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004C3" w:rsidTr="00EB4E9C">
        <w:tc>
          <w:tcPr>
            <w:tcW w:w="6522" w:type="dxa"/>
          </w:tcPr>
          <w:p w:rsidR="00DC3802" w:rsidRPr="008004C3" w:rsidRDefault="006D1CC0" w:rsidP="00AC2883">
            <w:r w:rsidRPr="008004C3">
              <w:rPr>
                <w:noProof/>
                <w:lang w:val="en-US"/>
              </w:rPr>
              <w:drawing>
                <wp:inline distT="0" distB="0" distL="0" distR="0">
                  <wp:extent cx="952031" cy="244054"/>
                  <wp:effectExtent l="0" t="0" r="635"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004C3" w:rsidRDefault="002E5944" w:rsidP="00AC2883">
            <w:pPr>
              <w:pStyle w:val="Lettrine"/>
            </w:pPr>
            <w:r w:rsidRPr="008004C3">
              <w:t>S</w:t>
            </w:r>
          </w:p>
        </w:tc>
      </w:tr>
      <w:tr w:rsidR="00DC3802" w:rsidRPr="008004C3" w:rsidTr="00645CA8">
        <w:trPr>
          <w:trHeight w:val="219"/>
        </w:trPr>
        <w:tc>
          <w:tcPr>
            <w:tcW w:w="6522" w:type="dxa"/>
          </w:tcPr>
          <w:p w:rsidR="00DC3802" w:rsidRPr="008004C3" w:rsidRDefault="002E5944" w:rsidP="00BC0BD4">
            <w:pPr>
              <w:pStyle w:val="upove"/>
              <w:rPr>
                <w:dstrike/>
              </w:rPr>
            </w:pPr>
            <w:r w:rsidRPr="008004C3">
              <w:t>Unión Internacional para la Protección de las Obtenciones Vegetales</w:t>
            </w:r>
          </w:p>
        </w:tc>
        <w:tc>
          <w:tcPr>
            <w:tcW w:w="3117" w:type="dxa"/>
          </w:tcPr>
          <w:p w:rsidR="00DC3802" w:rsidRPr="008004C3" w:rsidRDefault="00DC3802" w:rsidP="00DA4973"/>
        </w:tc>
      </w:tr>
    </w:tbl>
    <w:p w:rsidR="00DC3802" w:rsidRPr="008004C3" w:rsidRDefault="00DC3802" w:rsidP="00DC3802"/>
    <w:p w:rsidR="00DA4973" w:rsidRPr="008004C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004C3" w:rsidTr="00EB4E9C">
        <w:tc>
          <w:tcPr>
            <w:tcW w:w="6512" w:type="dxa"/>
          </w:tcPr>
          <w:p w:rsidR="00EB4E9C" w:rsidRPr="008004C3" w:rsidRDefault="00790976" w:rsidP="00AC2883">
            <w:pPr>
              <w:pStyle w:val="Sessiontc"/>
              <w:spacing w:line="240" w:lineRule="auto"/>
            </w:pPr>
            <w:r w:rsidRPr="008004C3">
              <w:t>Comité de Redacción Ampliado</w:t>
            </w:r>
          </w:p>
          <w:p w:rsidR="00EB4E9C" w:rsidRPr="008004C3" w:rsidRDefault="00EB4E9C" w:rsidP="00790976">
            <w:pPr>
              <w:pStyle w:val="Sessiontcplacedate"/>
              <w:rPr>
                <w:dstrike/>
                <w:sz w:val="22"/>
              </w:rPr>
            </w:pPr>
            <w:r w:rsidRPr="008004C3">
              <w:br/>
            </w:r>
            <w:r w:rsidR="002E5944" w:rsidRPr="008004C3">
              <w:t>Ginebra</w:t>
            </w:r>
            <w:r w:rsidR="00841B37" w:rsidRPr="008004C3">
              <w:t>, 2</w:t>
            </w:r>
            <w:r w:rsidR="00EA65D2" w:rsidRPr="008004C3">
              <w:t>6</w:t>
            </w:r>
            <w:r w:rsidR="00A706D3" w:rsidRPr="008004C3">
              <w:t xml:space="preserve"> </w:t>
            </w:r>
            <w:r w:rsidR="00790976" w:rsidRPr="008004C3">
              <w:t>y</w:t>
            </w:r>
            <w:r w:rsidR="00841B37" w:rsidRPr="008004C3">
              <w:t> 2</w:t>
            </w:r>
            <w:r w:rsidR="00790976" w:rsidRPr="008004C3">
              <w:t xml:space="preserve">7 </w:t>
            </w:r>
            <w:r w:rsidR="002E5944" w:rsidRPr="008004C3">
              <w:t xml:space="preserve">de </w:t>
            </w:r>
            <w:r w:rsidR="00790976" w:rsidRPr="008004C3">
              <w:t>marzo</w:t>
            </w:r>
            <w:r w:rsidR="00A20FB2" w:rsidRPr="008004C3">
              <w:t xml:space="preserve"> </w:t>
            </w:r>
            <w:r w:rsidR="002E5944" w:rsidRPr="008004C3">
              <w:t>de</w:t>
            </w:r>
            <w:r w:rsidR="00841B37" w:rsidRPr="008004C3">
              <w:t> 2</w:t>
            </w:r>
            <w:r w:rsidRPr="008004C3">
              <w:t>01</w:t>
            </w:r>
            <w:r w:rsidR="00790976" w:rsidRPr="008004C3">
              <w:t>8</w:t>
            </w:r>
          </w:p>
        </w:tc>
        <w:tc>
          <w:tcPr>
            <w:tcW w:w="3127" w:type="dxa"/>
          </w:tcPr>
          <w:p w:rsidR="00EB4E9C" w:rsidRPr="008004C3" w:rsidRDefault="00790976" w:rsidP="003C7FBE">
            <w:pPr>
              <w:pStyle w:val="Doccode"/>
              <w:rPr>
                <w:lang w:val="es-ES_tradnl"/>
              </w:rPr>
            </w:pPr>
            <w:r w:rsidRPr="008004C3">
              <w:rPr>
                <w:lang w:val="es-ES_tradnl"/>
              </w:rPr>
              <w:t>TC-EDC/Mar18/</w:t>
            </w:r>
            <w:r w:rsidR="009F38EF" w:rsidRPr="008004C3">
              <w:rPr>
                <w:lang w:val="es-ES_tradnl"/>
              </w:rPr>
              <w:t>9</w:t>
            </w:r>
          </w:p>
          <w:p w:rsidR="00EB4E9C" w:rsidRPr="008004C3" w:rsidRDefault="00EB4E9C" w:rsidP="003C7FBE">
            <w:pPr>
              <w:pStyle w:val="Docoriginal"/>
            </w:pPr>
            <w:r w:rsidRPr="008004C3">
              <w:t>Original</w:t>
            </w:r>
            <w:r w:rsidR="00841B37" w:rsidRPr="008004C3">
              <w:t xml:space="preserve">:  </w:t>
            </w:r>
            <w:r w:rsidR="002E5944" w:rsidRPr="008004C3">
              <w:rPr>
                <w:b w:val="0"/>
                <w:spacing w:val="0"/>
              </w:rPr>
              <w:t>Inglés</w:t>
            </w:r>
          </w:p>
          <w:p w:rsidR="00EB4E9C" w:rsidRPr="008004C3" w:rsidRDefault="002E5944" w:rsidP="001200E2">
            <w:pPr>
              <w:pStyle w:val="Docoriginal"/>
            </w:pPr>
            <w:r w:rsidRPr="008004C3">
              <w:t>Fecha</w:t>
            </w:r>
            <w:r w:rsidR="00841B37" w:rsidRPr="008004C3">
              <w:t xml:space="preserve">:  </w:t>
            </w:r>
            <w:r w:rsidR="001200E2" w:rsidRPr="001200E2">
              <w:rPr>
                <w:b w:val="0"/>
                <w:spacing w:val="0"/>
              </w:rPr>
              <w:t>8</w:t>
            </w:r>
            <w:r w:rsidR="00465B82" w:rsidRPr="001200E2">
              <w:rPr>
                <w:b w:val="0"/>
                <w:spacing w:val="0"/>
              </w:rPr>
              <w:t xml:space="preserve"> de </w:t>
            </w:r>
            <w:r w:rsidR="001200E2" w:rsidRPr="001200E2">
              <w:rPr>
                <w:b w:val="0"/>
                <w:spacing w:val="0"/>
              </w:rPr>
              <w:t>marzo</w:t>
            </w:r>
            <w:r w:rsidR="00EB4E9C" w:rsidRPr="001200E2">
              <w:rPr>
                <w:b w:val="0"/>
                <w:spacing w:val="0"/>
              </w:rPr>
              <w:t xml:space="preserve"> </w:t>
            </w:r>
            <w:r w:rsidRPr="001200E2">
              <w:rPr>
                <w:b w:val="0"/>
                <w:spacing w:val="0"/>
              </w:rPr>
              <w:t>de</w:t>
            </w:r>
            <w:r w:rsidR="00841B37" w:rsidRPr="001200E2">
              <w:rPr>
                <w:b w:val="0"/>
                <w:spacing w:val="0"/>
              </w:rPr>
              <w:t> 2</w:t>
            </w:r>
            <w:r w:rsidR="00EB4E9C" w:rsidRPr="001200E2">
              <w:rPr>
                <w:b w:val="0"/>
                <w:spacing w:val="0"/>
              </w:rPr>
              <w:t>01</w:t>
            </w:r>
            <w:r w:rsidR="00465B82" w:rsidRPr="001200E2">
              <w:rPr>
                <w:b w:val="0"/>
                <w:spacing w:val="0"/>
              </w:rPr>
              <w:t>8</w:t>
            </w:r>
          </w:p>
        </w:tc>
      </w:tr>
    </w:tbl>
    <w:p w:rsidR="000D7780" w:rsidRPr="008004C3" w:rsidRDefault="00052D68" w:rsidP="00052D68">
      <w:pPr>
        <w:pStyle w:val="Titleofdoc0"/>
      </w:pPr>
      <w:bookmarkStart w:id="0" w:name="TitleOfDoc"/>
      <w:bookmarkEnd w:id="0"/>
      <w:r w:rsidRPr="008004C3">
        <w:t>REVISIÓN PARCIAL DE LAS DIRECTRICES DE EXAMEN DEL PORTAINJERTOS DE TOMATE</w:t>
      </w:r>
    </w:p>
    <w:p w:rsidR="00E643F2" w:rsidRPr="006A644A" w:rsidRDefault="00E643F2" w:rsidP="00E643F2">
      <w:pPr>
        <w:pStyle w:val="preparedby1"/>
        <w:jc w:val="left"/>
      </w:pPr>
      <w:bookmarkStart w:id="1" w:name="Prepared"/>
      <w:bookmarkEnd w:id="1"/>
      <w:r w:rsidRPr="002B12B1">
        <w:t>Document</w:t>
      </w:r>
      <w:r>
        <w:t>o</w:t>
      </w:r>
      <w:r w:rsidRPr="002B12B1">
        <w:t xml:space="preserve"> prepar</w:t>
      </w:r>
      <w:r>
        <w:t>ado por un experto de los Países Bajos</w:t>
      </w:r>
    </w:p>
    <w:p w:rsidR="00050E16" w:rsidRPr="008004C3" w:rsidRDefault="000638A9" w:rsidP="006A644A">
      <w:pPr>
        <w:pStyle w:val="Disclaimer"/>
      </w:pPr>
      <w:r w:rsidRPr="008004C3">
        <w:t>Descargo de responsabilidad: el presente documento no constituye un documento de política u orientación de la UPOV</w:t>
      </w:r>
    </w:p>
    <w:p w:rsidR="009F38EF" w:rsidRPr="008004C3" w:rsidRDefault="00800BD2" w:rsidP="009F38EF">
      <w:r w:rsidRPr="008004C3">
        <w:rPr>
          <w:rFonts w:cs="Arial"/>
        </w:rPr>
        <w:fldChar w:fldCharType="begin"/>
      </w:r>
      <w:r w:rsidR="009F38EF" w:rsidRPr="008004C3">
        <w:rPr>
          <w:rFonts w:cs="Arial"/>
        </w:rPr>
        <w:instrText xml:space="preserve"> AUTONUM  </w:instrText>
      </w:r>
      <w:r w:rsidRPr="008004C3">
        <w:rPr>
          <w:rFonts w:cs="Arial"/>
        </w:rPr>
        <w:fldChar w:fldCharType="end"/>
      </w:r>
      <w:r w:rsidR="009F38EF" w:rsidRPr="008004C3">
        <w:rPr>
          <w:rFonts w:cs="Arial"/>
        </w:rPr>
        <w:tab/>
      </w:r>
      <w:r w:rsidR="00052D68" w:rsidRPr="008004C3">
        <w:rPr>
          <w:rFonts w:cs="Arial"/>
        </w:rPr>
        <w:t xml:space="preserve">El presente documento tiene por finalidad exponer una propuesta de revisión parcial de las directrices de examen del portainjertos de tomate (documento </w:t>
      </w:r>
      <w:r w:rsidR="00052D68" w:rsidRPr="008004C3">
        <w:t>TG/294/1 Corr. Rev. 2</w:t>
      </w:r>
      <w:r w:rsidR="00052D68" w:rsidRPr="008004C3">
        <w:rPr>
          <w:rFonts w:cs="Arial"/>
        </w:rPr>
        <w:t>).</w:t>
      </w:r>
    </w:p>
    <w:p w:rsidR="009F38EF" w:rsidRPr="008004C3" w:rsidRDefault="009F38EF" w:rsidP="009F38EF">
      <w:pPr>
        <w:tabs>
          <w:tab w:val="left" w:pos="567"/>
        </w:tabs>
        <w:rPr>
          <w:rFonts w:cs="Arial"/>
        </w:rPr>
      </w:pPr>
    </w:p>
    <w:p w:rsidR="009F38EF" w:rsidRPr="008004C3" w:rsidRDefault="00800BD2" w:rsidP="009F38EF">
      <w:pPr>
        <w:tabs>
          <w:tab w:val="left" w:pos="567"/>
        </w:tabs>
        <w:rPr>
          <w:rFonts w:cs="Arial"/>
        </w:rPr>
      </w:pPr>
      <w:r w:rsidRPr="008004C3">
        <w:rPr>
          <w:rFonts w:cs="Arial"/>
          <w:snapToGrid w:val="0"/>
        </w:rPr>
        <w:fldChar w:fldCharType="begin"/>
      </w:r>
      <w:r w:rsidR="009F38EF" w:rsidRPr="008004C3">
        <w:rPr>
          <w:rFonts w:cs="Arial"/>
          <w:snapToGrid w:val="0"/>
        </w:rPr>
        <w:instrText xml:space="preserve"> AUTONUM  </w:instrText>
      </w:r>
      <w:r w:rsidRPr="008004C3">
        <w:rPr>
          <w:rFonts w:cs="Arial"/>
          <w:snapToGrid w:val="0"/>
        </w:rPr>
        <w:fldChar w:fldCharType="end"/>
      </w:r>
      <w:r w:rsidR="009F38EF" w:rsidRPr="008004C3">
        <w:rPr>
          <w:rFonts w:cs="Arial"/>
          <w:snapToGrid w:val="0"/>
        </w:rPr>
        <w:tab/>
      </w:r>
      <w:r w:rsidR="00932F6D" w:rsidRPr="008004C3">
        <w:rPr>
          <w:rFonts w:cs="Arial"/>
          <w:snapToGrid w:val="0"/>
        </w:rPr>
        <w:t xml:space="preserve">En su quincuagésima </w:t>
      </w:r>
      <w:r w:rsidR="00932F6D" w:rsidRPr="008004C3">
        <w:rPr>
          <w:rFonts w:cs="Arial"/>
        </w:rPr>
        <w:t xml:space="preserve">primera </w:t>
      </w:r>
      <w:r w:rsidR="00932F6D" w:rsidRPr="008004C3">
        <w:rPr>
          <w:rFonts w:cs="Arial"/>
          <w:snapToGrid w:val="0"/>
        </w:rPr>
        <w:t>reunión</w:t>
      </w:r>
      <w:r w:rsidR="00841B37" w:rsidRPr="008004C3">
        <w:rPr>
          <w:rFonts w:cs="Arial"/>
          <w:snapToGrid w:val="0"/>
        </w:rPr>
        <w:t xml:space="preserve">, </w:t>
      </w:r>
      <w:r w:rsidR="00932F6D" w:rsidRPr="008004C3">
        <w:rPr>
          <w:rFonts w:cs="Arial"/>
          <w:snapToGrid w:val="0"/>
        </w:rPr>
        <w:t>celebrada en</w:t>
      </w:r>
      <w:r w:rsidR="00932F6D" w:rsidRPr="008004C3">
        <w:rPr>
          <w:rFonts w:cs="Arial"/>
        </w:rPr>
        <w:t xml:space="preserve"> Roelofarendsveen (Países Bajos) </w:t>
      </w:r>
      <w:r w:rsidR="00932F6D" w:rsidRPr="008004C3">
        <w:rPr>
          <w:rFonts w:cs="Arial"/>
          <w:snapToGrid w:val="0"/>
        </w:rPr>
        <w:t>del </w:t>
      </w:r>
      <w:r w:rsidR="00932F6D" w:rsidRPr="008004C3">
        <w:rPr>
          <w:rFonts w:cs="Arial"/>
        </w:rPr>
        <w:t>3 al</w:t>
      </w:r>
      <w:r w:rsidR="00E75B8C" w:rsidRPr="008004C3">
        <w:rPr>
          <w:rFonts w:cs="Arial"/>
        </w:rPr>
        <w:t> </w:t>
      </w:r>
      <w:r w:rsidR="00932F6D" w:rsidRPr="008004C3">
        <w:rPr>
          <w:rFonts w:cs="Arial"/>
        </w:rPr>
        <w:t>7 de julio de</w:t>
      </w:r>
      <w:r w:rsidR="00841B37" w:rsidRPr="008004C3">
        <w:rPr>
          <w:rFonts w:cs="Arial"/>
        </w:rPr>
        <w:t> 2</w:t>
      </w:r>
      <w:r w:rsidR="00932F6D" w:rsidRPr="008004C3">
        <w:rPr>
          <w:rFonts w:cs="Arial"/>
        </w:rPr>
        <w:t>017</w:t>
      </w:r>
      <w:r w:rsidR="00841B37" w:rsidRPr="008004C3">
        <w:rPr>
          <w:rFonts w:cs="Arial"/>
        </w:rPr>
        <w:t xml:space="preserve">, </w:t>
      </w:r>
      <w:r w:rsidR="00932F6D" w:rsidRPr="008004C3">
        <w:rPr>
          <w:rFonts w:cs="Arial"/>
          <w:snapToGrid w:val="0"/>
        </w:rPr>
        <w:t>el Grupo de Trabajo Técnico sobre Hortalizas (TWV) examinó una propuesta de revisión parcial de las directrices de examen del portainjertos de tomate</w:t>
      </w:r>
      <w:r w:rsidR="00052D68" w:rsidRPr="008004C3">
        <w:t xml:space="preserve"> (documento TG/294/1</w:t>
      </w:r>
      <w:r w:rsidR="00932F6D" w:rsidRPr="008004C3">
        <w:t> Corr. </w:t>
      </w:r>
      <w:r w:rsidR="00052D68" w:rsidRPr="008004C3">
        <w:t xml:space="preserve">Rev.) </w:t>
      </w:r>
      <w:proofErr w:type="gramStart"/>
      <w:r w:rsidR="00932F6D" w:rsidRPr="008004C3">
        <w:rPr>
          <w:rFonts w:cs="Arial"/>
          <w:snapToGrid w:val="0"/>
        </w:rPr>
        <w:t>conforme</w:t>
      </w:r>
      <w:proofErr w:type="gramEnd"/>
      <w:r w:rsidR="00932F6D" w:rsidRPr="008004C3">
        <w:rPr>
          <w:rFonts w:cs="Arial"/>
          <w:snapToGrid w:val="0"/>
        </w:rPr>
        <w:t xml:space="preserve"> a los documentos </w:t>
      </w:r>
      <w:r w:rsidR="00052D68" w:rsidRPr="008004C3">
        <w:t>TG/294/1</w:t>
      </w:r>
      <w:r w:rsidR="00932F6D" w:rsidRPr="008004C3">
        <w:t> Corr. </w:t>
      </w:r>
      <w:r w:rsidR="00052D68" w:rsidRPr="008004C3">
        <w:t xml:space="preserve">Rev. </w:t>
      </w:r>
      <w:proofErr w:type="gramStart"/>
      <w:r w:rsidR="00052D68" w:rsidRPr="008004C3">
        <w:t>y</w:t>
      </w:r>
      <w:proofErr w:type="gramEnd"/>
      <w:r w:rsidR="00052D68" w:rsidRPr="008004C3">
        <w:t xml:space="preserve"> TWV/51/11 “</w:t>
      </w:r>
      <w:r w:rsidR="00357DEB" w:rsidRPr="00D11CA8">
        <w:rPr>
          <w:i/>
          <w:lang w:val="es-ES"/>
        </w:rPr>
        <w:t>Partial Revision of the Test Guidelines for Tomato Rootstocks</w:t>
      </w:r>
      <w:r w:rsidR="00052D68" w:rsidRPr="008004C3">
        <w:t xml:space="preserve">” </w:t>
      </w:r>
      <w:r w:rsidR="00357DEB" w:rsidRPr="008004C3">
        <w:rPr>
          <w:rFonts w:cs="Arial"/>
          <w:snapToGrid w:val="0"/>
        </w:rPr>
        <w:t xml:space="preserve">(Revisión parcial de las directrices de examen del portainjertos de tomate) </w:t>
      </w:r>
      <w:r w:rsidR="00052D68" w:rsidRPr="008004C3">
        <w:t xml:space="preserve">y </w:t>
      </w:r>
      <w:r w:rsidR="00E75B8C" w:rsidRPr="008004C3">
        <w:rPr>
          <w:rFonts w:cs="Arial"/>
          <w:snapToGrid w:val="0"/>
        </w:rPr>
        <w:t xml:space="preserve">propuso efectuar una revisión de dichas directrices según se indica a continuación </w:t>
      </w:r>
      <w:r w:rsidR="00052D68" w:rsidRPr="008004C3">
        <w:t xml:space="preserve">(véase </w:t>
      </w:r>
      <w:r w:rsidR="00E75B8C" w:rsidRPr="008004C3">
        <w:t>el párrafo</w:t>
      </w:r>
      <w:r w:rsidR="00841B37" w:rsidRPr="008004C3">
        <w:t> 1</w:t>
      </w:r>
      <w:r w:rsidR="00E75B8C" w:rsidRPr="008004C3">
        <w:t xml:space="preserve">15 del </w:t>
      </w:r>
      <w:r w:rsidR="00052D68" w:rsidRPr="008004C3">
        <w:t xml:space="preserve">documento TWV/51/16 </w:t>
      </w:r>
      <w:r w:rsidR="00052D68" w:rsidRPr="008004C3">
        <w:rPr>
          <w:rFonts w:cs="Arial"/>
          <w:snapToGrid w:val="0"/>
        </w:rPr>
        <w:t>“</w:t>
      </w:r>
      <w:r w:rsidR="00052D68" w:rsidRPr="00D11CA8">
        <w:rPr>
          <w:rFonts w:cs="Arial"/>
          <w:i/>
          <w:snapToGrid w:val="0"/>
          <w:lang w:val="es-ES"/>
        </w:rPr>
        <w:t>Report</w:t>
      </w:r>
      <w:r w:rsidR="00E75B8C" w:rsidRPr="008004C3">
        <w:rPr>
          <w:rFonts w:cs="Arial"/>
          <w:snapToGrid w:val="0"/>
        </w:rPr>
        <w:t>” (Informe)):</w:t>
      </w:r>
    </w:p>
    <w:p w:rsidR="009F38EF" w:rsidRPr="008004C3" w:rsidRDefault="009F38EF" w:rsidP="009F38EF"/>
    <w:p w:rsidR="009F38EF" w:rsidRPr="008004C3" w:rsidRDefault="00E75B8C" w:rsidP="009F38EF">
      <w:pPr>
        <w:pStyle w:val="ListParagraph"/>
        <w:numPr>
          <w:ilvl w:val="0"/>
          <w:numId w:val="1"/>
        </w:numPr>
        <w:jc w:val="left"/>
        <w:rPr>
          <w:lang w:val="es-ES_tradnl"/>
        </w:rPr>
      </w:pPr>
      <w:r w:rsidRPr="008004C3">
        <w:rPr>
          <w:lang w:val="es-ES_tradnl"/>
        </w:rPr>
        <w:t>Cambiar el método de observación de los caracteres</w:t>
      </w:r>
      <w:r w:rsidR="00841B37" w:rsidRPr="008004C3">
        <w:rPr>
          <w:lang w:val="es-ES_tradnl"/>
        </w:rPr>
        <w:t> 2</w:t>
      </w:r>
      <w:r w:rsidRPr="008004C3">
        <w:rPr>
          <w:lang w:val="es-ES_tradnl"/>
        </w:rPr>
        <w:t>4.1 y</w:t>
      </w:r>
      <w:r w:rsidR="00841B37" w:rsidRPr="008004C3">
        <w:rPr>
          <w:lang w:val="es-ES_tradnl"/>
        </w:rPr>
        <w:t> 2</w:t>
      </w:r>
      <w:r w:rsidRPr="008004C3">
        <w:rPr>
          <w:lang w:val="es-ES_tradnl"/>
        </w:rPr>
        <w:t>4.2:</w:t>
      </w:r>
    </w:p>
    <w:p w:rsidR="009F38EF" w:rsidRPr="008004C3" w:rsidRDefault="00E75B8C" w:rsidP="009F38EF">
      <w:pPr>
        <w:pStyle w:val="ListParagraph"/>
        <w:numPr>
          <w:ilvl w:val="1"/>
          <w:numId w:val="1"/>
        </w:numPr>
        <w:jc w:val="left"/>
        <w:rPr>
          <w:lang w:val="es-ES_tradnl"/>
        </w:rPr>
      </w:pPr>
      <w:r w:rsidRPr="008004C3">
        <w:rPr>
          <w:lang w:val="es-ES_tradnl"/>
        </w:rPr>
        <w:t>carácter</w:t>
      </w:r>
      <w:r w:rsidR="00841B37" w:rsidRPr="008004C3">
        <w:rPr>
          <w:lang w:val="es-ES_tradnl"/>
        </w:rPr>
        <w:t> 2</w:t>
      </w:r>
      <w:r w:rsidRPr="008004C3">
        <w:rPr>
          <w:lang w:val="es-ES_tradnl"/>
        </w:rPr>
        <w:t xml:space="preserve">4.1 “Resistencia a </w:t>
      </w:r>
      <w:r w:rsidRPr="008004C3">
        <w:rPr>
          <w:i/>
          <w:lang w:val="es-ES_tradnl"/>
        </w:rPr>
        <w:t>Fusarium oxysporum</w:t>
      </w:r>
      <w:r w:rsidRPr="008004C3">
        <w:rPr>
          <w:lang w:val="es-ES_tradnl"/>
        </w:rPr>
        <w:t xml:space="preserve"> f. sp. </w:t>
      </w:r>
      <w:r w:rsidRPr="008004C3">
        <w:rPr>
          <w:i/>
          <w:lang w:val="es-ES_tradnl"/>
        </w:rPr>
        <w:t>lycopersici</w:t>
      </w:r>
      <w:r w:rsidR="00C76160" w:rsidRPr="008004C3">
        <w:rPr>
          <w:i/>
          <w:lang w:val="es-ES_tradnl"/>
        </w:rPr>
        <w:t xml:space="preserve"> – </w:t>
      </w:r>
      <w:r w:rsidRPr="008004C3">
        <w:rPr>
          <w:lang w:val="es-ES_tradnl"/>
        </w:rPr>
        <w:t>Raza</w:t>
      </w:r>
      <w:r w:rsidR="00841B37" w:rsidRPr="008004C3">
        <w:rPr>
          <w:lang w:val="es-ES_tradnl"/>
        </w:rPr>
        <w:t> 0</w:t>
      </w:r>
      <w:r w:rsidRPr="008004C3">
        <w:rPr>
          <w:lang w:val="es-ES_tradnl"/>
        </w:rPr>
        <w:t xml:space="preserve"> (ex</w:t>
      </w:r>
      <w:r w:rsidR="00841B37" w:rsidRPr="008004C3">
        <w:rPr>
          <w:lang w:val="es-ES_tradnl"/>
        </w:rPr>
        <w:t> 1</w:t>
      </w:r>
      <w:r w:rsidRPr="008004C3">
        <w:rPr>
          <w:lang w:val="es-ES_tradnl"/>
        </w:rPr>
        <w:t>)”</w:t>
      </w:r>
    </w:p>
    <w:p w:rsidR="009F38EF" w:rsidRPr="008004C3" w:rsidRDefault="00E75B8C" w:rsidP="009F38EF">
      <w:pPr>
        <w:pStyle w:val="ListParagraph"/>
        <w:numPr>
          <w:ilvl w:val="1"/>
          <w:numId w:val="1"/>
        </w:numPr>
        <w:jc w:val="left"/>
        <w:rPr>
          <w:lang w:val="es-ES_tradnl"/>
        </w:rPr>
      </w:pPr>
      <w:r w:rsidRPr="008004C3">
        <w:rPr>
          <w:lang w:val="es-ES_tradnl"/>
        </w:rPr>
        <w:t>carácter</w:t>
      </w:r>
      <w:r w:rsidR="00841B37" w:rsidRPr="008004C3">
        <w:rPr>
          <w:lang w:val="es-ES_tradnl"/>
        </w:rPr>
        <w:t> 2</w:t>
      </w:r>
      <w:r w:rsidRPr="008004C3">
        <w:rPr>
          <w:lang w:val="es-ES_tradnl"/>
        </w:rPr>
        <w:t xml:space="preserve">4.2 “Resistencia a </w:t>
      </w:r>
      <w:r w:rsidRPr="008004C3">
        <w:rPr>
          <w:i/>
          <w:lang w:val="es-ES_tradnl"/>
        </w:rPr>
        <w:t xml:space="preserve">Fusarium oxysporum </w:t>
      </w:r>
      <w:r w:rsidRPr="008004C3">
        <w:rPr>
          <w:lang w:val="es-ES_tradnl"/>
        </w:rPr>
        <w:t xml:space="preserve">f. sp. </w:t>
      </w:r>
      <w:r w:rsidRPr="008004C3">
        <w:rPr>
          <w:i/>
          <w:lang w:val="es-ES_tradnl"/>
        </w:rPr>
        <w:t>lycopersici</w:t>
      </w:r>
      <w:r w:rsidR="00C76160" w:rsidRPr="008004C3">
        <w:rPr>
          <w:i/>
          <w:lang w:val="es-ES_tradnl"/>
        </w:rPr>
        <w:t xml:space="preserve"> – </w:t>
      </w:r>
      <w:r w:rsidRPr="008004C3">
        <w:rPr>
          <w:lang w:val="es-ES_tradnl"/>
        </w:rPr>
        <w:t>Raza</w:t>
      </w:r>
      <w:r w:rsidR="00841B37" w:rsidRPr="008004C3">
        <w:rPr>
          <w:lang w:val="es-ES_tradnl"/>
        </w:rPr>
        <w:t> 1</w:t>
      </w:r>
      <w:r w:rsidRPr="008004C3">
        <w:rPr>
          <w:lang w:val="es-ES_tradnl"/>
        </w:rPr>
        <w:t xml:space="preserve"> (ex</w:t>
      </w:r>
      <w:r w:rsidR="00841B37" w:rsidRPr="008004C3">
        <w:rPr>
          <w:lang w:val="es-ES_tradnl"/>
        </w:rPr>
        <w:t> 2</w:t>
      </w:r>
      <w:r w:rsidRPr="008004C3">
        <w:rPr>
          <w:lang w:val="es-ES_tradnl"/>
        </w:rPr>
        <w:t>)”</w:t>
      </w:r>
    </w:p>
    <w:p w:rsidR="009F38EF" w:rsidRPr="008004C3" w:rsidRDefault="000E4E2A" w:rsidP="009F38EF">
      <w:pPr>
        <w:pStyle w:val="ListParagraph"/>
        <w:numPr>
          <w:ilvl w:val="0"/>
          <w:numId w:val="1"/>
        </w:numPr>
        <w:jc w:val="left"/>
        <w:rPr>
          <w:lang w:val="es-ES_tradnl"/>
        </w:rPr>
      </w:pPr>
      <w:r w:rsidRPr="008004C3">
        <w:rPr>
          <w:lang w:val="es-ES_tradnl"/>
        </w:rPr>
        <w:t xml:space="preserve">Modificar </w:t>
      </w:r>
      <w:r w:rsidR="00E75B8C" w:rsidRPr="008004C3">
        <w:rPr>
          <w:lang w:val="es-ES_tradnl"/>
        </w:rPr>
        <w:t>la explicación Ad.</w:t>
      </w:r>
      <w:r w:rsidR="00841B37" w:rsidRPr="008004C3">
        <w:rPr>
          <w:lang w:val="es-ES_tradnl"/>
        </w:rPr>
        <w:t> 2</w:t>
      </w:r>
      <w:r w:rsidR="00E75B8C" w:rsidRPr="008004C3">
        <w:rPr>
          <w:lang w:val="es-ES_tradnl"/>
        </w:rPr>
        <w:t xml:space="preserve">4 </w:t>
      </w:r>
      <w:r w:rsidR="00097D4D" w:rsidRPr="008004C3">
        <w:rPr>
          <w:lang w:val="es-ES_tradnl"/>
        </w:rPr>
        <w:t xml:space="preserve">mediante el </w:t>
      </w:r>
      <w:r w:rsidR="00912FE9" w:rsidRPr="008004C3">
        <w:rPr>
          <w:lang w:val="es-ES_tradnl"/>
        </w:rPr>
        <w:t>añadido</w:t>
      </w:r>
      <w:r w:rsidR="00E75B8C" w:rsidRPr="008004C3">
        <w:rPr>
          <w:lang w:val="es-ES_tradnl"/>
        </w:rPr>
        <w:t xml:space="preserve"> </w:t>
      </w:r>
      <w:r w:rsidR="00097D4D" w:rsidRPr="008004C3">
        <w:rPr>
          <w:lang w:val="es-ES_tradnl"/>
        </w:rPr>
        <w:t xml:space="preserve">de </w:t>
      </w:r>
      <w:r w:rsidR="00912FE9" w:rsidRPr="008004C3">
        <w:rPr>
          <w:lang w:val="es-ES_tradnl"/>
        </w:rPr>
        <w:t>u</w:t>
      </w:r>
      <w:r w:rsidR="00E75B8C" w:rsidRPr="008004C3">
        <w:rPr>
          <w:lang w:val="es-ES_tradnl"/>
        </w:rPr>
        <w:t xml:space="preserve">n método </w:t>
      </w:r>
      <w:r w:rsidR="00912FE9" w:rsidRPr="008004C3">
        <w:rPr>
          <w:lang w:val="es-ES_tradnl"/>
        </w:rPr>
        <w:t xml:space="preserve">alternativo </w:t>
      </w:r>
      <w:r w:rsidR="00097D4D" w:rsidRPr="008004C3">
        <w:rPr>
          <w:lang w:val="es-ES_tradnl"/>
        </w:rPr>
        <w:t>de observación de la</w:t>
      </w:r>
      <w:r w:rsidR="00E75B8C" w:rsidRPr="008004C3">
        <w:rPr>
          <w:lang w:val="es-ES_tradnl"/>
        </w:rPr>
        <w:t xml:space="preserve"> resistencia y </w:t>
      </w:r>
      <w:r w:rsidR="00097D4D" w:rsidRPr="008004C3">
        <w:rPr>
          <w:lang w:val="es-ES_tradnl"/>
        </w:rPr>
        <w:t xml:space="preserve">la introducción de </w:t>
      </w:r>
      <w:r w:rsidRPr="008004C3">
        <w:rPr>
          <w:lang w:val="es-ES_tradnl"/>
        </w:rPr>
        <w:t>cambios</w:t>
      </w:r>
      <w:r w:rsidR="00097D4D" w:rsidRPr="008004C3">
        <w:rPr>
          <w:lang w:val="es-ES_tradnl"/>
        </w:rPr>
        <w:t xml:space="preserve"> menores </w:t>
      </w:r>
      <w:r w:rsidR="00E75B8C" w:rsidRPr="008004C3">
        <w:rPr>
          <w:lang w:val="es-ES_tradnl"/>
        </w:rPr>
        <w:t xml:space="preserve">en </w:t>
      </w:r>
      <w:r w:rsidR="00097D4D" w:rsidRPr="008004C3">
        <w:rPr>
          <w:lang w:val="es-ES_tradnl"/>
        </w:rPr>
        <w:t>el</w:t>
      </w:r>
      <w:r w:rsidR="00E75B8C" w:rsidRPr="008004C3">
        <w:rPr>
          <w:lang w:val="es-ES_tradnl"/>
        </w:rPr>
        <w:t xml:space="preserve"> método </w:t>
      </w:r>
      <w:r w:rsidR="00097D4D" w:rsidRPr="008004C3">
        <w:rPr>
          <w:lang w:val="es-ES_tradnl"/>
        </w:rPr>
        <w:t>actual</w:t>
      </w:r>
      <w:r w:rsidR="001A7F33" w:rsidRPr="008004C3">
        <w:rPr>
          <w:lang w:val="es-ES_tradnl"/>
        </w:rPr>
        <w:t>.</w:t>
      </w:r>
    </w:p>
    <w:p w:rsidR="009F38EF" w:rsidRPr="008004C3" w:rsidRDefault="001A7F33" w:rsidP="009F38EF">
      <w:pPr>
        <w:pStyle w:val="ListParagraph"/>
        <w:numPr>
          <w:ilvl w:val="0"/>
          <w:numId w:val="1"/>
        </w:numPr>
        <w:jc w:val="left"/>
        <w:rPr>
          <w:lang w:val="es-ES_tradnl"/>
        </w:rPr>
      </w:pPr>
      <w:r w:rsidRPr="008004C3">
        <w:rPr>
          <w:lang w:val="es-ES_tradnl"/>
        </w:rPr>
        <w:t>Cambiar el método de observación de los caracteres</w:t>
      </w:r>
      <w:r w:rsidR="00841B37" w:rsidRPr="008004C3">
        <w:rPr>
          <w:lang w:val="es-ES_tradnl"/>
        </w:rPr>
        <w:t> 2</w:t>
      </w:r>
      <w:r w:rsidRPr="008004C3">
        <w:rPr>
          <w:lang w:val="es-ES_tradnl"/>
        </w:rPr>
        <w:t>7.1</w:t>
      </w:r>
      <w:r w:rsidR="00841B37" w:rsidRPr="008004C3">
        <w:rPr>
          <w:lang w:val="es-ES_tradnl"/>
        </w:rPr>
        <w:t>, 2</w:t>
      </w:r>
      <w:r w:rsidRPr="008004C3">
        <w:rPr>
          <w:lang w:val="es-ES_tradnl"/>
        </w:rPr>
        <w:t>7.2 y</w:t>
      </w:r>
      <w:r w:rsidR="00841B37" w:rsidRPr="008004C3">
        <w:rPr>
          <w:lang w:val="es-ES_tradnl"/>
        </w:rPr>
        <w:t> 2</w:t>
      </w:r>
      <w:r w:rsidRPr="008004C3">
        <w:rPr>
          <w:lang w:val="es-ES_tradnl"/>
        </w:rPr>
        <w:t>7.3:</w:t>
      </w:r>
    </w:p>
    <w:p w:rsidR="009F38EF" w:rsidRPr="008004C3" w:rsidRDefault="001A7F33" w:rsidP="009F38EF">
      <w:pPr>
        <w:pStyle w:val="ListParagraph"/>
        <w:numPr>
          <w:ilvl w:val="1"/>
          <w:numId w:val="1"/>
        </w:numPr>
        <w:rPr>
          <w:lang w:val="es-ES_tradnl"/>
        </w:rPr>
      </w:pPr>
      <w:r w:rsidRPr="008004C3">
        <w:rPr>
          <w:lang w:val="es-ES_tradnl"/>
        </w:rPr>
        <w:t>Carácter</w:t>
      </w:r>
      <w:r w:rsidR="00841B37" w:rsidRPr="008004C3">
        <w:rPr>
          <w:lang w:val="es-ES_tradnl"/>
        </w:rPr>
        <w:t> 2</w:t>
      </w:r>
      <w:r w:rsidRPr="008004C3">
        <w:rPr>
          <w:lang w:val="es-ES_tradnl"/>
        </w:rPr>
        <w:t>7.1 “Resistencia al virus del mosaico del tomate (ToMV)</w:t>
      </w:r>
      <w:r w:rsidR="00C76160" w:rsidRPr="008004C3">
        <w:rPr>
          <w:lang w:val="es-ES_tradnl"/>
        </w:rPr>
        <w:t xml:space="preserve"> – </w:t>
      </w:r>
      <w:r w:rsidRPr="008004C3">
        <w:rPr>
          <w:lang w:val="es-ES_tradnl"/>
        </w:rPr>
        <w:t>Cepa</w:t>
      </w:r>
      <w:r w:rsidR="00841B37" w:rsidRPr="008004C3">
        <w:rPr>
          <w:lang w:val="es-ES_tradnl"/>
        </w:rPr>
        <w:t> 0</w:t>
      </w:r>
      <w:r w:rsidRPr="008004C3">
        <w:rPr>
          <w:lang w:val="es-ES_tradnl"/>
        </w:rPr>
        <w:t>”</w:t>
      </w:r>
    </w:p>
    <w:p w:rsidR="009F38EF" w:rsidRPr="008004C3" w:rsidRDefault="001A7F33" w:rsidP="009F38EF">
      <w:pPr>
        <w:pStyle w:val="ListParagraph"/>
        <w:numPr>
          <w:ilvl w:val="1"/>
          <w:numId w:val="1"/>
        </w:numPr>
        <w:rPr>
          <w:lang w:val="es-ES_tradnl"/>
        </w:rPr>
      </w:pPr>
      <w:r w:rsidRPr="008004C3">
        <w:rPr>
          <w:lang w:val="es-ES_tradnl"/>
        </w:rPr>
        <w:t>Carácter</w:t>
      </w:r>
      <w:r w:rsidR="00841B37" w:rsidRPr="008004C3">
        <w:rPr>
          <w:lang w:val="es-ES_tradnl"/>
        </w:rPr>
        <w:t> 2</w:t>
      </w:r>
      <w:r w:rsidRPr="008004C3">
        <w:rPr>
          <w:lang w:val="es-ES_tradnl"/>
        </w:rPr>
        <w:t>7.2 “Resistencia al virus del mosaico del tomate (ToMV)</w:t>
      </w:r>
      <w:r w:rsidR="00C76160" w:rsidRPr="008004C3">
        <w:rPr>
          <w:lang w:val="es-ES_tradnl"/>
        </w:rPr>
        <w:t xml:space="preserve"> – </w:t>
      </w:r>
      <w:r w:rsidRPr="008004C3">
        <w:rPr>
          <w:lang w:val="es-ES_tradnl"/>
        </w:rPr>
        <w:t>Cepa</w:t>
      </w:r>
      <w:r w:rsidR="00841B37" w:rsidRPr="008004C3">
        <w:rPr>
          <w:lang w:val="es-ES_tradnl"/>
        </w:rPr>
        <w:t> 1</w:t>
      </w:r>
      <w:r w:rsidRPr="008004C3">
        <w:rPr>
          <w:lang w:val="es-ES_tradnl"/>
        </w:rPr>
        <w:t>”</w:t>
      </w:r>
    </w:p>
    <w:p w:rsidR="009F38EF" w:rsidRPr="008004C3" w:rsidRDefault="001A7F33" w:rsidP="009F38EF">
      <w:pPr>
        <w:pStyle w:val="ListParagraph"/>
        <w:numPr>
          <w:ilvl w:val="1"/>
          <w:numId w:val="1"/>
        </w:numPr>
        <w:rPr>
          <w:lang w:val="es-ES_tradnl"/>
        </w:rPr>
      </w:pPr>
      <w:r w:rsidRPr="008004C3">
        <w:rPr>
          <w:lang w:val="es-ES_tradnl"/>
        </w:rPr>
        <w:t>Carácter</w:t>
      </w:r>
      <w:r w:rsidR="00841B37" w:rsidRPr="008004C3">
        <w:rPr>
          <w:lang w:val="es-ES_tradnl"/>
        </w:rPr>
        <w:t> 2</w:t>
      </w:r>
      <w:r w:rsidRPr="008004C3">
        <w:rPr>
          <w:lang w:val="es-ES_tradnl"/>
        </w:rPr>
        <w:t>7.3 “Resistencia al virus del mosaico del tomate (ToMV)</w:t>
      </w:r>
      <w:r w:rsidR="00C76160" w:rsidRPr="008004C3">
        <w:rPr>
          <w:lang w:val="es-ES_tradnl"/>
        </w:rPr>
        <w:t xml:space="preserve"> – </w:t>
      </w:r>
      <w:r w:rsidRPr="008004C3">
        <w:rPr>
          <w:lang w:val="es-ES_tradnl"/>
        </w:rPr>
        <w:t>Cepa</w:t>
      </w:r>
      <w:r w:rsidR="00841B37" w:rsidRPr="008004C3">
        <w:rPr>
          <w:lang w:val="es-ES_tradnl"/>
        </w:rPr>
        <w:t> 2</w:t>
      </w:r>
      <w:r w:rsidRPr="008004C3">
        <w:rPr>
          <w:lang w:val="es-ES_tradnl"/>
        </w:rPr>
        <w:t>”</w:t>
      </w:r>
    </w:p>
    <w:p w:rsidR="009F38EF" w:rsidRPr="008004C3" w:rsidRDefault="000E4E2A" w:rsidP="009F38EF">
      <w:pPr>
        <w:pStyle w:val="ListParagraph"/>
        <w:numPr>
          <w:ilvl w:val="0"/>
          <w:numId w:val="1"/>
        </w:numPr>
        <w:rPr>
          <w:lang w:val="es-ES_tradnl"/>
        </w:rPr>
      </w:pPr>
      <w:r w:rsidRPr="008004C3">
        <w:rPr>
          <w:lang w:val="es-ES_tradnl"/>
        </w:rPr>
        <w:t xml:space="preserve">Modificar </w:t>
      </w:r>
      <w:r w:rsidR="001A7F33" w:rsidRPr="008004C3">
        <w:rPr>
          <w:lang w:val="es-ES_tradnl"/>
        </w:rPr>
        <w:t>la explicación Ad.</w:t>
      </w:r>
      <w:r w:rsidR="00841B37" w:rsidRPr="008004C3">
        <w:rPr>
          <w:lang w:val="es-ES_tradnl"/>
        </w:rPr>
        <w:t> 2</w:t>
      </w:r>
      <w:r w:rsidR="001A7F33" w:rsidRPr="008004C3">
        <w:rPr>
          <w:lang w:val="es-ES_tradnl"/>
        </w:rPr>
        <w:t xml:space="preserve">7 mediante el añadido de un método alternativo de observación de la resistencia y la introducción de </w:t>
      </w:r>
      <w:r w:rsidRPr="008004C3">
        <w:rPr>
          <w:lang w:val="es-ES_tradnl"/>
        </w:rPr>
        <w:t>cambios</w:t>
      </w:r>
      <w:r w:rsidR="001A7F33" w:rsidRPr="008004C3">
        <w:rPr>
          <w:lang w:val="es-ES_tradnl"/>
        </w:rPr>
        <w:t xml:space="preserve"> tipográfi</w:t>
      </w:r>
      <w:r w:rsidRPr="008004C3">
        <w:rPr>
          <w:lang w:val="es-ES_tradnl"/>
        </w:rPr>
        <w:t>co</w:t>
      </w:r>
      <w:r w:rsidR="001A7F33" w:rsidRPr="008004C3">
        <w:rPr>
          <w:lang w:val="es-ES_tradnl"/>
        </w:rPr>
        <w:t>s menores en el método actual.</w:t>
      </w:r>
    </w:p>
    <w:p w:rsidR="009F38EF" w:rsidRPr="008004C3" w:rsidRDefault="001A7F33" w:rsidP="009F38EF">
      <w:pPr>
        <w:pStyle w:val="ListParagraph"/>
        <w:numPr>
          <w:ilvl w:val="0"/>
          <w:numId w:val="1"/>
        </w:numPr>
        <w:jc w:val="left"/>
        <w:rPr>
          <w:lang w:val="es-ES_tradnl"/>
        </w:rPr>
      </w:pPr>
      <w:r w:rsidRPr="008004C3">
        <w:rPr>
          <w:lang w:val="es-ES_tradnl"/>
        </w:rPr>
        <w:t>Modificar la explicación Ad.</w:t>
      </w:r>
      <w:r w:rsidR="00841B37" w:rsidRPr="008004C3">
        <w:rPr>
          <w:lang w:val="es-ES_tradnl"/>
        </w:rPr>
        <w:t> 3</w:t>
      </w:r>
      <w:r w:rsidRPr="008004C3">
        <w:rPr>
          <w:lang w:val="es-ES_tradnl"/>
        </w:rPr>
        <w:t>0 “Resistencia al virus del rizado amarillo de la hoja del tomate (TYLCV)” mediante la revisión del método actual y el añadido de un método alternativo de observación de la resistencia.</w:t>
      </w:r>
    </w:p>
    <w:p w:rsidR="009F38EF" w:rsidRPr="008004C3" w:rsidRDefault="000E4E2A" w:rsidP="009F38EF">
      <w:pPr>
        <w:pStyle w:val="ListParagraph"/>
        <w:numPr>
          <w:ilvl w:val="0"/>
          <w:numId w:val="1"/>
        </w:numPr>
        <w:jc w:val="left"/>
        <w:rPr>
          <w:lang w:val="es-ES_tradnl"/>
        </w:rPr>
      </w:pPr>
      <w:r w:rsidRPr="008004C3">
        <w:rPr>
          <w:lang w:val="es-ES_tradnl"/>
        </w:rPr>
        <w:t>Cambiar el método de observación del carácter</w:t>
      </w:r>
      <w:r w:rsidR="00841B37" w:rsidRPr="008004C3">
        <w:rPr>
          <w:lang w:val="es-ES_tradnl"/>
        </w:rPr>
        <w:t> 3</w:t>
      </w:r>
      <w:r w:rsidRPr="008004C3">
        <w:rPr>
          <w:lang w:val="es-ES_tradnl"/>
        </w:rPr>
        <w:t>1 “Resistencia al virus del bronceado del tomate (TSWV)”.</w:t>
      </w:r>
      <w:r w:rsidR="009F38EF" w:rsidRPr="008004C3">
        <w:rPr>
          <w:lang w:val="es-ES_tradnl"/>
        </w:rPr>
        <w:t xml:space="preserve"> </w:t>
      </w:r>
    </w:p>
    <w:p w:rsidR="009F38EF" w:rsidRPr="008004C3" w:rsidRDefault="00732387" w:rsidP="009F38EF">
      <w:pPr>
        <w:pStyle w:val="ListParagraph"/>
        <w:numPr>
          <w:ilvl w:val="0"/>
          <w:numId w:val="1"/>
        </w:numPr>
        <w:rPr>
          <w:lang w:val="es-ES_tradnl"/>
        </w:rPr>
      </w:pPr>
      <w:r w:rsidRPr="008004C3">
        <w:rPr>
          <w:lang w:val="es-ES_tradnl"/>
        </w:rPr>
        <w:t>Modificar la explicación Ad.</w:t>
      </w:r>
      <w:r w:rsidR="00841B37" w:rsidRPr="008004C3">
        <w:rPr>
          <w:lang w:val="es-ES_tradnl"/>
        </w:rPr>
        <w:t> 3</w:t>
      </w:r>
      <w:r w:rsidRPr="008004C3">
        <w:rPr>
          <w:lang w:val="es-ES_tradnl"/>
        </w:rPr>
        <w:t>1 mediante el añadido de un método alternativo de observación de la resistencia.</w:t>
      </w:r>
    </w:p>
    <w:p w:rsidR="00097D4D" w:rsidRPr="008004C3" w:rsidRDefault="00A0670C" w:rsidP="009F38EF">
      <w:pPr>
        <w:pStyle w:val="ListParagraph"/>
        <w:numPr>
          <w:ilvl w:val="0"/>
          <w:numId w:val="1"/>
        </w:numPr>
        <w:jc w:val="left"/>
        <w:rPr>
          <w:lang w:val="es-ES_tradnl"/>
        </w:rPr>
      </w:pPr>
      <w:r w:rsidRPr="008004C3">
        <w:rPr>
          <w:lang w:val="es-ES_tradnl"/>
        </w:rPr>
        <w:t xml:space="preserve">En el capítulo 9 “Bibliografía”, añadir </w:t>
      </w:r>
      <w:r w:rsidR="00732387" w:rsidRPr="008004C3">
        <w:rPr>
          <w:lang w:val="es-ES_tradnl"/>
        </w:rPr>
        <w:t>una referencia a la bibliografía relativa a los cambios</w:t>
      </w:r>
      <w:r w:rsidR="003949DC" w:rsidRPr="008004C3">
        <w:rPr>
          <w:lang w:val="es-ES_tradnl"/>
        </w:rPr>
        <w:t xml:space="preserve"> indicados en los puntos</w:t>
      </w:r>
      <w:r w:rsidR="00732387" w:rsidRPr="008004C3">
        <w:rPr>
          <w:lang w:val="es-ES_tradnl"/>
        </w:rPr>
        <w:t> a) - h).</w:t>
      </w:r>
    </w:p>
    <w:p w:rsidR="009F38EF" w:rsidRPr="008004C3" w:rsidRDefault="009F38EF" w:rsidP="00097D4D">
      <w:pPr>
        <w:ind w:left="567"/>
        <w:jc w:val="left"/>
      </w:pPr>
    </w:p>
    <w:p w:rsidR="009F38EF" w:rsidRPr="008004C3" w:rsidRDefault="00800BD2" w:rsidP="009F38EF">
      <w:pPr>
        <w:pStyle w:val="Default"/>
        <w:rPr>
          <w:lang w:val="es-ES_tradnl"/>
        </w:rPr>
      </w:pPr>
      <w:r w:rsidRPr="008004C3">
        <w:rPr>
          <w:sz w:val="20"/>
          <w:lang w:val="es-ES_tradnl"/>
        </w:rPr>
        <w:fldChar w:fldCharType="begin"/>
      </w:r>
      <w:r w:rsidR="009F38EF" w:rsidRPr="008004C3">
        <w:rPr>
          <w:sz w:val="20"/>
          <w:lang w:val="es-ES_tradnl"/>
        </w:rPr>
        <w:instrText xml:space="preserve"> AUTONUM  </w:instrText>
      </w:r>
      <w:r w:rsidRPr="008004C3">
        <w:rPr>
          <w:sz w:val="20"/>
          <w:lang w:val="es-ES_tradnl"/>
        </w:rPr>
        <w:fldChar w:fldCharType="end"/>
      </w:r>
      <w:r w:rsidR="009F38EF" w:rsidRPr="008004C3">
        <w:rPr>
          <w:lang w:val="es-ES_tradnl"/>
        </w:rPr>
        <w:tab/>
      </w:r>
      <w:r w:rsidR="003949DC" w:rsidRPr="008004C3">
        <w:rPr>
          <w:sz w:val="20"/>
          <w:szCs w:val="20"/>
          <w:lang w:val="es-ES_tradnl"/>
        </w:rPr>
        <w:t xml:space="preserve">Los cambios propuestos se indican a continuación como texto resaltado y </w:t>
      </w:r>
      <w:r w:rsidR="003949DC" w:rsidRPr="008004C3">
        <w:rPr>
          <w:sz w:val="20"/>
          <w:szCs w:val="20"/>
          <w:highlight w:val="lightGray"/>
          <w:u w:val="single"/>
          <w:lang w:val="es-ES_tradnl"/>
        </w:rPr>
        <w:t>subrayado</w:t>
      </w:r>
      <w:r w:rsidR="003949DC" w:rsidRPr="008004C3">
        <w:rPr>
          <w:sz w:val="20"/>
          <w:szCs w:val="20"/>
          <w:lang w:val="es-ES_tradnl"/>
        </w:rPr>
        <w:t xml:space="preserve"> (inserción) o </w:t>
      </w:r>
      <w:r w:rsidR="003949DC" w:rsidRPr="008004C3">
        <w:rPr>
          <w:strike/>
          <w:sz w:val="20"/>
          <w:szCs w:val="20"/>
          <w:highlight w:val="lightGray"/>
          <w:lang w:val="es-ES_tradnl"/>
        </w:rPr>
        <w:t>tachado</w:t>
      </w:r>
      <w:r w:rsidR="003949DC" w:rsidRPr="008004C3">
        <w:rPr>
          <w:sz w:val="20"/>
          <w:szCs w:val="20"/>
          <w:lang w:val="es-ES_tradnl"/>
        </w:rPr>
        <w:t xml:space="preserve"> (eliminación).</w:t>
      </w:r>
    </w:p>
    <w:p w:rsidR="009F38EF" w:rsidRPr="008004C3" w:rsidRDefault="009F38EF" w:rsidP="009F38EF"/>
    <w:p w:rsidR="009F38EF" w:rsidRPr="008004C3" w:rsidRDefault="009F38EF" w:rsidP="009F38EF">
      <w:pPr>
        <w:jc w:val="left"/>
      </w:pPr>
      <w:r w:rsidRPr="008004C3">
        <w:br w:type="page"/>
      </w:r>
    </w:p>
    <w:p w:rsidR="009F38EF" w:rsidRPr="008004C3" w:rsidRDefault="003E1F87" w:rsidP="009F38EF">
      <w:pPr>
        <w:rPr>
          <w:u w:val="single"/>
        </w:rPr>
      </w:pPr>
      <w:r w:rsidRPr="008004C3">
        <w:rPr>
          <w:u w:val="single"/>
        </w:rPr>
        <w:lastRenderedPageBreak/>
        <w:t>Propuesta de cambio del método de observación de los caracteres</w:t>
      </w:r>
      <w:r w:rsidR="00841B37" w:rsidRPr="008004C3">
        <w:rPr>
          <w:u w:val="single"/>
        </w:rPr>
        <w:t> 2</w:t>
      </w:r>
      <w:r w:rsidRPr="008004C3">
        <w:rPr>
          <w:u w:val="single"/>
        </w:rPr>
        <w:t>4.1 y</w:t>
      </w:r>
      <w:r w:rsidR="00841B37" w:rsidRPr="008004C3">
        <w:rPr>
          <w:u w:val="single"/>
        </w:rPr>
        <w:t> 2</w:t>
      </w:r>
      <w:r w:rsidRPr="008004C3">
        <w:rPr>
          <w:u w:val="single"/>
        </w:rPr>
        <w:t>4.2</w:t>
      </w:r>
    </w:p>
    <w:p w:rsidR="009F38EF" w:rsidRPr="008004C3" w:rsidRDefault="009F38EF" w:rsidP="009F38EF"/>
    <w:p w:rsidR="009F38EF" w:rsidRPr="008004C3" w:rsidRDefault="00336C3E" w:rsidP="009F38EF">
      <w:pPr>
        <w:rPr>
          <w:i/>
        </w:rPr>
      </w:pPr>
      <w:r w:rsidRPr="008004C3">
        <w:rPr>
          <w:i/>
        </w:rPr>
        <w:t>Texto actual</w:t>
      </w:r>
    </w:p>
    <w:p w:rsidR="009F38EF" w:rsidRPr="008004C3" w:rsidRDefault="009F38EF" w:rsidP="009F38EF"/>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E67115" w:rsidRPr="00336CA6" w:rsidTr="001A7F33">
        <w:trPr>
          <w:cantSplit/>
          <w:jc w:val="center"/>
        </w:trPr>
        <w:tc>
          <w:tcPr>
            <w:tcW w:w="589" w:type="dxa"/>
            <w:tcBorders>
              <w:top w:val="single" w:sz="4" w:space="0" w:color="auto"/>
              <w:left w:val="nil"/>
              <w:bottom w:val="nil"/>
            </w:tcBorders>
          </w:tcPr>
          <w:p w:rsidR="00E67115" w:rsidRPr="00336CA6" w:rsidRDefault="00E67115" w:rsidP="00144E67">
            <w:pPr>
              <w:pStyle w:val="Normaltb"/>
              <w:jc w:val="center"/>
              <w:rPr>
                <w:rFonts w:cs="Arial"/>
                <w:noProof/>
                <w:szCs w:val="16"/>
                <w:lang w:val="es-ES_tradnl"/>
              </w:rPr>
            </w:pPr>
            <w:r w:rsidRPr="00336CA6">
              <w:rPr>
                <w:rFonts w:cs="Arial"/>
                <w:noProof/>
                <w:szCs w:val="16"/>
                <w:lang w:val="es-ES_tradnl"/>
              </w:rPr>
              <w:t>24.</w:t>
            </w:r>
            <w:r w:rsidRPr="00336CA6">
              <w:rPr>
                <w:rFonts w:cs="Arial"/>
                <w:noProof/>
                <w:szCs w:val="16"/>
                <w:lang w:val="es-ES_tradnl"/>
              </w:rPr>
              <w:br/>
            </w:r>
            <w:r w:rsidRPr="00336CA6">
              <w:rPr>
                <w:rFonts w:cs="Arial"/>
                <w:noProof/>
                <w:szCs w:val="16"/>
                <w:lang w:val="es-ES_tradnl"/>
              </w:rPr>
              <w:br/>
              <w:t>(+)</w:t>
            </w:r>
          </w:p>
        </w:tc>
        <w:tc>
          <w:tcPr>
            <w:tcW w:w="454" w:type="dxa"/>
            <w:tcBorders>
              <w:top w:val="single" w:sz="4" w:space="0" w:color="auto"/>
              <w:bottom w:val="nil"/>
            </w:tcBorders>
          </w:tcPr>
          <w:p w:rsidR="00E67115" w:rsidRPr="00336CA6" w:rsidRDefault="00E67115" w:rsidP="00144E67">
            <w:pPr>
              <w:pStyle w:val="Normaltb"/>
              <w:jc w:val="center"/>
              <w:rPr>
                <w:rFonts w:cs="Arial"/>
                <w:noProof/>
                <w:szCs w:val="16"/>
                <w:lang w:val="es-ES_tradnl"/>
              </w:rPr>
            </w:pPr>
          </w:p>
        </w:tc>
        <w:tc>
          <w:tcPr>
            <w:tcW w:w="1886" w:type="dxa"/>
            <w:tcBorders>
              <w:top w:val="single" w:sz="4" w:space="0" w:color="auto"/>
              <w:bottom w:val="nil"/>
            </w:tcBorders>
          </w:tcPr>
          <w:p w:rsidR="00E67115" w:rsidRPr="00D11CA8" w:rsidRDefault="00E67115" w:rsidP="00144E67">
            <w:pPr>
              <w:pStyle w:val="Normaltb"/>
              <w:rPr>
                <w:noProof/>
              </w:rPr>
            </w:pPr>
            <w:r w:rsidRPr="00D11CA8">
              <w:rPr>
                <w:noProof/>
              </w:rPr>
              <w:t xml:space="preserve">Resistance to </w:t>
            </w:r>
            <w:r w:rsidRPr="00D11CA8">
              <w:rPr>
                <w:noProof/>
              </w:rPr>
              <w:br/>
            </w:r>
            <w:r w:rsidRPr="00D11CA8">
              <w:rPr>
                <w:i/>
                <w:noProof/>
              </w:rPr>
              <w:t>Fusarium oxysporum</w:t>
            </w:r>
            <w:r w:rsidRPr="00D11CA8">
              <w:rPr>
                <w:noProof/>
              </w:rPr>
              <w:t xml:space="preserve"> f. sp. </w:t>
            </w:r>
            <w:r w:rsidRPr="00D11CA8">
              <w:rPr>
                <w:i/>
                <w:noProof/>
              </w:rPr>
              <w:t>lycopersici</w:t>
            </w:r>
            <w:r w:rsidRPr="00D11CA8">
              <w:rPr>
                <w:noProof/>
              </w:rPr>
              <w:t xml:space="preserve"> (Fol)</w:t>
            </w:r>
          </w:p>
        </w:tc>
        <w:tc>
          <w:tcPr>
            <w:tcW w:w="2013" w:type="dxa"/>
            <w:tcBorders>
              <w:top w:val="single" w:sz="4" w:space="0" w:color="auto"/>
              <w:bottom w:val="nil"/>
            </w:tcBorders>
          </w:tcPr>
          <w:p w:rsidR="00E67115" w:rsidRPr="00C305D5" w:rsidRDefault="00E67115" w:rsidP="00144E67">
            <w:pPr>
              <w:pStyle w:val="Normaltb"/>
              <w:rPr>
                <w:noProof/>
                <w:lang w:val="fr-CH"/>
              </w:rPr>
            </w:pPr>
            <w:r w:rsidRPr="00C305D5">
              <w:rPr>
                <w:noProof/>
                <w:lang w:val="fr-CH"/>
              </w:rPr>
              <w:t xml:space="preserve">Résistance à </w:t>
            </w:r>
            <w:r w:rsidRPr="00C305D5">
              <w:rPr>
                <w:i/>
                <w:noProof/>
                <w:lang w:val="fr-CH"/>
              </w:rPr>
              <w:t>Fusarium oxysporum</w:t>
            </w:r>
            <w:r w:rsidRPr="00C305D5">
              <w:rPr>
                <w:noProof/>
                <w:lang w:val="fr-CH"/>
              </w:rPr>
              <w:t xml:space="preserve"> f. sp. </w:t>
            </w:r>
            <w:r w:rsidRPr="00C305D5">
              <w:rPr>
                <w:i/>
                <w:noProof/>
                <w:lang w:val="fr-CH"/>
              </w:rPr>
              <w:t xml:space="preserve">lycopersici </w:t>
            </w:r>
            <w:r w:rsidRPr="00C305D5">
              <w:rPr>
                <w:noProof/>
                <w:lang w:val="fr-CH"/>
              </w:rPr>
              <w:t>(Fol)</w:t>
            </w:r>
          </w:p>
        </w:tc>
        <w:tc>
          <w:tcPr>
            <w:tcW w:w="1813" w:type="dxa"/>
            <w:tcBorders>
              <w:top w:val="single" w:sz="4" w:space="0" w:color="auto"/>
              <w:bottom w:val="nil"/>
            </w:tcBorders>
          </w:tcPr>
          <w:p w:rsidR="00E67115" w:rsidRPr="00C305D5" w:rsidRDefault="00E67115" w:rsidP="00144E67">
            <w:pPr>
              <w:pStyle w:val="Normaltb"/>
              <w:rPr>
                <w:noProof/>
                <w:szCs w:val="24"/>
                <w:lang w:val="de-CH"/>
              </w:rPr>
            </w:pPr>
            <w:r w:rsidRPr="00C305D5">
              <w:rPr>
                <w:noProof/>
                <w:szCs w:val="24"/>
                <w:lang w:val="de-CH"/>
              </w:rPr>
              <w:t xml:space="preserve">Resistenz gegen </w:t>
            </w:r>
            <w:r w:rsidRPr="00C305D5">
              <w:rPr>
                <w:i/>
                <w:noProof/>
                <w:szCs w:val="24"/>
                <w:lang w:val="de-CH"/>
              </w:rPr>
              <w:t>Fusarium oxysporum</w:t>
            </w:r>
            <w:r w:rsidRPr="00C305D5">
              <w:rPr>
                <w:noProof/>
                <w:szCs w:val="24"/>
                <w:lang w:val="de-CH"/>
              </w:rPr>
              <w:t xml:space="preserve"> f. sp.</w:t>
            </w:r>
            <w:r w:rsidRPr="00C305D5">
              <w:rPr>
                <w:i/>
                <w:noProof/>
                <w:szCs w:val="24"/>
                <w:lang w:val="de-CH"/>
              </w:rPr>
              <w:t xml:space="preserve"> lycopersici </w:t>
            </w:r>
            <w:r w:rsidRPr="00C305D5">
              <w:rPr>
                <w:noProof/>
                <w:lang w:val="de-CH"/>
              </w:rPr>
              <w:t>(Fol)</w:t>
            </w:r>
          </w:p>
        </w:tc>
        <w:tc>
          <w:tcPr>
            <w:tcW w:w="1813" w:type="dxa"/>
            <w:tcBorders>
              <w:top w:val="single" w:sz="4" w:space="0" w:color="auto"/>
              <w:bottom w:val="nil"/>
            </w:tcBorders>
          </w:tcPr>
          <w:p w:rsidR="00E67115" w:rsidRPr="00336CA6" w:rsidRDefault="00E67115" w:rsidP="00144E67">
            <w:pPr>
              <w:pStyle w:val="Normaltb"/>
              <w:rPr>
                <w:noProof/>
                <w:lang w:val="es-ES_tradnl"/>
              </w:rPr>
            </w:pPr>
            <w:r w:rsidRPr="00336CA6">
              <w:rPr>
                <w:noProof/>
                <w:lang w:val="es-ES_tradnl"/>
              </w:rPr>
              <w:t xml:space="preserve">Resistencia a </w:t>
            </w:r>
            <w:r w:rsidRPr="00336CA6">
              <w:rPr>
                <w:noProof/>
                <w:lang w:val="es-ES_tradnl"/>
              </w:rPr>
              <w:br/>
            </w:r>
            <w:r w:rsidRPr="00336CA6">
              <w:rPr>
                <w:i/>
                <w:noProof/>
                <w:lang w:val="es-ES_tradnl"/>
              </w:rPr>
              <w:t>Fusarium oxysporum</w:t>
            </w:r>
            <w:r w:rsidRPr="00336CA6">
              <w:rPr>
                <w:noProof/>
                <w:lang w:val="es-ES_tradnl"/>
              </w:rPr>
              <w:t xml:space="preserve"> f. sp. </w:t>
            </w:r>
            <w:r w:rsidRPr="00336CA6">
              <w:rPr>
                <w:i/>
                <w:noProof/>
                <w:lang w:val="es-ES_tradnl"/>
              </w:rPr>
              <w:t xml:space="preserve">lycopersici </w:t>
            </w:r>
            <w:r w:rsidRPr="00336CA6">
              <w:rPr>
                <w:noProof/>
                <w:lang w:val="es-ES_tradnl"/>
              </w:rPr>
              <w:t>(Fol)</w:t>
            </w:r>
          </w:p>
        </w:tc>
        <w:tc>
          <w:tcPr>
            <w:tcW w:w="2063" w:type="dxa"/>
            <w:tcBorders>
              <w:top w:val="single" w:sz="4" w:space="0" w:color="auto"/>
              <w:bottom w:val="nil"/>
            </w:tcBorders>
          </w:tcPr>
          <w:p w:rsidR="00E67115" w:rsidRPr="00336CA6" w:rsidRDefault="00E67115" w:rsidP="00144E67">
            <w:pPr>
              <w:pStyle w:val="Normaltb"/>
              <w:rPr>
                <w:noProof/>
                <w:lang w:val="es-ES_tradnl"/>
              </w:rPr>
            </w:pPr>
          </w:p>
        </w:tc>
        <w:tc>
          <w:tcPr>
            <w:tcW w:w="589" w:type="dxa"/>
            <w:tcBorders>
              <w:top w:val="single" w:sz="4" w:space="0" w:color="auto"/>
              <w:bottom w:val="nil"/>
              <w:right w:val="nil"/>
            </w:tcBorders>
          </w:tcPr>
          <w:p w:rsidR="00E67115" w:rsidRPr="00336CA6" w:rsidRDefault="00E67115" w:rsidP="00144E67">
            <w:pPr>
              <w:pStyle w:val="Normaltb"/>
              <w:jc w:val="center"/>
              <w:rPr>
                <w:rFonts w:cs="Arial"/>
                <w:noProof/>
                <w:szCs w:val="16"/>
                <w:lang w:val="es-ES_tradnl"/>
              </w:rPr>
            </w:pPr>
          </w:p>
        </w:tc>
      </w:tr>
      <w:tr w:rsidR="00E67115" w:rsidRPr="00336CA6" w:rsidTr="001A7F33">
        <w:trPr>
          <w:cantSplit/>
          <w:jc w:val="center"/>
        </w:trPr>
        <w:tc>
          <w:tcPr>
            <w:tcW w:w="589" w:type="dxa"/>
            <w:tcBorders>
              <w:top w:val="nil"/>
              <w:left w:val="nil"/>
              <w:bottom w:val="nil"/>
            </w:tcBorders>
          </w:tcPr>
          <w:p w:rsidR="00E67115" w:rsidRPr="00336CA6" w:rsidRDefault="00E67115" w:rsidP="00144E67">
            <w:pPr>
              <w:pStyle w:val="Normaltb"/>
              <w:jc w:val="center"/>
              <w:rPr>
                <w:rFonts w:cs="Arial"/>
                <w:noProof/>
                <w:szCs w:val="16"/>
                <w:lang w:val="es-ES_tradnl"/>
              </w:rPr>
            </w:pPr>
            <w:r w:rsidRPr="00336CA6">
              <w:rPr>
                <w:rFonts w:cs="Arial"/>
                <w:noProof/>
                <w:szCs w:val="16"/>
                <w:lang w:val="es-ES_tradnl"/>
              </w:rPr>
              <w:t>24.1</w:t>
            </w:r>
            <w:r w:rsidRPr="00336CA6">
              <w:rPr>
                <w:rFonts w:cs="Arial"/>
                <w:noProof/>
                <w:szCs w:val="16"/>
                <w:lang w:val="es-ES_tradnl"/>
              </w:rPr>
              <w:br/>
              <w:t>(*)</w:t>
            </w:r>
          </w:p>
        </w:tc>
        <w:tc>
          <w:tcPr>
            <w:tcW w:w="454" w:type="dxa"/>
            <w:tcBorders>
              <w:top w:val="nil"/>
              <w:bottom w:val="nil"/>
            </w:tcBorders>
          </w:tcPr>
          <w:p w:rsidR="00E67115" w:rsidRPr="00336CA6" w:rsidRDefault="00E67115" w:rsidP="00144E67">
            <w:pPr>
              <w:pStyle w:val="Normaltb"/>
              <w:jc w:val="center"/>
              <w:rPr>
                <w:rFonts w:cs="Arial"/>
                <w:noProof/>
                <w:szCs w:val="16"/>
                <w:lang w:val="es-ES_tradnl"/>
              </w:rPr>
            </w:pPr>
            <w:r w:rsidRPr="00336CA6">
              <w:rPr>
                <w:rFonts w:cs="Arial"/>
                <w:noProof/>
                <w:szCs w:val="16"/>
                <w:lang w:val="es-ES_tradnl"/>
              </w:rPr>
              <w:t>VG</w:t>
            </w:r>
          </w:p>
        </w:tc>
        <w:tc>
          <w:tcPr>
            <w:tcW w:w="1886" w:type="dxa"/>
            <w:tcBorders>
              <w:top w:val="nil"/>
              <w:bottom w:val="nil"/>
            </w:tcBorders>
          </w:tcPr>
          <w:p w:rsidR="00E67115" w:rsidRPr="00336CA6" w:rsidRDefault="00E67115" w:rsidP="00144E67">
            <w:pPr>
              <w:pStyle w:val="Normaltb"/>
              <w:rPr>
                <w:noProof/>
                <w:lang w:val="es-ES_tradnl"/>
              </w:rPr>
            </w:pPr>
            <w:r w:rsidRPr="00336CA6">
              <w:rPr>
                <w:noProof/>
                <w:lang w:val="es-ES_tradnl"/>
              </w:rPr>
              <w:t>– Race 0 (ex 1)</w:t>
            </w:r>
          </w:p>
        </w:tc>
        <w:tc>
          <w:tcPr>
            <w:tcW w:w="2013" w:type="dxa"/>
            <w:tcBorders>
              <w:top w:val="nil"/>
              <w:bottom w:val="nil"/>
            </w:tcBorders>
          </w:tcPr>
          <w:p w:rsidR="00E67115" w:rsidRPr="00336CA6" w:rsidRDefault="00E67115" w:rsidP="00144E67">
            <w:pPr>
              <w:pStyle w:val="Normaltb"/>
              <w:rPr>
                <w:noProof/>
                <w:lang w:val="es-ES_tradnl"/>
              </w:rPr>
            </w:pPr>
            <w:r w:rsidRPr="00336CA6">
              <w:rPr>
                <w:noProof/>
                <w:lang w:val="es-ES_tradnl"/>
              </w:rPr>
              <w:t>– Pathotype 0 (ex 1)</w:t>
            </w:r>
          </w:p>
        </w:tc>
        <w:tc>
          <w:tcPr>
            <w:tcW w:w="1813" w:type="dxa"/>
            <w:tcBorders>
              <w:top w:val="nil"/>
              <w:bottom w:val="nil"/>
            </w:tcBorders>
          </w:tcPr>
          <w:p w:rsidR="00E67115" w:rsidRPr="00336CA6" w:rsidRDefault="00E67115" w:rsidP="00144E67">
            <w:pPr>
              <w:pStyle w:val="Normaltb"/>
              <w:rPr>
                <w:noProof/>
                <w:szCs w:val="24"/>
                <w:lang w:val="es-ES_tradnl"/>
              </w:rPr>
            </w:pPr>
            <w:r w:rsidRPr="00336CA6">
              <w:rPr>
                <w:noProof/>
                <w:szCs w:val="24"/>
                <w:lang w:val="es-ES_tradnl"/>
              </w:rPr>
              <w:t>– Pathotyp 0 (ex 1)</w:t>
            </w:r>
          </w:p>
        </w:tc>
        <w:tc>
          <w:tcPr>
            <w:tcW w:w="1813" w:type="dxa"/>
            <w:tcBorders>
              <w:top w:val="nil"/>
              <w:bottom w:val="nil"/>
            </w:tcBorders>
          </w:tcPr>
          <w:p w:rsidR="00E67115" w:rsidRPr="00336CA6" w:rsidRDefault="00E67115" w:rsidP="00144E67">
            <w:pPr>
              <w:pStyle w:val="Normaltb"/>
              <w:rPr>
                <w:noProof/>
                <w:lang w:val="es-ES_tradnl"/>
              </w:rPr>
            </w:pPr>
            <w:r w:rsidRPr="00336CA6">
              <w:rPr>
                <w:noProof/>
                <w:lang w:val="es-ES_tradnl"/>
              </w:rPr>
              <w:t>– Raza 0 (ex 1)</w:t>
            </w:r>
          </w:p>
        </w:tc>
        <w:tc>
          <w:tcPr>
            <w:tcW w:w="2063" w:type="dxa"/>
            <w:tcBorders>
              <w:top w:val="nil"/>
              <w:bottom w:val="nil"/>
            </w:tcBorders>
          </w:tcPr>
          <w:p w:rsidR="00E67115" w:rsidRPr="00336CA6" w:rsidRDefault="00E67115" w:rsidP="00144E67">
            <w:pPr>
              <w:pStyle w:val="Normaltb"/>
              <w:rPr>
                <w:noProof/>
                <w:lang w:val="es-ES_tradnl"/>
              </w:rPr>
            </w:pPr>
          </w:p>
        </w:tc>
        <w:tc>
          <w:tcPr>
            <w:tcW w:w="589" w:type="dxa"/>
            <w:tcBorders>
              <w:top w:val="nil"/>
              <w:bottom w:val="nil"/>
              <w:right w:val="nil"/>
            </w:tcBorders>
          </w:tcPr>
          <w:p w:rsidR="00E67115" w:rsidRPr="00336CA6" w:rsidRDefault="00E67115" w:rsidP="00144E67">
            <w:pPr>
              <w:pStyle w:val="Normaltb"/>
              <w:jc w:val="center"/>
              <w:rPr>
                <w:rFonts w:cs="Arial"/>
                <w:noProof/>
                <w:szCs w:val="16"/>
                <w:lang w:val="es-ES_tradnl"/>
              </w:rPr>
            </w:pPr>
          </w:p>
        </w:tc>
      </w:tr>
      <w:tr w:rsidR="00E67115" w:rsidRPr="00336CA6" w:rsidTr="001A7F33">
        <w:trPr>
          <w:cantSplit/>
          <w:jc w:val="center"/>
        </w:trPr>
        <w:tc>
          <w:tcPr>
            <w:tcW w:w="589" w:type="dxa"/>
            <w:tcBorders>
              <w:top w:val="nil"/>
              <w:left w:val="nil"/>
              <w:bottom w:val="nil"/>
            </w:tcBorders>
          </w:tcPr>
          <w:p w:rsidR="00E67115" w:rsidRPr="00336CA6" w:rsidRDefault="00E67115" w:rsidP="00144E67">
            <w:pPr>
              <w:pStyle w:val="Normalt"/>
              <w:keepNex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E67115" w:rsidRPr="00336CA6" w:rsidRDefault="00E67115" w:rsidP="00144E67">
            <w:pPr>
              <w:pStyle w:val="Normaltb"/>
              <w:jc w:val="center"/>
              <w:rPr>
                <w:rFonts w:cs="Arial"/>
                <w:noProof/>
                <w:szCs w:val="16"/>
                <w:lang w:val="es-ES_tradnl"/>
              </w:rPr>
            </w:pPr>
          </w:p>
        </w:tc>
        <w:tc>
          <w:tcPr>
            <w:tcW w:w="1886" w:type="dxa"/>
            <w:tcBorders>
              <w:top w:val="nil"/>
              <w:bottom w:val="nil"/>
            </w:tcBorders>
          </w:tcPr>
          <w:p w:rsidR="00E67115" w:rsidRPr="00336CA6" w:rsidRDefault="00E67115" w:rsidP="00144E67">
            <w:pPr>
              <w:pStyle w:val="Normalt"/>
              <w:rPr>
                <w:noProof/>
                <w:lang w:val="es-ES_tradnl"/>
              </w:rPr>
            </w:pPr>
            <w:r w:rsidRPr="00336CA6">
              <w:rPr>
                <w:noProof/>
                <w:lang w:val="es-ES_tradnl"/>
              </w:rPr>
              <w:t>absent</w:t>
            </w:r>
          </w:p>
        </w:tc>
        <w:tc>
          <w:tcPr>
            <w:tcW w:w="2013" w:type="dxa"/>
            <w:tcBorders>
              <w:top w:val="nil"/>
              <w:bottom w:val="nil"/>
            </w:tcBorders>
          </w:tcPr>
          <w:p w:rsidR="00E67115" w:rsidRPr="00336CA6" w:rsidRDefault="00E67115" w:rsidP="00144E67">
            <w:pPr>
              <w:pStyle w:val="Normalt"/>
              <w:rPr>
                <w:noProof/>
                <w:lang w:val="es-ES_tradnl"/>
              </w:rPr>
            </w:pPr>
            <w:r w:rsidRPr="00336CA6">
              <w:rPr>
                <w:noProof/>
                <w:lang w:val="es-ES_tradnl"/>
              </w:rPr>
              <w:t>absente</w:t>
            </w:r>
          </w:p>
        </w:tc>
        <w:tc>
          <w:tcPr>
            <w:tcW w:w="1813" w:type="dxa"/>
            <w:tcBorders>
              <w:top w:val="nil"/>
              <w:bottom w:val="nil"/>
            </w:tcBorders>
          </w:tcPr>
          <w:p w:rsidR="00E67115" w:rsidRPr="00336CA6" w:rsidRDefault="00E67115" w:rsidP="00144E67">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E67115" w:rsidRPr="00336CA6" w:rsidRDefault="00E67115" w:rsidP="00144E67">
            <w:pPr>
              <w:pStyle w:val="Normalt"/>
              <w:rPr>
                <w:noProof/>
                <w:lang w:val="es-ES_tradnl"/>
              </w:rPr>
            </w:pPr>
            <w:r w:rsidRPr="00336CA6">
              <w:rPr>
                <w:noProof/>
                <w:lang w:val="es-ES_tradnl"/>
              </w:rPr>
              <w:t>ausente</w:t>
            </w:r>
          </w:p>
        </w:tc>
        <w:tc>
          <w:tcPr>
            <w:tcW w:w="2063" w:type="dxa"/>
            <w:tcBorders>
              <w:top w:val="nil"/>
              <w:bottom w:val="nil"/>
            </w:tcBorders>
          </w:tcPr>
          <w:p w:rsidR="00E67115" w:rsidRPr="00336CA6" w:rsidRDefault="00E67115" w:rsidP="00144E67">
            <w:pPr>
              <w:pStyle w:val="Normalt"/>
              <w:rPr>
                <w:noProof/>
                <w:lang w:val="es-ES_tradnl"/>
              </w:rPr>
            </w:pPr>
            <w:r w:rsidRPr="00336CA6">
              <w:rPr>
                <w:noProof/>
                <w:lang w:val="es-ES_tradnl"/>
              </w:rPr>
              <w:t xml:space="preserve"> </w:t>
            </w:r>
          </w:p>
        </w:tc>
        <w:tc>
          <w:tcPr>
            <w:tcW w:w="589" w:type="dxa"/>
            <w:tcBorders>
              <w:top w:val="nil"/>
              <w:bottom w:val="nil"/>
              <w:right w:val="nil"/>
            </w:tcBorders>
          </w:tcPr>
          <w:p w:rsidR="00E67115" w:rsidRPr="00336CA6" w:rsidRDefault="00E67115" w:rsidP="00144E67">
            <w:pPr>
              <w:pStyle w:val="Normalt"/>
              <w:keepNext/>
              <w:jc w:val="center"/>
              <w:rPr>
                <w:rFonts w:cs="Arial"/>
                <w:noProof/>
                <w:szCs w:val="16"/>
                <w:lang w:val="es-ES_tradnl"/>
              </w:rPr>
            </w:pPr>
            <w:r w:rsidRPr="00336CA6">
              <w:rPr>
                <w:rFonts w:cs="Arial"/>
                <w:noProof/>
                <w:szCs w:val="16"/>
                <w:lang w:val="es-ES_tradnl"/>
              </w:rPr>
              <w:t>1</w:t>
            </w:r>
          </w:p>
        </w:tc>
      </w:tr>
      <w:tr w:rsidR="00E67115" w:rsidRPr="00336CA6" w:rsidTr="001A7F33">
        <w:trPr>
          <w:cantSplit/>
          <w:jc w:val="center"/>
        </w:trPr>
        <w:tc>
          <w:tcPr>
            <w:tcW w:w="589" w:type="dxa"/>
            <w:tcBorders>
              <w:top w:val="nil"/>
              <w:left w:val="nil"/>
              <w:bottom w:val="dashed" w:sz="4" w:space="0" w:color="auto"/>
            </w:tcBorders>
          </w:tcPr>
          <w:p w:rsidR="00E67115" w:rsidRPr="00336CA6" w:rsidRDefault="00E67115" w:rsidP="00144E67">
            <w:pPr>
              <w:pStyle w:val="Normalt"/>
              <w:keepNext/>
              <w:jc w:val="center"/>
              <w:rPr>
                <w:rFonts w:cs="Arial"/>
                <w:b/>
                <w:noProof/>
                <w:szCs w:val="16"/>
                <w:lang w:val="es-ES_tradnl"/>
              </w:rPr>
            </w:pPr>
          </w:p>
        </w:tc>
        <w:tc>
          <w:tcPr>
            <w:tcW w:w="454" w:type="dxa"/>
            <w:tcBorders>
              <w:top w:val="nil"/>
              <w:bottom w:val="dashed" w:sz="4" w:space="0" w:color="auto"/>
            </w:tcBorders>
          </w:tcPr>
          <w:p w:rsidR="00E67115" w:rsidRPr="00336CA6" w:rsidRDefault="00E67115" w:rsidP="00144E67">
            <w:pPr>
              <w:pStyle w:val="Normaltb"/>
              <w:jc w:val="center"/>
              <w:rPr>
                <w:rFonts w:cs="Arial"/>
                <w:noProof/>
                <w:szCs w:val="16"/>
                <w:lang w:val="es-ES_tradnl"/>
              </w:rPr>
            </w:pPr>
          </w:p>
        </w:tc>
        <w:tc>
          <w:tcPr>
            <w:tcW w:w="1886" w:type="dxa"/>
            <w:tcBorders>
              <w:top w:val="nil"/>
              <w:bottom w:val="dashed" w:sz="4" w:space="0" w:color="auto"/>
            </w:tcBorders>
          </w:tcPr>
          <w:p w:rsidR="00E67115" w:rsidRPr="00336CA6" w:rsidRDefault="00E67115" w:rsidP="00144E67">
            <w:pPr>
              <w:pStyle w:val="Normalt"/>
              <w:rPr>
                <w:noProof/>
                <w:lang w:val="es-ES_tradnl"/>
              </w:rPr>
            </w:pPr>
            <w:r w:rsidRPr="00336CA6">
              <w:rPr>
                <w:noProof/>
                <w:lang w:val="es-ES_tradnl"/>
              </w:rPr>
              <w:t>present</w:t>
            </w:r>
          </w:p>
        </w:tc>
        <w:tc>
          <w:tcPr>
            <w:tcW w:w="2013" w:type="dxa"/>
            <w:tcBorders>
              <w:top w:val="nil"/>
              <w:bottom w:val="dashed" w:sz="4" w:space="0" w:color="auto"/>
            </w:tcBorders>
          </w:tcPr>
          <w:p w:rsidR="00E67115" w:rsidRPr="00336CA6" w:rsidRDefault="00E67115" w:rsidP="00144E67">
            <w:pPr>
              <w:pStyle w:val="Normalt"/>
              <w:rPr>
                <w:noProof/>
                <w:lang w:val="es-ES_tradnl"/>
              </w:rPr>
            </w:pPr>
            <w:r w:rsidRPr="00336CA6">
              <w:rPr>
                <w:noProof/>
                <w:lang w:val="es-ES_tradnl"/>
              </w:rPr>
              <w:t>présente</w:t>
            </w:r>
          </w:p>
        </w:tc>
        <w:tc>
          <w:tcPr>
            <w:tcW w:w="1813" w:type="dxa"/>
            <w:tcBorders>
              <w:top w:val="nil"/>
              <w:bottom w:val="dashed" w:sz="4" w:space="0" w:color="auto"/>
            </w:tcBorders>
          </w:tcPr>
          <w:p w:rsidR="00E67115" w:rsidRPr="00336CA6" w:rsidRDefault="00E67115" w:rsidP="00144E67">
            <w:pPr>
              <w:pStyle w:val="Normalt"/>
              <w:rPr>
                <w:noProof/>
                <w:szCs w:val="24"/>
                <w:lang w:val="es-ES_tradnl"/>
              </w:rPr>
            </w:pPr>
            <w:r w:rsidRPr="00336CA6">
              <w:rPr>
                <w:noProof/>
                <w:szCs w:val="24"/>
                <w:lang w:val="es-ES_tradnl"/>
              </w:rPr>
              <w:t>vorhanden</w:t>
            </w:r>
          </w:p>
        </w:tc>
        <w:tc>
          <w:tcPr>
            <w:tcW w:w="1813" w:type="dxa"/>
            <w:tcBorders>
              <w:top w:val="nil"/>
              <w:bottom w:val="dashed" w:sz="4" w:space="0" w:color="auto"/>
            </w:tcBorders>
          </w:tcPr>
          <w:p w:rsidR="00E67115" w:rsidRPr="00336CA6" w:rsidRDefault="00E67115" w:rsidP="00144E67">
            <w:pPr>
              <w:pStyle w:val="Normalt"/>
              <w:rPr>
                <w:noProof/>
                <w:lang w:val="es-ES_tradnl"/>
              </w:rPr>
            </w:pPr>
            <w:r w:rsidRPr="00336CA6">
              <w:rPr>
                <w:noProof/>
                <w:lang w:val="es-ES_tradnl"/>
              </w:rPr>
              <w:t>presente</w:t>
            </w:r>
          </w:p>
        </w:tc>
        <w:tc>
          <w:tcPr>
            <w:tcW w:w="2063" w:type="dxa"/>
            <w:tcBorders>
              <w:top w:val="nil"/>
              <w:bottom w:val="dashed" w:sz="4" w:space="0" w:color="auto"/>
            </w:tcBorders>
          </w:tcPr>
          <w:p w:rsidR="00E67115" w:rsidRPr="00336CA6" w:rsidRDefault="00E67115" w:rsidP="00144E67">
            <w:pPr>
              <w:pStyle w:val="Normalt"/>
              <w:rPr>
                <w:noProof/>
                <w:lang w:val="es-ES_tradnl"/>
              </w:rPr>
            </w:pPr>
            <w:r w:rsidRPr="00336CA6">
              <w:rPr>
                <w:noProof/>
                <w:lang w:val="es-ES_tradnl"/>
              </w:rPr>
              <w:t>Emperador</w:t>
            </w:r>
          </w:p>
        </w:tc>
        <w:tc>
          <w:tcPr>
            <w:tcW w:w="589" w:type="dxa"/>
            <w:tcBorders>
              <w:top w:val="nil"/>
              <w:bottom w:val="dashed" w:sz="4" w:space="0" w:color="auto"/>
              <w:right w:val="nil"/>
            </w:tcBorders>
          </w:tcPr>
          <w:p w:rsidR="00E67115" w:rsidRPr="00336CA6" w:rsidRDefault="00E67115" w:rsidP="00144E67">
            <w:pPr>
              <w:pStyle w:val="Normalt"/>
              <w:keepNext/>
              <w:jc w:val="center"/>
              <w:rPr>
                <w:rFonts w:cs="Arial"/>
                <w:noProof/>
                <w:szCs w:val="16"/>
                <w:lang w:val="es-ES_tradnl"/>
              </w:rPr>
            </w:pPr>
            <w:r w:rsidRPr="00336CA6">
              <w:rPr>
                <w:rFonts w:cs="Arial"/>
                <w:noProof/>
                <w:szCs w:val="16"/>
                <w:lang w:val="es-ES_tradnl"/>
              </w:rPr>
              <w:t>9</w:t>
            </w:r>
          </w:p>
        </w:tc>
      </w:tr>
      <w:tr w:rsidR="00E67115" w:rsidRPr="00336CA6" w:rsidTr="001A7F33">
        <w:trPr>
          <w:cantSplit/>
          <w:jc w:val="center"/>
        </w:trPr>
        <w:tc>
          <w:tcPr>
            <w:tcW w:w="589" w:type="dxa"/>
            <w:tcBorders>
              <w:top w:val="dashed" w:sz="4" w:space="0" w:color="auto"/>
              <w:left w:val="nil"/>
              <w:bottom w:val="nil"/>
            </w:tcBorders>
          </w:tcPr>
          <w:p w:rsidR="00E67115" w:rsidRPr="00336CA6" w:rsidRDefault="00E67115" w:rsidP="00144E67">
            <w:pPr>
              <w:pStyle w:val="Normaltb"/>
              <w:jc w:val="center"/>
              <w:rPr>
                <w:rFonts w:cs="Arial"/>
                <w:noProof/>
                <w:szCs w:val="16"/>
                <w:lang w:val="es-ES_tradnl"/>
              </w:rPr>
            </w:pPr>
            <w:r w:rsidRPr="00336CA6">
              <w:rPr>
                <w:rFonts w:cs="Arial"/>
                <w:noProof/>
                <w:szCs w:val="16"/>
                <w:lang w:val="es-ES_tradnl"/>
              </w:rPr>
              <w:t>24.2</w:t>
            </w:r>
            <w:r w:rsidRPr="00336CA6">
              <w:rPr>
                <w:rFonts w:cs="Arial"/>
                <w:noProof/>
                <w:szCs w:val="16"/>
                <w:lang w:val="es-ES_tradnl"/>
              </w:rPr>
              <w:br/>
              <w:t>(*)</w:t>
            </w:r>
          </w:p>
        </w:tc>
        <w:tc>
          <w:tcPr>
            <w:tcW w:w="454" w:type="dxa"/>
            <w:tcBorders>
              <w:top w:val="dashed" w:sz="4" w:space="0" w:color="auto"/>
              <w:bottom w:val="nil"/>
            </w:tcBorders>
          </w:tcPr>
          <w:p w:rsidR="00E67115" w:rsidRPr="00336CA6" w:rsidRDefault="00E67115" w:rsidP="00144E67">
            <w:pPr>
              <w:pStyle w:val="Normaltb"/>
              <w:jc w:val="center"/>
              <w:rPr>
                <w:rFonts w:cs="Arial"/>
                <w:noProof/>
                <w:szCs w:val="16"/>
                <w:lang w:val="es-ES_tradnl"/>
              </w:rPr>
            </w:pPr>
            <w:r w:rsidRPr="00336CA6">
              <w:rPr>
                <w:rFonts w:cs="Arial"/>
                <w:noProof/>
                <w:szCs w:val="16"/>
                <w:lang w:val="es-ES_tradnl"/>
              </w:rPr>
              <w:t>VG</w:t>
            </w:r>
          </w:p>
        </w:tc>
        <w:tc>
          <w:tcPr>
            <w:tcW w:w="1886" w:type="dxa"/>
            <w:tcBorders>
              <w:top w:val="dashed" w:sz="4" w:space="0" w:color="auto"/>
              <w:bottom w:val="nil"/>
            </w:tcBorders>
          </w:tcPr>
          <w:p w:rsidR="00E67115" w:rsidRPr="00336CA6" w:rsidRDefault="00E67115" w:rsidP="00144E67">
            <w:pPr>
              <w:pStyle w:val="Normaltb"/>
              <w:rPr>
                <w:noProof/>
                <w:lang w:val="es-ES_tradnl"/>
              </w:rPr>
            </w:pPr>
            <w:r w:rsidRPr="00336CA6">
              <w:rPr>
                <w:noProof/>
                <w:lang w:val="es-ES_tradnl"/>
              </w:rPr>
              <w:t>– Race 1 (ex 2)</w:t>
            </w:r>
          </w:p>
        </w:tc>
        <w:tc>
          <w:tcPr>
            <w:tcW w:w="2013" w:type="dxa"/>
            <w:tcBorders>
              <w:top w:val="dashed" w:sz="4" w:space="0" w:color="auto"/>
              <w:bottom w:val="nil"/>
            </w:tcBorders>
          </w:tcPr>
          <w:p w:rsidR="00E67115" w:rsidRPr="00336CA6" w:rsidRDefault="00E67115" w:rsidP="00144E67">
            <w:pPr>
              <w:pStyle w:val="Normaltb"/>
              <w:rPr>
                <w:noProof/>
                <w:lang w:val="es-ES_tradnl"/>
              </w:rPr>
            </w:pPr>
            <w:r w:rsidRPr="00336CA6">
              <w:rPr>
                <w:noProof/>
                <w:lang w:val="es-ES_tradnl"/>
              </w:rPr>
              <w:t>– Pathotype 1 (ex 2)</w:t>
            </w:r>
          </w:p>
        </w:tc>
        <w:tc>
          <w:tcPr>
            <w:tcW w:w="1813" w:type="dxa"/>
            <w:tcBorders>
              <w:top w:val="dashed" w:sz="4" w:space="0" w:color="auto"/>
              <w:bottom w:val="nil"/>
            </w:tcBorders>
          </w:tcPr>
          <w:p w:rsidR="00E67115" w:rsidRPr="00336CA6" w:rsidRDefault="00E67115" w:rsidP="00144E67">
            <w:pPr>
              <w:pStyle w:val="Normaltb"/>
              <w:rPr>
                <w:noProof/>
                <w:szCs w:val="24"/>
                <w:lang w:val="es-ES_tradnl"/>
              </w:rPr>
            </w:pPr>
            <w:r w:rsidRPr="00336CA6">
              <w:rPr>
                <w:noProof/>
                <w:szCs w:val="24"/>
                <w:lang w:val="es-ES_tradnl"/>
              </w:rPr>
              <w:t>– Pathotyp 1 (ex 2)</w:t>
            </w:r>
          </w:p>
        </w:tc>
        <w:tc>
          <w:tcPr>
            <w:tcW w:w="1813" w:type="dxa"/>
            <w:tcBorders>
              <w:top w:val="dashed" w:sz="4" w:space="0" w:color="auto"/>
              <w:bottom w:val="nil"/>
            </w:tcBorders>
          </w:tcPr>
          <w:p w:rsidR="00E67115" w:rsidRPr="00336CA6" w:rsidRDefault="00E67115" w:rsidP="00144E67">
            <w:pPr>
              <w:pStyle w:val="Normaltb"/>
              <w:rPr>
                <w:noProof/>
                <w:lang w:val="es-ES_tradnl"/>
              </w:rPr>
            </w:pPr>
            <w:r w:rsidRPr="00336CA6">
              <w:rPr>
                <w:noProof/>
                <w:lang w:val="es-ES_tradnl"/>
              </w:rPr>
              <w:t>– Raza 1 (ex 2)</w:t>
            </w:r>
          </w:p>
        </w:tc>
        <w:tc>
          <w:tcPr>
            <w:tcW w:w="2063" w:type="dxa"/>
            <w:tcBorders>
              <w:top w:val="dashed" w:sz="4" w:space="0" w:color="auto"/>
              <w:bottom w:val="nil"/>
            </w:tcBorders>
          </w:tcPr>
          <w:p w:rsidR="00E67115" w:rsidRPr="00336CA6" w:rsidRDefault="00E67115" w:rsidP="00144E67">
            <w:pPr>
              <w:pStyle w:val="Normaltb"/>
              <w:rPr>
                <w:noProof/>
                <w:lang w:val="es-ES_tradnl"/>
              </w:rPr>
            </w:pPr>
          </w:p>
        </w:tc>
        <w:tc>
          <w:tcPr>
            <w:tcW w:w="589" w:type="dxa"/>
            <w:tcBorders>
              <w:top w:val="dashed" w:sz="4" w:space="0" w:color="auto"/>
              <w:bottom w:val="nil"/>
              <w:right w:val="nil"/>
            </w:tcBorders>
          </w:tcPr>
          <w:p w:rsidR="00E67115" w:rsidRPr="00336CA6" w:rsidRDefault="00E67115" w:rsidP="00144E67">
            <w:pPr>
              <w:pStyle w:val="Normaltb"/>
              <w:jc w:val="center"/>
              <w:rPr>
                <w:rFonts w:cs="Arial"/>
                <w:noProof/>
                <w:szCs w:val="16"/>
                <w:lang w:val="es-ES_tradnl"/>
              </w:rPr>
            </w:pPr>
          </w:p>
        </w:tc>
      </w:tr>
      <w:tr w:rsidR="00E67115" w:rsidRPr="00336CA6" w:rsidTr="001A7F33">
        <w:trPr>
          <w:cantSplit/>
          <w:jc w:val="center"/>
        </w:trPr>
        <w:tc>
          <w:tcPr>
            <w:tcW w:w="589" w:type="dxa"/>
            <w:tcBorders>
              <w:top w:val="nil"/>
              <w:left w:val="nil"/>
              <w:bottom w:val="nil"/>
            </w:tcBorders>
          </w:tcPr>
          <w:p w:rsidR="00E67115" w:rsidRPr="00336CA6" w:rsidRDefault="00E67115" w:rsidP="00144E67">
            <w:pPr>
              <w:pStyle w:val="Normalt"/>
              <w:keepNex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E67115" w:rsidRPr="00336CA6" w:rsidRDefault="00E67115" w:rsidP="00144E67">
            <w:pPr>
              <w:pStyle w:val="Normaltb"/>
              <w:jc w:val="center"/>
              <w:rPr>
                <w:rFonts w:cs="Arial"/>
                <w:noProof/>
                <w:szCs w:val="16"/>
                <w:lang w:val="es-ES_tradnl"/>
              </w:rPr>
            </w:pPr>
          </w:p>
        </w:tc>
        <w:tc>
          <w:tcPr>
            <w:tcW w:w="1886" w:type="dxa"/>
            <w:tcBorders>
              <w:top w:val="nil"/>
              <w:bottom w:val="nil"/>
            </w:tcBorders>
          </w:tcPr>
          <w:p w:rsidR="00E67115" w:rsidRPr="00336CA6" w:rsidRDefault="00E67115" w:rsidP="00144E67">
            <w:pPr>
              <w:pStyle w:val="Normalt"/>
              <w:rPr>
                <w:noProof/>
                <w:lang w:val="es-ES_tradnl"/>
              </w:rPr>
            </w:pPr>
            <w:r w:rsidRPr="00336CA6">
              <w:rPr>
                <w:noProof/>
                <w:lang w:val="es-ES_tradnl"/>
              </w:rPr>
              <w:t>absent</w:t>
            </w:r>
          </w:p>
        </w:tc>
        <w:tc>
          <w:tcPr>
            <w:tcW w:w="2013" w:type="dxa"/>
            <w:tcBorders>
              <w:top w:val="nil"/>
              <w:bottom w:val="nil"/>
            </w:tcBorders>
          </w:tcPr>
          <w:p w:rsidR="00E67115" w:rsidRPr="00336CA6" w:rsidRDefault="00E67115" w:rsidP="00144E67">
            <w:pPr>
              <w:pStyle w:val="Normalt"/>
              <w:rPr>
                <w:noProof/>
                <w:lang w:val="es-ES_tradnl"/>
              </w:rPr>
            </w:pPr>
            <w:r w:rsidRPr="00336CA6">
              <w:rPr>
                <w:noProof/>
                <w:lang w:val="es-ES_tradnl"/>
              </w:rPr>
              <w:t>absente</w:t>
            </w:r>
          </w:p>
        </w:tc>
        <w:tc>
          <w:tcPr>
            <w:tcW w:w="1813" w:type="dxa"/>
            <w:tcBorders>
              <w:top w:val="nil"/>
              <w:bottom w:val="nil"/>
            </w:tcBorders>
          </w:tcPr>
          <w:p w:rsidR="00E67115" w:rsidRPr="00336CA6" w:rsidRDefault="00E67115" w:rsidP="00144E67">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E67115" w:rsidRPr="00336CA6" w:rsidRDefault="00E67115" w:rsidP="00144E67">
            <w:pPr>
              <w:pStyle w:val="Normalt"/>
              <w:rPr>
                <w:noProof/>
                <w:lang w:val="es-ES_tradnl"/>
              </w:rPr>
            </w:pPr>
            <w:r w:rsidRPr="00336CA6">
              <w:rPr>
                <w:noProof/>
                <w:lang w:val="es-ES_tradnl"/>
              </w:rPr>
              <w:t>ausente</w:t>
            </w:r>
          </w:p>
        </w:tc>
        <w:tc>
          <w:tcPr>
            <w:tcW w:w="2063" w:type="dxa"/>
            <w:tcBorders>
              <w:top w:val="nil"/>
              <w:bottom w:val="nil"/>
            </w:tcBorders>
          </w:tcPr>
          <w:p w:rsidR="00E67115" w:rsidRPr="00336CA6" w:rsidRDefault="00E67115" w:rsidP="00144E67">
            <w:pPr>
              <w:pStyle w:val="Normalt"/>
              <w:rPr>
                <w:noProof/>
                <w:lang w:val="es-ES_tradnl"/>
              </w:rPr>
            </w:pPr>
            <w:r w:rsidRPr="00336CA6">
              <w:rPr>
                <w:noProof/>
                <w:lang w:val="es-ES_tradnl"/>
              </w:rPr>
              <w:t xml:space="preserve"> </w:t>
            </w:r>
          </w:p>
        </w:tc>
        <w:tc>
          <w:tcPr>
            <w:tcW w:w="589" w:type="dxa"/>
            <w:tcBorders>
              <w:top w:val="nil"/>
              <w:bottom w:val="nil"/>
              <w:right w:val="nil"/>
            </w:tcBorders>
          </w:tcPr>
          <w:p w:rsidR="00E67115" w:rsidRPr="00336CA6" w:rsidRDefault="00E67115" w:rsidP="00144E67">
            <w:pPr>
              <w:pStyle w:val="Normalt"/>
              <w:keepNext/>
              <w:jc w:val="center"/>
              <w:rPr>
                <w:rFonts w:cs="Arial"/>
                <w:noProof/>
                <w:szCs w:val="16"/>
                <w:lang w:val="es-ES_tradnl"/>
              </w:rPr>
            </w:pPr>
            <w:r w:rsidRPr="00336CA6">
              <w:rPr>
                <w:rFonts w:cs="Arial"/>
                <w:noProof/>
                <w:szCs w:val="16"/>
                <w:lang w:val="es-ES_tradnl"/>
              </w:rPr>
              <w:t>1</w:t>
            </w:r>
          </w:p>
        </w:tc>
      </w:tr>
      <w:tr w:rsidR="00E67115" w:rsidRPr="00336CA6" w:rsidTr="001A7F33">
        <w:trPr>
          <w:cantSplit/>
          <w:jc w:val="center"/>
        </w:trPr>
        <w:tc>
          <w:tcPr>
            <w:tcW w:w="589" w:type="dxa"/>
            <w:tcBorders>
              <w:top w:val="nil"/>
              <w:left w:val="nil"/>
              <w:bottom w:val="dashed" w:sz="4" w:space="0" w:color="auto"/>
            </w:tcBorders>
          </w:tcPr>
          <w:p w:rsidR="00E67115" w:rsidRPr="00336CA6" w:rsidRDefault="00E67115" w:rsidP="00144E67">
            <w:pPr>
              <w:pStyle w:val="Normalt"/>
              <w:jc w:val="center"/>
              <w:rPr>
                <w:rFonts w:cs="Arial"/>
                <w:b/>
                <w:noProof/>
                <w:szCs w:val="16"/>
                <w:lang w:val="es-ES_tradnl"/>
              </w:rPr>
            </w:pPr>
          </w:p>
        </w:tc>
        <w:tc>
          <w:tcPr>
            <w:tcW w:w="454" w:type="dxa"/>
            <w:tcBorders>
              <w:top w:val="nil"/>
              <w:bottom w:val="dashed" w:sz="4" w:space="0" w:color="auto"/>
            </w:tcBorders>
          </w:tcPr>
          <w:p w:rsidR="00E67115" w:rsidRPr="00336CA6" w:rsidRDefault="00E67115" w:rsidP="00144E67">
            <w:pPr>
              <w:pStyle w:val="Normaltb"/>
              <w:jc w:val="center"/>
              <w:rPr>
                <w:rFonts w:cs="Arial"/>
                <w:noProof/>
                <w:szCs w:val="16"/>
                <w:lang w:val="es-ES_tradnl"/>
              </w:rPr>
            </w:pPr>
          </w:p>
        </w:tc>
        <w:tc>
          <w:tcPr>
            <w:tcW w:w="1886" w:type="dxa"/>
            <w:tcBorders>
              <w:top w:val="nil"/>
              <w:bottom w:val="dashed" w:sz="4" w:space="0" w:color="auto"/>
            </w:tcBorders>
          </w:tcPr>
          <w:p w:rsidR="00E67115" w:rsidRPr="00336CA6" w:rsidRDefault="00E67115" w:rsidP="00144E67">
            <w:pPr>
              <w:pStyle w:val="Normalt"/>
              <w:rPr>
                <w:noProof/>
                <w:lang w:val="es-ES_tradnl"/>
              </w:rPr>
            </w:pPr>
            <w:r w:rsidRPr="00336CA6">
              <w:rPr>
                <w:noProof/>
                <w:lang w:val="es-ES_tradnl"/>
              </w:rPr>
              <w:t>present</w:t>
            </w:r>
          </w:p>
        </w:tc>
        <w:tc>
          <w:tcPr>
            <w:tcW w:w="2013" w:type="dxa"/>
            <w:tcBorders>
              <w:top w:val="nil"/>
              <w:bottom w:val="dashed" w:sz="4" w:space="0" w:color="auto"/>
            </w:tcBorders>
          </w:tcPr>
          <w:p w:rsidR="00E67115" w:rsidRPr="00336CA6" w:rsidRDefault="00E67115" w:rsidP="00144E67">
            <w:pPr>
              <w:pStyle w:val="Normalt"/>
              <w:rPr>
                <w:noProof/>
                <w:lang w:val="es-ES_tradnl"/>
              </w:rPr>
            </w:pPr>
            <w:r w:rsidRPr="00336CA6">
              <w:rPr>
                <w:noProof/>
                <w:lang w:val="es-ES_tradnl"/>
              </w:rPr>
              <w:t>présente</w:t>
            </w:r>
          </w:p>
        </w:tc>
        <w:tc>
          <w:tcPr>
            <w:tcW w:w="1813" w:type="dxa"/>
            <w:tcBorders>
              <w:top w:val="nil"/>
              <w:bottom w:val="dashed" w:sz="4" w:space="0" w:color="auto"/>
            </w:tcBorders>
          </w:tcPr>
          <w:p w:rsidR="00E67115" w:rsidRPr="00336CA6" w:rsidRDefault="00E67115" w:rsidP="00144E67">
            <w:pPr>
              <w:pStyle w:val="Normalt"/>
              <w:rPr>
                <w:noProof/>
                <w:szCs w:val="24"/>
                <w:lang w:val="es-ES_tradnl"/>
              </w:rPr>
            </w:pPr>
            <w:r w:rsidRPr="00336CA6">
              <w:rPr>
                <w:noProof/>
                <w:szCs w:val="24"/>
                <w:lang w:val="es-ES_tradnl"/>
              </w:rPr>
              <w:t>vorhanden</w:t>
            </w:r>
          </w:p>
        </w:tc>
        <w:tc>
          <w:tcPr>
            <w:tcW w:w="1813" w:type="dxa"/>
            <w:tcBorders>
              <w:top w:val="nil"/>
              <w:bottom w:val="dashed" w:sz="4" w:space="0" w:color="auto"/>
            </w:tcBorders>
          </w:tcPr>
          <w:p w:rsidR="00E67115" w:rsidRPr="00336CA6" w:rsidRDefault="00E67115" w:rsidP="00144E67">
            <w:pPr>
              <w:pStyle w:val="Normalt"/>
              <w:rPr>
                <w:noProof/>
                <w:lang w:val="es-ES_tradnl"/>
              </w:rPr>
            </w:pPr>
            <w:r w:rsidRPr="00336CA6">
              <w:rPr>
                <w:noProof/>
                <w:lang w:val="es-ES_tradnl"/>
              </w:rPr>
              <w:t>presente</w:t>
            </w:r>
          </w:p>
        </w:tc>
        <w:tc>
          <w:tcPr>
            <w:tcW w:w="2063" w:type="dxa"/>
            <w:tcBorders>
              <w:top w:val="nil"/>
              <w:bottom w:val="dashed" w:sz="4" w:space="0" w:color="auto"/>
            </w:tcBorders>
          </w:tcPr>
          <w:p w:rsidR="00E67115" w:rsidRPr="00336CA6" w:rsidRDefault="00E67115" w:rsidP="00144E67">
            <w:pPr>
              <w:pStyle w:val="Normalt"/>
              <w:rPr>
                <w:noProof/>
                <w:lang w:val="es-ES_tradnl"/>
              </w:rPr>
            </w:pPr>
            <w:r w:rsidRPr="00336CA6">
              <w:rPr>
                <w:noProof/>
                <w:lang w:val="es-ES_tradnl"/>
              </w:rPr>
              <w:t>Emperador</w:t>
            </w:r>
          </w:p>
        </w:tc>
        <w:tc>
          <w:tcPr>
            <w:tcW w:w="589" w:type="dxa"/>
            <w:tcBorders>
              <w:top w:val="nil"/>
              <w:bottom w:val="dashed" w:sz="4" w:space="0" w:color="auto"/>
              <w:right w:val="nil"/>
            </w:tcBorders>
          </w:tcPr>
          <w:p w:rsidR="00E67115" w:rsidRPr="00336CA6" w:rsidRDefault="00E67115" w:rsidP="00144E67">
            <w:pPr>
              <w:pStyle w:val="Normalt"/>
              <w:jc w:val="center"/>
              <w:rPr>
                <w:rFonts w:cs="Arial"/>
                <w:noProof/>
                <w:szCs w:val="16"/>
                <w:lang w:val="es-ES_tradnl"/>
              </w:rPr>
            </w:pPr>
            <w:r w:rsidRPr="00336CA6">
              <w:rPr>
                <w:rFonts w:cs="Arial"/>
                <w:noProof/>
                <w:szCs w:val="16"/>
                <w:lang w:val="es-ES_tradnl"/>
              </w:rPr>
              <w:t>9</w:t>
            </w:r>
          </w:p>
        </w:tc>
      </w:tr>
      <w:tr w:rsidR="00E67115" w:rsidRPr="00336CA6" w:rsidTr="001A7F33">
        <w:trPr>
          <w:cantSplit/>
          <w:jc w:val="center"/>
        </w:trPr>
        <w:tc>
          <w:tcPr>
            <w:tcW w:w="589" w:type="dxa"/>
            <w:tcBorders>
              <w:top w:val="dashed" w:sz="4" w:space="0" w:color="auto"/>
              <w:left w:val="nil"/>
              <w:bottom w:val="nil"/>
            </w:tcBorders>
          </w:tcPr>
          <w:p w:rsidR="00E67115" w:rsidRPr="00336CA6" w:rsidRDefault="00E67115" w:rsidP="00144E67">
            <w:pPr>
              <w:pStyle w:val="Normaltb"/>
              <w:jc w:val="center"/>
              <w:rPr>
                <w:rFonts w:cs="Arial"/>
                <w:noProof/>
                <w:szCs w:val="16"/>
                <w:lang w:val="es-ES_tradnl"/>
              </w:rPr>
            </w:pPr>
            <w:r w:rsidRPr="00336CA6">
              <w:rPr>
                <w:rFonts w:cs="Arial"/>
                <w:noProof/>
                <w:szCs w:val="16"/>
                <w:lang w:val="es-ES_tradnl"/>
              </w:rPr>
              <w:t>24.3</w:t>
            </w:r>
            <w:r w:rsidRPr="00336CA6">
              <w:rPr>
                <w:rFonts w:cs="Arial"/>
                <w:noProof/>
                <w:szCs w:val="16"/>
                <w:lang w:val="es-ES_tradnl"/>
              </w:rPr>
              <w:br/>
              <w:t>(*)</w:t>
            </w:r>
          </w:p>
        </w:tc>
        <w:tc>
          <w:tcPr>
            <w:tcW w:w="454" w:type="dxa"/>
            <w:tcBorders>
              <w:top w:val="dashed" w:sz="4" w:space="0" w:color="auto"/>
              <w:bottom w:val="nil"/>
            </w:tcBorders>
          </w:tcPr>
          <w:p w:rsidR="00E67115" w:rsidRPr="00336CA6" w:rsidRDefault="00E67115" w:rsidP="00144E67">
            <w:pPr>
              <w:pStyle w:val="Normaltb"/>
              <w:jc w:val="center"/>
              <w:rPr>
                <w:rFonts w:cs="Arial"/>
                <w:noProof/>
                <w:szCs w:val="16"/>
                <w:lang w:val="es-ES_tradnl"/>
              </w:rPr>
            </w:pPr>
            <w:r w:rsidRPr="00336CA6">
              <w:rPr>
                <w:rFonts w:cs="Arial"/>
                <w:noProof/>
                <w:szCs w:val="16"/>
                <w:lang w:val="es-ES_tradnl"/>
              </w:rPr>
              <w:t>VG</w:t>
            </w:r>
          </w:p>
        </w:tc>
        <w:tc>
          <w:tcPr>
            <w:tcW w:w="1886" w:type="dxa"/>
            <w:tcBorders>
              <w:top w:val="dashed" w:sz="4" w:space="0" w:color="auto"/>
              <w:bottom w:val="nil"/>
            </w:tcBorders>
          </w:tcPr>
          <w:p w:rsidR="00E67115" w:rsidRPr="00336CA6" w:rsidRDefault="00E67115" w:rsidP="00144E67">
            <w:pPr>
              <w:pStyle w:val="Normaltb"/>
              <w:rPr>
                <w:noProof/>
                <w:lang w:val="es-ES_tradnl"/>
              </w:rPr>
            </w:pPr>
            <w:r w:rsidRPr="00336CA6">
              <w:rPr>
                <w:noProof/>
                <w:lang w:val="es-ES_tradnl"/>
              </w:rPr>
              <w:t>– Race 2 (ex 3)</w:t>
            </w:r>
          </w:p>
        </w:tc>
        <w:tc>
          <w:tcPr>
            <w:tcW w:w="2013" w:type="dxa"/>
            <w:tcBorders>
              <w:top w:val="dashed" w:sz="4" w:space="0" w:color="auto"/>
              <w:bottom w:val="nil"/>
            </w:tcBorders>
          </w:tcPr>
          <w:p w:rsidR="00E67115" w:rsidRPr="00336CA6" w:rsidRDefault="00E67115" w:rsidP="00144E67">
            <w:pPr>
              <w:pStyle w:val="Normaltb"/>
              <w:rPr>
                <w:noProof/>
                <w:lang w:val="es-ES_tradnl"/>
              </w:rPr>
            </w:pPr>
            <w:r w:rsidRPr="00336CA6">
              <w:rPr>
                <w:noProof/>
                <w:lang w:val="es-ES_tradnl"/>
              </w:rPr>
              <w:t>– Pathotype 2 (ex 3)</w:t>
            </w:r>
          </w:p>
        </w:tc>
        <w:tc>
          <w:tcPr>
            <w:tcW w:w="1813" w:type="dxa"/>
            <w:tcBorders>
              <w:top w:val="dashed" w:sz="4" w:space="0" w:color="auto"/>
              <w:bottom w:val="nil"/>
            </w:tcBorders>
          </w:tcPr>
          <w:p w:rsidR="00E67115" w:rsidRPr="00336CA6" w:rsidRDefault="00E67115" w:rsidP="00144E67">
            <w:pPr>
              <w:pStyle w:val="Normaltb"/>
              <w:rPr>
                <w:noProof/>
                <w:szCs w:val="24"/>
                <w:lang w:val="es-ES_tradnl"/>
              </w:rPr>
            </w:pPr>
            <w:r w:rsidRPr="00336CA6">
              <w:rPr>
                <w:noProof/>
                <w:szCs w:val="24"/>
                <w:lang w:val="es-ES_tradnl"/>
              </w:rPr>
              <w:t>– Pathotyp 2 (ex 3)</w:t>
            </w:r>
          </w:p>
        </w:tc>
        <w:tc>
          <w:tcPr>
            <w:tcW w:w="1813" w:type="dxa"/>
            <w:tcBorders>
              <w:top w:val="dashed" w:sz="4" w:space="0" w:color="auto"/>
              <w:bottom w:val="nil"/>
            </w:tcBorders>
          </w:tcPr>
          <w:p w:rsidR="00E67115" w:rsidRPr="00336CA6" w:rsidRDefault="00E67115" w:rsidP="00144E67">
            <w:pPr>
              <w:pStyle w:val="Normaltb"/>
              <w:rPr>
                <w:noProof/>
                <w:lang w:val="es-ES_tradnl"/>
              </w:rPr>
            </w:pPr>
            <w:r w:rsidRPr="00336CA6">
              <w:rPr>
                <w:noProof/>
                <w:lang w:val="es-ES_tradnl"/>
              </w:rPr>
              <w:t>– Raza 2 (ex 3)</w:t>
            </w:r>
          </w:p>
        </w:tc>
        <w:tc>
          <w:tcPr>
            <w:tcW w:w="2063" w:type="dxa"/>
            <w:tcBorders>
              <w:top w:val="dashed" w:sz="4" w:space="0" w:color="auto"/>
              <w:bottom w:val="nil"/>
            </w:tcBorders>
          </w:tcPr>
          <w:p w:rsidR="00E67115" w:rsidRPr="00336CA6" w:rsidRDefault="00E67115" w:rsidP="00144E67">
            <w:pPr>
              <w:pStyle w:val="Normaltb"/>
              <w:rPr>
                <w:noProof/>
                <w:lang w:val="es-ES_tradnl"/>
              </w:rPr>
            </w:pPr>
          </w:p>
        </w:tc>
        <w:tc>
          <w:tcPr>
            <w:tcW w:w="589" w:type="dxa"/>
            <w:tcBorders>
              <w:top w:val="dashed" w:sz="4" w:space="0" w:color="auto"/>
              <w:bottom w:val="nil"/>
              <w:right w:val="nil"/>
            </w:tcBorders>
          </w:tcPr>
          <w:p w:rsidR="00E67115" w:rsidRPr="00336CA6" w:rsidRDefault="00E67115" w:rsidP="00144E67">
            <w:pPr>
              <w:pStyle w:val="Normalt"/>
              <w:jc w:val="center"/>
              <w:rPr>
                <w:rFonts w:cs="Arial"/>
                <w:noProof/>
                <w:szCs w:val="16"/>
                <w:lang w:val="es-ES_tradnl"/>
              </w:rPr>
            </w:pPr>
          </w:p>
        </w:tc>
      </w:tr>
      <w:tr w:rsidR="00E67115" w:rsidRPr="00336CA6" w:rsidTr="001A7F33">
        <w:trPr>
          <w:cantSplit/>
          <w:jc w:val="center"/>
        </w:trPr>
        <w:tc>
          <w:tcPr>
            <w:tcW w:w="589" w:type="dxa"/>
            <w:tcBorders>
              <w:top w:val="nil"/>
              <w:left w:val="nil"/>
              <w:bottom w:val="nil"/>
            </w:tcBorders>
          </w:tcPr>
          <w:p w:rsidR="00E67115" w:rsidRPr="00336CA6" w:rsidRDefault="00E67115" w:rsidP="00144E67">
            <w:pPr>
              <w:pStyle w:val="Normal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E67115" w:rsidRPr="00336CA6" w:rsidRDefault="00E67115" w:rsidP="00144E67">
            <w:pPr>
              <w:pStyle w:val="Normaltb"/>
              <w:jc w:val="center"/>
              <w:rPr>
                <w:rFonts w:cs="Arial"/>
                <w:noProof/>
                <w:szCs w:val="16"/>
                <w:lang w:val="es-ES_tradnl"/>
              </w:rPr>
            </w:pPr>
          </w:p>
        </w:tc>
        <w:tc>
          <w:tcPr>
            <w:tcW w:w="1886" w:type="dxa"/>
            <w:tcBorders>
              <w:top w:val="nil"/>
              <w:bottom w:val="nil"/>
            </w:tcBorders>
          </w:tcPr>
          <w:p w:rsidR="00E67115" w:rsidRPr="00336CA6" w:rsidRDefault="00E67115" w:rsidP="00144E67">
            <w:pPr>
              <w:pStyle w:val="Normalt"/>
              <w:rPr>
                <w:noProof/>
                <w:lang w:val="es-ES_tradnl"/>
              </w:rPr>
            </w:pPr>
            <w:r w:rsidRPr="00336CA6">
              <w:rPr>
                <w:noProof/>
                <w:lang w:val="es-ES_tradnl"/>
              </w:rPr>
              <w:t>absent</w:t>
            </w:r>
          </w:p>
        </w:tc>
        <w:tc>
          <w:tcPr>
            <w:tcW w:w="2013" w:type="dxa"/>
            <w:tcBorders>
              <w:top w:val="nil"/>
              <w:bottom w:val="nil"/>
            </w:tcBorders>
          </w:tcPr>
          <w:p w:rsidR="00E67115" w:rsidRPr="00336CA6" w:rsidRDefault="00E67115" w:rsidP="00144E67">
            <w:pPr>
              <w:pStyle w:val="Normalt"/>
              <w:rPr>
                <w:noProof/>
                <w:lang w:val="es-ES_tradnl"/>
              </w:rPr>
            </w:pPr>
            <w:r w:rsidRPr="00336CA6">
              <w:rPr>
                <w:noProof/>
                <w:lang w:val="es-ES_tradnl"/>
              </w:rPr>
              <w:t>absente</w:t>
            </w:r>
          </w:p>
        </w:tc>
        <w:tc>
          <w:tcPr>
            <w:tcW w:w="1813" w:type="dxa"/>
            <w:tcBorders>
              <w:top w:val="nil"/>
              <w:bottom w:val="nil"/>
            </w:tcBorders>
          </w:tcPr>
          <w:p w:rsidR="00E67115" w:rsidRPr="00336CA6" w:rsidRDefault="00E67115" w:rsidP="00144E67">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E67115" w:rsidRPr="00336CA6" w:rsidRDefault="00E67115" w:rsidP="00144E67">
            <w:pPr>
              <w:pStyle w:val="Normalt"/>
              <w:rPr>
                <w:noProof/>
                <w:lang w:val="es-ES_tradnl"/>
              </w:rPr>
            </w:pPr>
            <w:r w:rsidRPr="00336CA6">
              <w:rPr>
                <w:noProof/>
                <w:lang w:val="es-ES_tradnl"/>
              </w:rPr>
              <w:t>ausente</w:t>
            </w:r>
          </w:p>
        </w:tc>
        <w:tc>
          <w:tcPr>
            <w:tcW w:w="2063" w:type="dxa"/>
            <w:tcBorders>
              <w:top w:val="nil"/>
              <w:bottom w:val="nil"/>
            </w:tcBorders>
          </w:tcPr>
          <w:p w:rsidR="00E67115" w:rsidRPr="00336CA6" w:rsidRDefault="00E67115" w:rsidP="00144E67">
            <w:pPr>
              <w:pStyle w:val="Normalt"/>
              <w:rPr>
                <w:noProof/>
                <w:lang w:val="es-ES_tradnl"/>
              </w:rPr>
            </w:pPr>
            <w:r w:rsidRPr="00336CA6">
              <w:rPr>
                <w:noProof/>
                <w:lang w:val="es-ES_tradnl"/>
              </w:rPr>
              <w:t>Emperador</w:t>
            </w:r>
          </w:p>
        </w:tc>
        <w:tc>
          <w:tcPr>
            <w:tcW w:w="589" w:type="dxa"/>
            <w:tcBorders>
              <w:top w:val="nil"/>
              <w:bottom w:val="nil"/>
              <w:right w:val="nil"/>
            </w:tcBorders>
          </w:tcPr>
          <w:p w:rsidR="00E67115" w:rsidRPr="00336CA6" w:rsidRDefault="00E67115" w:rsidP="00144E67">
            <w:pPr>
              <w:pStyle w:val="Normalt"/>
              <w:jc w:val="center"/>
              <w:rPr>
                <w:rFonts w:cs="Arial"/>
                <w:noProof/>
                <w:szCs w:val="16"/>
                <w:lang w:val="es-ES_tradnl"/>
              </w:rPr>
            </w:pPr>
            <w:r w:rsidRPr="00336CA6">
              <w:rPr>
                <w:rFonts w:cs="Arial"/>
                <w:noProof/>
                <w:szCs w:val="16"/>
                <w:lang w:val="es-ES_tradnl"/>
              </w:rPr>
              <w:t>1</w:t>
            </w:r>
          </w:p>
        </w:tc>
      </w:tr>
      <w:tr w:rsidR="00E67115" w:rsidRPr="00336CA6" w:rsidTr="001A7F33">
        <w:trPr>
          <w:cantSplit/>
          <w:jc w:val="center"/>
        </w:trPr>
        <w:tc>
          <w:tcPr>
            <w:tcW w:w="589" w:type="dxa"/>
            <w:tcBorders>
              <w:top w:val="nil"/>
              <w:left w:val="nil"/>
              <w:bottom w:val="single" w:sz="4" w:space="0" w:color="auto"/>
            </w:tcBorders>
          </w:tcPr>
          <w:p w:rsidR="00E67115" w:rsidRPr="00336CA6" w:rsidRDefault="00E67115" w:rsidP="00144E67">
            <w:pPr>
              <w:pStyle w:val="Normalt"/>
              <w:jc w:val="center"/>
              <w:rPr>
                <w:rFonts w:cs="Arial"/>
                <w:b/>
                <w:noProof/>
                <w:szCs w:val="16"/>
                <w:lang w:val="es-ES_tradnl"/>
              </w:rPr>
            </w:pPr>
          </w:p>
        </w:tc>
        <w:tc>
          <w:tcPr>
            <w:tcW w:w="454" w:type="dxa"/>
            <w:tcBorders>
              <w:top w:val="nil"/>
              <w:bottom w:val="single" w:sz="4" w:space="0" w:color="auto"/>
            </w:tcBorders>
          </w:tcPr>
          <w:p w:rsidR="00E67115" w:rsidRPr="00336CA6" w:rsidRDefault="00E67115" w:rsidP="00144E67">
            <w:pPr>
              <w:pStyle w:val="Normaltb"/>
              <w:jc w:val="center"/>
              <w:rPr>
                <w:rFonts w:cs="Arial"/>
                <w:noProof/>
                <w:szCs w:val="16"/>
                <w:lang w:val="es-ES_tradnl"/>
              </w:rPr>
            </w:pPr>
          </w:p>
        </w:tc>
        <w:tc>
          <w:tcPr>
            <w:tcW w:w="1886" w:type="dxa"/>
            <w:tcBorders>
              <w:top w:val="nil"/>
              <w:bottom w:val="single" w:sz="4" w:space="0" w:color="auto"/>
            </w:tcBorders>
          </w:tcPr>
          <w:p w:rsidR="00E67115" w:rsidRPr="00336CA6" w:rsidRDefault="00E67115" w:rsidP="00144E67">
            <w:pPr>
              <w:pStyle w:val="Normalt"/>
              <w:rPr>
                <w:noProof/>
                <w:lang w:val="es-ES_tradnl"/>
              </w:rPr>
            </w:pPr>
            <w:r w:rsidRPr="00336CA6">
              <w:rPr>
                <w:noProof/>
                <w:lang w:val="es-ES_tradnl"/>
              </w:rPr>
              <w:t>present</w:t>
            </w:r>
          </w:p>
        </w:tc>
        <w:tc>
          <w:tcPr>
            <w:tcW w:w="2013" w:type="dxa"/>
            <w:tcBorders>
              <w:top w:val="nil"/>
              <w:bottom w:val="single" w:sz="4" w:space="0" w:color="auto"/>
            </w:tcBorders>
          </w:tcPr>
          <w:p w:rsidR="00E67115" w:rsidRPr="00336CA6" w:rsidRDefault="00E67115" w:rsidP="00144E67">
            <w:pPr>
              <w:pStyle w:val="Normalt"/>
              <w:rPr>
                <w:noProof/>
                <w:lang w:val="es-ES_tradnl"/>
              </w:rPr>
            </w:pPr>
            <w:r w:rsidRPr="00336CA6">
              <w:rPr>
                <w:noProof/>
                <w:lang w:val="es-ES_tradnl"/>
              </w:rPr>
              <w:t>présente</w:t>
            </w:r>
          </w:p>
        </w:tc>
        <w:tc>
          <w:tcPr>
            <w:tcW w:w="1813" w:type="dxa"/>
            <w:tcBorders>
              <w:top w:val="nil"/>
              <w:bottom w:val="single" w:sz="4" w:space="0" w:color="auto"/>
            </w:tcBorders>
          </w:tcPr>
          <w:p w:rsidR="00E67115" w:rsidRPr="00336CA6" w:rsidRDefault="00E67115" w:rsidP="00144E67">
            <w:pPr>
              <w:pStyle w:val="Normalt"/>
              <w:rPr>
                <w:noProof/>
                <w:szCs w:val="24"/>
                <w:lang w:val="es-ES_tradnl"/>
              </w:rPr>
            </w:pPr>
            <w:r w:rsidRPr="00336CA6">
              <w:rPr>
                <w:noProof/>
                <w:szCs w:val="24"/>
                <w:lang w:val="es-ES_tradnl"/>
              </w:rPr>
              <w:t>vorhanden</w:t>
            </w:r>
          </w:p>
        </w:tc>
        <w:tc>
          <w:tcPr>
            <w:tcW w:w="1813" w:type="dxa"/>
            <w:tcBorders>
              <w:top w:val="nil"/>
              <w:bottom w:val="single" w:sz="4" w:space="0" w:color="auto"/>
            </w:tcBorders>
          </w:tcPr>
          <w:p w:rsidR="00E67115" w:rsidRPr="00336CA6" w:rsidRDefault="00E67115" w:rsidP="00144E67">
            <w:pPr>
              <w:pStyle w:val="Normalt"/>
              <w:rPr>
                <w:noProof/>
                <w:lang w:val="es-ES_tradnl"/>
              </w:rPr>
            </w:pPr>
            <w:r w:rsidRPr="00336CA6">
              <w:rPr>
                <w:noProof/>
                <w:lang w:val="es-ES_tradnl"/>
              </w:rPr>
              <w:t>presente</w:t>
            </w:r>
          </w:p>
        </w:tc>
        <w:tc>
          <w:tcPr>
            <w:tcW w:w="2063" w:type="dxa"/>
            <w:tcBorders>
              <w:top w:val="nil"/>
              <w:bottom w:val="single" w:sz="4" w:space="0" w:color="auto"/>
            </w:tcBorders>
          </w:tcPr>
          <w:p w:rsidR="00E67115" w:rsidRPr="00336CA6" w:rsidRDefault="00E67115" w:rsidP="00144E67">
            <w:pPr>
              <w:pStyle w:val="Normalt"/>
              <w:rPr>
                <w:noProof/>
                <w:lang w:val="es-ES_tradnl"/>
              </w:rPr>
            </w:pPr>
            <w:r w:rsidRPr="00336CA6">
              <w:rPr>
                <w:noProof/>
                <w:lang w:val="es-ES_tradnl"/>
              </w:rPr>
              <w:t>Colosus</w:t>
            </w:r>
          </w:p>
        </w:tc>
        <w:tc>
          <w:tcPr>
            <w:tcW w:w="589" w:type="dxa"/>
            <w:tcBorders>
              <w:top w:val="nil"/>
              <w:bottom w:val="single" w:sz="4" w:space="0" w:color="auto"/>
              <w:right w:val="nil"/>
            </w:tcBorders>
          </w:tcPr>
          <w:p w:rsidR="00E67115" w:rsidRPr="00336CA6" w:rsidRDefault="00E67115" w:rsidP="00144E67">
            <w:pPr>
              <w:pStyle w:val="Normalt"/>
              <w:jc w:val="center"/>
              <w:rPr>
                <w:rFonts w:cs="Arial"/>
                <w:noProof/>
                <w:szCs w:val="16"/>
                <w:lang w:val="es-ES_tradnl"/>
              </w:rPr>
            </w:pPr>
            <w:r w:rsidRPr="00336CA6">
              <w:rPr>
                <w:rFonts w:cs="Arial"/>
                <w:noProof/>
                <w:szCs w:val="16"/>
                <w:lang w:val="es-ES_tradnl"/>
              </w:rPr>
              <w:t>9</w:t>
            </w:r>
          </w:p>
        </w:tc>
      </w:tr>
    </w:tbl>
    <w:p w:rsidR="009F38EF" w:rsidRPr="008004C3" w:rsidRDefault="009F38EF" w:rsidP="009F38EF"/>
    <w:p w:rsidR="009F38EF" w:rsidRPr="008004C3" w:rsidRDefault="009F38EF" w:rsidP="009F38EF"/>
    <w:p w:rsidR="009F38EF" w:rsidRPr="008004C3" w:rsidRDefault="00336C3E" w:rsidP="009F38EF">
      <w:pPr>
        <w:rPr>
          <w:i/>
        </w:rPr>
      </w:pPr>
      <w:r w:rsidRPr="008004C3">
        <w:rPr>
          <w:i/>
        </w:rPr>
        <w:t>Nuevo texto propuesto</w:t>
      </w:r>
    </w:p>
    <w:p w:rsidR="009F38EF" w:rsidRPr="008004C3" w:rsidRDefault="009F38EF" w:rsidP="009F38EF"/>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F22553" w:rsidRPr="00336CA6" w:rsidTr="001A7F33">
        <w:trPr>
          <w:cantSplit/>
          <w:jc w:val="center"/>
        </w:trPr>
        <w:tc>
          <w:tcPr>
            <w:tcW w:w="589" w:type="dxa"/>
            <w:tcBorders>
              <w:top w:val="single" w:sz="4" w:space="0" w:color="auto"/>
              <w:left w:val="nil"/>
              <w:bottom w:val="nil"/>
            </w:tcBorders>
          </w:tcPr>
          <w:p w:rsidR="00F22553" w:rsidRPr="00336CA6" w:rsidRDefault="00F22553" w:rsidP="00144E67">
            <w:pPr>
              <w:pStyle w:val="Normaltb"/>
              <w:jc w:val="center"/>
              <w:rPr>
                <w:rFonts w:cs="Arial"/>
                <w:noProof/>
                <w:szCs w:val="16"/>
                <w:lang w:val="es-ES_tradnl"/>
              </w:rPr>
            </w:pPr>
            <w:r w:rsidRPr="00336CA6">
              <w:rPr>
                <w:rFonts w:cs="Arial"/>
                <w:noProof/>
                <w:szCs w:val="16"/>
                <w:lang w:val="es-ES_tradnl"/>
              </w:rPr>
              <w:t>24.</w:t>
            </w:r>
            <w:r w:rsidRPr="00336CA6">
              <w:rPr>
                <w:rFonts w:cs="Arial"/>
                <w:noProof/>
                <w:szCs w:val="16"/>
                <w:lang w:val="es-ES_tradnl"/>
              </w:rPr>
              <w:br/>
            </w:r>
            <w:r w:rsidRPr="00336CA6">
              <w:rPr>
                <w:rFonts w:cs="Arial"/>
                <w:noProof/>
                <w:szCs w:val="16"/>
                <w:lang w:val="es-ES_tradnl"/>
              </w:rPr>
              <w:br/>
              <w:t>(+)</w:t>
            </w:r>
          </w:p>
        </w:tc>
        <w:tc>
          <w:tcPr>
            <w:tcW w:w="454" w:type="dxa"/>
            <w:tcBorders>
              <w:top w:val="single" w:sz="4" w:space="0" w:color="auto"/>
              <w:bottom w:val="nil"/>
            </w:tcBorders>
          </w:tcPr>
          <w:p w:rsidR="00F22553" w:rsidRPr="00336CA6" w:rsidRDefault="00F22553" w:rsidP="00144E67">
            <w:pPr>
              <w:pStyle w:val="Normaltb"/>
              <w:jc w:val="center"/>
              <w:rPr>
                <w:rFonts w:cs="Arial"/>
                <w:noProof/>
                <w:szCs w:val="16"/>
                <w:lang w:val="es-ES_tradnl"/>
              </w:rPr>
            </w:pPr>
          </w:p>
        </w:tc>
        <w:tc>
          <w:tcPr>
            <w:tcW w:w="1886" w:type="dxa"/>
            <w:tcBorders>
              <w:top w:val="single" w:sz="4" w:space="0" w:color="auto"/>
              <w:bottom w:val="nil"/>
            </w:tcBorders>
          </w:tcPr>
          <w:p w:rsidR="00F22553" w:rsidRPr="00D11CA8" w:rsidRDefault="00F22553" w:rsidP="00144E67">
            <w:pPr>
              <w:pStyle w:val="Normaltb"/>
              <w:rPr>
                <w:noProof/>
              </w:rPr>
            </w:pPr>
            <w:r w:rsidRPr="00D11CA8">
              <w:rPr>
                <w:noProof/>
              </w:rPr>
              <w:t xml:space="preserve">Resistance to </w:t>
            </w:r>
            <w:r w:rsidRPr="00D11CA8">
              <w:rPr>
                <w:noProof/>
              </w:rPr>
              <w:br/>
            </w:r>
            <w:r w:rsidRPr="00D11CA8">
              <w:rPr>
                <w:i/>
                <w:noProof/>
              </w:rPr>
              <w:t>Fusarium oxysporum</w:t>
            </w:r>
            <w:r w:rsidRPr="00D11CA8">
              <w:rPr>
                <w:noProof/>
              </w:rPr>
              <w:t xml:space="preserve"> f. sp. </w:t>
            </w:r>
            <w:r w:rsidRPr="00D11CA8">
              <w:rPr>
                <w:i/>
                <w:noProof/>
              </w:rPr>
              <w:t>lycopersici</w:t>
            </w:r>
            <w:r w:rsidRPr="00D11CA8">
              <w:rPr>
                <w:noProof/>
              </w:rPr>
              <w:t xml:space="preserve"> (Fol)</w:t>
            </w:r>
          </w:p>
        </w:tc>
        <w:tc>
          <w:tcPr>
            <w:tcW w:w="2013" w:type="dxa"/>
            <w:tcBorders>
              <w:top w:val="single" w:sz="4" w:space="0" w:color="auto"/>
              <w:bottom w:val="nil"/>
            </w:tcBorders>
          </w:tcPr>
          <w:p w:rsidR="00F22553" w:rsidRPr="006D3552" w:rsidRDefault="00F22553" w:rsidP="00144E67">
            <w:pPr>
              <w:pStyle w:val="Normaltb"/>
              <w:rPr>
                <w:noProof/>
                <w:lang w:val="fr-CH"/>
              </w:rPr>
            </w:pPr>
            <w:r w:rsidRPr="006D3552">
              <w:rPr>
                <w:noProof/>
                <w:lang w:val="fr-CH"/>
              </w:rPr>
              <w:t xml:space="preserve">Résistance à </w:t>
            </w:r>
            <w:r w:rsidRPr="006D3552">
              <w:rPr>
                <w:i/>
                <w:noProof/>
                <w:lang w:val="fr-CH"/>
              </w:rPr>
              <w:t>Fusarium oxysporum</w:t>
            </w:r>
            <w:r w:rsidRPr="006D3552">
              <w:rPr>
                <w:noProof/>
                <w:lang w:val="fr-CH"/>
              </w:rPr>
              <w:t xml:space="preserve"> f. sp. </w:t>
            </w:r>
            <w:r w:rsidRPr="006D3552">
              <w:rPr>
                <w:i/>
                <w:noProof/>
                <w:lang w:val="fr-CH"/>
              </w:rPr>
              <w:t xml:space="preserve">lycopersici </w:t>
            </w:r>
            <w:r w:rsidRPr="006D3552">
              <w:rPr>
                <w:noProof/>
                <w:lang w:val="fr-CH"/>
              </w:rPr>
              <w:t>(Fol)</w:t>
            </w:r>
          </w:p>
        </w:tc>
        <w:tc>
          <w:tcPr>
            <w:tcW w:w="1813" w:type="dxa"/>
            <w:tcBorders>
              <w:top w:val="single" w:sz="4" w:space="0" w:color="auto"/>
              <w:bottom w:val="nil"/>
            </w:tcBorders>
          </w:tcPr>
          <w:p w:rsidR="00F22553" w:rsidRPr="006D3552" w:rsidRDefault="00F22553" w:rsidP="00144E67">
            <w:pPr>
              <w:pStyle w:val="Normaltb"/>
              <w:rPr>
                <w:noProof/>
                <w:szCs w:val="24"/>
                <w:lang w:val="de-CH"/>
              </w:rPr>
            </w:pPr>
            <w:r w:rsidRPr="006D3552">
              <w:rPr>
                <w:noProof/>
                <w:szCs w:val="24"/>
                <w:lang w:val="de-CH"/>
              </w:rPr>
              <w:t xml:space="preserve">Resistenz gegen </w:t>
            </w:r>
            <w:r w:rsidRPr="006D3552">
              <w:rPr>
                <w:i/>
                <w:noProof/>
                <w:szCs w:val="24"/>
                <w:lang w:val="de-CH"/>
              </w:rPr>
              <w:t>Fusarium oxysporum</w:t>
            </w:r>
            <w:r w:rsidRPr="006D3552">
              <w:rPr>
                <w:noProof/>
                <w:szCs w:val="24"/>
                <w:lang w:val="de-CH"/>
              </w:rPr>
              <w:t xml:space="preserve"> f. sp.</w:t>
            </w:r>
            <w:r w:rsidRPr="006D3552">
              <w:rPr>
                <w:i/>
                <w:noProof/>
                <w:szCs w:val="24"/>
                <w:lang w:val="de-CH"/>
              </w:rPr>
              <w:t xml:space="preserve"> lycopersici </w:t>
            </w:r>
            <w:r w:rsidRPr="006D3552">
              <w:rPr>
                <w:noProof/>
                <w:lang w:val="de-CH"/>
              </w:rPr>
              <w:t>(Fol)</w:t>
            </w:r>
          </w:p>
        </w:tc>
        <w:tc>
          <w:tcPr>
            <w:tcW w:w="1813" w:type="dxa"/>
            <w:tcBorders>
              <w:top w:val="single" w:sz="4" w:space="0" w:color="auto"/>
              <w:bottom w:val="nil"/>
            </w:tcBorders>
          </w:tcPr>
          <w:p w:rsidR="00F22553" w:rsidRPr="00336CA6" w:rsidRDefault="00F22553" w:rsidP="00144E67">
            <w:pPr>
              <w:pStyle w:val="Normaltb"/>
              <w:rPr>
                <w:noProof/>
                <w:lang w:val="es-ES_tradnl"/>
              </w:rPr>
            </w:pPr>
            <w:r w:rsidRPr="00336CA6">
              <w:rPr>
                <w:noProof/>
                <w:lang w:val="es-ES_tradnl"/>
              </w:rPr>
              <w:t xml:space="preserve">Resistencia a </w:t>
            </w:r>
            <w:r w:rsidRPr="00336CA6">
              <w:rPr>
                <w:noProof/>
                <w:lang w:val="es-ES_tradnl"/>
              </w:rPr>
              <w:br/>
            </w:r>
            <w:r w:rsidRPr="00336CA6">
              <w:rPr>
                <w:i/>
                <w:noProof/>
                <w:lang w:val="es-ES_tradnl"/>
              </w:rPr>
              <w:t>Fusarium oxysporum</w:t>
            </w:r>
            <w:r w:rsidRPr="00336CA6">
              <w:rPr>
                <w:noProof/>
                <w:lang w:val="es-ES_tradnl"/>
              </w:rPr>
              <w:t xml:space="preserve"> f. sp. </w:t>
            </w:r>
            <w:r w:rsidRPr="00336CA6">
              <w:rPr>
                <w:i/>
                <w:noProof/>
                <w:lang w:val="es-ES_tradnl"/>
              </w:rPr>
              <w:t xml:space="preserve">lycopersici </w:t>
            </w:r>
            <w:r w:rsidRPr="00336CA6">
              <w:rPr>
                <w:noProof/>
                <w:lang w:val="es-ES_tradnl"/>
              </w:rPr>
              <w:t>(Fol)</w:t>
            </w:r>
          </w:p>
        </w:tc>
        <w:tc>
          <w:tcPr>
            <w:tcW w:w="2063" w:type="dxa"/>
            <w:tcBorders>
              <w:top w:val="single" w:sz="4" w:space="0" w:color="auto"/>
              <w:bottom w:val="nil"/>
            </w:tcBorders>
          </w:tcPr>
          <w:p w:rsidR="00F22553" w:rsidRPr="00336CA6" w:rsidRDefault="00F22553" w:rsidP="00144E67">
            <w:pPr>
              <w:pStyle w:val="Normaltb"/>
              <w:rPr>
                <w:noProof/>
                <w:lang w:val="es-ES_tradnl"/>
              </w:rPr>
            </w:pPr>
          </w:p>
        </w:tc>
        <w:tc>
          <w:tcPr>
            <w:tcW w:w="589" w:type="dxa"/>
            <w:tcBorders>
              <w:top w:val="single" w:sz="4" w:space="0" w:color="auto"/>
              <w:bottom w:val="nil"/>
              <w:right w:val="nil"/>
            </w:tcBorders>
          </w:tcPr>
          <w:p w:rsidR="00F22553" w:rsidRPr="00336CA6" w:rsidRDefault="00F22553" w:rsidP="00144E67">
            <w:pPr>
              <w:pStyle w:val="Normaltb"/>
              <w:jc w:val="center"/>
              <w:rPr>
                <w:rFonts w:cs="Arial"/>
                <w:noProof/>
                <w:szCs w:val="16"/>
                <w:lang w:val="es-ES_tradnl"/>
              </w:rPr>
            </w:pPr>
          </w:p>
        </w:tc>
      </w:tr>
      <w:tr w:rsidR="00F22553" w:rsidRPr="00336CA6" w:rsidTr="001A7F33">
        <w:trPr>
          <w:cantSplit/>
          <w:jc w:val="center"/>
        </w:trPr>
        <w:tc>
          <w:tcPr>
            <w:tcW w:w="589" w:type="dxa"/>
            <w:tcBorders>
              <w:top w:val="nil"/>
              <w:left w:val="nil"/>
              <w:bottom w:val="nil"/>
            </w:tcBorders>
          </w:tcPr>
          <w:p w:rsidR="00F22553" w:rsidRPr="00336CA6" w:rsidRDefault="00F22553" w:rsidP="00144E67">
            <w:pPr>
              <w:pStyle w:val="Normaltb"/>
              <w:jc w:val="center"/>
              <w:rPr>
                <w:rFonts w:cs="Arial"/>
                <w:noProof/>
                <w:szCs w:val="16"/>
                <w:lang w:val="es-ES_tradnl"/>
              </w:rPr>
            </w:pPr>
            <w:r w:rsidRPr="00336CA6">
              <w:rPr>
                <w:rFonts w:cs="Arial"/>
                <w:noProof/>
                <w:szCs w:val="16"/>
                <w:lang w:val="es-ES_tradnl"/>
              </w:rPr>
              <w:t>24.1</w:t>
            </w:r>
            <w:r w:rsidRPr="00336CA6">
              <w:rPr>
                <w:rFonts w:cs="Arial"/>
                <w:noProof/>
                <w:szCs w:val="16"/>
                <w:lang w:val="es-ES_tradnl"/>
              </w:rPr>
              <w:br/>
              <w:t>(*)</w:t>
            </w:r>
          </w:p>
        </w:tc>
        <w:tc>
          <w:tcPr>
            <w:tcW w:w="454" w:type="dxa"/>
            <w:tcBorders>
              <w:top w:val="nil"/>
              <w:bottom w:val="nil"/>
            </w:tcBorders>
          </w:tcPr>
          <w:p w:rsidR="00F22553" w:rsidRPr="00336CA6" w:rsidRDefault="00F22553" w:rsidP="00144E67">
            <w:pPr>
              <w:pStyle w:val="Normaltb"/>
              <w:jc w:val="center"/>
              <w:rPr>
                <w:rFonts w:cs="Arial"/>
                <w:noProof/>
                <w:szCs w:val="16"/>
                <w:lang w:val="es-ES_tradnl"/>
              </w:rPr>
            </w:pPr>
            <w:r w:rsidRPr="00336CA6">
              <w:rPr>
                <w:rFonts w:cs="Arial"/>
                <w:noProof/>
                <w:szCs w:val="16"/>
                <w:lang w:val="es-ES_tradnl"/>
              </w:rPr>
              <w:t>VG</w:t>
            </w:r>
            <w:r w:rsidRPr="00336CA6">
              <w:rPr>
                <w:rFonts w:cs="Arial"/>
                <w:noProof/>
                <w:szCs w:val="16"/>
                <w:highlight w:val="lightGray"/>
                <w:lang w:val="es-ES_tradnl"/>
              </w:rPr>
              <w:t>/</w:t>
            </w:r>
            <w:r w:rsidRPr="00336CA6">
              <w:rPr>
                <w:rFonts w:cs="Arial"/>
                <w:noProof/>
                <w:szCs w:val="16"/>
                <w:highlight w:val="lightGray"/>
                <w:lang w:val="es-ES_tradnl"/>
              </w:rPr>
              <w:br/>
              <w:t>VS</w:t>
            </w:r>
          </w:p>
        </w:tc>
        <w:tc>
          <w:tcPr>
            <w:tcW w:w="1886" w:type="dxa"/>
            <w:tcBorders>
              <w:top w:val="nil"/>
              <w:bottom w:val="nil"/>
            </w:tcBorders>
          </w:tcPr>
          <w:p w:rsidR="00F22553" w:rsidRPr="00336CA6" w:rsidRDefault="00F22553" w:rsidP="00144E67">
            <w:pPr>
              <w:pStyle w:val="Normaltb"/>
              <w:rPr>
                <w:noProof/>
                <w:lang w:val="es-ES_tradnl"/>
              </w:rPr>
            </w:pPr>
            <w:r w:rsidRPr="00336CA6">
              <w:rPr>
                <w:noProof/>
                <w:lang w:val="es-ES_tradnl"/>
              </w:rPr>
              <w:t>– Race 0 (ex 1)</w:t>
            </w:r>
          </w:p>
        </w:tc>
        <w:tc>
          <w:tcPr>
            <w:tcW w:w="2013" w:type="dxa"/>
            <w:tcBorders>
              <w:top w:val="nil"/>
              <w:bottom w:val="nil"/>
            </w:tcBorders>
          </w:tcPr>
          <w:p w:rsidR="00F22553" w:rsidRPr="00336CA6" w:rsidRDefault="00F22553" w:rsidP="00144E67">
            <w:pPr>
              <w:pStyle w:val="Normaltb"/>
              <w:rPr>
                <w:noProof/>
                <w:lang w:val="es-ES_tradnl"/>
              </w:rPr>
            </w:pPr>
            <w:r w:rsidRPr="00336CA6">
              <w:rPr>
                <w:noProof/>
                <w:lang w:val="es-ES_tradnl"/>
              </w:rPr>
              <w:t>– Pathotype 0 (ex 1)</w:t>
            </w:r>
          </w:p>
        </w:tc>
        <w:tc>
          <w:tcPr>
            <w:tcW w:w="1813" w:type="dxa"/>
            <w:tcBorders>
              <w:top w:val="nil"/>
              <w:bottom w:val="nil"/>
            </w:tcBorders>
          </w:tcPr>
          <w:p w:rsidR="00F22553" w:rsidRPr="00336CA6" w:rsidRDefault="00F22553" w:rsidP="00144E67">
            <w:pPr>
              <w:pStyle w:val="Normaltb"/>
              <w:rPr>
                <w:noProof/>
                <w:szCs w:val="24"/>
                <w:lang w:val="es-ES_tradnl"/>
              </w:rPr>
            </w:pPr>
            <w:r w:rsidRPr="00336CA6">
              <w:rPr>
                <w:noProof/>
                <w:szCs w:val="24"/>
                <w:lang w:val="es-ES_tradnl"/>
              </w:rPr>
              <w:t>– Pathotyp 0 (ex 1)</w:t>
            </w:r>
          </w:p>
        </w:tc>
        <w:tc>
          <w:tcPr>
            <w:tcW w:w="1813" w:type="dxa"/>
            <w:tcBorders>
              <w:top w:val="nil"/>
              <w:bottom w:val="nil"/>
            </w:tcBorders>
          </w:tcPr>
          <w:p w:rsidR="00F22553" w:rsidRPr="00336CA6" w:rsidRDefault="00F22553" w:rsidP="00144E67">
            <w:pPr>
              <w:pStyle w:val="Normaltb"/>
              <w:rPr>
                <w:noProof/>
                <w:lang w:val="es-ES_tradnl"/>
              </w:rPr>
            </w:pPr>
            <w:r w:rsidRPr="00336CA6">
              <w:rPr>
                <w:noProof/>
                <w:lang w:val="es-ES_tradnl"/>
              </w:rPr>
              <w:t>– Raza 0 (ex 1)</w:t>
            </w:r>
          </w:p>
        </w:tc>
        <w:tc>
          <w:tcPr>
            <w:tcW w:w="2063" w:type="dxa"/>
            <w:tcBorders>
              <w:top w:val="nil"/>
              <w:bottom w:val="nil"/>
            </w:tcBorders>
          </w:tcPr>
          <w:p w:rsidR="00F22553" w:rsidRPr="00336CA6" w:rsidRDefault="00F22553" w:rsidP="00144E67">
            <w:pPr>
              <w:pStyle w:val="Normaltb"/>
              <w:rPr>
                <w:noProof/>
                <w:lang w:val="es-ES_tradnl"/>
              </w:rPr>
            </w:pPr>
          </w:p>
        </w:tc>
        <w:tc>
          <w:tcPr>
            <w:tcW w:w="589" w:type="dxa"/>
            <w:tcBorders>
              <w:top w:val="nil"/>
              <w:bottom w:val="nil"/>
              <w:right w:val="nil"/>
            </w:tcBorders>
          </w:tcPr>
          <w:p w:rsidR="00F22553" w:rsidRPr="00336CA6" w:rsidRDefault="00F22553" w:rsidP="00144E67">
            <w:pPr>
              <w:pStyle w:val="Normaltb"/>
              <w:jc w:val="center"/>
              <w:rPr>
                <w:rFonts w:cs="Arial"/>
                <w:noProof/>
                <w:szCs w:val="16"/>
                <w:lang w:val="es-ES_tradnl"/>
              </w:rPr>
            </w:pPr>
          </w:p>
        </w:tc>
      </w:tr>
      <w:tr w:rsidR="00F22553" w:rsidRPr="00336CA6" w:rsidTr="001A7F33">
        <w:trPr>
          <w:cantSplit/>
          <w:jc w:val="center"/>
        </w:trPr>
        <w:tc>
          <w:tcPr>
            <w:tcW w:w="589" w:type="dxa"/>
            <w:tcBorders>
              <w:top w:val="nil"/>
              <w:left w:val="nil"/>
              <w:bottom w:val="nil"/>
            </w:tcBorders>
          </w:tcPr>
          <w:p w:rsidR="00F22553" w:rsidRPr="00336CA6" w:rsidRDefault="00F22553" w:rsidP="00144E67">
            <w:pPr>
              <w:pStyle w:val="Normalt"/>
              <w:keepNex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F22553" w:rsidRPr="00336CA6" w:rsidRDefault="00F22553" w:rsidP="00144E67">
            <w:pPr>
              <w:pStyle w:val="Normaltb"/>
              <w:jc w:val="center"/>
              <w:rPr>
                <w:rFonts w:cs="Arial"/>
                <w:noProof/>
                <w:szCs w:val="16"/>
                <w:lang w:val="es-ES_tradnl"/>
              </w:rPr>
            </w:pPr>
          </w:p>
        </w:tc>
        <w:tc>
          <w:tcPr>
            <w:tcW w:w="1886" w:type="dxa"/>
            <w:tcBorders>
              <w:top w:val="nil"/>
              <w:bottom w:val="nil"/>
            </w:tcBorders>
          </w:tcPr>
          <w:p w:rsidR="00F22553" w:rsidRPr="00336CA6" w:rsidRDefault="00F22553" w:rsidP="00144E67">
            <w:pPr>
              <w:pStyle w:val="Normalt"/>
              <w:rPr>
                <w:noProof/>
                <w:lang w:val="es-ES_tradnl"/>
              </w:rPr>
            </w:pPr>
            <w:r w:rsidRPr="00336CA6">
              <w:rPr>
                <w:noProof/>
                <w:lang w:val="es-ES_tradnl"/>
              </w:rPr>
              <w:t>absent</w:t>
            </w:r>
          </w:p>
        </w:tc>
        <w:tc>
          <w:tcPr>
            <w:tcW w:w="2013" w:type="dxa"/>
            <w:tcBorders>
              <w:top w:val="nil"/>
              <w:bottom w:val="nil"/>
            </w:tcBorders>
          </w:tcPr>
          <w:p w:rsidR="00F22553" w:rsidRPr="00336CA6" w:rsidRDefault="00F22553" w:rsidP="00144E67">
            <w:pPr>
              <w:pStyle w:val="Normalt"/>
              <w:rPr>
                <w:noProof/>
                <w:lang w:val="es-ES_tradnl"/>
              </w:rPr>
            </w:pPr>
            <w:r w:rsidRPr="00336CA6">
              <w:rPr>
                <w:noProof/>
                <w:lang w:val="es-ES_tradnl"/>
              </w:rPr>
              <w:t>absente</w:t>
            </w:r>
          </w:p>
        </w:tc>
        <w:tc>
          <w:tcPr>
            <w:tcW w:w="1813" w:type="dxa"/>
            <w:tcBorders>
              <w:top w:val="nil"/>
              <w:bottom w:val="nil"/>
            </w:tcBorders>
          </w:tcPr>
          <w:p w:rsidR="00F22553" w:rsidRPr="00336CA6" w:rsidRDefault="00F22553" w:rsidP="00144E67">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F22553" w:rsidRPr="00336CA6" w:rsidRDefault="00F22553" w:rsidP="00144E67">
            <w:pPr>
              <w:pStyle w:val="Normalt"/>
              <w:rPr>
                <w:noProof/>
                <w:lang w:val="es-ES_tradnl"/>
              </w:rPr>
            </w:pPr>
            <w:r w:rsidRPr="00336CA6">
              <w:rPr>
                <w:noProof/>
                <w:lang w:val="es-ES_tradnl"/>
              </w:rPr>
              <w:t>ausente</w:t>
            </w:r>
          </w:p>
        </w:tc>
        <w:tc>
          <w:tcPr>
            <w:tcW w:w="2063" w:type="dxa"/>
            <w:tcBorders>
              <w:top w:val="nil"/>
              <w:bottom w:val="nil"/>
            </w:tcBorders>
          </w:tcPr>
          <w:p w:rsidR="00F22553" w:rsidRPr="00336CA6" w:rsidRDefault="00F22553" w:rsidP="00144E67">
            <w:pPr>
              <w:pStyle w:val="Normalt"/>
              <w:rPr>
                <w:noProof/>
                <w:lang w:val="es-ES_tradnl"/>
              </w:rPr>
            </w:pPr>
            <w:r w:rsidRPr="00336CA6">
              <w:rPr>
                <w:noProof/>
                <w:lang w:val="es-ES_tradnl"/>
              </w:rPr>
              <w:t xml:space="preserve"> </w:t>
            </w:r>
          </w:p>
        </w:tc>
        <w:tc>
          <w:tcPr>
            <w:tcW w:w="589" w:type="dxa"/>
            <w:tcBorders>
              <w:top w:val="nil"/>
              <w:bottom w:val="nil"/>
              <w:right w:val="nil"/>
            </w:tcBorders>
          </w:tcPr>
          <w:p w:rsidR="00F22553" w:rsidRPr="00336CA6" w:rsidRDefault="00F22553" w:rsidP="00144E67">
            <w:pPr>
              <w:pStyle w:val="Normalt"/>
              <w:keepNext/>
              <w:jc w:val="center"/>
              <w:rPr>
                <w:rFonts w:cs="Arial"/>
                <w:noProof/>
                <w:szCs w:val="16"/>
                <w:lang w:val="es-ES_tradnl"/>
              </w:rPr>
            </w:pPr>
            <w:r w:rsidRPr="00336CA6">
              <w:rPr>
                <w:rFonts w:cs="Arial"/>
                <w:noProof/>
                <w:szCs w:val="16"/>
                <w:lang w:val="es-ES_tradnl"/>
              </w:rPr>
              <w:t>1</w:t>
            </w:r>
          </w:p>
        </w:tc>
      </w:tr>
      <w:tr w:rsidR="00F22553" w:rsidRPr="00336CA6" w:rsidTr="001A7F33">
        <w:trPr>
          <w:cantSplit/>
          <w:jc w:val="center"/>
        </w:trPr>
        <w:tc>
          <w:tcPr>
            <w:tcW w:w="589" w:type="dxa"/>
            <w:tcBorders>
              <w:top w:val="nil"/>
              <w:left w:val="nil"/>
              <w:bottom w:val="dashed" w:sz="4" w:space="0" w:color="auto"/>
            </w:tcBorders>
          </w:tcPr>
          <w:p w:rsidR="00F22553" w:rsidRPr="00336CA6" w:rsidRDefault="00F22553" w:rsidP="00144E67">
            <w:pPr>
              <w:pStyle w:val="Normalt"/>
              <w:keepNext/>
              <w:jc w:val="center"/>
              <w:rPr>
                <w:rFonts w:cs="Arial"/>
                <w:b/>
                <w:noProof/>
                <w:szCs w:val="16"/>
                <w:lang w:val="es-ES_tradnl"/>
              </w:rPr>
            </w:pPr>
          </w:p>
        </w:tc>
        <w:tc>
          <w:tcPr>
            <w:tcW w:w="454" w:type="dxa"/>
            <w:tcBorders>
              <w:top w:val="nil"/>
              <w:bottom w:val="dashed" w:sz="4" w:space="0" w:color="auto"/>
            </w:tcBorders>
          </w:tcPr>
          <w:p w:rsidR="00F22553" w:rsidRPr="00336CA6" w:rsidRDefault="00F22553" w:rsidP="00144E67">
            <w:pPr>
              <w:pStyle w:val="Normaltb"/>
              <w:jc w:val="center"/>
              <w:rPr>
                <w:rFonts w:cs="Arial"/>
                <w:noProof/>
                <w:szCs w:val="16"/>
                <w:lang w:val="es-ES_tradnl"/>
              </w:rPr>
            </w:pPr>
          </w:p>
        </w:tc>
        <w:tc>
          <w:tcPr>
            <w:tcW w:w="1886" w:type="dxa"/>
            <w:tcBorders>
              <w:top w:val="nil"/>
              <w:bottom w:val="dashed" w:sz="4" w:space="0" w:color="auto"/>
            </w:tcBorders>
          </w:tcPr>
          <w:p w:rsidR="00F22553" w:rsidRPr="00336CA6" w:rsidRDefault="00F22553" w:rsidP="00144E67">
            <w:pPr>
              <w:pStyle w:val="Normalt"/>
              <w:rPr>
                <w:noProof/>
                <w:lang w:val="es-ES_tradnl"/>
              </w:rPr>
            </w:pPr>
            <w:r w:rsidRPr="00336CA6">
              <w:rPr>
                <w:noProof/>
                <w:lang w:val="es-ES_tradnl"/>
              </w:rPr>
              <w:t>present</w:t>
            </w:r>
          </w:p>
        </w:tc>
        <w:tc>
          <w:tcPr>
            <w:tcW w:w="2013" w:type="dxa"/>
            <w:tcBorders>
              <w:top w:val="nil"/>
              <w:bottom w:val="dashed" w:sz="4" w:space="0" w:color="auto"/>
            </w:tcBorders>
          </w:tcPr>
          <w:p w:rsidR="00F22553" w:rsidRPr="00336CA6" w:rsidRDefault="00F22553" w:rsidP="00144E67">
            <w:pPr>
              <w:pStyle w:val="Normalt"/>
              <w:rPr>
                <w:noProof/>
                <w:lang w:val="es-ES_tradnl"/>
              </w:rPr>
            </w:pPr>
            <w:r w:rsidRPr="00336CA6">
              <w:rPr>
                <w:noProof/>
                <w:lang w:val="es-ES_tradnl"/>
              </w:rPr>
              <w:t>présente</w:t>
            </w:r>
          </w:p>
        </w:tc>
        <w:tc>
          <w:tcPr>
            <w:tcW w:w="1813" w:type="dxa"/>
            <w:tcBorders>
              <w:top w:val="nil"/>
              <w:bottom w:val="dashed" w:sz="4" w:space="0" w:color="auto"/>
            </w:tcBorders>
          </w:tcPr>
          <w:p w:rsidR="00F22553" w:rsidRPr="00336CA6" w:rsidRDefault="00F22553" w:rsidP="00144E67">
            <w:pPr>
              <w:pStyle w:val="Normalt"/>
              <w:rPr>
                <w:noProof/>
                <w:szCs w:val="24"/>
                <w:lang w:val="es-ES_tradnl"/>
              </w:rPr>
            </w:pPr>
            <w:r w:rsidRPr="00336CA6">
              <w:rPr>
                <w:noProof/>
                <w:szCs w:val="24"/>
                <w:lang w:val="es-ES_tradnl"/>
              </w:rPr>
              <w:t>vorhanden</w:t>
            </w:r>
          </w:p>
        </w:tc>
        <w:tc>
          <w:tcPr>
            <w:tcW w:w="1813" w:type="dxa"/>
            <w:tcBorders>
              <w:top w:val="nil"/>
              <w:bottom w:val="dashed" w:sz="4" w:space="0" w:color="auto"/>
            </w:tcBorders>
          </w:tcPr>
          <w:p w:rsidR="00F22553" w:rsidRPr="00336CA6" w:rsidRDefault="00F22553" w:rsidP="00144E67">
            <w:pPr>
              <w:pStyle w:val="Normalt"/>
              <w:rPr>
                <w:noProof/>
                <w:lang w:val="es-ES_tradnl"/>
              </w:rPr>
            </w:pPr>
            <w:r w:rsidRPr="00336CA6">
              <w:rPr>
                <w:noProof/>
                <w:lang w:val="es-ES_tradnl"/>
              </w:rPr>
              <w:t>presente</w:t>
            </w:r>
          </w:p>
        </w:tc>
        <w:tc>
          <w:tcPr>
            <w:tcW w:w="2063" w:type="dxa"/>
            <w:tcBorders>
              <w:top w:val="nil"/>
              <w:bottom w:val="dashed" w:sz="4" w:space="0" w:color="auto"/>
            </w:tcBorders>
          </w:tcPr>
          <w:p w:rsidR="00F22553" w:rsidRPr="00336CA6" w:rsidRDefault="00F22553" w:rsidP="00144E67">
            <w:pPr>
              <w:pStyle w:val="Normalt"/>
              <w:rPr>
                <w:noProof/>
                <w:lang w:val="es-ES_tradnl"/>
              </w:rPr>
            </w:pPr>
            <w:r w:rsidRPr="00336CA6">
              <w:rPr>
                <w:noProof/>
                <w:lang w:val="es-ES_tradnl"/>
              </w:rPr>
              <w:t>Emperador</w:t>
            </w:r>
          </w:p>
        </w:tc>
        <w:tc>
          <w:tcPr>
            <w:tcW w:w="589" w:type="dxa"/>
            <w:tcBorders>
              <w:top w:val="nil"/>
              <w:bottom w:val="dashed" w:sz="4" w:space="0" w:color="auto"/>
              <w:right w:val="nil"/>
            </w:tcBorders>
          </w:tcPr>
          <w:p w:rsidR="00F22553" w:rsidRPr="00336CA6" w:rsidRDefault="00F22553" w:rsidP="00144E67">
            <w:pPr>
              <w:pStyle w:val="Normalt"/>
              <w:keepNext/>
              <w:jc w:val="center"/>
              <w:rPr>
                <w:rFonts w:cs="Arial"/>
                <w:noProof/>
                <w:szCs w:val="16"/>
                <w:lang w:val="es-ES_tradnl"/>
              </w:rPr>
            </w:pPr>
            <w:r w:rsidRPr="00336CA6">
              <w:rPr>
                <w:rFonts w:cs="Arial"/>
                <w:noProof/>
                <w:szCs w:val="16"/>
                <w:lang w:val="es-ES_tradnl"/>
              </w:rPr>
              <w:t>9</w:t>
            </w:r>
          </w:p>
        </w:tc>
      </w:tr>
      <w:tr w:rsidR="00F22553" w:rsidRPr="00336CA6" w:rsidTr="001A7F33">
        <w:trPr>
          <w:cantSplit/>
          <w:jc w:val="center"/>
        </w:trPr>
        <w:tc>
          <w:tcPr>
            <w:tcW w:w="589" w:type="dxa"/>
            <w:tcBorders>
              <w:top w:val="dashed" w:sz="4" w:space="0" w:color="auto"/>
              <w:left w:val="nil"/>
              <w:bottom w:val="nil"/>
            </w:tcBorders>
          </w:tcPr>
          <w:p w:rsidR="00F22553" w:rsidRPr="00336CA6" w:rsidRDefault="00F22553" w:rsidP="00144E67">
            <w:pPr>
              <w:pStyle w:val="Normaltb"/>
              <w:jc w:val="center"/>
              <w:rPr>
                <w:rFonts w:cs="Arial"/>
                <w:noProof/>
                <w:szCs w:val="16"/>
                <w:lang w:val="es-ES_tradnl"/>
              </w:rPr>
            </w:pPr>
            <w:r w:rsidRPr="00336CA6">
              <w:rPr>
                <w:rFonts w:cs="Arial"/>
                <w:noProof/>
                <w:szCs w:val="16"/>
                <w:lang w:val="es-ES_tradnl"/>
              </w:rPr>
              <w:t>24.2</w:t>
            </w:r>
            <w:r w:rsidRPr="00336CA6">
              <w:rPr>
                <w:rFonts w:cs="Arial"/>
                <w:noProof/>
                <w:szCs w:val="16"/>
                <w:lang w:val="es-ES_tradnl"/>
              </w:rPr>
              <w:br/>
              <w:t>(*)</w:t>
            </w:r>
          </w:p>
        </w:tc>
        <w:tc>
          <w:tcPr>
            <w:tcW w:w="454" w:type="dxa"/>
            <w:tcBorders>
              <w:top w:val="dashed" w:sz="4" w:space="0" w:color="auto"/>
              <w:bottom w:val="nil"/>
            </w:tcBorders>
          </w:tcPr>
          <w:p w:rsidR="00F22553" w:rsidRPr="00336CA6" w:rsidRDefault="00F22553" w:rsidP="00144E67">
            <w:pPr>
              <w:pStyle w:val="Normaltb"/>
              <w:jc w:val="center"/>
              <w:rPr>
                <w:rFonts w:cs="Arial"/>
                <w:noProof/>
                <w:szCs w:val="16"/>
                <w:lang w:val="es-ES_tradnl"/>
              </w:rPr>
            </w:pPr>
            <w:r w:rsidRPr="00336CA6">
              <w:rPr>
                <w:rFonts w:cs="Arial"/>
                <w:noProof/>
                <w:szCs w:val="16"/>
                <w:lang w:val="es-ES_tradnl"/>
              </w:rPr>
              <w:t>VG</w:t>
            </w:r>
            <w:r w:rsidRPr="00336CA6">
              <w:rPr>
                <w:rFonts w:cs="Arial"/>
                <w:noProof/>
                <w:szCs w:val="16"/>
                <w:highlight w:val="lightGray"/>
                <w:lang w:val="es-ES_tradnl"/>
              </w:rPr>
              <w:t>/</w:t>
            </w:r>
            <w:r w:rsidRPr="00336CA6">
              <w:rPr>
                <w:rFonts w:cs="Arial"/>
                <w:noProof/>
                <w:szCs w:val="16"/>
                <w:highlight w:val="lightGray"/>
                <w:lang w:val="es-ES_tradnl"/>
              </w:rPr>
              <w:br/>
              <w:t>VS</w:t>
            </w:r>
          </w:p>
        </w:tc>
        <w:tc>
          <w:tcPr>
            <w:tcW w:w="1886" w:type="dxa"/>
            <w:tcBorders>
              <w:top w:val="dashed" w:sz="4" w:space="0" w:color="auto"/>
              <w:bottom w:val="nil"/>
            </w:tcBorders>
          </w:tcPr>
          <w:p w:rsidR="00F22553" w:rsidRPr="00336CA6" w:rsidRDefault="00F22553" w:rsidP="00144E67">
            <w:pPr>
              <w:pStyle w:val="Normaltb"/>
              <w:rPr>
                <w:noProof/>
                <w:lang w:val="es-ES_tradnl"/>
              </w:rPr>
            </w:pPr>
            <w:r w:rsidRPr="00336CA6">
              <w:rPr>
                <w:noProof/>
                <w:lang w:val="es-ES_tradnl"/>
              </w:rPr>
              <w:t>– Race 1 (ex 2)</w:t>
            </w:r>
          </w:p>
        </w:tc>
        <w:tc>
          <w:tcPr>
            <w:tcW w:w="2013" w:type="dxa"/>
            <w:tcBorders>
              <w:top w:val="dashed" w:sz="4" w:space="0" w:color="auto"/>
              <w:bottom w:val="nil"/>
            </w:tcBorders>
          </w:tcPr>
          <w:p w:rsidR="00F22553" w:rsidRPr="00336CA6" w:rsidRDefault="00F22553" w:rsidP="00144E67">
            <w:pPr>
              <w:pStyle w:val="Normaltb"/>
              <w:rPr>
                <w:noProof/>
                <w:lang w:val="es-ES_tradnl"/>
              </w:rPr>
            </w:pPr>
            <w:r w:rsidRPr="00336CA6">
              <w:rPr>
                <w:noProof/>
                <w:lang w:val="es-ES_tradnl"/>
              </w:rPr>
              <w:t>– Pathotype 1 (ex 2)</w:t>
            </w:r>
          </w:p>
        </w:tc>
        <w:tc>
          <w:tcPr>
            <w:tcW w:w="1813" w:type="dxa"/>
            <w:tcBorders>
              <w:top w:val="dashed" w:sz="4" w:space="0" w:color="auto"/>
              <w:bottom w:val="nil"/>
            </w:tcBorders>
          </w:tcPr>
          <w:p w:rsidR="00F22553" w:rsidRPr="00336CA6" w:rsidRDefault="00F22553" w:rsidP="00144E67">
            <w:pPr>
              <w:pStyle w:val="Normaltb"/>
              <w:rPr>
                <w:noProof/>
                <w:szCs w:val="24"/>
                <w:lang w:val="es-ES_tradnl"/>
              </w:rPr>
            </w:pPr>
            <w:r w:rsidRPr="00336CA6">
              <w:rPr>
                <w:noProof/>
                <w:szCs w:val="24"/>
                <w:lang w:val="es-ES_tradnl"/>
              </w:rPr>
              <w:t>– Pathotyp 1 (ex 2)</w:t>
            </w:r>
          </w:p>
        </w:tc>
        <w:tc>
          <w:tcPr>
            <w:tcW w:w="1813" w:type="dxa"/>
            <w:tcBorders>
              <w:top w:val="dashed" w:sz="4" w:space="0" w:color="auto"/>
              <w:bottom w:val="nil"/>
            </w:tcBorders>
          </w:tcPr>
          <w:p w:rsidR="00F22553" w:rsidRPr="00336CA6" w:rsidRDefault="00F22553" w:rsidP="00144E67">
            <w:pPr>
              <w:pStyle w:val="Normaltb"/>
              <w:rPr>
                <w:noProof/>
                <w:lang w:val="es-ES_tradnl"/>
              </w:rPr>
            </w:pPr>
            <w:r w:rsidRPr="00336CA6">
              <w:rPr>
                <w:noProof/>
                <w:lang w:val="es-ES_tradnl"/>
              </w:rPr>
              <w:t>– Raza 1 (ex 2)</w:t>
            </w:r>
          </w:p>
        </w:tc>
        <w:tc>
          <w:tcPr>
            <w:tcW w:w="2063" w:type="dxa"/>
            <w:tcBorders>
              <w:top w:val="dashed" w:sz="4" w:space="0" w:color="auto"/>
              <w:bottom w:val="nil"/>
            </w:tcBorders>
          </w:tcPr>
          <w:p w:rsidR="00F22553" w:rsidRPr="00336CA6" w:rsidRDefault="00F22553" w:rsidP="00144E67">
            <w:pPr>
              <w:pStyle w:val="Normaltb"/>
              <w:rPr>
                <w:noProof/>
                <w:lang w:val="es-ES_tradnl"/>
              </w:rPr>
            </w:pPr>
          </w:p>
        </w:tc>
        <w:tc>
          <w:tcPr>
            <w:tcW w:w="589" w:type="dxa"/>
            <w:tcBorders>
              <w:top w:val="dashed" w:sz="4" w:space="0" w:color="auto"/>
              <w:bottom w:val="nil"/>
              <w:right w:val="nil"/>
            </w:tcBorders>
          </w:tcPr>
          <w:p w:rsidR="00F22553" w:rsidRPr="00336CA6" w:rsidRDefault="00F22553" w:rsidP="00144E67">
            <w:pPr>
              <w:pStyle w:val="Normaltb"/>
              <w:jc w:val="center"/>
              <w:rPr>
                <w:rFonts w:cs="Arial"/>
                <w:noProof/>
                <w:szCs w:val="16"/>
                <w:lang w:val="es-ES_tradnl"/>
              </w:rPr>
            </w:pPr>
          </w:p>
        </w:tc>
      </w:tr>
      <w:tr w:rsidR="00F22553" w:rsidRPr="00336CA6" w:rsidTr="001A7F33">
        <w:trPr>
          <w:cantSplit/>
          <w:jc w:val="center"/>
        </w:trPr>
        <w:tc>
          <w:tcPr>
            <w:tcW w:w="589" w:type="dxa"/>
            <w:tcBorders>
              <w:top w:val="nil"/>
              <w:left w:val="nil"/>
              <w:bottom w:val="nil"/>
            </w:tcBorders>
          </w:tcPr>
          <w:p w:rsidR="00F22553" w:rsidRPr="00336CA6" w:rsidRDefault="00F22553" w:rsidP="00144E67">
            <w:pPr>
              <w:pStyle w:val="Normalt"/>
              <w:keepNex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F22553" w:rsidRPr="00336CA6" w:rsidRDefault="00F22553" w:rsidP="00144E67">
            <w:pPr>
              <w:pStyle w:val="Normaltb"/>
              <w:jc w:val="center"/>
              <w:rPr>
                <w:rFonts w:cs="Arial"/>
                <w:noProof/>
                <w:szCs w:val="16"/>
                <w:lang w:val="es-ES_tradnl"/>
              </w:rPr>
            </w:pPr>
          </w:p>
        </w:tc>
        <w:tc>
          <w:tcPr>
            <w:tcW w:w="1886" w:type="dxa"/>
            <w:tcBorders>
              <w:top w:val="nil"/>
              <w:bottom w:val="nil"/>
            </w:tcBorders>
          </w:tcPr>
          <w:p w:rsidR="00F22553" w:rsidRPr="00336CA6" w:rsidRDefault="00F22553" w:rsidP="00144E67">
            <w:pPr>
              <w:pStyle w:val="Normalt"/>
              <w:rPr>
                <w:noProof/>
                <w:lang w:val="es-ES_tradnl"/>
              </w:rPr>
            </w:pPr>
            <w:r w:rsidRPr="00336CA6">
              <w:rPr>
                <w:noProof/>
                <w:lang w:val="es-ES_tradnl"/>
              </w:rPr>
              <w:t>absent</w:t>
            </w:r>
          </w:p>
        </w:tc>
        <w:tc>
          <w:tcPr>
            <w:tcW w:w="2013" w:type="dxa"/>
            <w:tcBorders>
              <w:top w:val="nil"/>
              <w:bottom w:val="nil"/>
            </w:tcBorders>
          </w:tcPr>
          <w:p w:rsidR="00F22553" w:rsidRPr="00336CA6" w:rsidRDefault="00F22553" w:rsidP="00144E67">
            <w:pPr>
              <w:pStyle w:val="Normalt"/>
              <w:rPr>
                <w:noProof/>
                <w:lang w:val="es-ES_tradnl"/>
              </w:rPr>
            </w:pPr>
            <w:r w:rsidRPr="00336CA6">
              <w:rPr>
                <w:noProof/>
                <w:lang w:val="es-ES_tradnl"/>
              </w:rPr>
              <w:t>absente</w:t>
            </w:r>
          </w:p>
        </w:tc>
        <w:tc>
          <w:tcPr>
            <w:tcW w:w="1813" w:type="dxa"/>
            <w:tcBorders>
              <w:top w:val="nil"/>
              <w:bottom w:val="nil"/>
            </w:tcBorders>
          </w:tcPr>
          <w:p w:rsidR="00F22553" w:rsidRPr="00336CA6" w:rsidRDefault="00F22553" w:rsidP="00144E67">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F22553" w:rsidRPr="00336CA6" w:rsidRDefault="00F22553" w:rsidP="00144E67">
            <w:pPr>
              <w:pStyle w:val="Normalt"/>
              <w:rPr>
                <w:noProof/>
                <w:lang w:val="es-ES_tradnl"/>
              </w:rPr>
            </w:pPr>
            <w:r w:rsidRPr="00336CA6">
              <w:rPr>
                <w:noProof/>
                <w:lang w:val="es-ES_tradnl"/>
              </w:rPr>
              <w:t>ausente</w:t>
            </w:r>
          </w:p>
        </w:tc>
        <w:tc>
          <w:tcPr>
            <w:tcW w:w="2063" w:type="dxa"/>
            <w:tcBorders>
              <w:top w:val="nil"/>
              <w:bottom w:val="nil"/>
            </w:tcBorders>
          </w:tcPr>
          <w:p w:rsidR="00F22553" w:rsidRPr="00336CA6" w:rsidRDefault="00F22553" w:rsidP="00144E67">
            <w:pPr>
              <w:pStyle w:val="Normalt"/>
              <w:rPr>
                <w:noProof/>
                <w:lang w:val="es-ES_tradnl"/>
              </w:rPr>
            </w:pPr>
            <w:r w:rsidRPr="00336CA6">
              <w:rPr>
                <w:noProof/>
                <w:lang w:val="es-ES_tradnl"/>
              </w:rPr>
              <w:t xml:space="preserve"> </w:t>
            </w:r>
          </w:p>
        </w:tc>
        <w:tc>
          <w:tcPr>
            <w:tcW w:w="589" w:type="dxa"/>
            <w:tcBorders>
              <w:top w:val="nil"/>
              <w:bottom w:val="nil"/>
              <w:right w:val="nil"/>
            </w:tcBorders>
          </w:tcPr>
          <w:p w:rsidR="00F22553" w:rsidRPr="00336CA6" w:rsidRDefault="00F22553" w:rsidP="00144E67">
            <w:pPr>
              <w:pStyle w:val="Normalt"/>
              <w:keepNext/>
              <w:jc w:val="center"/>
              <w:rPr>
                <w:rFonts w:cs="Arial"/>
                <w:noProof/>
                <w:szCs w:val="16"/>
                <w:lang w:val="es-ES_tradnl"/>
              </w:rPr>
            </w:pPr>
            <w:r w:rsidRPr="00336CA6">
              <w:rPr>
                <w:rFonts w:cs="Arial"/>
                <w:noProof/>
                <w:szCs w:val="16"/>
                <w:lang w:val="es-ES_tradnl"/>
              </w:rPr>
              <w:t>1</w:t>
            </w:r>
          </w:p>
        </w:tc>
      </w:tr>
      <w:tr w:rsidR="00F22553" w:rsidRPr="00336CA6" w:rsidTr="001A7F33">
        <w:trPr>
          <w:cantSplit/>
          <w:jc w:val="center"/>
        </w:trPr>
        <w:tc>
          <w:tcPr>
            <w:tcW w:w="589" w:type="dxa"/>
            <w:tcBorders>
              <w:top w:val="nil"/>
              <w:left w:val="nil"/>
              <w:bottom w:val="dashed" w:sz="4" w:space="0" w:color="auto"/>
            </w:tcBorders>
          </w:tcPr>
          <w:p w:rsidR="00F22553" w:rsidRPr="00336CA6" w:rsidRDefault="00F22553" w:rsidP="00144E67">
            <w:pPr>
              <w:pStyle w:val="Normalt"/>
              <w:jc w:val="center"/>
              <w:rPr>
                <w:rFonts w:cs="Arial"/>
                <w:b/>
                <w:noProof/>
                <w:szCs w:val="16"/>
                <w:lang w:val="es-ES_tradnl"/>
              </w:rPr>
            </w:pPr>
          </w:p>
        </w:tc>
        <w:tc>
          <w:tcPr>
            <w:tcW w:w="454" w:type="dxa"/>
            <w:tcBorders>
              <w:top w:val="nil"/>
              <w:bottom w:val="dashed" w:sz="4" w:space="0" w:color="auto"/>
            </w:tcBorders>
          </w:tcPr>
          <w:p w:rsidR="00F22553" w:rsidRPr="00336CA6" w:rsidRDefault="00F22553" w:rsidP="00144E67">
            <w:pPr>
              <w:pStyle w:val="Normaltb"/>
              <w:jc w:val="center"/>
              <w:rPr>
                <w:rFonts w:cs="Arial"/>
                <w:noProof/>
                <w:szCs w:val="16"/>
                <w:lang w:val="es-ES_tradnl"/>
              </w:rPr>
            </w:pPr>
          </w:p>
        </w:tc>
        <w:tc>
          <w:tcPr>
            <w:tcW w:w="1886" w:type="dxa"/>
            <w:tcBorders>
              <w:top w:val="nil"/>
              <w:bottom w:val="dashed" w:sz="4" w:space="0" w:color="auto"/>
            </w:tcBorders>
          </w:tcPr>
          <w:p w:rsidR="00F22553" w:rsidRPr="00336CA6" w:rsidRDefault="00F22553" w:rsidP="00144E67">
            <w:pPr>
              <w:pStyle w:val="Normalt"/>
              <w:rPr>
                <w:noProof/>
                <w:lang w:val="es-ES_tradnl"/>
              </w:rPr>
            </w:pPr>
            <w:r w:rsidRPr="00336CA6">
              <w:rPr>
                <w:noProof/>
                <w:lang w:val="es-ES_tradnl"/>
              </w:rPr>
              <w:t>present</w:t>
            </w:r>
          </w:p>
        </w:tc>
        <w:tc>
          <w:tcPr>
            <w:tcW w:w="2013" w:type="dxa"/>
            <w:tcBorders>
              <w:top w:val="nil"/>
              <w:bottom w:val="dashed" w:sz="4" w:space="0" w:color="auto"/>
            </w:tcBorders>
          </w:tcPr>
          <w:p w:rsidR="00F22553" w:rsidRPr="00336CA6" w:rsidRDefault="00F22553" w:rsidP="00144E67">
            <w:pPr>
              <w:pStyle w:val="Normalt"/>
              <w:rPr>
                <w:noProof/>
                <w:lang w:val="es-ES_tradnl"/>
              </w:rPr>
            </w:pPr>
            <w:r w:rsidRPr="00336CA6">
              <w:rPr>
                <w:noProof/>
                <w:lang w:val="es-ES_tradnl"/>
              </w:rPr>
              <w:t>présente</w:t>
            </w:r>
          </w:p>
        </w:tc>
        <w:tc>
          <w:tcPr>
            <w:tcW w:w="1813" w:type="dxa"/>
            <w:tcBorders>
              <w:top w:val="nil"/>
              <w:bottom w:val="dashed" w:sz="4" w:space="0" w:color="auto"/>
            </w:tcBorders>
          </w:tcPr>
          <w:p w:rsidR="00F22553" w:rsidRPr="00336CA6" w:rsidRDefault="00F22553" w:rsidP="00144E67">
            <w:pPr>
              <w:pStyle w:val="Normalt"/>
              <w:rPr>
                <w:noProof/>
                <w:szCs w:val="24"/>
                <w:lang w:val="es-ES_tradnl"/>
              </w:rPr>
            </w:pPr>
            <w:r w:rsidRPr="00336CA6">
              <w:rPr>
                <w:noProof/>
                <w:szCs w:val="24"/>
                <w:lang w:val="es-ES_tradnl"/>
              </w:rPr>
              <w:t>vorhanden</w:t>
            </w:r>
          </w:p>
        </w:tc>
        <w:tc>
          <w:tcPr>
            <w:tcW w:w="1813" w:type="dxa"/>
            <w:tcBorders>
              <w:top w:val="nil"/>
              <w:bottom w:val="dashed" w:sz="4" w:space="0" w:color="auto"/>
            </w:tcBorders>
          </w:tcPr>
          <w:p w:rsidR="00F22553" w:rsidRPr="00336CA6" w:rsidRDefault="00F22553" w:rsidP="00144E67">
            <w:pPr>
              <w:pStyle w:val="Normalt"/>
              <w:rPr>
                <w:noProof/>
                <w:lang w:val="es-ES_tradnl"/>
              </w:rPr>
            </w:pPr>
            <w:r w:rsidRPr="00336CA6">
              <w:rPr>
                <w:noProof/>
                <w:lang w:val="es-ES_tradnl"/>
              </w:rPr>
              <w:t>presente</w:t>
            </w:r>
          </w:p>
        </w:tc>
        <w:tc>
          <w:tcPr>
            <w:tcW w:w="2063" w:type="dxa"/>
            <w:tcBorders>
              <w:top w:val="nil"/>
              <w:bottom w:val="dashed" w:sz="4" w:space="0" w:color="auto"/>
            </w:tcBorders>
          </w:tcPr>
          <w:p w:rsidR="00F22553" w:rsidRPr="00336CA6" w:rsidRDefault="00F22553" w:rsidP="00144E67">
            <w:pPr>
              <w:pStyle w:val="Normalt"/>
              <w:rPr>
                <w:noProof/>
                <w:lang w:val="es-ES_tradnl"/>
              </w:rPr>
            </w:pPr>
            <w:r w:rsidRPr="00336CA6">
              <w:rPr>
                <w:noProof/>
                <w:lang w:val="es-ES_tradnl"/>
              </w:rPr>
              <w:t>Emperador</w:t>
            </w:r>
          </w:p>
        </w:tc>
        <w:tc>
          <w:tcPr>
            <w:tcW w:w="589" w:type="dxa"/>
            <w:tcBorders>
              <w:top w:val="nil"/>
              <w:bottom w:val="dashed" w:sz="4" w:space="0" w:color="auto"/>
              <w:right w:val="nil"/>
            </w:tcBorders>
          </w:tcPr>
          <w:p w:rsidR="00F22553" w:rsidRPr="00336CA6" w:rsidRDefault="00F22553" w:rsidP="00144E67">
            <w:pPr>
              <w:pStyle w:val="Normalt"/>
              <w:jc w:val="center"/>
              <w:rPr>
                <w:rFonts w:cs="Arial"/>
                <w:noProof/>
                <w:szCs w:val="16"/>
                <w:lang w:val="es-ES_tradnl"/>
              </w:rPr>
            </w:pPr>
            <w:r w:rsidRPr="00336CA6">
              <w:rPr>
                <w:rFonts w:cs="Arial"/>
                <w:noProof/>
                <w:szCs w:val="16"/>
                <w:lang w:val="es-ES_tradnl"/>
              </w:rPr>
              <w:t>9</w:t>
            </w:r>
          </w:p>
        </w:tc>
      </w:tr>
      <w:tr w:rsidR="00F22553" w:rsidRPr="00336CA6" w:rsidTr="001A7F33">
        <w:trPr>
          <w:cantSplit/>
          <w:jc w:val="center"/>
        </w:trPr>
        <w:tc>
          <w:tcPr>
            <w:tcW w:w="589" w:type="dxa"/>
            <w:tcBorders>
              <w:top w:val="dashed" w:sz="4" w:space="0" w:color="auto"/>
              <w:left w:val="nil"/>
              <w:bottom w:val="nil"/>
            </w:tcBorders>
          </w:tcPr>
          <w:p w:rsidR="00F22553" w:rsidRPr="00336CA6" w:rsidRDefault="00F22553" w:rsidP="00144E67">
            <w:pPr>
              <w:pStyle w:val="Normaltb"/>
              <w:jc w:val="center"/>
              <w:rPr>
                <w:rFonts w:cs="Arial"/>
                <w:noProof/>
                <w:szCs w:val="16"/>
                <w:lang w:val="es-ES_tradnl"/>
              </w:rPr>
            </w:pPr>
            <w:r w:rsidRPr="00336CA6">
              <w:rPr>
                <w:rFonts w:cs="Arial"/>
                <w:noProof/>
                <w:szCs w:val="16"/>
                <w:lang w:val="es-ES_tradnl"/>
              </w:rPr>
              <w:t>24.3</w:t>
            </w:r>
            <w:r w:rsidRPr="00336CA6">
              <w:rPr>
                <w:rFonts w:cs="Arial"/>
                <w:noProof/>
                <w:szCs w:val="16"/>
                <w:lang w:val="es-ES_tradnl"/>
              </w:rPr>
              <w:br/>
              <w:t>(*)</w:t>
            </w:r>
          </w:p>
        </w:tc>
        <w:tc>
          <w:tcPr>
            <w:tcW w:w="454" w:type="dxa"/>
            <w:tcBorders>
              <w:top w:val="dashed" w:sz="4" w:space="0" w:color="auto"/>
              <w:bottom w:val="nil"/>
            </w:tcBorders>
          </w:tcPr>
          <w:p w:rsidR="00F22553" w:rsidRPr="00336CA6" w:rsidRDefault="00F22553" w:rsidP="00144E67">
            <w:pPr>
              <w:pStyle w:val="Normaltb"/>
              <w:jc w:val="center"/>
              <w:rPr>
                <w:rFonts w:cs="Arial"/>
                <w:noProof/>
                <w:szCs w:val="16"/>
                <w:lang w:val="es-ES_tradnl"/>
              </w:rPr>
            </w:pPr>
            <w:r w:rsidRPr="00336CA6">
              <w:rPr>
                <w:rFonts w:cs="Arial"/>
                <w:noProof/>
                <w:szCs w:val="16"/>
                <w:lang w:val="es-ES_tradnl"/>
              </w:rPr>
              <w:t>VG</w:t>
            </w:r>
          </w:p>
        </w:tc>
        <w:tc>
          <w:tcPr>
            <w:tcW w:w="1886" w:type="dxa"/>
            <w:tcBorders>
              <w:top w:val="dashed" w:sz="4" w:space="0" w:color="auto"/>
              <w:bottom w:val="nil"/>
            </w:tcBorders>
          </w:tcPr>
          <w:p w:rsidR="00F22553" w:rsidRPr="00336CA6" w:rsidRDefault="00F22553" w:rsidP="00144E67">
            <w:pPr>
              <w:pStyle w:val="Normaltb"/>
              <w:rPr>
                <w:noProof/>
                <w:lang w:val="es-ES_tradnl"/>
              </w:rPr>
            </w:pPr>
            <w:r w:rsidRPr="00336CA6">
              <w:rPr>
                <w:noProof/>
                <w:lang w:val="es-ES_tradnl"/>
              </w:rPr>
              <w:t>– Race 2 (ex 3)</w:t>
            </w:r>
          </w:p>
        </w:tc>
        <w:tc>
          <w:tcPr>
            <w:tcW w:w="2013" w:type="dxa"/>
            <w:tcBorders>
              <w:top w:val="dashed" w:sz="4" w:space="0" w:color="auto"/>
              <w:bottom w:val="nil"/>
            </w:tcBorders>
          </w:tcPr>
          <w:p w:rsidR="00F22553" w:rsidRPr="00336CA6" w:rsidRDefault="00F22553" w:rsidP="00144E67">
            <w:pPr>
              <w:pStyle w:val="Normaltb"/>
              <w:rPr>
                <w:noProof/>
                <w:lang w:val="es-ES_tradnl"/>
              </w:rPr>
            </w:pPr>
            <w:r w:rsidRPr="00336CA6">
              <w:rPr>
                <w:noProof/>
                <w:lang w:val="es-ES_tradnl"/>
              </w:rPr>
              <w:t>– Pathotype 2 (ex 3)</w:t>
            </w:r>
          </w:p>
        </w:tc>
        <w:tc>
          <w:tcPr>
            <w:tcW w:w="1813" w:type="dxa"/>
            <w:tcBorders>
              <w:top w:val="dashed" w:sz="4" w:space="0" w:color="auto"/>
              <w:bottom w:val="nil"/>
            </w:tcBorders>
          </w:tcPr>
          <w:p w:rsidR="00F22553" w:rsidRPr="00336CA6" w:rsidRDefault="00F22553" w:rsidP="00144E67">
            <w:pPr>
              <w:pStyle w:val="Normaltb"/>
              <w:rPr>
                <w:noProof/>
                <w:szCs w:val="24"/>
                <w:lang w:val="es-ES_tradnl"/>
              </w:rPr>
            </w:pPr>
            <w:r w:rsidRPr="00336CA6">
              <w:rPr>
                <w:noProof/>
                <w:szCs w:val="24"/>
                <w:lang w:val="es-ES_tradnl"/>
              </w:rPr>
              <w:t>– Pathotyp 2 (ex 3)</w:t>
            </w:r>
          </w:p>
        </w:tc>
        <w:tc>
          <w:tcPr>
            <w:tcW w:w="1813" w:type="dxa"/>
            <w:tcBorders>
              <w:top w:val="dashed" w:sz="4" w:space="0" w:color="auto"/>
              <w:bottom w:val="nil"/>
            </w:tcBorders>
          </w:tcPr>
          <w:p w:rsidR="00F22553" w:rsidRPr="00336CA6" w:rsidRDefault="00F22553" w:rsidP="00144E67">
            <w:pPr>
              <w:pStyle w:val="Normaltb"/>
              <w:rPr>
                <w:noProof/>
                <w:lang w:val="es-ES_tradnl"/>
              </w:rPr>
            </w:pPr>
            <w:r w:rsidRPr="00336CA6">
              <w:rPr>
                <w:noProof/>
                <w:lang w:val="es-ES_tradnl"/>
              </w:rPr>
              <w:t>– Raza 2 (ex 3)</w:t>
            </w:r>
          </w:p>
        </w:tc>
        <w:tc>
          <w:tcPr>
            <w:tcW w:w="2063" w:type="dxa"/>
            <w:tcBorders>
              <w:top w:val="dashed" w:sz="4" w:space="0" w:color="auto"/>
              <w:bottom w:val="nil"/>
            </w:tcBorders>
          </w:tcPr>
          <w:p w:rsidR="00F22553" w:rsidRPr="00336CA6" w:rsidRDefault="00F22553" w:rsidP="00144E67">
            <w:pPr>
              <w:pStyle w:val="Normaltb"/>
              <w:rPr>
                <w:noProof/>
                <w:lang w:val="es-ES_tradnl"/>
              </w:rPr>
            </w:pPr>
          </w:p>
        </w:tc>
        <w:tc>
          <w:tcPr>
            <w:tcW w:w="589" w:type="dxa"/>
            <w:tcBorders>
              <w:top w:val="dashed" w:sz="4" w:space="0" w:color="auto"/>
              <w:bottom w:val="nil"/>
              <w:right w:val="nil"/>
            </w:tcBorders>
          </w:tcPr>
          <w:p w:rsidR="00F22553" w:rsidRPr="00336CA6" w:rsidRDefault="00F22553" w:rsidP="00144E67">
            <w:pPr>
              <w:pStyle w:val="Normalt"/>
              <w:jc w:val="center"/>
              <w:rPr>
                <w:rFonts w:cs="Arial"/>
                <w:noProof/>
                <w:szCs w:val="16"/>
                <w:lang w:val="es-ES_tradnl"/>
              </w:rPr>
            </w:pPr>
          </w:p>
        </w:tc>
      </w:tr>
      <w:tr w:rsidR="00F22553" w:rsidRPr="00336CA6" w:rsidTr="001A7F33">
        <w:trPr>
          <w:cantSplit/>
          <w:jc w:val="center"/>
        </w:trPr>
        <w:tc>
          <w:tcPr>
            <w:tcW w:w="589" w:type="dxa"/>
            <w:tcBorders>
              <w:top w:val="nil"/>
              <w:left w:val="nil"/>
              <w:bottom w:val="nil"/>
            </w:tcBorders>
          </w:tcPr>
          <w:p w:rsidR="00F22553" w:rsidRPr="00336CA6" w:rsidRDefault="00F22553" w:rsidP="00144E67">
            <w:pPr>
              <w:pStyle w:val="Normal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F22553" w:rsidRPr="00336CA6" w:rsidRDefault="00F22553" w:rsidP="00144E67">
            <w:pPr>
              <w:pStyle w:val="Normaltb"/>
              <w:jc w:val="center"/>
              <w:rPr>
                <w:rFonts w:cs="Arial"/>
                <w:noProof/>
                <w:szCs w:val="16"/>
                <w:lang w:val="es-ES_tradnl"/>
              </w:rPr>
            </w:pPr>
          </w:p>
        </w:tc>
        <w:tc>
          <w:tcPr>
            <w:tcW w:w="1886" w:type="dxa"/>
            <w:tcBorders>
              <w:top w:val="nil"/>
              <w:bottom w:val="nil"/>
            </w:tcBorders>
          </w:tcPr>
          <w:p w:rsidR="00F22553" w:rsidRPr="00336CA6" w:rsidRDefault="00F22553" w:rsidP="00144E67">
            <w:pPr>
              <w:pStyle w:val="Normalt"/>
              <w:rPr>
                <w:noProof/>
                <w:lang w:val="es-ES_tradnl"/>
              </w:rPr>
            </w:pPr>
            <w:r w:rsidRPr="00336CA6">
              <w:rPr>
                <w:noProof/>
                <w:lang w:val="es-ES_tradnl"/>
              </w:rPr>
              <w:t>absent</w:t>
            </w:r>
          </w:p>
        </w:tc>
        <w:tc>
          <w:tcPr>
            <w:tcW w:w="2013" w:type="dxa"/>
            <w:tcBorders>
              <w:top w:val="nil"/>
              <w:bottom w:val="nil"/>
            </w:tcBorders>
          </w:tcPr>
          <w:p w:rsidR="00F22553" w:rsidRPr="00336CA6" w:rsidRDefault="00F22553" w:rsidP="00144E67">
            <w:pPr>
              <w:pStyle w:val="Normalt"/>
              <w:rPr>
                <w:noProof/>
                <w:lang w:val="es-ES_tradnl"/>
              </w:rPr>
            </w:pPr>
            <w:r w:rsidRPr="00336CA6">
              <w:rPr>
                <w:noProof/>
                <w:lang w:val="es-ES_tradnl"/>
              </w:rPr>
              <w:t>absente</w:t>
            </w:r>
          </w:p>
        </w:tc>
        <w:tc>
          <w:tcPr>
            <w:tcW w:w="1813" w:type="dxa"/>
            <w:tcBorders>
              <w:top w:val="nil"/>
              <w:bottom w:val="nil"/>
            </w:tcBorders>
          </w:tcPr>
          <w:p w:rsidR="00F22553" w:rsidRPr="00336CA6" w:rsidRDefault="00F22553" w:rsidP="00144E67">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F22553" w:rsidRPr="00336CA6" w:rsidRDefault="00F22553" w:rsidP="00144E67">
            <w:pPr>
              <w:pStyle w:val="Normalt"/>
              <w:rPr>
                <w:noProof/>
                <w:lang w:val="es-ES_tradnl"/>
              </w:rPr>
            </w:pPr>
            <w:r w:rsidRPr="00336CA6">
              <w:rPr>
                <w:noProof/>
                <w:lang w:val="es-ES_tradnl"/>
              </w:rPr>
              <w:t>ausente</w:t>
            </w:r>
          </w:p>
        </w:tc>
        <w:tc>
          <w:tcPr>
            <w:tcW w:w="2063" w:type="dxa"/>
            <w:tcBorders>
              <w:top w:val="nil"/>
              <w:bottom w:val="nil"/>
            </w:tcBorders>
          </w:tcPr>
          <w:p w:rsidR="00F22553" w:rsidRPr="00336CA6" w:rsidRDefault="00F22553" w:rsidP="00144E67">
            <w:pPr>
              <w:pStyle w:val="Normalt"/>
              <w:rPr>
                <w:noProof/>
                <w:lang w:val="es-ES_tradnl"/>
              </w:rPr>
            </w:pPr>
            <w:r w:rsidRPr="00336CA6">
              <w:rPr>
                <w:noProof/>
                <w:lang w:val="es-ES_tradnl"/>
              </w:rPr>
              <w:t>Emperador</w:t>
            </w:r>
          </w:p>
        </w:tc>
        <w:tc>
          <w:tcPr>
            <w:tcW w:w="589" w:type="dxa"/>
            <w:tcBorders>
              <w:top w:val="nil"/>
              <w:bottom w:val="nil"/>
              <w:right w:val="nil"/>
            </w:tcBorders>
          </w:tcPr>
          <w:p w:rsidR="00F22553" w:rsidRPr="00336CA6" w:rsidRDefault="00F22553" w:rsidP="00144E67">
            <w:pPr>
              <w:pStyle w:val="Normalt"/>
              <w:jc w:val="center"/>
              <w:rPr>
                <w:rFonts w:cs="Arial"/>
                <w:noProof/>
                <w:szCs w:val="16"/>
                <w:lang w:val="es-ES_tradnl"/>
              </w:rPr>
            </w:pPr>
            <w:r w:rsidRPr="00336CA6">
              <w:rPr>
                <w:rFonts w:cs="Arial"/>
                <w:noProof/>
                <w:szCs w:val="16"/>
                <w:lang w:val="es-ES_tradnl"/>
              </w:rPr>
              <w:t>1</w:t>
            </w:r>
          </w:p>
        </w:tc>
      </w:tr>
      <w:tr w:rsidR="00F22553" w:rsidRPr="00336CA6" w:rsidTr="001A7F33">
        <w:trPr>
          <w:cantSplit/>
          <w:jc w:val="center"/>
        </w:trPr>
        <w:tc>
          <w:tcPr>
            <w:tcW w:w="589" w:type="dxa"/>
            <w:tcBorders>
              <w:top w:val="nil"/>
              <w:left w:val="nil"/>
              <w:bottom w:val="single" w:sz="4" w:space="0" w:color="auto"/>
            </w:tcBorders>
          </w:tcPr>
          <w:p w:rsidR="00F22553" w:rsidRPr="00336CA6" w:rsidRDefault="00F22553" w:rsidP="00144E67">
            <w:pPr>
              <w:pStyle w:val="Normalt"/>
              <w:jc w:val="center"/>
              <w:rPr>
                <w:rFonts w:cs="Arial"/>
                <w:b/>
                <w:noProof/>
                <w:szCs w:val="16"/>
                <w:lang w:val="es-ES_tradnl"/>
              </w:rPr>
            </w:pPr>
          </w:p>
        </w:tc>
        <w:tc>
          <w:tcPr>
            <w:tcW w:w="454" w:type="dxa"/>
            <w:tcBorders>
              <w:top w:val="nil"/>
              <w:bottom w:val="single" w:sz="4" w:space="0" w:color="auto"/>
            </w:tcBorders>
          </w:tcPr>
          <w:p w:rsidR="00F22553" w:rsidRPr="00336CA6" w:rsidRDefault="00F22553" w:rsidP="00144E67">
            <w:pPr>
              <w:pStyle w:val="Normaltb"/>
              <w:jc w:val="center"/>
              <w:rPr>
                <w:rFonts w:cs="Arial"/>
                <w:noProof/>
                <w:szCs w:val="16"/>
                <w:lang w:val="es-ES_tradnl"/>
              </w:rPr>
            </w:pPr>
          </w:p>
        </w:tc>
        <w:tc>
          <w:tcPr>
            <w:tcW w:w="1886" w:type="dxa"/>
            <w:tcBorders>
              <w:top w:val="nil"/>
              <w:bottom w:val="single" w:sz="4" w:space="0" w:color="auto"/>
            </w:tcBorders>
          </w:tcPr>
          <w:p w:rsidR="00F22553" w:rsidRPr="00336CA6" w:rsidRDefault="00F22553" w:rsidP="00144E67">
            <w:pPr>
              <w:pStyle w:val="Normalt"/>
              <w:rPr>
                <w:noProof/>
                <w:lang w:val="es-ES_tradnl"/>
              </w:rPr>
            </w:pPr>
            <w:r w:rsidRPr="00336CA6">
              <w:rPr>
                <w:noProof/>
                <w:lang w:val="es-ES_tradnl"/>
              </w:rPr>
              <w:t>present</w:t>
            </w:r>
          </w:p>
        </w:tc>
        <w:tc>
          <w:tcPr>
            <w:tcW w:w="2013" w:type="dxa"/>
            <w:tcBorders>
              <w:top w:val="nil"/>
              <w:bottom w:val="single" w:sz="4" w:space="0" w:color="auto"/>
            </w:tcBorders>
          </w:tcPr>
          <w:p w:rsidR="00F22553" w:rsidRPr="00336CA6" w:rsidRDefault="00F22553" w:rsidP="00144E67">
            <w:pPr>
              <w:pStyle w:val="Normalt"/>
              <w:rPr>
                <w:noProof/>
                <w:lang w:val="es-ES_tradnl"/>
              </w:rPr>
            </w:pPr>
            <w:r w:rsidRPr="00336CA6">
              <w:rPr>
                <w:noProof/>
                <w:lang w:val="es-ES_tradnl"/>
              </w:rPr>
              <w:t>présente</w:t>
            </w:r>
          </w:p>
        </w:tc>
        <w:tc>
          <w:tcPr>
            <w:tcW w:w="1813" w:type="dxa"/>
            <w:tcBorders>
              <w:top w:val="nil"/>
              <w:bottom w:val="single" w:sz="4" w:space="0" w:color="auto"/>
            </w:tcBorders>
          </w:tcPr>
          <w:p w:rsidR="00F22553" w:rsidRPr="00336CA6" w:rsidRDefault="00F22553" w:rsidP="00144E67">
            <w:pPr>
              <w:pStyle w:val="Normalt"/>
              <w:rPr>
                <w:noProof/>
                <w:szCs w:val="24"/>
                <w:lang w:val="es-ES_tradnl"/>
              </w:rPr>
            </w:pPr>
            <w:r w:rsidRPr="00336CA6">
              <w:rPr>
                <w:noProof/>
                <w:szCs w:val="24"/>
                <w:lang w:val="es-ES_tradnl"/>
              </w:rPr>
              <w:t>vorhanden</w:t>
            </w:r>
          </w:p>
        </w:tc>
        <w:tc>
          <w:tcPr>
            <w:tcW w:w="1813" w:type="dxa"/>
            <w:tcBorders>
              <w:top w:val="nil"/>
              <w:bottom w:val="single" w:sz="4" w:space="0" w:color="auto"/>
            </w:tcBorders>
          </w:tcPr>
          <w:p w:rsidR="00F22553" w:rsidRPr="00336CA6" w:rsidRDefault="00F22553" w:rsidP="00144E67">
            <w:pPr>
              <w:pStyle w:val="Normalt"/>
              <w:rPr>
                <w:noProof/>
                <w:lang w:val="es-ES_tradnl"/>
              </w:rPr>
            </w:pPr>
            <w:r w:rsidRPr="00336CA6">
              <w:rPr>
                <w:noProof/>
                <w:lang w:val="es-ES_tradnl"/>
              </w:rPr>
              <w:t>presente</w:t>
            </w:r>
          </w:p>
        </w:tc>
        <w:tc>
          <w:tcPr>
            <w:tcW w:w="2063" w:type="dxa"/>
            <w:tcBorders>
              <w:top w:val="nil"/>
              <w:bottom w:val="single" w:sz="4" w:space="0" w:color="auto"/>
            </w:tcBorders>
          </w:tcPr>
          <w:p w:rsidR="00F22553" w:rsidRPr="00336CA6" w:rsidRDefault="00F22553" w:rsidP="00144E67">
            <w:pPr>
              <w:pStyle w:val="Normalt"/>
              <w:rPr>
                <w:noProof/>
                <w:lang w:val="es-ES_tradnl"/>
              </w:rPr>
            </w:pPr>
            <w:r w:rsidRPr="00336CA6">
              <w:rPr>
                <w:noProof/>
                <w:lang w:val="es-ES_tradnl"/>
              </w:rPr>
              <w:t>Colosus</w:t>
            </w:r>
          </w:p>
        </w:tc>
        <w:tc>
          <w:tcPr>
            <w:tcW w:w="589" w:type="dxa"/>
            <w:tcBorders>
              <w:top w:val="nil"/>
              <w:bottom w:val="single" w:sz="4" w:space="0" w:color="auto"/>
              <w:right w:val="nil"/>
            </w:tcBorders>
          </w:tcPr>
          <w:p w:rsidR="00F22553" w:rsidRPr="00336CA6" w:rsidRDefault="00F22553" w:rsidP="00144E67">
            <w:pPr>
              <w:pStyle w:val="Normalt"/>
              <w:jc w:val="center"/>
              <w:rPr>
                <w:rFonts w:cs="Arial"/>
                <w:noProof/>
                <w:szCs w:val="16"/>
                <w:lang w:val="es-ES_tradnl"/>
              </w:rPr>
            </w:pPr>
            <w:r w:rsidRPr="00336CA6">
              <w:rPr>
                <w:rFonts w:cs="Arial"/>
                <w:noProof/>
                <w:szCs w:val="16"/>
                <w:lang w:val="es-ES_tradnl"/>
              </w:rPr>
              <w:t>9</w:t>
            </w:r>
          </w:p>
        </w:tc>
      </w:tr>
    </w:tbl>
    <w:p w:rsidR="009F38EF" w:rsidRPr="008004C3" w:rsidRDefault="009F38EF" w:rsidP="009F38EF"/>
    <w:p w:rsidR="009F38EF" w:rsidRPr="008004C3" w:rsidRDefault="009F38EF" w:rsidP="009F38EF">
      <w:pPr>
        <w:jc w:val="left"/>
      </w:pPr>
      <w:r w:rsidRPr="008004C3">
        <w:br w:type="page"/>
      </w:r>
    </w:p>
    <w:p w:rsidR="009F38EF" w:rsidRPr="008004C3" w:rsidRDefault="00336C3E" w:rsidP="00EC704F">
      <w:pPr>
        <w:pStyle w:val="Heading2"/>
        <w:pBdr>
          <w:top w:val="none" w:sz="0" w:space="0" w:color="auto"/>
          <w:left w:val="none" w:sz="0" w:space="0" w:color="auto"/>
          <w:bottom w:val="none" w:sz="0" w:space="0" w:color="auto"/>
          <w:right w:val="none" w:sz="0" w:space="0" w:color="auto"/>
        </w:pBdr>
        <w:shd w:val="clear" w:color="auto" w:fill="auto"/>
      </w:pPr>
      <w:r w:rsidRPr="008004C3">
        <w:lastRenderedPageBreak/>
        <w:t>Propuesta de modificación de la explicación Ad.</w:t>
      </w:r>
      <w:r w:rsidR="00841B37" w:rsidRPr="008004C3">
        <w:t> 2</w:t>
      </w:r>
      <w:r w:rsidRPr="008004C3">
        <w:t>4 mediante el añadido de un método alternativo de observación de la resistencia y la introducción de cambios menores en el método actual</w:t>
      </w:r>
    </w:p>
    <w:p w:rsidR="009F38EF" w:rsidRPr="008004C3" w:rsidRDefault="009F38EF" w:rsidP="009F38EF"/>
    <w:p w:rsidR="009F38EF" w:rsidRPr="008004C3" w:rsidRDefault="00336C3E" w:rsidP="009F38EF">
      <w:pPr>
        <w:jc w:val="left"/>
        <w:rPr>
          <w:i/>
        </w:rPr>
      </w:pPr>
      <w:r w:rsidRPr="008004C3">
        <w:rPr>
          <w:i/>
        </w:rPr>
        <w:t>Texto actual</w:t>
      </w:r>
    </w:p>
    <w:p w:rsidR="009F38EF" w:rsidRPr="008004C3" w:rsidRDefault="009F38EF" w:rsidP="009F38EF"/>
    <w:p w:rsidR="009F38EF" w:rsidRPr="001200E2" w:rsidRDefault="009F38EF" w:rsidP="009F38EF">
      <w:pPr>
        <w:autoSpaceDE w:val="0"/>
        <w:autoSpaceDN w:val="0"/>
        <w:adjustRightInd w:val="0"/>
        <w:rPr>
          <w:rFonts w:cs="Arial"/>
          <w:u w:val="single"/>
          <w:lang w:val="en-US" w:eastAsia="nl-NL"/>
        </w:rPr>
      </w:pPr>
      <w:proofErr w:type="gramStart"/>
      <w:r w:rsidRPr="001200E2">
        <w:rPr>
          <w:rFonts w:cs="Arial"/>
          <w:u w:val="single"/>
          <w:lang w:val="en-US"/>
        </w:rPr>
        <w:t>Ad.</w:t>
      </w:r>
      <w:proofErr w:type="gramEnd"/>
      <w:r w:rsidR="00841B37" w:rsidRPr="001200E2">
        <w:rPr>
          <w:rFonts w:cs="Arial"/>
          <w:u w:val="single"/>
          <w:lang w:val="en-US"/>
        </w:rPr>
        <w:t> 2</w:t>
      </w:r>
      <w:r w:rsidRPr="001200E2">
        <w:rPr>
          <w:rFonts w:cs="Arial"/>
          <w:u w:val="single"/>
          <w:lang w:val="en-US"/>
        </w:rPr>
        <w:t>4</w:t>
      </w:r>
      <w:r w:rsidR="00841B37" w:rsidRPr="001200E2">
        <w:rPr>
          <w:rFonts w:cs="Arial"/>
          <w:u w:val="single"/>
          <w:lang w:val="en-US"/>
        </w:rPr>
        <w:t xml:space="preserve">:  </w:t>
      </w:r>
      <w:r w:rsidR="00336C3E" w:rsidRPr="001200E2">
        <w:rPr>
          <w:rFonts w:cs="Arial"/>
          <w:u w:val="single"/>
          <w:lang w:val="en-US" w:eastAsia="nl-NL"/>
        </w:rPr>
        <w:t xml:space="preserve">Resistencia a </w:t>
      </w:r>
      <w:r w:rsidR="00336C3E" w:rsidRPr="001200E2">
        <w:rPr>
          <w:rFonts w:cs="Arial"/>
          <w:i/>
          <w:u w:val="single"/>
          <w:lang w:val="en-US" w:eastAsia="nl-NL"/>
        </w:rPr>
        <w:t>Fusarium oxysporum</w:t>
      </w:r>
      <w:r w:rsidR="00336C3E" w:rsidRPr="001200E2">
        <w:rPr>
          <w:rFonts w:cs="Arial"/>
          <w:u w:val="single"/>
          <w:lang w:val="en-US" w:eastAsia="nl-NL"/>
        </w:rPr>
        <w:t xml:space="preserve"> f. sp. </w:t>
      </w:r>
      <w:r w:rsidR="00336C3E" w:rsidRPr="001200E2">
        <w:rPr>
          <w:rFonts w:cs="Arial"/>
          <w:i/>
          <w:u w:val="single"/>
          <w:lang w:val="en-US" w:eastAsia="nl-NL"/>
        </w:rPr>
        <w:t>lycopersici</w:t>
      </w:r>
      <w:r w:rsidR="00336C3E" w:rsidRPr="001200E2">
        <w:rPr>
          <w:rFonts w:cs="Arial"/>
          <w:u w:val="single"/>
          <w:lang w:val="en-US" w:eastAsia="nl-NL"/>
        </w:rPr>
        <w:t xml:space="preserve"> (Fol)</w:t>
      </w:r>
    </w:p>
    <w:p w:rsidR="009F38EF" w:rsidRPr="001200E2" w:rsidRDefault="009F38EF" w:rsidP="009F38EF">
      <w:pPr>
        <w:tabs>
          <w:tab w:val="left" w:leader="dot" w:pos="3402"/>
        </w:tabs>
        <w:rPr>
          <w:rFonts w:cs="Arial"/>
          <w:lang w:val="en-US"/>
        </w:rPr>
      </w:pPr>
    </w:p>
    <w:p w:rsidR="009F38EF" w:rsidRPr="001200E2" w:rsidRDefault="009F38EF" w:rsidP="009F38EF">
      <w:pPr>
        <w:tabs>
          <w:tab w:val="left" w:leader="dot" w:pos="3402"/>
        </w:tabs>
        <w:ind w:left="3480" w:hanging="3480"/>
        <w:rPr>
          <w:rFonts w:cs="Arial"/>
          <w:bCs/>
          <w:lang w:eastAsia="nl-NL"/>
        </w:rPr>
      </w:pPr>
      <w:r w:rsidRPr="001200E2">
        <w:rPr>
          <w:rFonts w:cs="Arial"/>
          <w:bCs/>
          <w:lang w:eastAsia="nl-NL"/>
        </w:rPr>
        <w:t xml:space="preserve">1. </w:t>
      </w:r>
      <w:r w:rsidR="00F20438" w:rsidRPr="001200E2">
        <w:rPr>
          <w:rFonts w:cs="Arial"/>
          <w:bCs/>
          <w:lang w:eastAsia="nl-NL"/>
        </w:rPr>
        <w:t>Agentes patógenos</w:t>
      </w:r>
      <w:r w:rsidRPr="001200E2">
        <w:rPr>
          <w:rFonts w:cs="Arial"/>
          <w:bCs/>
          <w:lang w:eastAsia="nl-NL"/>
        </w:rPr>
        <w:t xml:space="preserve"> </w:t>
      </w:r>
      <w:r w:rsidRPr="001200E2">
        <w:rPr>
          <w:rFonts w:cs="Arial"/>
          <w:bCs/>
          <w:lang w:eastAsia="nl-NL"/>
        </w:rPr>
        <w:tab/>
      </w:r>
      <w:r w:rsidRPr="001200E2">
        <w:rPr>
          <w:rFonts w:cs="Arial"/>
          <w:i/>
          <w:iCs/>
          <w:lang w:eastAsia="nl-NL"/>
        </w:rPr>
        <w:t xml:space="preserve">Fusarium oxysporum </w:t>
      </w:r>
      <w:r w:rsidRPr="001200E2">
        <w:rPr>
          <w:rFonts w:cs="Arial"/>
          <w:lang w:eastAsia="nl-NL"/>
        </w:rPr>
        <w:t xml:space="preserve">f. sp. </w:t>
      </w:r>
      <w:proofErr w:type="gramStart"/>
      <w:r w:rsidRPr="001200E2">
        <w:rPr>
          <w:rFonts w:cs="Arial"/>
          <w:i/>
          <w:iCs/>
          <w:lang w:eastAsia="nl-NL"/>
        </w:rPr>
        <w:t>lycopersici</w:t>
      </w:r>
      <w:proofErr w:type="gramEnd"/>
      <w:r w:rsidRPr="001200E2">
        <w:rPr>
          <w:rFonts w:cs="Arial"/>
          <w:i/>
          <w:iCs/>
          <w:lang w:eastAsia="nl-NL"/>
        </w:rPr>
        <w:t xml:space="preserve"> </w:t>
      </w:r>
    </w:p>
    <w:p w:rsidR="009F38EF" w:rsidRPr="001200E2" w:rsidRDefault="009F38EF" w:rsidP="009F38EF">
      <w:pPr>
        <w:tabs>
          <w:tab w:val="left" w:leader="dot" w:pos="3402"/>
        </w:tabs>
        <w:rPr>
          <w:rFonts w:cs="Arial"/>
          <w:bCs/>
          <w:lang w:eastAsia="nl-NL"/>
        </w:rPr>
      </w:pPr>
      <w:r w:rsidRPr="001200E2">
        <w:rPr>
          <w:rFonts w:cs="Arial"/>
          <w:bCs/>
          <w:lang w:eastAsia="nl-NL"/>
        </w:rPr>
        <w:t xml:space="preserve">3. </w:t>
      </w:r>
      <w:r w:rsidR="00F20438" w:rsidRPr="001200E2">
        <w:rPr>
          <w:rFonts w:cs="Arial"/>
          <w:bCs/>
          <w:lang w:eastAsia="nl-NL"/>
        </w:rPr>
        <w:t>Especies huéspedes</w:t>
      </w:r>
      <w:r w:rsidRPr="001200E2">
        <w:rPr>
          <w:rFonts w:cs="Arial"/>
          <w:bCs/>
          <w:lang w:eastAsia="nl-NL"/>
        </w:rPr>
        <w:tab/>
      </w:r>
      <w:r w:rsidRPr="001200E2">
        <w:rPr>
          <w:rFonts w:cs="Arial"/>
          <w:bCs/>
          <w:lang w:eastAsia="nl-NL"/>
        </w:rPr>
        <w:tab/>
      </w:r>
      <w:r w:rsidRPr="001200E2">
        <w:rPr>
          <w:rFonts w:cs="Arial"/>
          <w:bCs/>
          <w:i/>
          <w:lang w:eastAsia="nl-NL"/>
        </w:rPr>
        <w:t xml:space="preserve">Solanum lycopersicum </w:t>
      </w:r>
    </w:p>
    <w:p w:rsidR="009F38EF" w:rsidRPr="001200E2" w:rsidRDefault="009F38EF" w:rsidP="009F38EF">
      <w:pPr>
        <w:tabs>
          <w:tab w:val="left" w:leader="dot" w:pos="3402"/>
        </w:tabs>
        <w:rPr>
          <w:rFonts w:cs="Arial"/>
        </w:rPr>
      </w:pPr>
      <w:r w:rsidRPr="001200E2">
        <w:rPr>
          <w:rFonts w:cs="Arial"/>
        </w:rPr>
        <w:t xml:space="preserve">4. </w:t>
      </w:r>
      <w:r w:rsidR="00F20438" w:rsidRPr="001200E2">
        <w:rPr>
          <w:rFonts w:cs="Arial"/>
        </w:rPr>
        <w:t>Fuente del inóculo</w:t>
      </w:r>
      <w:r w:rsidRPr="001200E2">
        <w:rPr>
          <w:rFonts w:cs="Arial"/>
        </w:rPr>
        <w:tab/>
      </w:r>
      <w:r w:rsidRPr="001200E2">
        <w:rPr>
          <w:rFonts w:cs="Arial"/>
        </w:rPr>
        <w:tab/>
      </w:r>
      <w:r w:rsidR="00F20438" w:rsidRPr="001200E2">
        <w:rPr>
          <w:rFonts w:cs="Arial"/>
        </w:rPr>
        <w:t>Naktuinbouw</w:t>
      </w:r>
      <w:r w:rsidR="00F20438" w:rsidRPr="001200E2">
        <w:rPr>
          <w:rStyle w:val="FootnoteReference"/>
          <w:rFonts w:cs="Arial"/>
        </w:rPr>
        <w:footnoteReference w:id="2"/>
      </w:r>
      <w:r w:rsidR="00F20438" w:rsidRPr="001200E2">
        <w:rPr>
          <w:rFonts w:cs="Arial"/>
        </w:rPr>
        <w:t xml:space="preserve"> (NL) y GEVES</w:t>
      </w:r>
      <w:r w:rsidR="00F20438" w:rsidRPr="001200E2">
        <w:rPr>
          <w:rStyle w:val="FootnoteReference"/>
          <w:rFonts w:cs="Arial"/>
        </w:rPr>
        <w:footnoteReference w:id="3"/>
      </w:r>
      <w:r w:rsidR="00F20438" w:rsidRPr="001200E2">
        <w:rPr>
          <w:rFonts w:cs="Arial"/>
        </w:rPr>
        <w:t xml:space="preserve"> (FR)</w:t>
      </w:r>
    </w:p>
    <w:p w:rsidR="009F38EF" w:rsidRPr="001200E2" w:rsidRDefault="009F38EF" w:rsidP="009F38EF">
      <w:pPr>
        <w:tabs>
          <w:tab w:val="left" w:leader="dot" w:pos="3402"/>
        </w:tabs>
        <w:rPr>
          <w:rFonts w:cs="Arial"/>
          <w:bCs/>
          <w:lang w:eastAsia="nl-NL"/>
        </w:rPr>
      </w:pPr>
      <w:r w:rsidRPr="001200E2">
        <w:rPr>
          <w:rFonts w:cs="Arial"/>
          <w:bCs/>
          <w:lang w:eastAsia="nl-NL"/>
        </w:rPr>
        <w:t xml:space="preserve">5. </w:t>
      </w:r>
      <w:r w:rsidR="00F20438" w:rsidRPr="001200E2">
        <w:rPr>
          <w:rFonts w:cs="Arial"/>
          <w:bCs/>
          <w:lang w:eastAsia="nl-NL"/>
        </w:rPr>
        <w:t>Aislado</w:t>
      </w:r>
      <w:r w:rsidRPr="001200E2">
        <w:rPr>
          <w:rFonts w:cs="Arial"/>
          <w:bCs/>
          <w:lang w:eastAsia="nl-NL"/>
        </w:rPr>
        <w:tab/>
      </w:r>
      <w:r w:rsidRPr="001200E2">
        <w:rPr>
          <w:rFonts w:cs="Arial"/>
          <w:bCs/>
          <w:lang w:eastAsia="nl-NL"/>
        </w:rPr>
        <w:tab/>
      </w:r>
      <w:r w:rsidR="00F20438" w:rsidRPr="001200E2">
        <w:rPr>
          <w:rFonts w:cs="Arial"/>
          <w:bCs/>
          <w:lang w:eastAsia="nl-NL"/>
        </w:rPr>
        <w:t>Raza</w:t>
      </w:r>
      <w:r w:rsidR="00841B37" w:rsidRPr="001200E2">
        <w:rPr>
          <w:rFonts w:cs="Arial"/>
          <w:bCs/>
          <w:lang w:eastAsia="nl-NL"/>
        </w:rPr>
        <w:t> 0</w:t>
      </w:r>
      <w:r w:rsidR="00F20438" w:rsidRPr="001200E2">
        <w:rPr>
          <w:rFonts w:cs="Arial"/>
          <w:bCs/>
          <w:lang w:eastAsia="nl-NL"/>
        </w:rPr>
        <w:t xml:space="preserve"> (ex</w:t>
      </w:r>
      <w:r w:rsidR="00841B37" w:rsidRPr="001200E2">
        <w:rPr>
          <w:rFonts w:cs="Arial"/>
          <w:bCs/>
          <w:lang w:eastAsia="nl-NL"/>
        </w:rPr>
        <w:t> 1</w:t>
      </w:r>
      <w:r w:rsidR="00F20438" w:rsidRPr="001200E2">
        <w:rPr>
          <w:rFonts w:cs="Arial"/>
          <w:bCs/>
          <w:lang w:eastAsia="nl-NL"/>
        </w:rPr>
        <w:t>) (p.</w:t>
      </w:r>
      <w:r w:rsidR="002C5FA5" w:rsidRPr="001200E2">
        <w:rPr>
          <w:rFonts w:cs="Arial"/>
          <w:bCs/>
          <w:lang w:eastAsia="nl-NL"/>
        </w:rPr>
        <w:t> </w:t>
      </w:r>
      <w:r w:rsidR="00F20438" w:rsidRPr="001200E2">
        <w:rPr>
          <w:rFonts w:cs="Arial"/>
          <w:bCs/>
          <w:lang w:eastAsia="nl-NL"/>
        </w:rPr>
        <w:t>ej.</w:t>
      </w:r>
      <w:r w:rsidR="00841B37" w:rsidRPr="001200E2">
        <w:rPr>
          <w:rFonts w:cs="Arial"/>
          <w:bCs/>
          <w:lang w:eastAsia="nl-NL"/>
        </w:rPr>
        <w:t xml:space="preserve">, </w:t>
      </w:r>
      <w:r w:rsidR="00F20438" w:rsidRPr="001200E2">
        <w:rPr>
          <w:rFonts w:cs="Arial"/>
          <w:bCs/>
          <w:lang w:eastAsia="nl-NL"/>
        </w:rPr>
        <w:t>cepas Orange</w:t>
      </w:r>
      <w:r w:rsidR="00841B37" w:rsidRPr="001200E2">
        <w:rPr>
          <w:rFonts w:cs="Arial"/>
          <w:bCs/>
          <w:lang w:eastAsia="nl-NL"/>
        </w:rPr>
        <w:t> 7</w:t>
      </w:r>
      <w:r w:rsidR="00F20438" w:rsidRPr="001200E2">
        <w:rPr>
          <w:rFonts w:cs="Arial"/>
          <w:bCs/>
          <w:lang w:eastAsia="nl-NL"/>
        </w:rPr>
        <w:t>1 o PRI</w:t>
      </w:r>
      <w:r w:rsidR="00841B37" w:rsidRPr="001200E2">
        <w:rPr>
          <w:rFonts w:cs="Arial"/>
          <w:bCs/>
          <w:lang w:eastAsia="nl-NL"/>
        </w:rPr>
        <w:t> 2</w:t>
      </w:r>
      <w:r w:rsidR="00F20438" w:rsidRPr="001200E2">
        <w:rPr>
          <w:rFonts w:cs="Arial"/>
          <w:bCs/>
          <w:lang w:eastAsia="nl-NL"/>
        </w:rPr>
        <w:t>0698 o Fol</w:t>
      </w:r>
      <w:r w:rsidR="00841B37" w:rsidRPr="001200E2">
        <w:rPr>
          <w:rFonts w:cs="Arial"/>
          <w:bCs/>
          <w:lang w:eastAsia="nl-NL"/>
        </w:rPr>
        <w:t> 0</w:t>
      </w:r>
      <w:r w:rsidR="00F20438" w:rsidRPr="001200E2">
        <w:rPr>
          <w:rFonts w:cs="Arial"/>
          <w:bCs/>
          <w:lang w:eastAsia="nl-NL"/>
        </w:rPr>
        <w:t>71</w:t>
      </w:r>
      <w:r w:rsidR="00841B37" w:rsidRPr="001200E2">
        <w:rPr>
          <w:rFonts w:cs="Arial"/>
          <w:bCs/>
          <w:lang w:eastAsia="nl-NL"/>
        </w:rPr>
        <w:t> 1</w:t>
      </w:r>
      <w:r w:rsidRPr="001200E2">
        <w:rPr>
          <w:rFonts w:cs="Arial"/>
          <w:bCs/>
          <w:lang w:eastAsia="nl-NL"/>
        </w:rPr>
        <w:t xml:space="preserve"> </w:t>
      </w:r>
    </w:p>
    <w:p w:rsidR="009F38EF" w:rsidRPr="001200E2" w:rsidRDefault="00F20438" w:rsidP="009F38EF">
      <w:pPr>
        <w:tabs>
          <w:tab w:val="left" w:leader="dot" w:pos="3402"/>
        </w:tabs>
        <w:ind w:left="3544"/>
        <w:rPr>
          <w:rFonts w:cs="Arial"/>
          <w:bCs/>
          <w:lang w:eastAsia="nl-NL"/>
        </w:rPr>
      </w:pPr>
      <w:r w:rsidRPr="001200E2">
        <w:rPr>
          <w:rFonts w:cs="Arial"/>
          <w:bCs/>
          <w:lang w:eastAsia="nl-NL"/>
        </w:rPr>
        <w:t>(</w:t>
      </w:r>
      <w:proofErr w:type="gramStart"/>
      <w:r w:rsidRPr="001200E2">
        <w:rPr>
          <w:rFonts w:cs="Arial"/>
          <w:bCs/>
          <w:lang w:eastAsia="nl-NL"/>
        </w:rPr>
        <w:t>ex</w:t>
      </w:r>
      <w:proofErr w:type="gramEnd"/>
      <w:r w:rsidR="00841B37" w:rsidRPr="001200E2">
        <w:rPr>
          <w:rFonts w:cs="Arial"/>
          <w:bCs/>
          <w:lang w:eastAsia="nl-NL"/>
        </w:rPr>
        <w:t> 2</w:t>
      </w:r>
      <w:r w:rsidRPr="001200E2">
        <w:rPr>
          <w:rFonts w:cs="Arial"/>
          <w:bCs/>
          <w:lang w:eastAsia="nl-NL"/>
        </w:rPr>
        <w:t>) (</w:t>
      </w:r>
      <w:proofErr w:type="gramStart"/>
      <w:r w:rsidRPr="001200E2">
        <w:rPr>
          <w:rFonts w:cs="Arial"/>
          <w:bCs/>
          <w:lang w:eastAsia="nl-NL"/>
        </w:rPr>
        <w:t>p</w:t>
      </w:r>
      <w:proofErr w:type="gramEnd"/>
      <w:r w:rsidRPr="001200E2">
        <w:rPr>
          <w:rFonts w:cs="Arial"/>
          <w:bCs/>
          <w:lang w:eastAsia="nl-NL"/>
        </w:rPr>
        <w:t>.</w:t>
      </w:r>
      <w:r w:rsidR="002C5FA5" w:rsidRPr="001200E2">
        <w:rPr>
          <w:rFonts w:cs="Arial"/>
          <w:bCs/>
          <w:lang w:eastAsia="nl-NL"/>
        </w:rPr>
        <w:t> </w:t>
      </w:r>
      <w:r w:rsidRPr="001200E2">
        <w:rPr>
          <w:rFonts w:cs="Arial"/>
          <w:bCs/>
          <w:lang w:eastAsia="nl-NL"/>
        </w:rPr>
        <w:t>ej.</w:t>
      </w:r>
      <w:r w:rsidR="00841B37" w:rsidRPr="001200E2">
        <w:rPr>
          <w:rFonts w:cs="Arial"/>
          <w:bCs/>
          <w:lang w:eastAsia="nl-NL"/>
        </w:rPr>
        <w:t xml:space="preserve">, </w:t>
      </w:r>
      <w:r w:rsidRPr="001200E2">
        <w:rPr>
          <w:rFonts w:cs="Arial"/>
          <w:bCs/>
          <w:lang w:eastAsia="nl-NL"/>
        </w:rPr>
        <w:t>cepas</w:t>
      </w:r>
      <w:r w:rsidR="00841B37" w:rsidRPr="001200E2">
        <w:rPr>
          <w:rFonts w:cs="Arial"/>
          <w:bCs/>
          <w:lang w:eastAsia="nl-NL"/>
        </w:rPr>
        <w:t> 4</w:t>
      </w:r>
      <w:r w:rsidRPr="001200E2">
        <w:rPr>
          <w:rFonts w:cs="Arial"/>
          <w:bCs/>
          <w:lang w:eastAsia="nl-NL"/>
        </w:rPr>
        <w:t>152 o PRI40698 o RAF</w:t>
      </w:r>
      <w:r w:rsidR="00841B37" w:rsidRPr="001200E2">
        <w:rPr>
          <w:rFonts w:cs="Arial"/>
          <w:bCs/>
          <w:lang w:eastAsia="nl-NL"/>
        </w:rPr>
        <w:t> 7</w:t>
      </w:r>
      <w:r w:rsidRPr="001200E2">
        <w:rPr>
          <w:rFonts w:cs="Arial"/>
          <w:bCs/>
          <w:lang w:eastAsia="nl-NL"/>
        </w:rPr>
        <w:t>0 y</w:t>
      </w:r>
      <w:r w:rsidR="00841B37" w:rsidRPr="001200E2">
        <w:rPr>
          <w:rFonts w:cs="Arial"/>
          <w:bCs/>
          <w:lang w:eastAsia="nl-NL"/>
        </w:rPr>
        <w:t> 2</w:t>
      </w:r>
      <w:r w:rsidRPr="001200E2">
        <w:rPr>
          <w:rFonts w:cs="Arial"/>
          <w:bCs/>
          <w:lang w:eastAsia="nl-NL"/>
        </w:rPr>
        <w:t xml:space="preserve"> (ex</w:t>
      </w:r>
      <w:r w:rsidR="00841B37" w:rsidRPr="001200E2">
        <w:rPr>
          <w:rFonts w:cs="Arial"/>
          <w:bCs/>
          <w:lang w:eastAsia="nl-NL"/>
        </w:rPr>
        <w:t> 3</w:t>
      </w:r>
      <w:r w:rsidRPr="001200E2">
        <w:rPr>
          <w:rFonts w:cs="Arial"/>
          <w:bCs/>
          <w:lang w:eastAsia="nl-NL"/>
        </w:rPr>
        <w:t>)</w:t>
      </w:r>
    </w:p>
    <w:p w:rsidR="009F38EF" w:rsidRPr="001200E2" w:rsidRDefault="00F20438" w:rsidP="009F38EF">
      <w:pPr>
        <w:tabs>
          <w:tab w:val="left" w:leader="dot" w:pos="3402"/>
        </w:tabs>
        <w:ind w:left="3480"/>
        <w:rPr>
          <w:rFonts w:cs="Arial"/>
          <w:bCs/>
          <w:lang w:eastAsia="nl-NL"/>
        </w:rPr>
      </w:pPr>
      <w:r w:rsidRPr="001200E2">
        <w:rPr>
          <w:rFonts w:cs="Arial"/>
          <w:bCs/>
          <w:lang w:eastAsia="nl-NL"/>
        </w:rPr>
        <w:t>La capacidad patógena puede variar de una cepa a otra</w:t>
      </w:r>
    </w:p>
    <w:p w:rsidR="009F38EF" w:rsidRPr="001200E2" w:rsidRDefault="009F38EF" w:rsidP="009F38EF">
      <w:pPr>
        <w:tabs>
          <w:tab w:val="left" w:leader="dot" w:pos="3402"/>
        </w:tabs>
        <w:rPr>
          <w:rFonts w:cs="Arial"/>
        </w:rPr>
      </w:pPr>
      <w:r w:rsidRPr="001200E2">
        <w:rPr>
          <w:rFonts w:cs="Arial"/>
          <w:lang w:eastAsia="nl-NL"/>
        </w:rPr>
        <w:t xml:space="preserve">6. </w:t>
      </w:r>
      <w:r w:rsidR="001021AC" w:rsidRPr="001200E2">
        <w:rPr>
          <w:rFonts w:cs="Arial"/>
          <w:lang w:eastAsia="nl-NL"/>
        </w:rPr>
        <w:t>Establecimiento de la identidad del aislado</w:t>
      </w:r>
      <w:r w:rsidRPr="001200E2">
        <w:rPr>
          <w:rFonts w:cs="Arial"/>
          <w:lang w:eastAsia="nl-NL"/>
        </w:rPr>
        <w:tab/>
      </w:r>
      <w:r w:rsidR="001021AC" w:rsidRPr="001200E2">
        <w:rPr>
          <w:rFonts w:cs="Arial"/>
          <w:lang w:eastAsia="nl-NL"/>
        </w:rPr>
        <w:t>utilizar variedades diferenciales (véase</w:t>
      </w:r>
      <w:r w:rsidR="00841B37" w:rsidRPr="001200E2">
        <w:rPr>
          <w:rFonts w:cs="Arial"/>
          <w:lang w:eastAsia="nl-NL"/>
        </w:rPr>
        <w:t> 9</w:t>
      </w:r>
      <w:r w:rsidR="001021AC" w:rsidRPr="001200E2">
        <w:rPr>
          <w:rFonts w:cs="Arial"/>
          <w:lang w:eastAsia="nl-NL"/>
        </w:rPr>
        <w:t>.3)</w:t>
      </w:r>
    </w:p>
    <w:p w:rsidR="009F38EF" w:rsidRPr="001200E2" w:rsidRDefault="009F38EF" w:rsidP="009F38EF">
      <w:pPr>
        <w:tabs>
          <w:tab w:val="left" w:leader="dot" w:pos="3402"/>
        </w:tabs>
        <w:rPr>
          <w:rFonts w:cs="Arial"/>
          <w:lang w:eastAsia="nl-NL"/>
        </w:rPr>
      </w:pPr>
      <w:r w:rsidRPr="001200E2">
        <w:rPr>
          <w:rFonts w:cs="Arial"/>
          <w:lang w:eastAsia="nl-NL"/>
        </w:rPr>
        <w:t xml:space="preserve">7. </w:t>
      </w:r>
      <w:r w:rsidR="001021AC" w:rsidRPr="001200E2">
        <w:rPr>
          <w:rFonts w:cs="Arial"/>
          <w:lang w:eastAsia="nl-NL"/>
        </w:rPr>
        <w:t>Establecimiento de la capacidad patógena</w:t>
      </w:r>
      <w:r w:rsidRPr="001200E2">
        <w:rPr>
          <w:rFonts w:cs="Arial"/>
          <w:lang w:eastAsia="nl-NL"/>
        </w:rPr>
        <w:tab/>
      </w:r>
      <w:r w:rsidRPr="001200E2">
        <w:rPr>
          <w:rFonts w:cs="Arial"/>
          <w:lang w:eastAsia="nl-NL"/>
        </w:rPr>
        <w:tab/>
      </w:r>
      <w:r w:rsidR="001021AC" w:rsidRPr="001200E2">
        <w:rPr>
          <w:rFonts w:cs="Arial"/>
          <w:lang w:eastAsia="nl-NL"/>
        </w:rPr>
        <w:t>en variedades de tomate susceptibles</w:t>
      </w:r>
    </w:p>
    <w:p w:rsidR="009F38EF" w:rsidRPr="001200E2" w:rsidRDefault="009F38EF" w:rsidP="009F38EF">
      <w:pPr>
        <w:rPr>
          <w:rFonts w:cs="Arial"/>
          <w:bCs/>
          <w:lang w:eastAsia="nl-NL"/>
        </w:rPr>
      </w:pPr>
      <w:r w:rsidRPr="001200E2">
        <w:rPr>
          <w:rFonts w:cs="Arial"/>
          <w:bCs/>
          <w:lang w:eastAsia="nl-NL"/>
        </w:rPr>
        <w:t xml:space="preserve">8. </w:t>
      </w:r>
      <w:r w:rsidR="001021AC" w:rsidRPr="001200E2">
        <w:rPr>
          <w:rFonts w:cs="Arial"/>
          <w:bCs/>
          <w:lang w:eastAsia="nl-NL"/>
        </w:rPr>
        <w:t>Multiplicación del inóculo</w:t>
      </w:r>
    </w:p>
    <w:p w:rsidR="009F38EF" w:rsidRPr="001200E2" w:rsidRDefault="009F38EF" w:rsidP="009F38EF">
      <w:pPr>
        <w:rPr>
          <w:rFonts w:cs="Arial"/>
          <w:bCs/>
          <w:lang w:eastAsia="nl-NL"/>
        </w:rPr>
      </w:pPr>
      <w:r w:rsidRPr="001200E2">
        <w:rPr>
          <w:rFonts w:cs="Arial"/>
          <w:bCs/>
          <w:lang w:eastAsia="nl-NL"/>
        </w:rPr>
        <w:t xml:space="preserve">8.1 </w:t>
      </w:r>
      <w:r w:rsidR="00B865D5" w:rsidRPr="001200E2">
        <w:rPr>
          <w:rFonts w:cs="Arial"/>
          <w:bCs/>
          <w:lang w:eastAsia="nl-NL"/>
        </w:rPr>
        <w:t>Medio de multiplicación</w:t>
      </w:r>
      <w:r w:rsidRPr="001200E2">
        <w:rPr>
          <w:rFonts w:cs="Arial"/>
          <w:bCs/>
          <w:lang w:eastAsia="nl-NL"/>
        </w:rPr>
        <w:t>………………</w:t>
      </w:r>
      <w:r w:rsidRPr="001200E2">
        <w:rPr>
          <w:rFonts w:cs="Arial"/>
          <w:bCs/>
          <w:lang w:eastAsia="nl-NL"/>
        </w:rPr>
        <w:tab/>
      </w:r>
      <w:r w:rsidR="00B865D5" w:rsidRPr="001200E2">
        <w:rPr>
          <w:rFonts w:cs="Arial"/>
          <w:bCs/>
          <w:lang w:eastAsia="nl-NL"/>
        </w:rPr>
        <w:t>papa-dextrosa-agar</w:t>
      </w:r>
      <w:r w:rsidR="00841B37" w:rsidRPr="001200E2">
        <w:rPr>
          <w:rFonts w:cs="Arial"/>
          <w:bCs/>
          <w:lang w:eastAsia="nl-NL"/>
        </w:rPr>
        <w:t xml:space="preserve">, </w:t>
      </w:r>
      <w:r w:rsidR="00B865D5" w:rsidRPr="001200E2">
        <w:rPr>
          <w:rFonts w:cs="Arial"/>
          <w:bCs/>
          <w:lang w:eastAsia="nl-NL"/>
        </w:rPr>
        <w:t>medio “S” de Messiaen</w:t>
      </w:r>
    </w:p>
    <w:p w:rsidR="009F38EF" w:rsidRPr="001200E2" w:rsidRDefault="009F38EF" w:rsidP="009F38EF">
      <w:pPr>
        <w:ind w:left="3402" w:hanging="3402"/>
        <w:rPr>
          <w:rFonts w:cs="Arial"/>
          <w:bCs/>
          <w:lang w:eastAsia="nl-NL"/>
        </w:rPr>
      </w:pPr>
      <w:r w:rsidRPr="001200E2">
        <w:rPr>
          <w:rFonts w:cs="Arial"/>
          <w:bCs/>
          <w:lang w:eastAsia="nl-NL"/>
        </w:rPr>
        <w:t xml:space="preserve">8.4 </w:t>
      </w:r>
      <w:r w:rsidR="00B865D5" w:rsidRPr="001200E2">
        <w:rPr>
          <w:rFonts w:cs="Arial"/>
          <w:bCs/>
          <w:lang w:eastAsia="nl-NL"/>
        </w:rPr>
        <w:t>Medio de inoculación</w:t>
      </w:r>
      <w:r w:rsidRPr="001200E2">
        <w:rPr>
          <w:rFonts w:cs="Arial"/>
          <w:bCs/>
          <w:lang w:eastAsia="nl-NL"/>
        </w:rPr>
        <w:t>…………………</w:t>
      </w:r>
      <w:r w:rsidRPr="001200E2">
        <w:rPr>
          <w:rFonts w:cs="Arial"/>
          <w:bCs/>
          <w:lang w:eastAsia="nl-NL"/>
        </w:rPr>
        <w:tab/>
      </w:r>
      <w:r w:rsidR="00B865D5" w:rsidRPr="001200E2">
        <w:rPr>
          <w:rFonts w:cs="Arial"/>
          <w:bCs/>
          <w:lang w:eastAsia="nl-NL"/>
        </w:rPr>
        <w:t>agua para raspar las placas de agar o medio de cultivo Czapek-Dox</w:t>
      </w:r>
      <w:r w:rsidRPr="001200E2">
        <w:rPr>
          <w:rFonts w:cs="Arial"/>
          <w:bCs/>
          <w:lang w:eastAsia="nl-NL"/>
        </w:rPr>
        <w:t xml:space="preserve"> </w:t>
      </w:r>
      <w:r w:rsidRPr="001200E2">
        <w:rPr>
          <w:rFonts w:cs="Arial"/>
          <w:bCs/>
          <w:lang w:eastAsia="nl-NL"/>
        </w:rPr>
        <w:br/>
      </w:r>
      <w:r w:rsidR="00B865D5" w:rsidRPr="001200E2">
        <w:rPr>
          <w:rFonts w:cs="Arial"/>
          <w:bCs/>
          <w:lang w:eastAsia="nl-NL"/>
        </w:rPr>
        <w:t>(cultivo aireado de</w:t>
      </w:r>
      <w:r w:rsidR="00841B37" w:rsidRPr="001200E2">
        <w:rPr>
          <w:rFonts w:cs="Arial"/>
          <w:bCs/>
          <w:lang w:eastAsia="nl-NL"/>
        </w:rPr>
        <w:t> 7</w:t>
      </w:r>
      <w:r w:rsidR="00B865D5" w:rsidRPr="001200E2">
        <w:rPr>
          <w:rFonts w:cs="Arial"/>
          <w:bCs/>
          <w:lang w:eastAsia="nl-NL"/>
        </w:rPr>
        <w:t xml:space="preserve"> días)</w:t>
      </w:r>
    </w:p>
    <w:p w:rsidR="009F38EF" w:rsidRPr="001200E2" w:rsidRDefault="009F38EF" w:rsidP="009F38EF">
      <w:pPr>
        <w:rPr>
          <w:rFonts w:cs="Arial"/>
          <w:bCs/>
          <w:lang w:eastAsia="nl-NL"/>
        </w:rPr>
      </w:pPr>
      <w:r w:rsidRPr="001200E2">
        <w:rPr>
          <w:rFonts w:cs="Arial"/>
          <w:bCs/>
          <w:lang w:eastAsia="nl-NL"/>
        </w:rPr>
        <w:t xml:space="preserve">8.6 </w:t>
      </w:r>
      <w:r w:rsidR="00B865D5" w:rsidRPr="001200E2">
        <w:rPr>
          <w:rFonts w:cs="Arial"/>
          <w:bCs/>
          <w:lang w:eastAsia="nl-NL"/>
        </w:rPr>
        <w:t>Cosecha del inóculo</w:t>
      </w:r>
      <w:r w:rsidRPr="001200E2">
        <w:rPr>
          <w:rFonts w:cs="Arial"/>
          <w:bCs/>
          <w:lang w:eastAsia="nl-NL"/>
        </w:rPr>
        <w:tab/>
        <w:t>………………</w:t>
      </w:r>
      <w:r w:rsidR="002D6DD6" w:rsidRPr="001200E2">
        <w:rPr>
          <w:rFonts w:cs="Arial"/>
          <w:bCs/>
          <w:lang w:eastAsia="nl-NL"/>
        </w:rPr>
        <w:t>…..</w:t>
      </w:r>
      <w:r w:rsidR="006B7625" w:rsidRPr="001200E2">
        <w:rPr>
          <w:rFonts w:cs="Arial"/>
          <w:bCs/>
          <w:lang w:eastAsia="nl-NL"/>
        </w:rPr>
        <w:t>filtrar a través de una capa doble de muselina</w:t>
      </w:r>
    </w:p>
    <w:p w:rsidR="00183F93" w:rsidRPr="001200E2" w:rsidRDefault="009F38EF" w:rsidP="00183F93">
      <w:pPr>
        <w:tabs>
          <w:tab w:val="left" w:leader="dot" w:pos="3402"/>
        </w:tabs>
        <w:rPr>
          <w:rFonts w:cs="Arial"/>
          <w:bCs/>
          <w:lang w:eastAsia="nl-NL"/>
        </w:rPr>
      </w:pPr>
      <w:r w:rsidRPr="001200E2">
        <w:rPr>
          <w:rFonts w:cs="Arial"/>
          <w:bCs/>
          <w:lang w:eastAsia="nl-NL"/>
        </w:rPr>
        <w:t xml:space="preserve">8.7 </w:t>
      </w:r>
      <w:r w:rsidR="006B7625" w:rsidRPr="001200E2">
        <w:rPr>
          <w:rFonts w:cs="Arial"/>
          <w:bCs/>
          <w:lang w:eastAsia="nl-NL"/>
        </w:rPr>
        <w:t>Comprobación del inóculo cosechado</w:t>
      </w:r>
      <w:r w:rsidRPr="001200E2">
        <w:rPr>
          <w:rFonts w:cs="Arial"/>
          <w:bCs/>
          <w:lang w:eastAsia="nl-NL"/>
        </w:rPr>
        <w:t xml:space="preserve"> </w:t>
      </w:r>
      <w:r w:rsidRPr="001200E2">
        <w:rPr>
          <w:rFonts w:cs="Arial"/>
          <w:bCs/>
          <w:lang w:eastAsia="nl-NL"/>
        </w:rPr>
        <w:tab/>
      </w:r>
      <w:r w:rsidR="006B7625" w:rsidRPr="001200E2">
        <w:rPr>
          <w:rFonts w:cs="Arial"/>
          <w:bCs/>
          <w:lang w:eastAsia="nl-NL"/>
        </w:rPr>
        <w:t>recuento de esporas (ajustar a</w:t>
      </w:r>
      <w:r w:rsidR="00841B37" w:rsidRPr="001200E2">
        <w:rPr>
          <w:rFonts w:cs="Arial"/>
          <w:bCs/>
          <w:lang w:eastAsia="nl-NL"/>
        </w:rPr>
        <w:t> 1</w:t>
      </w:r>
      <w:r w:rsidR="006B7625" w:rsidRPr="001200E2">
        <w:rPr>
          <w:rFonts w:cs="Arial"/>
          <w:bCs/>
          <w:lang w:eastAsia="nl-NL"/>
        </w:rPr>
        <w:t>0</w:t>
      </w:r>
      <w:r w:rsidR="006B7625" w:rsidRPr="001200E2">
        <w:rPr>
          <w:rFonts w:cs="Arial"/>
          <w:bCs/>
          <w:vertAlign w:val="superscript"/>
          <w:lang w:eastAsia="nl-NL"/>
        </w:rPr>
        <w:t>6</w:t>
      </w:r>
      <w:r w:rsidR="006B7625" w:rsidRPr="001200E2">
        <w:rPr>
          <w:rFonts w:cs="Arial"/>
          <w:bCs/>
          <w:lang w:eastAsia="nl-NL"/>
        </w:rPr>
        <w:t xml:space="preserve"> por ml)</w:t>
      </w:r>
    </w:p>
    <w:p w:rsidR="009F38EF" w:rsidRPr="001200E2" w:rsidRDefault="009F38EF" w:rsidP="00183F93">
      <w:pPr>
        <w:tabs>
          <w:tab w:val="left" w:leader="dot" w:pos="3969"/>
        </w:tabs>
        <w:ind w:left="3969" w:hanging="3969"/>
        <w:rPr>
          <w:rFonts w:cs="Arial"/>
          <w:bCs/>
          <w:lang w:eastAsia="nl-NL"/>
        </w:rPr>
      </w:pPr>
      <w:r w:rsidRPr="001200E2">
        <w:rPr>
          <w:rFonts w:cs="Arial"/>
          <w:bCs/>
          <w:lang w:eastAsia="nl-NL"/>
        </w:rPr>
        <w:t xml:space="preserve">8.8 </w:t>
      </w:r>
      <w:r w:rsidR="006B7625" w:rsidRPr="001200E2">
        <w:rPr>
          <w:rFonts w:cs="Arial"/>
          <w:bCs/>
          <w:lang w:eastAsia="nl-NL"/>
        </w:rPr>
        <w:t>Período de conservación/viabilidad del inóculo</w:t>
      </w:r>
      <w:r w:rsidR="00183F93" w:rsidRPr="001200E2">
        <w:rPr>
          <w:rFonts w:cs="Arial"/>
          <w:bCs/>
          <w:lang w:eastAsia="nl-NL"/>
        </w:rPr>
        <w:tab/>
      </w:r>
      <w:r w:rsidR="006B7625" w:rsidRPr="001200E2">
        <w:rPr>
          <w:rFonts w:cs="Arial"/>
          <w:bCs/>
          <w:lang w:eastAsia="nl-NL"/>
        </w:rPr>
        <w:t>de</w:t>
      </w:r>
      <w:r w:rsidR="00841B37" w:rsidRPr="001200E2">
        <w:rPr>
          <w:rFonts w:cs="Arial"/>
          <w:bCs/>
          <w:lang w:eastAsia="nl-NL"/>
        </w:rPr>
        <w:t> 4</w:t>
      </w:r>
      <w:r w:rsidR="006B7625" w:rsidRPr="001200E2">
        <w:rPr>
          <w:rFonts w:cs="Arial"/>
          <w:bCs/>
          <w:lang w:eastAsia="nl-NL"/>
        </w:rPr>
        <w:t xml:space="preserve"> a</w:t>
      </w:r>
      <w:r w:rsidR="00841B37" w:rsidRPr="001200E2">
        <w:rPr>
          <w:rFonts w:cs="Arial"/>
          <w:bCs/>
          <w:lang w:eastAsia="nl-NL"/>
        </w:rPr>
        <w:t> 8</w:t>
      </w:r>
      <w:r w:rsidR="006B7625" w:rsidRPr="001200E2">
        <w:rPr>
          <w:rFonts w:cs="Arial"/>
          <w:bCs/>
          <w:lang w:eastAsia="nl-NL"/>
        </w:rPr>
        <w:t xml:space="preserve"> horas (mantener a baja temperatura para evitar la germinación de las esporas)</w:t>
      </w:r>
    </w:p>
    <w:p w:rsidR="009F38EF" w:rsidRPr="001200E2" w:rsidRDefault="009F38EF" w:rsidP="009F38EF">
      <w:pPr>
        <w:rPr>
          <w:rFonts w:cs="Arial"/>
          <w:bCs/>
          <w:lang w:eastAsia="nl-NL"/>
        </w:rPr>
      </w:pPr>
      <w:r w:rsidRPr="001200E2">
        <w:rPr>
          <w:rFonts w:cs="Arial"/>
          <w:bCs/>
          <w:lang w:eastAsia="nl-NL"/>
        </w:rPr>
        <w:t xml:space="preserve">9. </w:t>
      </w:r>
      <w:r w:rsidR="006B7625" w:rsidRPr="001200E2">
        <w:rPr>
          <w:rFonts w:cs="Arial"/>
          <w:bCs/>
          <w:lang w:eastAsia="nl-NL"/>
        </w:rPr>
        <w:t>Formato del examen</w:t>
      </w:r>
      <w:r w:rsidRPr="001200E2">
        <w:rPr>
          <w:rFonts w:cs="Arial"/>
          <w:bCs/>
          <w:lang w:eastAsia="nl-NL"/>
        </w:rPr>
        <w:tab/>
      </w:r>
    </w:p>
    <w:p w:rsidR="009F38EF" w:rsidRPr="001200E2" w:rsidRDefault="009F38EF" w:rsidP="009F38EF">
      <w:pPr>
        <w:tabs>
          <w:tab w:val="left" w:leader="dot" w:pos="3402"/>
        </w:tabs>
        <w:rPr>
          <w:rFonts w:cs="Arial"/>
          <w:bCs/>
          <w:lang w:eastAsia="nl-NL"/>
        </w:rPr>
      </w:pPr>
      <w:r w:rsidRPr="001200E2">
        <w:rPr>
          <w:rFonts w:cs="Arial"/>
          <w:bCs/>
          <w:lang w:eastAsia="nl-NL"/>
        </w:rPr>
        <w:t xml:space="preserve">9.1 </w:t>
      </w:r>
      <w:r w:rsidR="006B7625" w:rsidRPr="001200E2">
        <w:rPr>
          <w:rFonts w:cs="Arial"/>
          <w:bCs/>
          <w:lang w:eastAsia="nl-NL"/>
        </w:rPr>
        <w:t>Número de plantas por genotipo</w:t>
      </w:r>
      <w:r w:rsidRPr="001200E2">
        <w:rPr>
          <w:rFonts w:cs="Arial"/>
          <w:bCs/>
          <w:lang w:eastAsia="nl-NL"/>
        </w:rPr>
        <w:t>…</w:t>
      </w:r>
      <w:r w:rsidRPr="001200E2">
        <w:rPr>
          <w:rFonts w:cs="Arial"/>
          <w:bCs/>
          <w:lang w:eastAsia="nl-NL"/>
        </w:rPr>
        <w:tab/>
      </w:r>
      <w:r w:rsidR="006B7625" w:rsidRPr="001200E2">
        <w:rPr>
          <w:rFonts w:cs="Arial"/>
          <w:bCs/>
          <w:lang w:eastAsia="nl-NL"/>
        </w:rPr>
        <w:t>20 plantas como mínimo</w:t>
      </w:r>
    </w:p>
    <w:p w:rsidR="009F38EF" w:rsidRPr="001200E2" w:rsidRDefault="009F38EF" w:rsidP="009F38EF">
      <w:pPr>
        <w:tabs>
          <w:tab w:val="left" w:leader="dot" w:pos="3402"/>
        </w:tabs>
        <w:outlineLvl w:val="0"/>
        <w:rPr>
          <w:rFonts w:cs="Arial"/>
          <w:bCs/>
          <w:lang w:eastAsia="nl-NL"/>
        </w:rPr>
      </w:pPr>
      <w:r w:rsidRPr="001200E2">
        <w:rPr>
          <w:rFonts w:cs="Arial"/>
          <w:bCs/>
          <w:lang w:eastAsia="nl-NL"/>
        </w:rPr>
        <w:t xml:space="preserve">9.2 </w:t>
      </w:r>
      <w:r w:rsidR="006B7625" w:rsidRPr="001200E2">
        <w:rPr>
          <w:rFonts w:cs="Arial"/>
          <w:bCs/>
          <w:lang w:eastAsia="nl-NL"/>
        </w:rPr>
        <w:t>Número de réplicas</w:t>
      </w:r>
      <w:r w:rsidRPr="001200E2">
        <w:rPr>
          <w:rFonts w:cs="Arial"/>
          <w:bCs/>
          <w:lang w:eastAsia="nl-NL"/>
        </w:rPr>
        <w:t>………………</w:t>
      </w:r>
      <w:r w:rsidRPr="001200E2">
        <w:rPr>
          <w:rFonts w:cs="Arial"/>
          <w:bCs/>
          <w:lang w:eastAsia="nl-NL"/>
        </w:rPr>
        <w:tab/>
      </w:r>
      <w:r w:rsidRPr="001200E2">
        <w:rPr>
          <w:rFonts w:cs="Arial"/>
          <w:bCs/>
          <w:lang w:eastAsia="nl-NL"/>
        </w:rPr>
        <w:tab/>
      </w:r>
      <w:r w:rsidR="006B7625" w:rsidRPr="001200E2">
        <w:rPr>
          <w:rFonts w:cs="Arial"/>
          <w:bCs/>
          <w:lang w:eastAsia="nl-NL"/>
        </w:rPr>
        <w:t>1 réplica</w:t>
      </w:r>
    </w:p>
    <w:p w:rsidR="009F38EF" w:rsidRPr="001200E2" w:rsidRDefault="009F38EF" w:rsidP="009F38EF">
      <w:pPr>
        <w:rPr>
          <w:rFonts w:cs="Arial"/>
          <w:bCs/>
          <w:lang w:eastAsia="nl-NL"/>
        </w:rPr>
      </w:pPr>
      <w:r w:rsidRPr="001200E2">
        <w:rPr>
          <w:rFonts w:cs="Arial"/>
          <w:bCs/>
          <w:lang w:eastAsia="nl-NL"/>
        </w:rPr>
        <w:t xml:space="preserve">9.3 </w:t>
      </w:r>
      <w:r w:rsidR="006B7625" w:rsidRPr="001200E2">
        <w:rPr>
          <w:rFonts w:cs="Arial"/>
          <w:bCs/>
          <w:lang w:eastAsia="nl-NL"/>
        </w:rPr>
        <w:t>Variedades de control para el ensayo con la raza</w:t>
      </w:r>
      <w:r w:rsidR="00841B37" w:rsidRPr="001200E2">
        <w:rPr>
          <w:rFonts w:cs="Arial"/>
          <w:bCs/>
          <w:lang w:eastAsia="nl-NL"/>
        </w:rPr>
        <w:t> 0</w:t>
      </w:r>
      <w:r w:rsidR="006B7625" w:rsidRPr="001200E2">
        <w:rPr>
          <w:rFonts w:cs="Arial"/>
          <w:bCs/>
          <w:lang w:eastAsia="nl-NL"/>
        </w:rPr>
        <w:t xml:space="preserve"> (ex</w:t>
      </w:r>
      <w:r w:rsidR="00841B37" w:rsidRPr="001200E2">
        <w:rPr>
          <w:rFonts w:cs="Arial"/>
          <w:bCs/>
          <w:lang w:eastAsia="nl-NL"/>
        </w:rPr>
        <w:t> 1</w:t>
      </w:r>
      <w:r w:rsidR="006B7625" w:rsidRPr="001200E2">
        <w:rPr>
          <w:rFonts w:cs="Arial"/>
          <w:bCs/>
          <w:lang w:eastAsia="nl-NL"/>
        </w:rPr>
        <w:t>)</w:t>
      </w:r>
      <w:r w:rsidRPr="001200E2">
        <w:rPr>
          <w:rFonts w:cs="Arial"/>
          <w:bCs/>
          <w:lang w:eastAsia="nl-NL"/>
        </w:rPr>
        <w:tab/>
      </w:r>
    </w:p>
    <w:p w:rsidR="009F38EF" w:rsidRPr="001200E2" w:rsidRDefault="006B7625" w:rsidP="009F38EF">
      <w:pPr>
        <w:rPr>
          <w:rFonts w:cs="Arial"/>
          <w:bCs/>
          <w:lang w:eastAsia="nl-NL"/>
        </w:rPr>
      </w:pPr>
      <w:r w:rsidRPr="001200E2">
        <w:rPr>
          <w:rFonts w:cs="Arial"/>
          <w:bCs/>
          <w:lang w:eastAsia="nl-NL"/>
        </w:rPr>
        <w:t>Susceptibles</w:t>
      </w:r>
      <w:r w:rsidR="009F38EF" w:rsidRPr="001200E2">
        <w:rPr>
          <w:rFonts w:cs="Arial"/>
          <w:bCs/>
          <w:lang w:eastAsia="nl-NL"/>
        </w:rPr>
        <w:t>………………………………</w:t>
      </w:r>
      <w:r w:rsidR="009F38EF" w:rsidRPr="001200E2">
        <w:rPr>
          <w:rFonts w:cs="Arial"/>
          <w:bCs/>
          <w:lang w:eastAsia="nl-NL"/>
        </w:rPr>
        <w:tab/>
        <w:t>(</w:t>
      </w:r>
      <w:r w:rsidR="009F38EF" w:rsidRPr="001200E2">
        <w:rPr>
          <w:rFonts w:cs="Arial"/>
          <w:i/>
        </w:rPr>
        <w:t>Solanum lycopersicum</w:t>
      </w:r>
      <w:r w:rsidR="009F38EF" w:rsidRPr="001200E2">
        <w:rPr>
          <w:rFonts w:cs="Arial"/>
        </w:rPr>
        <w:t xml:space="preserve">) </w:t>
      </w:r>
      <w:r w:rsidR="009F38EF" w:rsidRPr="001200E2">
        <w:rPr>
          <w:rFonts w:cs="Arial"/>
          <w:bCs/>
          <w:lang w:eastAsia="nl-NL"/>
        </w:rPr>
        <w:t>Marmande</w:t>
      </w:r>
      <w:r w:rsidR="00841B37" w:rsidRPr="001200E2">
        <w:rPr>
          <w:rFonts w:cs="Arial"/>
          <w:bCs/>
          <w:lang w:eastAsia="nl-NL"/>
        </w:rPr>
        <w:t xml:space="preserve">, </w:t>
      </w:r>
      <w:r w:rsidR="009F38EF" w:rsidRPr="001200E2">
        <w:rPr>
          <w:rFonts w:cs="Arial"/>
          <w:bCs/>
          <w:lang w:eastAsia="nl-NL"/>
        </w:rPr>
        <w:t>Marmande verte</w:t>
      </w:r>
      <w:r w:rsidR="00841B37" w:rsidRPr="001200E2">
        <w:rPr>
          <w:rFonts w:cs="Arial"/>
          <w:bCs/>
          <w:lang w:eastAsia="nl-NL"/>
        </w:rPr>
        <w:t xml:space="preserve">, </w:t>
      </w:r>
      <w:r w:rsidR="009F38EF" w:rsidRPr="001200E2">
        <w:rPr>
          <w:rFonts w:cs="Arial"/>
          <w:bCs/>
          <w:lang w:eastAsia="nl-NL"/>
        </w:rPr>
        <w:t>Resal</w:t>
      </w:r>
    </w:p>
    <w:p w:rsidR="009F38EF" w:rsidRPr="001200E2" w:rsidRDefault="00941117" w:rsidP="009F38EF">
      <w:pPr>
        <w:tabs>
          <w:tab w:val="left" w:pos="3544"/>
        </w:tabs>
        <w:ind w:left="3544" w:hanging="3544"/>
        <w:rPr>
          <w:rFonts w:cs="Arial"/>
          <w:bCs/>
          <w:lang w:eastAsia="nl-NL"/>
        </w:rPr>
      </w:pPr>
      <w:r w:rsidRPr="001200E2">
        <w:rPr>
          <w:rFonts w:cs="Arial"/>
          <w:bCs/>
          <w:lang w:eastAsia="nl-NL"/>
        </w:rPr>
        <w:t>Resistentes únicamente a la raza</w:t>
      </w:r>
      <w:r w:rsidR="00841B37" w:rsidRPr="001200E2">
        <w:rPr>
          <w:rFonts w:cs="Arial"/>
          <w:bCs/>
          <w:lang w:eastAsia="nl-NL"/>
        </w:rPr>
        <w:t> 0</w:t>
      </w:r>
      <w:r w:rsidR="009F38EF" w:rsidRPr="001200E2">
        <w:rPr>
          <w:rFonts w:cs="Arial"/>
          <w:bCs/>
          <w:lang w:eastAsia="nl-NL"/>
        </w:rPr>
        <w:t>……………</w:t>
      </w:r>
      <w:proofErr w:type="gramStart"/>
      <w:r w:rsidR="009F38EF" w:rsidRPr="001200E2">
        <w:rPr>
          <w:rFonts w:cs="Arial"/>
          <w:bCs/>
          <w:lang w:eastAsia="nl-NL"/>
        </w:rPr>
        <w:t>…(</w:t>
      </w:r>
      <w:proofErr w:type="gramEnd"/>
      <w:r w:rsidR="009F38EF" w:rsidRPr="001200E2">
        <w:rPr>
          <w:rFonts w:cs="Arial"/>
          <w:i/>
        </w:rPr>
        <w:t>Solanum lycopersicum</w:t>
      </w:r>
      <w:r w:rsidR="009F38EF" w:rsidRPr="001200E2">
        <w:rPr>
          <w:rFonts w:cs="Arial"/>
        </w:rPr>
        <w:t xml:space="preserve">) </w:t>
      </w:r>
      <w:r w:rsidR="009F38EF" w:rsidRPr="001200E2">
        <w:rPr>
          <w:rFonts w:cs="Arial"/>
          <w:bCs/>
          <w:lang w:eastAsia="nl-NL"/>
        </w:rPr>
        <w:t>Marporum</w:t>
      </w:r>
      <w:r w:rsidR="00841B37" w:rsidRPr="001200E2">
        <w:rPr>
          <w:rFonts w:cs="Arial"/>
          <w:bCs/>
          <w:lang w:eastAsia="nl-NL"/>
        </w:rPr>
        <w:t xml:space="preserve">, </w:t>
      </w:r>
      <w:r w:rsidR="009F38EF" w:rsidRPr="001200E2">
        <w:rPr>
          <w:rFonts w:cs="Arial"/>
          <w:bCs/>
          <w:lang w:eastAsia="nl-NL"/>
        </w:rPr>
        <w:t>Larissa</w:t>
      </w:r>
      <w:r w:rsidR="00841B37" w:rsidRPr="001200E2">
        <w:rPr>
          <w:rFonts w:cs="Arial"/>
          <w:bCs/>
          <w:lang w:eastAsia="nl-NL"/>
        </w:rPr>
        <w:t xml:space="preserve">, </w:t>
      </w:r>
      <w:r w:rsidR="009F38EF" w:rsidRPr="001200E2">
        <w:rPr>
          <w:rFonts w:cs="Arial"/>
          <w:bCs/>
          <w:lang w:eastAsia="nl-NL"/>
        </w:rPr>
        <w:t>“Marporum x Marmande verte”</w:t>
      </w:r>
      <w:r w:rsidR="00841B37" w:rsidRPr="001200E2">
        <w:rPr>
          <w:rFonts w:cs="Arial"/>
          <w:bCs/>
          <w:lang w:eastAsia="nl-NL"/>
        </w:rPr>
        <w:t xml:space="preserve">, </w:t>
      </w:r>
      <w:r w:rsidR="009F38EF" w:rsidRPr="001200E2">
        <w:rPr>
          <w:rFonts w:cs="Arial"/>
          <w:bCs/>
          <w:lang w:eastAsia="nl-NL"/>
        </w:rPr>
        <w:t>Marsol</w:t>
      </w:r>
      <w:r w:rsidR="00841B37" w:rsidRPr="001200E2">
        <w:rPr>
          <w:rFonts w:cs="Arial"/>
          <w:bCs/>
          <w:lang w:eastAsia="nl-NL"/>
        </w:rPr>
        <w:t xml:space="preserve">, </w:t>
      </w:r>
      <w:r w:rsidR="009F38EF" w:rsidRPr="001200E2">
        <w:rPr>
          <w:rFonts w:cs="Arial"/>
          <w:bCs/>
          <w:lang w:eastAsia="nl-NL"/>
        </w:rPr>
        <w:t>Anabel</w:t>
      </w:r>
    </w:p>
    <w:p w:rsidR="009F38EF" w:rsidRPr="001200E2" w:rsidRDefault="00941117" w:rsidP="009F38EF">
      <w:pPr>
        <w:rPr>
          <w:rFonts w:cs="Arial"/>
          <w:bCs/>
          <w:lang w:eastAsia="nl-NL"/>
        </w:rPr>
      </w:pPr>
      <w:r w:rsidRPr="001200E2">
        <w:rPr>
          <w:rFonts w:cs="Arial"/>
          <w:bCs/>
          <w:lang w:eastAsia="nl-NL"/>
        </w:rPr>
        <w:t>Resistentes a las razas</w:t>
      </w:r>
      <w:r w:rsidR="00841B37" w:rsidRPr="001200E2">
        <w:rPr>
          <w:rFonts w:cs="Arial"/>
          <w:bCs/>
          <w:lang w:eastAsia="nl-NL"/>
        </w:rPr>
        <w:t> 0</w:t>
      </w:r>
      <w:r w:rsidRPr="001200E2">
        <w:rPr>
          <w:rFonts w:cs="Arial"/>
          <w:bCs/>
          <w:lang w:eastAsia="nl-NL"/>
        </w:rPr>
        <w:t xml:space="preserve"> y</w:t>
      </w:r>
      <w:r w:rsidR="00841B37" w:rsidRPr="001200E2">
        <w:rPr>
          <w:rFonts w:cs="Arial"/>
          <w:bCs/>
          <w:lang w:eastAsia="nl-NL"/>
        </w:rPr>
        <w:t> 1</w:t>
      </w:r>
      <w:r w:rsidR="009F38EF" w:rsidRPr="001200E2">
        <w:rPr>
          <w:rFonts w:cs="Arial"/>
          <w:bCs/>
          <w:lang w:eastAsia="nl-NL"/>
        </w:rPr>
        <w:tab/>
        <w:t>………</w:t>
      </w:r>
      <w:r w:rsidR="009F38EF" w:rsidRPr="001200E2">
        <w:rPr>
          <w:rFonts w:cs="Arial"/>
          <w:bCs/>
          <w:lang w:eastAsia="nl-NL"/>
        </w:rPr>
        <w:tab/>
        <w:t>(</w:t>
      </w:r>
      <w:r w:rsidR="009F38EF" w:rsidRPr="001200E2">
        <w:rPr>
          <w:rFonts w:cs="Arial"/>
          <w:i/>
        </w:rPr>
        <w:t>Solanum lycopersicum</w:t>
      </w:r>
      <w:r w:rsidR="009F38EF" w:rsidRPr="001200E2">
        <w:rPr>
          <w:rFonts w:cs="Arial"/>
        </w:rPr>
        <w:t xml:space="preserve">) </w:t>
      </w:r>
      <w:r w:rsidR="009F38EF" w:rsidRPr="001200E2">
        <w:rPr>
          <w:rFonts w:cs="Arial"/>
          <w:bCs/>
          <w:lang w:eastAsia="nl-NL"/>
        </w:rPr>
        <w:t>Motelle</w:t>
      </w:r>
      <w:r w:rsidR="00841B37" w:rsidRPr="001200E2">
        <w:rPr>
          <w:rFonts w:cs="Arial"/>
          <w:bCs/>
          <w:lang w:eastAsia="nl-NL"/>
        </w:rPr>
        <w:t xml:space="preserve">, </w:t>
      </w:r>
      <w:r w:rsidR="009F38EF" w:rsidRPr="001200E2">
        <w:rPr>
          <w:rFonts w:cs="Arial"/>
          <w:bCs/>
          <w:lang w:eastAsia="nl-NL"/>
        </w:rPr>
        <w:t>Gourmet</w:t>
      </w:r>
      <w:r w:rsidR="00841B37" w:rsidRPr="001200E2">
        <w:rPr>
          <w:rFonts w:cs="Arial"/>
          <w:bCs/>
          <w:lang w:eastAsia="nl-NL"/>
        </w:rPr>
        <w:t xml:space="preserve">, </w:t>
      </w:r>
      <w:r w:rsidR="009F38EF" w:rsidRPr="001200E2">
        <w:rPr>
          <w:rFonts w:cs="Arial"/>
          <w:bCs/>
          <w:lang w:eastAsia="nl-NL"/>
        </w:rPr>
        <w:t>Mohawk</w:t>
      </w:r>
    </w:p>
    <w:p w:rsidR="009F38EF" w:rsidRPr="001200E2" w:rsidRDefault="009F38EF" w:rsidP="009F38EF">
      <w:pPr>
        <w:rPr>
          <w:rFonts w:cs="Arial"/>
          <w:bCs/>
          <w:lang w:eastAsia="nl-NL"/>
        </w:rPr>
      </w:pPr>
      <w:r w:rsidRPr="001200E2">
        <w:rPr>
          <w:rFonts w:cs="Arial"/>
          <w:bCs/>
          <w:lang w:eastAsia="nl-NL"/>
        </w:rPr>
        <w:t xml:space="preserve">      </w:t>
      </w:r>
      <w:r w:rsidR="00941117" w:rsidRPr="001200E2">
        <w:rPr>
          <w:rFonts w:cs="Arial"/>
          <w:bCs/>
          <w:lang w:eastAsia="nl-NL"/>
        </w:rPr>
        <w:t>Variedades de control para el ensayo con la raza</w:t>
      </w:r>
      <w:r w:rsidR="00841B37" w:rsidRPr="001200E2">
        <w:rPr>
          <w:rFonts w:cs="Arial"/>
          <w:bCs/>
          <w:lang w:eastAsia="nl-NL"/>
        </w:rPr>
        <w:t> 1</w:t>
      </w:r>
      <w:r w:rsidR="00941117" w:rsidRPr="001200E2">
        <w:rPr>
          <w:rFonts w:cs="Arial"/>
          <w:bCs/>
          <w:lang w:eastAsia="nl-NL"/>
        </w:rPr>
        <w:t xml:space="preserve"> (ex</w:t>
      </w:r>
      <w:r w:rsidR="00841B37" w:rsidRPr="001200E2">
        <w:rPr>
          <w:rFonts w:cs="Arial"/>
          <w:bCs/>
          <w:lang w:eastAsia="nl-NL"/>
        </w:rPr>
        <w:t> 2</w:t>
      </w:r>
      <w:r w:rsidR="00941117" w:rsidRPr="001200E2">
        <w:rPr>
          <w:rFonts w:cs="Arial"/>
          <w:bCs/>
          <w:lang w:eastAsia="nl-NL"/>
        </w:rPr>
        <w:t>)</w:t>
      </w:r>
    </w:p>
    <w:p w:rsidR="009F38EF" w:rsidRPr="001200E2" w:rsidRDefault="00941117" w:rsidP="009F38EF">
      <w:pPr>
        <w:rPr>
          <w:rFonts w:cs="Arial"/>
          <w:bCs/>
          <w:lang w:eastAsia="nl-NL"/>
        </w:rPr>
      </w:pPr>
      <w:r w:rsidRPr="001200E2">
        <w:rPr>
          <w:rFonts w:cs="Arial"/>
          <w:bCs/>
          <w:lang w:eastAsia="nl-NL"/>
        </w:rPr>
        <w:t>Susceptibles</w:t>
      </w:r>
      <w:r w:rsidR="009F38EF" w:rsidRPr="001200E2">
        <w:rPr>
          <w:rFonts w:cs="Arial"/>
          <w:bCs/>
          <w:lang w:eastAsia="nl-NL"/>
        </w:rPr>
        <w:tab/>
        <w:t>…………………………</w:t>
      </w:r>
      <w:r w:rsidR="009F38EF" w:rsidRPr="001200E2">
        <w:rPr>
          <w:rFonts w:cs="Arial"/>
          <w:bCs/>
          <w:lang w:eastAsia="nl-NL"/>
        </w:rPr>
        <w:tab/>
        <w:t>(</w:t>
      </w:r>
      <w:r w:rsidR="009F38EF" w:rsidRPr="001200E2">
        <w:rPr>
          <w:rFonts w:cs="Arial"/>
          <w:i/>
        </w:rPr>
        <w:t>Solanum lycopersicum</w:t>
      </w:r>
      <w:r w:rsidR="009F38EF" w:rsidRPr="001200E2">
        <w:rPr>
          <w:rFonts w:cs="Arial"/>
        </w:rPr>
        <w:t xml:space="preserve">) </w:t>
      </w:r>
      <w:r w:rsidR="009F38EF" w:rsidRPr="001200E2">
        <w:rPr>
          <w:rFonts w:cs="Arial"/>
          <w:bCs/>
          <w:lang w:eastAsia="nl-NL"/>
        </w:rPr>
        <w:t>Marmande verte</w:t>
      </w:r>
      <w:r w:rsidR="00841B37" w:rsidRPr="001200E2">
        <w:rPr>
          <w:rFonts w:cs="Arial"/>
          <w:bCs/>
          <w:lang w:eastAsia="nl-NL"/>
        </w:rPr>
        <w:t xml:space="preserve">, </w:t>
      </w:r>
      <w:r w:rsidR="009F38EF" w:rsidRPr="001200E2">
        <w:rPr>
          <w:rFonts w:cs="Arial"/>
          <w:bCs/>
          <w:lang w:eastAsia="nl-NL"/>
        </w:rPr>
        <w:t>Cherry Belle</w:t>
      </w:r>
      <w:r w:rsidR="00841B37" w:rsidRPr="001200E2">
        <w:rPr>
          <w:rFonts w:cs="Arial"/>
          <w:bCs/>
          <w:lang w:eastAsia="nl-NL"/>
        </w:rPr>
        <w:t xml:space="preserve">, </w:t>
      </w:r>
      <w:r w:rsidR="009F38EF" w:rsidRPr="001200E2">
        <w:rPr>
          <w:rFonts w:cs="Arial"/>
          <w:bCs/>
          <w:lang w:eastAsia="nl-NL"/>
        </w:rPr>
        <w:t>Roma</w:t>
      </w:r>
    </w:p>
    <w:p w:rsidR="009F38EF" w:rsidRPr="001200E2" w:rsidRDefault="00941117" w:rsidP="009F38EF">
      <w:pPr>
        <w:rPr>
          <w:rFonts w:cs="Arial"/>
          <w:bCs/>
          <w:lang w:eastAsia="nl-NL"/>
        </w:rPr>
      </w:pPr>
      <w:r w:rsidRPr="001200E2">
        <w:rPr>
          <w:rFonts w:cs="Arial"/>
          <w:bCs/>
          <w:lang w:eastAsia="nl-NL"/>
        </w:rPr>
        <w:t>Resistentes únicamente a la raza</w:t>
      </w:r>
      <w:r w:rsidR="00841B37" w:rsidRPr="001200E2">
        <w:rPr>
          <w:rFonts w:cs="Arial"/>
          <w:bCs/>
          <w:lang w:eastAsia="nl-NL"/>
        </w:rPr>
        <w:t> 0</w:t>
      </w:r>
      <w:r w:rsidR="009F38EF" w:rsidRPr="001200E2">
        <w:rPr>
          <w:rFonts w:cs="Arial"/>
          <w:bCs/>
          <w:lang w:eastAsia="nl-NL"/>
        </w:rPr>
        <w:t xml:space="preserve"> </w:t>
      </w:r>
      <w:r w:rsidR="009F38EF" w:rsidRPr="001200E2">
        <w:rPr>
          <w:rFonts w:cs="Arial"/>
          <w:bCs/>
          <w:lang w:eastAsia="nl-NL"/>
        </w:rPr>
        <w:tab/>
      </w:r>
      <w:r w:rsidR="002022F3" w:rsidRPr="001200E2">
        <w:rPr>
          <w:rFonts w:cs="Arial"/>
          <w:bCs/>
          <w:lang w:eastAsia="nl-NL"/>
        </w:rPr>
        <w:t>………</w:t>
      </w:r>
      <w:proofErr w:type="gramStart"/>
      <w:r w:rsidR="002022F3" w:rsidRPr="001200E2">
        <w:rPr>
          <w:rFonts w:cs="Arial"/>
          <w:bCs/>
          <w:lang w:eastAsia="nl-NL"/>
        </w:rPr>
        <w:t>…</w:t>
      </w:r>
      <w:r w:rsidR="009F38EF" w:rsidRPr="001200E2">
        <w:rPr>
          <w:rFonts w:cs="Arial"/>
          <w:bCs/>
          <w:lang w:eastAsia="nl-NL"/>
        </w:rPr>
        <w:t>(</w:t>
      </w:r>
      <w:proofErr w:type="gramEnd"/>
      <w:r w:rsidR="009F38EF" w:rsidRPr="001200E2">
        <w:rPr>
          <w:rFonts w:cs="Arial"/>
          <w:i/>
        </w:rPr>
        <w:t>Solanum lycopersicum</w:t>
      </w:r>
      <w:r w:rsidR="009F38EF" w:rsidRPr="001200E2">
        <w:rPr>
          <w:rFonts w:cs="Arial"/>
        </w:rPr>
        <w:t xml:space="preserve">) </w:t>
      </w:r>
      <w:r w:rsidR="009F38EF" w:rsidRPr="001200E2">
        <w:rPr>
          <w:rFonts w:cs="Arial"/>
          <w:bCs/>
          <w:lang w:eastAsia="nl-NL"/>
        </w:rPr>
        <w:t>Marporum</w:t>
      </w:r>
      <w:r w:rsidR="00841B37" w:rsidRPr="001200E2">
        <w:rPr>
          <w:rFonts w:cs="Arial"/>
          <w:bCs/>
          <w:lang w:eastAsia="nl-NL"/>
        </w:rPr>
        <w:t xml:space="preserve">, </w:t>
      </w:r>
      <w:r w:rsidR="009F38EF" w:rsidRPr="001200E2">
        <w:rPr>
          <w:rFonts w:cs="Arial"/>
          <w:bCs/>
          <w:lang w:eastAsia="nl-NL"/>
        </w:rPr>
        <w:t>Ranco</w:t>
      </w:r>
    </w:p>
    <w:p w:rsidR="009F38EF" w:rsidRPr="001200E2" w:rsidRDefault="00941117" w:rsidP="009F38EF">
      <w:pPr>
        <w:rPr>
          <w:rFonts w:cs="Arial"/>
          <w:bCs/>
          <w:lang w:eastAsia="nl-NL"/>
        </w:rPr>
      </w:pPr>
      <w:r w:rsidRPr="001200E2">
        <w:rPr>
          <w:rFonts w:cs="Arial"/>
          <w:bCs/>
          <w:lang w:eastAsia="nl-NL"/>
        </w:rPr>
        <w:t>Resistentes a las razas</w:t>
      </w:r>
      <w:r w:rsidR="00841B37" w:rsidRPr="001200E2">
        <w:rPr>
          <w:rFonts w:cs="Arial"/>
          <w:bCs/>
          <w:lang w:eastAsia="nl-NL"/>
        </w:rPr>
        <w:t> 0</w:t>
      </w:r>
      <w:r w:rsidRPr="001200E2">
        <w:rPr>
          <w:rFonts w:cs="Arial"/>
          <w:bCs/>
          <w:lang w:eastAsia="nl-NL"/>
        </w:rPr>
        <w:t xml:space="preserve"> y</w:t>
      </w:r>
      <w:r w:rsidR="00841B37" w:rsidRPr="001200E2">
        <w:rPr>
          <w:rFonts w:cs="Arial"/>
          <w:bCs/>
          <w:lang w:eastAsia="nl-NL"/>
        </w:rPr>
        <w:t> </w:t>
      </w:r>
      <w:proofErr w:type="gramStart"/>
      <w:r w:rsidR="00841B37" w:rsidRPr="001200E2">
        <w:rPr>
          <w:rFonts w:cs="Arial"/>
          <w:bCs/>
          <w:lang w:eastAsia="nl-NL"/>
        </w:rPr>
        <w:t>1</w:t>
      </w:r>
      <w:r w:rsidR="009F38EF" w:rsidRPr="001200E2">
        <w:rPr>
          <w:rFonts w:cs="Arial"/>
          <w:bCs/>
          <w:lang w:eastAsia="nl-NL"/>
        </w:rPr>
        <w:t xml:space="preserve">  …</w:t>
      </w:r>
      <w:proofErr w:type="gramEnd"/>
      <w:r w:rsidR="009F38EF" w:rsidRPr="001200E2">
        <w:rPr>
          <w:rFonts w:cs="Arial"/>
          <w:bCs/>
          <w:lang w:eastAsia="nl-NL"/>
        </w:rPr>
        <w:t xml:space="preserve">……….… </w:t>
      </w:r>
      <w:r w:rsidR="009F38EF" w:rsidRPr="001200E2">
        <w:rPr>
          <w:rFonts w:cs="Arial"/>
          <w:bCs/>
          <w:lang w:eastAsia="nl-NL"/>
        </w:rPr>
        <w:tab/>
        <w:t>(</w:t>
      </w:r>
      <w:r w:rsidR="009F38EF" w:rsidRPr="001200E2">
        <w:rPr>
          <w:rFonts w:cs="Arial"/>
          <w:i/>
        </w:rPr>
        <w:t>Solanum lycopersicum</w:t>
      </w:r>
      <w:r w:rsidR="009F38EF" w:rsidRPr="001200E2">
        <w:rPr>
          <w:rFonts w:cs="Arial"/>
        </w:rPr>
        <w:t xml:space="preserve">) </w:t>
      </w:r>
      <w:r w:rsidR="009F38EF" w:rsidRPr="001200E2">
        <w:rPr>
          <w:rFonts w:cs="Arial"/>
          <w:bCs/>
          <w:lang w:eastAsia="nl-NL"/>
        </w:rPr>
        <w:t>Tradiro</w:t>
      </w:r>
      <w:r w:rsidR="00841B37" w:rsidRPr="001200E2">
        <w:rPr>
          <w:rFonts w:cs="Arial"/>
          <w:bCs/>
          <w:lang w:eastAsia="nl-NL"/>
        </w:rPr>
        <w:t xml:space="preserve">, </w:t>
      </w:r>
      <w:r w:rsidR="009F38EF" w:rsidRPr="001200E2">
        <w:rPr>
          <w:rFonts w:cs="Arial"/>
          <w:bCs/>
          <w:lang w:eastAsia="nl-NL"/>
        </w:rPr>
        <w:t>Odisea</w:t>
      </w:r>
    </w:p>
    <w:p w:rsidR="009F38EF" w:rsidRPr="001200E2" w:rsidRDefault="00941117" w:rsidP="009F38EF">
      <w:pPr>
        <w:tabs>
          <w:tab w:val="left" w:leader="dot" w:pos="3261"/>
        </w:tabs>
        <w:rPr>
          <w:rFonts w:cs="Arial"/>
          <w:bCs/>
          <w:lang w:eastAsia="nl-NL"/>
        </w:rPr>
      </w:pPr>
      <w:r w:rsidRPr="001200E2">
        <w:rPr>
          <w:rFonts w:cs="Arial"/>
          <w:bCs/>
          <w:lang w:eastAsia="nl-NL"/>
        </w:rPr>
        <w:t>Observación:</w:t>
      </w:r>
      <w:r w:rsidR="009F38EF" w:rsidRPr="001200E2">
        <w:rPr>
          <w:rFonts w:cs="Arial"/>
          <w:bCs/>
          <w:lang w:eastAsia="nl-NL"/>
        </w:rPr>
        <w:t xml:space="preserve"> </w:t>
      </w:r>
      <w:r w:rsidR="009F38EF" w:rsidRPr="001200E2">
        <w:rPr>
          <w:rFonts w:cs="Arial"/>
          <w:bCs/>
          <w:lang w:eastAsia="nl-NL"/>
        </w:rPr>
        <w:tab/>
      </w:r>
      <w:r w:rsidR="009F38EF" w:rsidRPr="001200E2">
        <w:rPr>
          <w:rFonts w:cs="Arial"/>
          <w:bCs/>
          <w:lang w:eastAsia="nl-NL"/>
        </w:rPr>
        <w:tab/>
      </w:r>
      <w:r w:rsidRPr="001200E2">
        <w:rPr>
          <w:rFonts w:cs="Arial"/>
          <w:bCs/>
          <w:lang w:eastAsia="nl-NL"/>
        </w:rPr>
        <w:t>Ranco es ligeramente menos resistente que Tradiro</w:t>
      </w:r>
    </w:p>
    <w:p w:rsidR="009F38EF" w:rsidRPr="001200E2" w:rsidRDefault="00941117" w:rsidP="009F38EF">
      <w:pPr>
        <w:ind w:firstLine="350"/>
        <w:rPr>
          <w:rFonts w:cs="Arial"/>
          <w:bCs/>
          <w:lang w:eastAsia="nl-NL"/>
        </w:rPr>
      </w:pPr>
      <w:r w:rsidRPr="001200E2">
        <w:rPr>
          <w:rFonts w:cs="Arial"/>
          <w:bCs/>
          <w:lang w:eastAsia="nl-NL"/>
        </w:rPr>
        <w:t>Variedades de control para el ensayo con la raza</w:t>
      </w:r>
      <w:r w:rsidR="00841B37" w:rsidRPr="001200E2">
        <w:rPr>
          <w:rFonts w:cs="Arial"/>
          <w:bCs/>
          <w:lang w:eastAsia="nl-NL"/>
        </w:rPr>
        <w:t> 2</w:t>
      </w:r>
      <w:r w:rsidRPr="001200E2">
        <w:rPr>
          <w:rFonts w:cs="Arial"/>
          <w:bCs/>
          <w:lang w:eastAsia="nl-NL"/>
        </w:rPr>
        <w:t xml:space="preserve"> (ex</w:t>
      </w:r>
      <w:r w:rsidR="00841B37" w:rsidRPr="001200E2">
        <w:rPr>
          <w:rFonts w:cs="Arial"/>
          <w:bCs/>
          <w:lang w:eastAsia="nl-NL"/>
        </w:rPr>
        <w:t> 3</w:t>
      </w:r>
      <w:r w:rsidRPr="001200E2">
        <w:rPr>
          <w:rFonts w:cs="Arial"/>
          <w:bCs/>
          <w:lang w:eastAsia="nl-NL"/>
        </w:rPr>
        <w:t>)</w:t>
      </w:r>
    </w:p>
    <w:p w:rsidR="009F38EF" w:rsidRPr="001200E2" w:rsidRDefault="00941117" w:rsidP="009F38EF">
      <w:pPr>
        <w:rPr>
          <w:rFonts w:cs="Arial"/>
          <w:bCs/>
          <w:lang w:eastAsia="nl-NL"/>
        </w:rPr>
      </w:pPr>
      <w:r w:rsidRPr="001200E2">
        <w:rPr>
          <w:rFonts w:cs="Arial"/>
          <w:bCs/>
          <w:lang w:eastAsia="nl-NL"/>
        </w:rPr>
        <w:t>Susceptible a la raza</w:t>
      </w:r>
      <w:r w:rsidR="00841B37" w:rsidRPr="001200E2">
        <w:rPr>
          <w:rFonts w:cs="Arial"/>
          <w:bCs/>
          <w:lang w:eastAsia="nl-NL"/>
        </w:rPr>
        <w:t> 2</w:t>
      </w:r>
      <w:r w:rsidR="009F38EF" w:rsidRPr="001200E2">
        <w:rPr>
          <w:rFonts w:cs="Arial"/>
          <w:bCs/>
          <w:lang w:eastAsia="nl-NL"/>
        </w:rPr>
        <w:t>……….</w:t>
      </w:r>
      <w:r w:rsidR="009F38EF" w:rsidRPr="001200E2">
        <w:rPr>
          <w:rFonts w:cs="Arial"/>
          <w:bCs/>
          <w:lang w:eastAsia="nl-NL"/>
        </w:rPr>
        <w:tab/>
      </w:r>
      <w:r w:rsidR="009F38EF" w:rsidRPr="001200E2">
        <w:rPr>
          <w:rFonts w:cs="Arial"/>
          <w:bCs/>
          <w:lang w:eastAsia="nl-NL"/>
        </w:rPr>
        <w:tab/>
        <w:t>Emperador</w:t>
      </w:r>
    </w:p>
    <w:p w:rsidR="009F38EF" w:rsidRPr="001200E2" w:rsidRDefault="00941117" w:rsidP="009F38EF">
      <w:pPr>
        <w:rPr>
          <w:rFonts w:cs="Arial"/>
          <w:bCs/>
          <w:lang w:eastAsia="nl-NL"/>
        </w:rPr>
      </w:pPr>
      <w:r w:rsidRPr="001200E2">
        <w:rPr>
          <w:rFonts w:cs="Arial"/>
          <w:bCs/>
          <w:lang w:eastAsia="nl-NL"/>
        </w:rPr>
        <w:t>Resistente a las razas</w:t>
      </w:r>
      <w:r w:rsidR="00841B37" w:rsidRPr="001200E2">
        <w:rPr>
          <w:rFonts w:cs="Arial"/>
          <w:bCs/>
          <w:lang w:eastAsia="nl-NL"/>
        </w:rPr>
        <w:t> 0, 1</w:t>
      </w:r>
      <w:r w:rsidRPr="001200E2">
        <w:rPr>
          <w:rFonts w:cs="Arial"/>
          <w:bCs/>
          <w:lang w:eastAsia="nl-NL"/>
        </w:rPr>
        <w:t xml:space="preserve"> y</w:t>
      </w:r>
      <w:r w:rsidR="00841B37" w:rsidRPr="001200E2">
        <w:rPr>
          <w:rFonts w:cs="Arial"/>
          <w:bCs/>
          <w:lang w:eastAsia="nl-NL"/>
        </w:rPr>
        <w:t> 2</w:t>
      </w:r>
      <w:r w:rsidR="009F38EF" w:rsidRPr="001200E2">
        <w:rPr>
          <w:rFonts w:cs="Arial"/>
          <w:bCs/>
          <w:lang w:eastAsia="nl-NL"/>
        </w:rPr>
        <w:t>…….…….</w:t>
      </w:r>
      <w:r w:rsidR="009F38EF" w:rsidRPr="001200E2">
        <w:rPr>
          <w:rFonts w:cs="Arial"/>
          <w:bCs/>
          <w:lang w:eastAsia="nl-NL"/>
        </w:rPr>
        <w:tab/>
        <w:t>Colosus</w:t>
      </w:r>
    </w:p>
    <w:p w:rsidR="009F38EF" w:rsidRPr="001200E2" w:rsidRDefault="009F38EF" w:rsidP="009F38EF">
      <w:pPr>
        <w:rPr>
          <w:rFonts w:cs="Arial"/>
          <w:bCs/>
          <w:lang w:eastAsia="nl-NL"/>
        </w:rPr>
      </w:pPr>
      <w:r w:rsidRPr="001200E2">
        <w:rPr>
          <w:rFonts w:cs="Arial"/>
          <w:bCs/>
          <w:lang w:eastAsia="nl-NL"/>
        </w:rPr>
        <w:t xml:space="preserve">9.4 </w:t>
      </w:r>
      <w:r w:rsidR="00941117" w:rsidRPr="001200E2">
        <w:rPr>
          <w:rFonts w:cs="Arial"/>
          <w:bCs/>
          <w:lang w:eastAsia="nl-NL"/>
        </w:rPr>
        <w:t>Diseño del ensayo</w:t>
      </w:r>
      <w:r w:rsidR="002D6DD6" w:rsidRPr="001200E2">
        <w:rPr>
          <w:rFonts w:cs="Arial"/>
          <w:bCs/>
          <w:lang w:eastAsia="nl-NL"/>
        </w:rPr>
        <w:tab/>
        <w:t>……………………</w:t>
      </w:r>
      <w:r w:rsidR="00941117" w:rsidRPr="001200E2">
        <w:rPr>
          <w:rFonts w:cs="Arial"/>
          <w:bCs/>
          <w:lang w:eastAsia="nl-NL"/>
        </w:rPr>
        <w:t>&gt;20 plantas;  p.</w:t>
      </w:r>
      <w:r w:rsidR="002C5FA5" w:rsidRPr="001200E2">
        <w:rPr>
          <w:rFonts w:cs="Arial"/>
          <w:bCs/>
          <w:lang w:eastAsia="nl-NL"/>
        </w:rPr>
        <w:t> </w:t>
      </w:r>
      <w:r w:rsidR="00941117" w:rsidRPr="001200E2">
        <w:rPr>
          <w:rFonts w:cs="Arial"/>
          <w:bCs/>
          <w:lang w:eastAsia="nl-NL"/>
        </w:rPr>
        <w:t>ej.</w:t>
      </w:r>
      <w:r w:rsidR="00841B37" w:rsidRPr="001200E2">
        <w:rPr>
          <w:rFonts w:cs="Arial"/>
          <w:bCs/>
          <w:lang w:eastAsia="nl-NL"/>
        </w:rPr>
        <w:t>, 3</w:t>
      </w:r>
      <w:r w:rsidR="00941117" w:rsidRPr="001200E2">
        <w:rPr>
          <w:rFonts w:cs="Arial"/>
          <w:bCs/>
          <w:lang w:eastAsia="nl-NL"/>
        </w:rPr>
        <w:t>5 semillas para</w:t>
      </w:r>
      <w:r w:rsidR="00841B37" w:rsidRPr="001200E2">
        <w:rPr>
          <w:rFonts w:cs="Arial"/>
          <w:bCs/>
          <w:lang w:eastAsia="nl-NL"/>
        </w:rPr>
        <w:t> 2</w:t>
      </w:r>
      <w:r w:rsidR="00941117" w:rsidRPr="001200E2">
        <w:rPr>
          <w:rFonts w:cs="Arial"/>
          <w:bCs/>
          <w:lang w:eastAsia="nl-NL"/>
        </w:rPr>
        <w:t>4 plantas (incluidas</w:t>
      </w:r>
      <w:r w:rsidR="00841B37" w:rsidRPr="001200E2">
        <w:rPr>
          <w:rFonts w:cs="Arial"/>
          <w:bCs/>
          <w:lang w:eastAsia="nl-NL"/>
        </w:rPr>
        <w:t> 2</w:t>
      </w:r>
      <w:r w:rsidR="00941117" w:rsidRPr="001200E2">
        <w:rPr>
          <w:rFonts w:cs="Arial"/>
          <w:bCs/>
          <w:lang w:eastAsia="nl-NL"/>
        </w:rPr>
        <w:t xml:space="preserve"> de control)</w:t>
      </w:r>
    </w:p>
    <w:p w:rsidR="009F38EF" w:rsidRPr="001200E2" w:rsidRDefault="009F38EF" w:rsidP="009F38EF">
      <w:pPr>
        <w:rPr>
          <w:rFonts w:cs="Arial"/>
          <w:bCs/>
          <w:lang w:eastAsia="nl-NL"/>
        </w:rPr>
      </w:pPr>
      <w:r w:rsidRPr="001200E2">
        <w:rPr>
          <w:rFonts w:cs="Arial"/>
          <w:bCs/>
          <w:lang w:eastAsia="nl-NL"/>
        </w:rPr>
        <w:t xml:space="preserve">9.5 </w:t>
      </w:r>
      <w:r w:rsidR="00941117" w:rsidRPr="001200E2">
        <w:rPr>
          <w:rFonts w:cs="Arial"/>
          <w:bCs/>
          <w:lang w:eastAsia="nl-NL"/>
        </w:rPr>
        <w:t>Instalación del ensayo</w:t>
      </w:r>
      <w:r w:rsidRPr="001200E2">
        <w:rPr>
          <w:rFonts w:cs="Arial"/>
          <w:bCs/>
          <w:lang w:eastAsia="nl-NL"/>
        </w:rPr>
        <w:tab/>
        <w:t>……………………</w:t>
      </w:r>
      <w:r w:rsidR="00941117" w:rsidRPr="001200E2">
        <w:rPr>
          <w:rFonts w:cs="Arial"/>
          <w:bCs/>
          <w:lang w:eastAsia="nl-NL"/>
        </w:rPr>
        <w:t>invernadero o sala climatizada</w:t>
      </w:r>
    </w:p>
    <w:p w:rsidR="009F38EF" w:rsidRPr="001200E2" w:rsidRDefault="009F38EF" w:rsidP="009F38EF">
      <w:pPr>
        <w:tabs>
          <w:tab w:val="left" w:leader="dot" w:pos="3402"/>
        </w:tabs>
        <w:rPr>
          <w:rFonts w:cs="Arial"/>
          <w:bCs/>
          <w:lang w:eastAsia="nl-NL"/>
        </w:rPr>
      </w:pPr>
      <w:r w:rsidRPr="001200E2">
        <w:rPr>
          <w:rFonts w:cs="Arial"/>
          <w:bCs/>
          <w:lang w:eastAsia="nl-NL"/>
        </w:rPr>
        <w:t xml:space="preserve">9.6 </w:t>
      </w:r>
      <w:r w:rsidR="00941117" w:rsidRPr="001200E2">
        <w:rPr>
          <w:rFonts w:cs="Arial"/>
          <w:bCs/>
          <w:lang w:eastAsia="nl-NL"/>
        </w:rPr>
        <w:t>Temperatura</w:t>
      </w:r>
      <w:r w:rsidRPr="001200E2">
        <w:rPr>
          <w:rFonts w:cs="Arial"/>
          <w:bCs/>
          <w:lang w:eastAsia="nl-NL"/>
        </w:rPr>
        <w:t>…………………</w:t>
      </w:r>
      <w:r w:rsidRPr="001200E2">
        <w:rPr>
          <w:rFonts w:cs="Arial"/>
          <w:bCs/>
          <w:lang w:eastAsia="nl-NL"/>
        </w:rPr>
        <w:tab/>
      </w:r>
      <w:r w:rsidRPr="001200E2">
        <w:rPr>
          <w:rFonts w:cs="Arial"/>
          <w:bCs/>
          <w:lang w:eastAsia="nl-NL"/>
        </w:rPr>
        <w:tab/>
      </w:r>
      <w:r w:rsidR="00941117" w:rsidRPr="001200E2">
        <w:rPr>
          <w:rFonts w:cs="Arial"/>
          <w:bCs/>
          <w:lang w:eastAsia="nl-NL"/>
        </w:rPr>
        <w:t>de</w:t>
      </w:r>
      <w:r w:rsidR="00841B37" w:rsidRPr="001200E2">
        <w:rPr>
          <w:rFonts w:cs="Arial"/>
          <w:bCs/>
          <w:lang w:eastAsia="nl-NL"/>
        </w:rPr>
        <w:t> 2</w:t>
      </w:r>
      <w:r w:rsidR="00941117" w:rsidRPr="001200E2">
        <w:rPr>
          <w:rFonts w:cs="Arial"/>
          <w:bCs/>
          <w:lang w:eastAsia="nl-NL"/>
        </w:rPr>
        <w:t>4 a</w:t>
      </w:r>
      <w:r w:rsidR="00841B37" w:rsidRPr="001200E2">
        <w:rPr>
          <w:rFonts w:cs="Arial"/>
          <w:bCs/>
          <w:lang w:eastAsia="nl-NL"/>
        </w:rPr>
        <w:t> 2</w:t>
      </w:r>
      <w:r w:rsidR="00941117" w:rsidRPr="001200E2">
        <w:rPr>
          <w:rFonts w:cs="Arial"/>
          <w:bCs/>
          <w:lang w:eastAsia="nl-NL"/>
        </w:rPr>
        <w:t>8°C (ensayo severo</w:t>
      </w:r>
      <w:r w:rsidR="00841B37" w:rsidRPr="001200E2">
        <w:rPr>
          <w:rFonts w:cs="Arial"/>
          <w:bCs/>
          <w:lang w:eastAsia="nl-NL"/>
        </w:rPr>
        <w:t xml:space="preserve">, </w:t>
      </w:r>
      <w:r w:rsidR="00941117" w:rsidRPr="001200E2">
        <w:rPr>
          <w:rFonts w:cs="Arial"/>
          <w:bCs/>
          <w:lang w:eastAsia="nl-NL"/>
        </w:rPr>
        <w:t>con aislado moderado)</w:t>
      </w:r>
    </w:p>
    <w:p w:rsidR="009F38EF" w:rsidRPr="001200E2" w:rsidRDefault="009F38EF" w:rsidP="009F38EF">
      <w:pPr>
        <w:rPr>
          <w:rFonts w:cs="Arial"/>
          <w:bCs/>
          <w:lang w:eastAsia="nl-NL"/>
        </w:rPr>
      </w:pPr>
      <w:r w:rsidRPr="001200E2">
        <w:rPr>
          <w:rFonts w:cs="Arial"/>
          <w:bCs/>
          <w:lang w:eastAsia="nl-NL"/>
        </w:rPr>
        <w:tab/>
      </w:r>
      <w:r w:rsidRPr="001200E2">
        <w:rPr>
          <w:rFonts w:cs="Arial"/>
          <w:bCs/>
          <w:lang w:eastAsia="nl-NL"/>
        </w:rPr>
        <w:tab/>
      </w:r>
      <w:r w:rsidRPr="001200E2">
        <w:rPr>
          <w:rFonts w:cs="Arial"/>
          <w:bCs/>
          <w:lang w:eastAsia="nl-NL"/>
        </w:rPr>
        <w:tab/>
      </w:r>
      <w:r w:rsidRPr="001200E2">
        <w:rPr>
          <w:rFonts w:cs="Arial"/>
          <w:bCs/>
          <w:lang w:eastAsia="nl-NL"/>
        </w:rPr>
        <w:tab/>
      </w:r>
      <w:r w:rsidRPr="001200E2">
        <w:rPr>
          <w:rFonts w:cs="Arial"/>
          <w:bCs/>
          <w:lang w:eastAsia="nl-NL"/>
        </w:rPr>
        <w:tab/>
      </w:r>
      <w:proofErr w:type="gramStart"/>
      <w:r w:rsidR="00941117" w:rsidRPr="001200E2">
        <w:rPr>
          <w:rFonts w:cs="Arial"/>
          <w:bCs/>
          <w:lang w:eastAsia="nl-NL"/>
        </w:rPr>
        <w:t>de</w:t>
      </w:r>
      <w:proofErr w:type="gramEnd"/>
      <w:r w:rsidR="00841B37" w:rsidRPr="001200E2">
        <w:rPr>
          <w:rFonts w:cs="Arial"/>
          <w:bCs/>
          <w:lang w:eastAsia="nl-NL"/>
        </w:rPr>
        <w:t> 2</w:t>
      </w:r>
      <w:r w:rsidR="00941117" w:rsidRPr="001200E2">
        <w:rPr>
          <w:rFonts w:cs="Arial"/>
          <w:bCs/>
          <w:lang w:eastAsia="nl-NL"/>
        </w:rPr>
        <w:t>0 a</w:t>
      </w:r>
      <w:r w:rsidR="00841B37" w:rsidRPr="001200E2">
        <w:rPr>
          <w:rFonts w:cs="Arial"/>
          <w:bCs/>
          <w:lang w:eastAsia="nl-NL"/>
        </w:rPr>
        <w:t> 2</w:t>
      </w:r>
      <w:r w:rsidR="00941117" w:rsidRPr="001200E2">
        <w:rPr>
          <w:rFonts w:cs="Arial"/>
          <w:bCs/>
          <w:lang w:eastAsia="nl-NL"/>
        </w:rPr>
        <w:t>4°C (ensayo moderado</w:t>
      </w:r>
      <w:r w:rsidR="00841B37" w:rsidRPr="001200E2">
        <w:rPr>
          <w:rFonts w:cs="Arial"/>
          <w:bCs/>
          <w:lang w:eastAsia="nl-NL"/>
        </w:rPr>
        <w:t xml:space="preserve">, </w:t>
      </w:r>
      <w:r w:rsidR="00941117" w:rsidRPr="001200E2">
        <w:rPr>
          <w:rFonts w:cs="Arial"/>
          <w:bCs/>
          <w:lang w:eastAsia="nl-NL"/>
        </w:rPr>
        <w:t>con aislado severo)</w:t>
      </w:r>
    </w:p>
    <w:p w:rsidR="009F38EF" w:rsidRPr="001200E2" w:rsidRDefault="009F38EF" w:rsidP="009F38EF">
      <w:pPr>
        <w:rPr>
          <w:rFonts w:cs="Arial"/>
          <w:bCs/>
          <w:lang w:eastAsia="nl-NL"/>
        </w:rPr>
      </w:pPr>
      <w:r w:rsidRPr="001200E2">
        <w:rPr>
          <w:rFonts w:cs="Arial"/>
          <w:bCs/>
          <w:lang w:eastAsia="nl-NL"/>
        </w:rPr>
        <w:t xml:space="preserve">9.7 </w:t>
      </w:r>
      <w:r w:rsidR="00941117" w:rsidRPr="001200E2">
        <w:rPr>
          <w:rFonts w:cs="Arial"/>
          <w:bCs/>
          <w:lang w:eastAsia="nl-NL"/>
        </w:rPr>
        <w:t>Luz</w:t>
      </w:r>
      <w:r w:rsidRPr="001200E2">
        <w:rPr>
          <w:rFonts w:cs="Arial"/>
          <w:bCs/>
          <w:lang w:eastAsia="nl-NL"/>
        </w:rPr>
        <w:t>…………………………………</w:t>
      </w:r>
      <w:r w:rsidRPr="001200E2">
        <w:rPr>
          <w:rFonts w:cs="Arial"/>
          <w:bCs/>
          <w:lang w:eastAsia="nl-NL"/>
        </w:rPr>
        <w:tab/>
      </w:r>
      <w:r w:rsidR="002D6DD6" w:rsidRPr="001200E2">
        <w:rPr>
          <w:rFonts w:cs="Arial"/>
          <w:bCs/>
          <w:lang w:eastAsia="nl-NL"/>
        </w:rPr>
        <w:tab/>
      </w:r>
      <w:r w:rsidR="00941117" w:rsidRPr="001200E2">
        <w:rPr>
          <w:rFonts w:cs="Arial"/>
          <w:bCs/>
          <w:lang w:eastAsia="nl-NL"/>
        </w:rPr>
        <w:t>12 horas por día o más</w:t>
      </w:r>
    </w:p>
    <w:p w:rsidR="009F38EF" w:rsidRPr="001200E2" w:rsidRDefault="009F38EF" w:rsidP="009F38EF">
      <w:pPr>
        <w:rPr>
          <w:rFonts w:cs="Arial"/>
          <w:bCs/>
          <w:lang w:eastAsia="nl-NL"/>
        </w:rPr>
      </w:pPr>
      <w:r w:rsidRPr="001200E2">
        <w:rPr>
          <w:rFonts w:cs="Arial"/>
          <w:bCs/>
          <w:lang w:eastAsia="nl-NL"/>
        </w:rPr>
        <w:t xml:space="preserve">9.8 </w:t>
      </w:r>
      <w:r w:rsidR="00941117" w:rsidRPr="001200E2">
        <w:rPr>
          <w:rFonts w:cs="Arial"/>
          <w:bCs/>
          <w:lang w:eastAsia="nl-NL"/>
        </w:rPr>
        <w:t>Estación</w:t>
      </w:r>
      <w:r w:rsidRPr="001200E2">
        <w:rPr>
          <w:rFonts w:cs="Arial"/>
          <w:bCs/>
          <w:lang w:eastAsia="nl-NL"/>
        </w:rPr>
        <w:tab/>
        <w:t>…………………………</w:t>
      </w:r>
      <w:r w:rsidRPr="001200E2">
        <w:rPr>
          <w:rFonts w:cs="Arial"/>
          <w:bCs/>
          <w:lang w:eastAsia="nl-NL"/>
        </w:rPr>
        <w:tab/>
      </w:r>
      <w:r w:rsidR="00941117" w:rsidRPr="001200E2">
        <w:rPr>
          <w:rFonts w:cs="Arial"/>
          <w:bCs/>
          <w:lang w:eastAsia="nl-NL"/>
        </w:rPr>
        <w:t>cualquier estación</w:t>
      </w:r>
    </w:p>
    <w:p w:rsidR="009F38EF" w:rsidRPr="001200E2" w:rsidRDefault="009F38EF" w:rsidP="002D6DD6">
      <w:pPr>
        <w:ind w:left="3544" w:hanging="3544"/>
        <w:rPr>
          <w:rFonts w:cs="Arial"/>
          <w:bCs/>
          <w:lang w:eastAsia="nl-NL"/>
        </w:rPr>
      </w:pPr>
      <w:r w:rsidRPr="001200E2">
        <w:rPr>
          <w:rFonts w:cs="Arial"/>
          <w:bCs/>
          <w:lang w:eastAsia="nl-NL"/>
        </w:rPr>
        <w:t xml:space="preserve">9.9 </w:t>
      </w:r>
      <w:r w:rsidR="00941117" w:rsidRPr="001200E2">
        <w:rPr>
          <w:rFonts w:cs="Arial"/>
          <w:bCs/>
          <w:lang w:eastAsia="nl-NL"/>
        </w:rPr>
        <w:t>Medidas especiales</w:t>
      </w:r>
      <w:r w:rsidRPr="001200E2">
        <w:rPr>
          <w:rFonts w:cs="Arial"/>
          <w:bCs/>
          <w:lang w:eastAsia="nl-NL"/>
        </w:rPr>
        <w:t>…………………</w:t>
      </w:r>
      <w:r w:rsidRPr="001200E2">
        <w:rPr>
          <w:rFonts w:cs="Arial"/>
          <w:bCs/>
          <w:lang w:eastAsia="nl-NL"/>
        </w:rPr>
        <w:tab/>
      </w:r>
      <w:r w:rsidR="00941117" w:rsidRPr="001200E2">
        <w:rPr>
          <w:rFonts w:cs="Arial"/>
          <w:bCs/>
          <w:lang w:eastAsia="nl-NL"/>
        </w:rPr>
        <w:t>una tierra de turba ligeramente ácida resulta óptima;</w:t>
      </w:r>
      <w:r w:rsidRPr="001200E2">
        <w:rPr>
          <w:rFonts w:cs="Arial"/>
          <w:bCs/>
          <w:lang w:eastAsia="nl-NL"/>
        </w:rPr>
        <w:t xml:space="preserve"> </w:t>
      </w:r>
      <w:r w:rsidR="00941117" w:rsidRPr="001200E2">
        <w:rPr>
          <w:rFonts w:cs="Arial"/>
          <w:bCs/>
          <w:lang w:eastAsia="nl-NL"/>
        </w:rPr>
        <w:t>mantener la tierra húmeda pero evitar el estrés hídrico</w:t>
      </w:r>
    </w:p>
    <w:p w:rsidR="009F38EF" w:rsidRPr="001200E2" w:rsidRDefault="009F38EF" w:rsidP="009F38EF">
      <w:pPr>
        <w:rPr>
          <w:rFonts w:cs="Arial"/>
          <w:bCs/>
          <w:lang w:eastAsia="nl-NL"/>
        </w:rPr>
      </w:pPr>
      <w:r w:rsidRPr="001200E2">
        <w:rPr>
          <w:rFonts w:cs="Arial"/>
          <w:bCs/>
          <w:lang w:eastAsia="nl-NL"/>
        </w:rPr>
        <w:t xml:space="preserve">10. </w:t>
      </w:r>
      <w:r w:rsidR="00941117" w:rsidRPr="001200E2">
        <w:rPr>
          <w:rFonts w:cs="Arial"/>
          <w:bCs/>
          <w:lang w:eastAsia="nl-NL"/>
        </w:rPr>
        <w:t>Inoculación</w:t>
      </w:r>
      <w:r w:rsidR="00B6003C" w:rsidRPr="001200E2">
        <w:rPr>
          <w:rFonts w:cs="Arial"/>
          <w:bCs/>
          <w:lang w:eastAsia="nl-NL"/>
        </w:rPr>
        <w:tab/>
      </w:r>
    </w:p>
    <w:p w:rsidR="009F38EF" w:rsidRPr="001200E2" w:rsidRDefault="009F38EF" w:rsidP="009F38EF">
      <w:pPr>
        <w:ind w:left="3402" w:hanging="3402"/>
        <w:rPr>
          <w:rFonts w:cs="Arial"/>
          <w:bCs/>
          <w:lang w:eastAsia="nl-NL"/>
        </w:rPr>
      </w:pPr>
      <w:r w:rsidRPr="001200E2">
        <w:rPr>
          <w:rFonts w:cs="Arial"/>
          <w:bCs/>
          <w:lang w:eastAsia="nl-NL"/>
        </w:rPr>
        <w:t xml:space="preserve">10.1 </w:t>
      </w:r>
      <w:r w:rsidR="00941117" w:rsidRPr="001200E2">
        <w:rPr>
          <w:rFonts w:cs="Arial"/>
          <w:bCs/>
          <w:lang w:eastAsia="nl-NL"/>
        </w:rPr>
        <w:t>Preparación del inóculo</w:t>
      </w:r>
      <w:r w:rsidRPr="001200E2">
        <w:rPr>
          <w:rFonts w:cs="Arial"/>
          <w:bCs/>
          <w:lang w:eastAsia="nl-NL"/>
        </w:rPr>
        <w:t>……………</w:t>
      </w:r>
      <w:r w:rsidRPr="001200E2">
        <w:rPr>
          <w:rFonts w:cs="Arial"/>
          <w:bCs/>
          <w:lang w:eastAsia="nl-NL"/>
        </w:rPr>
        <w:tab/>
      </w:r>
      <w:r w:rsidR="00941117" w:rsidRPr="001200E2">
        <w:rPr>
          <w:rFonts w:cs="Arial"/>
          <w:bCs/>
          <w:lang w:eastAsia="nl-NL"/>
        </w:rPr>
        <w:t>Messiaen aireado o PDA o medio Agar S de Messiaen o cultivo Czapek Dox o raspado de placas</w:t>
      </w:r>
    </w:p>
    <w:p w:rsidR="009F38EF" w:rsidRPr="001200E2" w:rsidRDefault="009F38EF" w:rsidP="009F38EF">
      <w:pPr>
        <w:rPr>
          <w:rFonts w:cs="Arial"/>
          <w:bCs/>
          <w:lang w:eastAsia="nl-NL"/>
        </w:rPr>
      </w:pPr>
      <w:r w:rsidRPr="001200E2">
        <w:rPr>
          <w:rFonts w:cs="Arial"/>
          <w:bCs/>
          <w:lang w:eastAsia="nl-NL"/>
        </w:rPr>
        <w:t xml:space="preserve">10.2 </w:t>
      </w:r>
      <w:r w:rsidR="00941117" w:rsidRPr="001200E2">
        <w:rPr>
          <w:rFonts w:cs="Arial"/>
          <w:bCs/>
          <w:lang w:eastAsia="nl-NL"/>
        </w:rPr>
        <w:t>Cuantificación del inóculo</w:t>
      </w:r>
      <w:r w:rsidRPr="001200E2">
        <w:rPr>
          <w:rFonts w:cs="Arial"/>
          <w:bCs/>
          <w:lang w:eastAsia="nl-NL"/>
        </w:rPr>
        <w:t>…………</w:t>
      </w:r>
      <w:r w:rsidRPr="001200E2">
        <w:rPr>
          <w:rFonts w:cs="Arial"/>
          <w:bCs/>
          <w:lang w:eastAsia="nl-NL"/>
        </w:rPr>
        <w:tab/>
      </w:r>
      <w:r w:rsidR="00941117" w:rsidRPr="001200E2">
        <w:rPr>
          <w:rFonts w:cs="Arial"/>
          <w:bCs/>
          <w:lang w:eastAsia="nl-NL"/>
        </w:rPr>
        <w:t>recuento de esporas (ajustar a</w:t>
      </w:r>
      <w:r w:rsidR="00841B37" w:rsidRPr="001200E2">
        <w:rPr>
          <w:rFonts w:cs="Arial"/>
          <w:bCs/>
          <w:lang w:eastAsia="nl-NL"/>
        </w:rPr>
        <w:t> 1</w:t>
      </w:r>
      <w:r w:rsidR="00941117" w:rsidRPr="001200E2">
        <w:rPr>
          <w:rFonts w:cs="Arial"/>
          <w:bCs/>
          <w:lang w:eastAsia="nl-NL"/>
        </w:rPr>
        <w:t>0</w:t>
      </w:r>
      <w:r w:rsidR="00941117" w:rsidRPr="001200E2">
        <w:rPr>
          <w:rFonts w:cs="Arial"/>
          <w:bCs/>
          <w:vertAlign w:val="superscript"/>
          <w:lang w:eastAsia="nl-NL"/>
        </w:rPr>
        <w:t>6</w:t>
      </w:r>
      <w:r w:rsidR="00941117" w:rsidRPr="001200E2">
        <w:rPr>
          <w:rFonts w:cs="Arial"/>
          <w:bCs/>
          <w:lang w:eastAsia="nl-NL"/>
        </w:rPr>
        <w:t xml:space="preserve"> esporas por ml).</w:t>
      </w:r>
      <w:r w:rsidRPr="001200E2">
        <w:rPr>
          <w:rFonts w:cs="Arial"/>
          <w:bCs/>
          <w:lang w:eastAsia="nl-NL"/>
        </w:rPr>
        <w:t xml:space="preserve"> </w:t>
      </w:r>
    </w:p>
    <w:p w:rsidR="009F38EF" w:rsidRPr="001200E2" w:rsidRDefault="009F38EF" w:rsidP="009F38EF">
      <w:pPr>
        <w:tabs>
          <w:tab w:val="left" w:pos="3544"/>
        </w:tabs>
        <w:rPr>
          <w:rFonts w:cs="Arial"/>
          <w:bCs/>
          <w:lang w:eastAsia="nl-NL"/>
        </w:rPr>
      </w:pPr>
      <w:r w:rsidRPr="001200E2">
        <w:rPr>
          <w:rFonts w:cs="Arial"/>
          <w:bCs/>
          <w:lang w:eastAsia="nl-NL"/>
        </w:rPr>
        <w:tab/>
      </w:r>
      <w:r w:rsidR="00941117" w:rsidRPr="001200E2">
        <w:rPr>
          <w:rFonts w:cs="Arial"/>
          <w:bCs/>
          <w:lang w:eastAsia="nl-NL"/>
        </w:rPr>
        <w:t>Una concentración más baja para un aislado muy agresivo</w:t>
      </w:r>
    </w:p>
    <w:p w:rsidR="009F38EF" w:rsidRPr="001200E2" w:rsidRDefault="009F38EF" w:rsidP="009F38EF">
      <w:pPr>
        <w:rPr>
          <w:rFonts w:cs="Arial"/>
          <w:bCs/>
          <w:lang w:eastAsia="nl-NL"/>
        </w:rPr>
      </w:pPr>
      <w:r w:rsidRPr="001200E2">
        <w:rPr>
          <w:rFonts w:cs="Arial"/>
          <w:bCs/>
          <w:lang w:eastAsia="nl-NL"/>
        </w:rPr>
        <w:t xml:space="preserve">10.3 </w:t>
      </w:r>
      <w:r w:rsidR="00941117" w:rsidRPr="001200E2">
        <w:rPr>
          <w:rFonts w:cs="Arial"/>
          <w:bCs/>
          <w:lang w:eastAsia="nl-NL"/>
        </w:rPr>
        <w:t>Estado de desarrollo en el momento de la inoculación</w:t>
      </w:r>
      <w:r w:rsidRPr="001200E2">
        <w:rPr>
          <w:rFonts w:cs="Arial"/>
          <w:bCs/>
          <w:lang w:eastAsia="nl-NL"/>
        </w:rPr>
        <w:tab/>
      </w:r>
      <w:r w:rsidR="00941117" w:rsidRPr="001200E2">
        <w:rPr>
          <w:rFonts w:cs="Arial"/>
          <w:bCs/>
          <w:lang w:eastAsia="nl-NL"/>
        </w:rPr>
        <w:t>de</w:t>
      </w:r>
      <w:r w:rsidR="00841B37" w:rsidRPr="001200E2">
        <w:rPr>
          <w:rFonts w:cs="Arial"/>
          <w:bCs/>
          <w:lang w:eastAsia="nl-NL"/>
        </w:rPr>
        <w:t> 1</w:t>
      </w:r>
      <w:r w:rsidR="00941117" w:rsidRPr="001200E2">
        <w:rPr>
          <w:rFonts w:cs="Arial"/>
          <w:bCs/>
          <w:lang w:eastAsia="nl-NL"/>
        </w:rPr>
        <w:t>0 a</w:t>
      </w:r>
      <w:r w:rsidR="00841B37" w:rsidRPr="001200E2">
        <w:rPr>
          <w:rFonts w:cs="Arial"/>
          <w:bCs/>
          <w:lang w:eastAsia="nl-NL"/>
        </w:rPr>
        <w:t> 1</w:t>
      </w:r>
      <w:r w:rsidR="00941117" w:rsidRPr="001200E2">
        <w:rPr>
          <w:rFonts w:cs="Arial"/>
          <w:bCs/>
          <w:lang w:eastAsia="nl-NL"/>
        </w:rPr>
        <w:t>8 días (de cotiledón a primera hoja)</w:t>
      </w:r>
      <w:r w:rsidRPr="001200E2">
        <w:rPr>
          <w:rFonts w:cs="Arial"/>
          <w:bCs/>
          <w:lang w:eastAsia="nl-NL"/>
        </w:rPr>
        <w:t xml:space="preserve"> </w:t>
      </w:r>
    </w:p>
    <w:p w:rsidR="009F38EF" w:rsidRPr="001200E2" w:rsidRDefault="009F38EF" w:rsidP="009F38EF">
      <w:pPr>
        <w:rPr>
          <w:rFonts w:cs="Arial"/>
          <w:bCs/>
          <w:lang w:eastAsia="nl-NL"/>
        </w:rPr>
      </w:pPr>
      <w:r w:rsidRPr="001200E2">
        <w:rPr>
          <w:rFonts w:cs="Arial"/>
          <w:bCs/>
          <w:lang w:eastAsia="nl-NL"/>
        </w:rPr>
        <w:t xml:space="preserve">10.4 </w:t>
      </w:r>
      <w:r w:rsidR="00941117" w:rsidRPr="001200E2">
        <w:rPr>
          <w:rFonts w:cs="Arial"/>
          <w:bCs/>
          <w:lang w:eastAsia="nl-NL"/>
        </w:rPr>
        <w:t>Método de inoculación</w:t>
      </w:r>
      <w:r w:rsidRPr="001200E2">
        <w:rPr>
          <w:rFonts w:cs="Arial"/>
          <w:bCs/>
          <w:lang w:eastAsia="nl-NL"/>
        </w:rPr>
        <w:t>…………………</w:t>
      </w:r>
      <w:r w:rsidRPr="001200E2">
        <w:rPr>
          <w:rFonts w:cs="Arial"/>
          <w:bCs/>
          <w:lang w:eastAsia="nl-NL"/>
        </w:rPr>
        <w:tab/>
      </w:r>
      <w:r w:rsidR="00941117" w:rsidRPr="001200E2">
        <w:rPr>
          <w:rFonts w:cs="Arial"/>
          <w:bCs/>
          <w:lang w:eastAsia="nl-NL"/>
        </w:rPr>
        <w:t>inmersión de las raíces y los hipocótilos en una suspensión de esporas</w:t>
      </w:r>
    </w:p>
    <w:p w:rsidR="009F38EF" w:rsidRPr="001200E2" w:rsidRDefault="009F38EF" w:rsidP="009F38EF">
      <w:pPr>
        <w:rPr>
          <w:rFonts w:cs="Arial"/>
          <w:bCs/>
          <w:lang w:eastAsia="nl-NL"/>
        </w:rPr>
      </w:pPr>
      <w:r w:rsidRPr="001200E2">
        <w:rPr>
          <w:rFonts w:cs="Arial"/>
          <w:bCs/>
          <w:lang w:eastAsia="nl-NL"/>
        </w:rPr>
        <w:tab/>
      </w:r>
      <w:r w:rsidRPr="001200E2">
        <w:rPr>
          <w:rFonts w:cs="Arial"/>
          <w:bCs/>
          <w:lang w:eastAsia="nl-NL"/>
        </w:rPr>
        <w:tab/>
      </w:r>
      <w:r w:rsidRPr="001200E2">
        <w:rPr>
          <w:rFonts w:cs="Arial"/>
          <w:bCs/>
          <w:lang w:eastAsia="nl-NL"/>
        </w:rPr>
        <w:tab/>
      </w:r>
      <w:r w:rsidRPr="001200E2">
        <w:rPr>
          <w:rFonts w:cs="Arial"/>
          <w:bCs/>
          <w:lang w:eastAsia="nl-NL"/>
        </w:rPr>
        <w:tab/>
      </w:r>
      <w:r w:rsidRPr="001200E2">
        <w:rPr>
          <w:rFonts w:cs="Arial"/>
          <w:bCs/>
          <w:lang w:eastAsia="nl-NL"/>
        </w:rPr>
        <w:tab/>
      </w:r>
      <w:proofErr w:type="gramStart"/>
      <w:r w:rsidR="00941117" w:rsidRPr="001200E2">
        <w:rPr>
          <w:rFonts w:cs="Arial"/>
          <w:bCs/>
          <w:lang w:eastAsia="nl-NL"/>
        </w:rPr>
        <w:t>durante</w:t>
      </w:r>
      <w:proofErr w:type="gramEnd"/>
      <w:r w:rsidR="00841B37" w:rsidRPr="001200E2">
        <w:rPr>
          <w:rFonts w:cs="Arial"/>
          <w:bCs/>
          <w:lang w:eastAsia="nl-NL"/>
        </w:rPr>
        <w:t> 5</w:t>
      </w:r>
      <w:r w:rsidR="00941117" w:rsidRPr="001200E2">
        <w:rPr>
          <w:rFonts w:cs="Arial"/>
          <w:bCs/>
          <w:lang w:eastAsia="nl-NL"/>
        </w:rPr>
        <w:t>-15 minutos;</w:t>
      </w:r>
      <w:r w:rsidRPr="001200E2">
        <w:rPr>
          <w:rFonts w:cs="Arial"/>
          <w:bCs/>
          <w:lang w:eastAsia="nl-NL"/>
        </w:rPr>
        <w:t xml:space="preserve"> </w:t>
      </w:r>
      <w:r w:rsidR="00941117" w:rsidRPr="001200E2">
        <w:rPr>
          <w:rFonts w:cs="Arial"/>
          <w:bCs/>
          <w:lang w:eastAsia="nl-NL"/>
        </w:rPr>
        <w:t>opcionalmente se pueden trocear las raíces</w:t>
      </w:r>
    </w:p>
    <w:p w:rsidR="009F38EF" w:rsidRPr="001200E2" w:rsidRDefault="009F38EF" w:rsidP="009F38EF">
      <w:pPr>
        <w:rPr>
          <w:rFonts w:cs="Arial"/>
          <w:bCs/>
          <w:lang w:eastAsia="nl-NL"/>
        </w:rPr>
      </w:pPr>
      <w:r w:rsidRPr="001200E2">
        <w:rPr>
          <w:rFonts w:cs="Arial"/>
          <w:bCs/>
          <w:lang w:eastAsia="nl-NL"/>
        </w:rPr>
        <w:lastRenderedPageBreak/>
        <w:t xml:space="preserve">10.7 </w:t>
      </w:r>
      <w:r w:rsidR="00941117" w:rsidRPr="001200E2">
        <w:rPr>
          <w:rFonts w:cs="Arial"/>
          <w:bCs/>
          <w:lang w:eastAsia="nl-NL"/>
        </w:rPr>
        <w:t>Observaciones finales</w:t>
      </w:r>
      <w:r w:rsidRPr="001200E2">
        <w:rPr>
          <w:rFonts w:cs="Arial"/>
          <w:bCs/>
          <w:lang w:eastAsia="nl-NL"/>
        </w:rPr>
        <w:t xml:space="preserve">…………………     </w:t>
      </w:r>
      <w:r w:rsidR="00941117" w:rsidRPr="001200E2">
        <w:rPr>
          <w:rFonts w:cs="Arial"/>
          <w:bCs/>
          <w:lang w:eastAsia="nl-NL"/>
        </w:rPr>
        <w:t>de</w:t>
      </w:r>
      <w:r w:rsidR="00841B37" w:rsidRPr="001200E2">
        <w:rPr>
          <w:rFonts w:cs="Arial"/>
          <w:bCs/>
          <w:lang w:eastAsia="nl-NL"/>
        </w:rPr>
        <w:t> 1</w:t>
      </w:r>
      <w:r w:rsidR="00941117" w:rsidRPr="001200E2">
        <w:rPr>
          <w:rFonts w:cs="Arial"/>
          <w:bCs/>
          <w:lang w:eastAsia="nl-NL"/>
        </w:rPr>
        <w:t>4 a</w:t>
      </w:r>
      <w:r w:rsidR="00841B37" w:rsidRPr="001200E2">
        <w:rPr>
          <w:rFonts w:cs="Arial"/>
          <w:bCs/>
          <w:lang w:eastAsia="nl-NL"/>
        </w:rPr>
        <w:t> 2</w:t>
      </w:r>
      <w:r w:rsidR="00941117" w:rsidRPr="001200E2">
        <w:rPr>
          <w:rFonts w:cs="Arial"/>
          <w:bCs/>
          <w:lang w:eastAsia="nl-NL"/>
        </w:rPr>
        <w:t>1 días después de la inoculación</w:t>
      </w:r>
    </w:p>
    <w:p w:rsidR="009F38EF" w:rsidRPr="001200E2" w:rsidRDefault="009F38EF" w:rsidP="009F38EF">
      <w:pPr>
        <w:rPr>
          <w:rFonts w:cs="Arial"/>
          <w:bCs/>
          <w:lang w:eastAsia="nl-NL"/>
        </w:rPr>
      </w:pPr>
      <w:r w:rsidRPr="001200E2">
        <w:rPr>
          <w:rFonts w:cs="Arial"/>
          <w:bCs/>
          <w:lang w:eastAsia="nl-NL"/>
        </w:rPr>
        <w:t xml:space="preserve">11. </w:t>
      </w:r>
      <w:r w:rsidR="00941117" w:rsidRPr="001200E2">
        <w:rPr>
          <w:rFonts w:cs="Arial"/>
          <w:bCs/>
          <w:lang w:eastAsia="nl-NL"/>
        </w:rPr>
        <w:t>Observaciones</w:t>
      </w:r>
      <w:r w:rsidRPr="001200E2">
        <w:rPr>
          <w:rFonts w:cs="Arial"/>
          <w:bCs/>
          <w:lang w:eastAsia="nl-NL"/>
        </w:rPr>
        <w:tab/>
      </w:r>
      <w:r w:rsidRPr="001200E2">
        <w:rPr>
          <w:rFonts w:cs="Arial"/>
          <w:bCs/>
          <w:lang w:eastAsia="nl-NL"/>
        </w:rPr>
        <w:tab/>
      </w:r>
      <w:r w:rsidRPr="001200E2">
        <w:rPr>
          <w:rFonts w:cs="Arial"/>
          <w:bCs/>
          <w:lang w:eastAsia="nl-NL"/>
        </w:rPr>
        <w:tab/>
      </w:r>
      <w:r w:rsidRPr="001200E2">
        <w:rPr>
          <w:rFonts w:cs="Arial"/>
          <w:bCs/>
          <w:lang w:eastAsia="nl-NL"/>
        </w:rPr>
        <w:tab/>
      </w:r>
    </w:p>
    <w:p w:rsidR="009F38EF" w:rsidRPr="001200E2" w:rsidRDefault="009F38EF" w:rsidP="009F38EF">
      <w:pPr>
        <w:rPr>
          <w:rFonts w:cs="Arial"/>
          <w:bCs/>
          <w:lang w:eastAsia="nl-NL"/>
        </w:rPr>
      </w:pPr>
      <w:r w:rsidRPr="001200E2">
        <w:rPr>
          <w:rFonts w:cs="Arial"/>
          <w:bCs/>
          <w:lang w:eastAsia="nl-NL"/>
        </w:rPr>
        <w:t xml:space="preserve">11.1 </w:t>
      </w:r>
      <w:r w:rsidR="00941117" w:rsidRPr="001200E2">
        <w:rPr>
          <w:rFonts w:cs="Arial"/>
          <w:bCs/>
          <w:lang w:eastAsia="nl-NL"/>
        </w:rPr>
        <w:t>Método</w:t>
      </w:r>
      <w:r w:rsidRPr="001200E2">
        <w:rPr>
          <w:rFonts w:cs="Arial"/>
          <w:bCs/>
          <w:lang w:eastAsia="nl-NL"/>
        </w:rPr>
        <w:tab/>
        <w:t>…………………………</w:t>
      </w:r>
      <w:r w:rsidRPr="001200E2">
        <w:rPr>
          <w:rFonts w:cs="Arial"/>
          <w:bCs/>
          <w:lang w:eastAsia="nl-NL"/>
        </w:rPr>
        <w:tab/>
      </w:r>
      <w:r w:rsidR="00941117" w:rsidRPr="001200E2">
        <w:rPr>
          <w:rFonts w:cs="Arial"/>
          <w:bCs/>
          <w:lang w:eastAsia="nl-NL"/>
        </w:rPr>
        <w:t>visual</w:t>
      </w:r>
    </w:p>
    <w:p w:rsidR="009F38EF" w:rsidRPr="001200E2" w:rsidRDefault="009F38EF" w:rsidP="009F38EF">
      <w:pPr>
        <w:rPr>
          <w:rFonts w:cs="Arial"/>
          <w:bCs/>
          <w:lang w:eastAsia="nl-NL"/>
        </w:rPr>
      </w:pPr>
      <w:r w:rsidRPr="001200E2">
        <w:rPr>
          <w:rFonts w:cs="Arial"/>
          <w:bCs/>
          <w:lang w:eastAsia="nl-NL"/>
        </w:rPr>
        <w:t xml:space="preserve">11.2 </w:t>
      </w:r>
      <w:r w:rsidR="00941117" w:rsidRPr="001200E2">
        <w:rPr>
          <w:rFonts w:cs="Arial"/>
          <w:bCs/>
          <w:lang w:eastAsia="nl-NL"/>
        </w:rPr>
        <w:t>Escala de observación</w:t>
      </w:r>
      <w:r w:rsidRPr="001200E2">
        <w:rPr>
          <w:rFonts w:cs="Arial"/>
          <w:bCs/>
          <w:lang w:eastAsia="nl-NL"/>
        </w:rPr>
        <w:t>…………………</w:t>
      </w:r>
      <w:r w:rsidRPr="001200E2">
        <w:rPr>
          <w:rFonts w:cs="Arial"/>
          <w:bCs/>
          <w:lang w:eastAsia="nl-NL"/>
        </w:rPr>
        <w:tab/>
      </w:r>
      <w:r w:rsidR="00941117" w:rsidRPr="001200E2">
        <w:rPr>
          <w:rFonts w:cs="Arial"/>
          <w:bCs/>
          <w:lang w:eastAsia="nl-NL"/>
        </w:rPr>
        <w:t>Síntomas:</w:t>
      </w:r>
      <w:r w:rsidRPr="001200E2">
        <w:rPr>
          <w:rFonts w:cs="Arial"/>
          <w:bCs/>
          <w:lang w:eastAsia="nl-NL"/>
        </w:rPr>
        <w:t xml:space="preserve"> </w:t>
      </w:r>
    </w:p>
    <w:p w:rsidR="009F38EF" w:rsidRPr="001200E2" w:rsidRDefault="009F38EF" w:rsidP="009F38EF">
      <w:pPr>
        <w:ind w:left="3544" w:hanging="3544"/>
        <w:rPr>
          <w:rFonts w:cs="Arial"/>
          <w:bCs/>
          <w:lang w:eastAsia="nl-NL"/>
        </w:rPr>
      </w:pPr>
      <w:r w:rsidRPr="001200E2">
        <w:rPr>
          <w:rFonts w:cs="Arial"/>
          <w:bCs/>
          <w:lang w:eastAsia="nl-NL"/>
        </w:rPr>
        <w:tab/>
      </w:r>
      <w:proofErr w:type="gramStart"/>
      <w:r w:rsidR="00941117" w:rsidRPr="001200E2">
        <w:rPr>
          <w:rFonts w:cs="Arial"/>
          <w:bCs/>
          <w:lang w:eastAsia="nl-NL"/>
        </w:rPr>
        <w:t>retraso</w:t>
      </w:r>
      <w:proofErr w:type="gramEnd"/>
      <w:r w:rsidR="00941117" w:rsidRPr="001200E2">
        <w:rPr>
          <w:rFonts w:cs="Arial"/>
          <w:bCs/>
          <w:lang w:eastAsia="nl-NL"/>
        </w:rPr>
        <w:t xml:space="preserve"> del crecimiento</w:t>
      </w:r>
      <w:r w:rsidR="00841B37" w:rsidRPr="001200E2">
        <w:rPr>
          <w:rFonts w:cs="Arial"/>
          <w:bCs/>
          <w:lang w:eastAsia="nl-NL"/>
        </w:rPr>
        <w:t xml:space="preserve">, </w:t>
      </w:r>
      <w:r w:rsidR="00941117" w:rsidRPr="001200E2">
        <w:rPr>
          <w:rFonts w:cs="Arial"/>
          <w:bCs/>
          <w:lang w:eastAsia="nl-NL"/>
        </w:rPr>
        <w:t>marchitez</w:t>
      </w:r>
      <w:r w:rsidR="00841B37" w:rsidRPr="001200E2">
        <w:rPr>
          <w:rFonts w:cs="Arial"/>
          <w:bCs/>
          <w:lang w:eastAsia="nl-NL"/>
        </w:rPr>
        <w:t xml:space="preserve">, </w:t>
      </w:r>
      <w:r w:rsidR="00941117" w:rsidRPr="001200E2">
        <w:rPr>
          <w:rFonts w:cs="Arial"/>
          <w:bCs/>
          <w:lang w:eastAsia="nl-NL"/>
        </w:rPr>
        <w:t>amarilleo,</w:t>
      </w:r>
    </w:p>
    <w:p w:rsidR="009F38EF" w:rsidRPr="001200E2" w:rsidRDefault="009F38EF" w:rsidP="009F38EF">
      <w:pPr>
        <w:ind w:left="3544" w:hanging="3544"/>
        <w:rPr>
          <w:rFonts w:cs="Arial"/>
          <w:bCs/>
          <w:lang w:eastAsia="nl-NL"/>
        </w:rPr>
      </w:pPr>
      <w:r w:rsidRPr="001200E2">
        <w:rPr>
          <w:rFonts w:cs="Arial"/>
          <w:bCs/>
          <w:lang w:eastAsia="nl-NL"/>
        </w:rPr>
        <w:tab/>
      </w:r>
      <w:proofErr w:type="gramStart"/>
      <w:r w:rsidR="00941117" w:rsidRPr="001200E2">
        <w:rPr>
          <w:rFonts w:cs="Arial"/>
          <w:bCs/>
          <w:lang w:eastAsia="nl-NL"/>
        </w:rPr>
        <w:t>pardeamiento</w:t>
      </w:r>
      <w:proofErr w:type="gramEnd"/>
      <w:r w:rsidR="00941117" w:rsidRPr="001200E2">
        <w:rPr>
          <w:rFonts w:cs="Arial"/>
          <w:bCs/>
          <w:lang w:eastAsia="nl-NL"/>
        </w:rPr>
        <w:t xml:space="preserve"> de los vasos extendido por encima del cotiledón</w:t>
      </w:r>
    </w:p>
    <w:p w:rsidR="009F38EF" w:rsidRPr="001200E2" w:rsidRDefault="009F38EF" w:rsidP="009F38EF">
      <w:pPr>
        <w:ind w:left="3540" w:hanging="3540"/>
        <w:rPr>
          <w:rFonts w:cs="Arial"/>
          <w:bCs/>
          <w:lang w:eastAsia="nl-NL"/>
        </w:rPr>
      </w:pPr>
      <w:r w:rsidRPr="001200E2">
        <w:rPr>
          <w:rFonts w:cs="Arial"/>
          <w:bCs/>
          <w:lang w:eastAsia="nl-NL"/>
        </w:rPr>
        <w:t xml:space="preserve">11.3 </w:t>
      </w:r>
      <w:r w:rsidR="00941117" w:rsidRPr="001200E2">
        <w:rPr>
          <w:rFonts w:cs="Arial"/>
          <w:bCs/>
          <w:lang w:eastAsia="nl-NL"/>
        </w:rPr>
        <w:t>Validación del ensayo</w:t>
      </w:r>
      <w:r w:rsidRPr="001200E2">
        <w:rPr>
          <w:rFonts w:cs="Arial"/>
          <w:bCs/>
          <w:lang w:eastAsia="nl-NL"/>
        </w:rPr>
        <w:t>……………………</w:t>
      </w:r>
      <w:r w:rsidRPr="001200E2">
        <w:rPr>
          <w:rFonts w:cs="Arial"/>
          <w:bCs/>
          <w:lang w:eastAsia="nl-NL"/>
        </w:rPr>
        <w:tab/>
      </w:r>
      <w:r w:rsidR="00941117" w:rsidRPr="001200E2">
        <w:rPr>
          <w:rFonts w:cs="Arial"/>
          <w:bCs/>
          <w:lang w:eastAsia="nl-NL"/>
        </w:rPr>
        <w:t>la evaluación de la resistencia de la variedad deberá calibrarse con los resultados de los controles resistentes y susceptibles</w:t>
      </w:r>
    </w:p>
    <w:p w:rsidR="009F38EF" w:rsidRPr="001200E2" w:rsidRDefault="009F38EF" w:rsidP="009F38EF">
      <w:pPr>
        <w:keepNext/>
        <w:rPr>
          <w:rFonts w:cs="Arial"/>
          <w:bCs/>
          <w:lang w:eastAsia="nl-NL"/>
        </w:rPr>
      </w:pPr>
      <w:r w:rsidRPr="001200E2">
        <w:rPr>
          <w:rFonts w:cs="Arial"/>
          <w:bCs/>
          <w:lang w:eastAsia="nl-NL"/>
        </w:rPr>
        <w:t xml:space="preserve">12. </w:t>
      </w:r>
      <w:r w:rsidR="00941117" w:rsidRPr="001200E2">
        <w:rPr>
          <w:rFonts w:cs="Arial"/>
        </w:rPr>
        <w:t>Interpretación de los resultados del ensayo en comparación con las variedades de control:</w:t>
      </w:r>
    </w:p>
    <w:p w:rsidR="009F38EF" w:rsidRPr="001200E2" w:rsidRDefault="009F38EF" w:rsidP="009F38EF">
      <w:pPr>
        <w:keepNext/>
        <w:rPr>
          <w:rFonts w:cs="Arial"/>
          <w:bCs/>
          <w:lang w:eastAsia="nl-NL"/>
        </w:rPr>
      </w:pPr>
      <w:r w:rsidRPr="001200E2">
        <w:rPr>
          <w:rFonts w:cs="Arial"/>
          <w:bCs/>
          <w:lang w:eastAsia="nl-NL"/>
        </w:rPr>
        <w:tab/>
      </w:r>
      <w:proofErr w:type="gramStart"/>
      <w:r w:rsidR="00941117" w:rsidRPr="001200E2">
        <w:rPr>
          <w:rFonts w:cs="Arial"/>
          <w:bCs/>
          <w:lang w:eastAsia="nl-NL"/>
        </w:rPr>
        <w:t>ausentes</w:t>
      </w:r>
      <w:proofErr w:type="gramEnd"/>
      <w:r w:rsidRPr="001200E2">
        <w:rPr>
          <w:rFonts w:cs="Arial"/>
          <w:bCs/>
          <w:lang w:eastAsia="nl-NL"/>
        </w:rPr>
        <w:tab/>
        <w:t>…………………………</w:t>
      </w:r>
      <w:r w:rsidRPr="001200E2">
        <w:rPr>
          <w:rFonts w:cs="Arial"/>
          <w:bCs/>
          <w:lang w:eastAsia="nl-NL"/>
        </w:rPr>
        <w:tab/>
        <w:t>[1]</w:t>
      </w:r>
      <w:r w:rsidRPr="001200E2">
        <w:rPr>
          <w:rFonts w:cs="Arial"/>
          <w:bCs/>
          <w:lang w:eastAsia="nl-NL"/>
        </w:rPr>
        <w:tab/>
      </w:r>
      <w:r w:rsidR="00941117" w:rsidRPr="001200E2">
        <w:rPr>
          <w:rFonts w:cs="Arial"/>
          <w:bCs/>
          <w:lang w:eastAsia="nl-NL"/>
        </w:rPr>
        <w:t>síntomas intensos</w:t>
      </w:r>
    </w:p>
    <w:p w:rsidR="009F38EF" w:rsidRPr="001200E2" w:rsidRDefault="009F38EF" w:rsidP="009F38EF">
      <w:pPr>
        <w:rPr>
          <w:rFonts w:cs="Arial"/>
          <w:bCs/>
          <w:lang w:eastAsia="nl-NL"/>
        </w:rPr>
      </w:pPr>
      <w:r w:rsidRPr="001200E2">
        <w:rPr>
          <w:rFonts w:cs="Arial"/>
          <w:bCs/>
          <w:lang w:eastAsia="nl-NL"/>
        </w:rPr>
        <w:tab/>
      </w:r>
      <w:proofErr w:type="gramStart"/>
      <w:r w:rsidR="00941117" w:rsidRPr="001200E2">
        <w:rPr>
          <w:rFonts w:cs="Arial"/>
          <w:bCs/>
          <w:lang w:eastAsia="nl-NL"/>
        </w:rPr>
        <w:t>presentes</w:t>
      </w:r>
      <w:proofErr w:type="gramEnd"/>
      <w:r w:rsidRPr="001200E2">
        <w:rPr>
          <w:rFonts w:cs="Arial"/>
          <w:bCs/>
          <w:lang w:eastAsia="nl-NL"/>
        </w:rPr>
        <w:tab/>
        <w:t>……………………</w:t>
      </w:r>
      <w:r w:rsidRPr="001200E2">
        <w:rPr>
          <w:rFonts w:cs="Arial"/>
          <w:bCs/>
          <w:lang w:eastAsia="nl-NL"/>
        </w:rPr>
        <w:tab/>
        <w:t>[9]</w:t>
      </w:r>
      <w:r w:rsidRPr="001200E2">
        <w:rPr>
          <w:rFonts w:cs="Arial"/>
          <w:bCs/>
          <w:lang w:eastAsia="nl-NL"/>
        </w:rPr>
        <w:tab/>
      </w:r>
      <w:r w:rsidR="00941117" w:rsidRPr="001200E2">
        <w:rPr>
          <w:rFonts w:cs="Arial"/>
          <w:bCs/>
          <w:lang w:eastAsia="nl-NL"/>
        </w:rPr>
        <w:t>síntomas leves o ausentes</w:t>
      </w:r>
    </w:p>
    <w:p w:rsidR="009F38EF" w:rsidRPr="001200E2" w:rsidRDefault="009F38EF" w:rsidP="009F38EF">
      <w:pPr>
        <w:rPr>
          <w:rFonts w:cs="Arial"/>
          <w:bCs/>
          <w:lang w:eastAsia="nl-NL"/>
        </w:rPr>
      </w:pPr>
      <w:r w:rsidRPr="001200E2">
        <w:rPr>
          <w:rFonts w:cs="Arial"/>
          <w:bCs/>
          <w:lang w:eastAsia="nl-NL"/>
        </w:rPr>
        <w:t xml:space="preserve">13. </w:t>
      </w:r>
      <w:r w:rsidR="00941117" w:rsidRPr="001200E2">
        <w:rPr>
          <w:rFonts w:cs="Arial"/>
          <w:bCs/>
          <w:lang w:eastAsia="nl-NL"/>
        </w:rPr>
        <w:t>Puntos de control esenciales:</w:t>
      </w:r>
    </w:p>
    <w:p w:rsidR="009F38EF" w:rsidRPr="001200E2" w:rsidRDefault="00941117" w:rsidP="009F38EF">
      <w:pPr>
        <w:rPr>
          <w:rFonts w:cs="Arial"/>
          <w:b/>
          <w:u w:val="single"/>
        </w:rPr>
      </w:pPr>
      <w:r w:rsidRPr="001200E2">
        <w:rPr>
          <w:rFonts w:cs="Arial"/>
          <w:bCs/>
          <w:lang w:eastAsia="nl-NL"/>
        </w:rPr>
        <w:t>Los resultados de los ensayos pueden variar ligeramente en cuanto a la presión del inóculo debido a las diferencias relativas a los aislados</w:t>
      </w:r>
      <w:r w:rsidR="00841B37" w:rsidRPr="001200E2">
        <w:rPr>
          <w:rFonts w:cs="Arial"/>
          <w:bCs/>
          <w:lang w:eastAsia="nl-NL"/>
        </w:rPr>
        <w:t xml:space="preserve">, </w:t>
      </w:r>
      <w:r w:rsidRPr="001200E2">
        <w:rPr>
          <w:rFonts w:cs="Arial"/>
          <w:bCs/>
          <w:lang w:eastAsia="nl-NL"/>
        </w:rPr>
        <w:t>la concentración de esporas</w:t>
      </w:r>
      <w:r w:rsidR="00841B37" w:rsidRPr="001200E2">
        <w:rPr>
          <w:rFonts w:cs="Arial"/>
          <w:bCs/>
          <w:lang w:eastAsia="nl-NL"/>
        </w:rPr>
        <w:t xml:space="preserve">, </w:t>
      </w:r>
      <w:r w:rsidRPr="001200E2">
        <w:rPr>
          <w:rFonts w:cs="Arial"/>
          <w:bCs/>
          <w:lang w:eastAsia="nl-NL"/>
        </w:rPr>
        <w:t>la humedad de la tierra y la temperatura.</w:t>
      </w:r>
      <w:r w:rsidR="009F38EF" w:rsidRPr="001200E2">
        <w:rPr>
          <w:rFonts w:cs="Arial"/>
          <w:bCs/>
          <w:lang w:eastAsia="nl-NL"/>
        </w:rPr>
        <w:t xml:space="preserve"> </w:t>
      </w:r>
      <w:r w:rsidRPr="001200E2">
        <w:rPr>
          <w:rFonts w:cs="Arial"/>
          <w:bCs/>
          <w:lang w:eastAsia="nl-NL"/>
        </w:rPr>
        <w:t>Las variedades estándar cercanas al límite entre la resistencia y la susceptibilidad serán útiles para las comparaciones entre laboratorios.</w:t>
      </w:r>
      <w:r w:rsidR="009F38EF" w:rsidRPr="001200E2">
        <w:rPr>
          <w:rFonts w:cs="Arial"/>
          <w:bCs/>
          <w:lang w:eastAsia="nl-NL"/>
        </w:rPr>
        <w:t xml:space="preserve"> </w:t>
      </w:r>
    </w:p>
    <w:p w:rsidR="009F38EF" w:rsidRPr="008004C3" w:rsidRDefault="009F38EF" w:rsidP="009F38EF">
      <w:pPr>
        <w:jc w:val="left"/>
      </w:pPr>
    </w:p>
    <w:p w:rsidR="001200E2" w:rsidRDefault="001200E2">
      <w:pPr>
        <w:jc w:val="left"/>
        <w:rPr>
          <w:i/>
        </w:rPr>
      </w:pPr>
      <w:r>
        <w:rPr>
          <w:i/>
        </w:rPr>
        <w:br w:type="page"/>
      </w:r>
    </w:p>
    <w:p w:rsidR="009F38EF" w:rsidRPr="008004C3" w:rsidRDefault="00941117" w:rsidP="009F38EF">
      <w:pPr>
        <w:jc w:val="left"/>
        <w:rPr>
          <w:i/>
        </w:rPr>
      </w:pPr>
      <w:r w:rsidRPr="008004C3">
        <w:rPr>
          <w:i/>
        </w:rPr>
        <w:lastRenderedPageBreak/>
        <w:t>Nuevo texto propuesto</w:t>
      </w:r>
    </w:p>
    <w:p w:rsidR="009F38EF" w:rsidRPr="008004C3" w:rsidRDefault="009F38EF" w:rsidP="009F38EF">
      <w:pPr>
        <w:jc w:val="left"/>
        <w:rPr>
          <w:i/>
        </w:rPr>
      </w:pPr>
    </w:p>
    <w:p w:rsidR="009F38EF" w:rsidRPr="001C5C8C" w:rsidRDefault="009F38EF" w:rsidP="009F38EF">
      <w:pPr>
        <w:tabs>
          <w:tab w:val="left" w:pos="3402"/>
        </w:tabs>
        <w:ind w:left="3540" w:hanging="3540"/>
        <w:rPr>
          <w:szCs w:val="24"/>
          <w:u w:val="single"/>
          <w:lang w:val="en-US" w:eastAsia="nl-NL"/>
        </w:rPr>
      </w:pPr>
      <w:proofErr w:type="gramStart"/>
      <w:r w:rsidRPr="001C5C8C">
        <w:rPr>
          <w:szCs w:val="24"/>
          <w:u w:val="single"/>
          <w:lang w:val="en-US"/>
        </w:rPr>
        <w:t>Ad.</w:t>
      </w:r>
      <w:proofErr w:type="gramEnd"/>
      <w:r w:rsidR="00841B37" w:rsidRPr="001C5C8C">
        <w:rPr>
          <w:szCs w:val="24"/>
          <w:u w:val="single"/>
          <w:lang w:val="en-US"/>
        </w:rPr>
        <w:t> 2</w:t>
      </w:r>
      <w:r w:rsidRPr="001C5C8C">
        <w:rPr>
          <w:szCs w:val="24"/>
          <w:u w:val="single"/>
          <w:lang w:val="en-US"/>
        </w:rPr>
        <w:t>4</w:t>
      </w:r>
      <w:r w:rsidR="00841B37" w:rsidRPr="001C5C8C">
        <w:rPr>
          <w:szCs w:val="24"/>
          <w:u w:val="single"/>
          <w:lang w:val="en-US"/>
        </w:rPr>
        <w:t xml:space="preserve">:  </w:t>
      </w:r>
      <w:r w:rsidR="00941117" w:rsidRPr="001C5C8C">
        <w:rPr>
          <w:szCs w:val="24"/>
          <w:u w:val="single"/>
          <w:lang w:val="en-US" w:eastAsia="nl-NL"/>
        </w:rPr>
        <w:t xml:space="preserve">Resistencia a </w:t>
      </w:r>
      <w:r w:rsidR="00941117" w:rsidRPr="001C5C8C">
        <w:rPr>
          <w:i/>
          <w:szCs w:val="24"/>
          <w:u w:val="single"/>
          <w:lang w:val="en-US" w:eastAsia="nl-NL"/>
        </w:rPr>
        <w:t xml:space="preserve">Fusarium </w:t>
      </w:r>
      <w:proofErr w:type="spellStart"/>
      <w:r w:rsidR="00941117" w:rsidRPr="001C5C8C">
        <w:rPr>
          <w:i/>
          <w:szCs w:val="24"/>
          <w:u w:val="single"/>
          <w:lang w:val="en-US" w:eastAsia="nl-NL"/>
        </w:rPr>
        <w:t>oxysporum</w:t>
      </w:r>
      <w:proofErr w:type="spellEnd"/>
      <w:r w:rsidR="00941117" w:rsidRPr="001C5C8C">
        <w:rPr>
          <w:i/>
          <w:szCs w:val="24"/>
          <w:u w:val="single"/>
          <w:lang w:val="en-US" w:eastAsia="nl-NL"/>
        </w:rPr>
        <w:t xml:space="preserve"> </w:t>
      </w:r>
      <w:r w:rsidR="00941117" w:rsidRPr="001C5C8C">
        <w:rPr>
          <w:szCs w:val="24"/>
          <w:u w:val="single"/>
          <w:lang w:val="en-US" w:eastAsia="nl-NL"/>
        </w:rPr>
        <w:t xml:space="preserve">f. sp. </w:t>
      </w:r>
      <w:proofErr w:type="spellStart"/>
      <w:r w:rsidR="00941117" w:rsidRPr="001C5C8C">
        <w:rPr>
          <w:i/>
          <w:szCs w:val="24"/>
          <w:u w:val="single"/>
          <w:lang w:val="en-US" w:eastAsia="nl-NL"/>
        </w:rPr>
        <w:t>lycopersici</w:t>
      </w:r>
      <w:proofErr w:type="spellEnd"/>
      <w:r w:rsidR="00941117" w:rsidRPr="001C5C8C">
        <w:rPr>
          <w:i/>
          <w:szCs w:val="24"/>
          <w:u w:val="single"/>
          <w:lang w:val="en-US" w:eastAsia="nl-NL"/>
        </w:rPr>
        <w:t xml:space="preserve"> </w:t>
      </w:r>
      <w:r w:rsidR="00941117" w:rsidRPr="001C5C8C">
        <w:rPr>
          <w:szCs w:val="24"/>
          <w:u w:val="single"/>
          <w:lang w:val="en-US" w:eastAsia="nl-NL"/>
        </w:rPr>
        <w:t>(</w:t>
      </w:r>
      <w:proofErr w:type="spellStart"/>
      <w:r w:rsidR="00941117" w:rsidRPr="001C5C8C">
        <w:rPr>
          <w:szCs w:val="24"/>
          <w:u w:val="single"/>
          <w:lang w:val="en-US" w:eastAsia="nl-NL"/>
        </w:rPr>
        <w:t>Fol</w:t>
      </w:r>
      <w:proofErr w:type="spellEnd"/>
      <w:r w:rsidR="00941117" w:rsidRPr="001C5C8C">
        <w:rPr>
          <w:szCs w:val="24"/>
          <w:u w:val="single"/>
          <w:lang w:val="en-US" w:eastAsia="nl-NL"/>
        </w:rPr>
        <w:t>)</w:t>
      </w:r>
    </w:p>
    <w:p w:rsidR="009F38EF" w:rsidRPr="001C5C8C" w:rsidRDefault="009F38EF" w:rsidP="009F38EF">
      <w:pPr>
        <w:tabs>
          <w:tab w:val="left" w:pos="3402"/>
        </w:tabs>
        <w:ind w:left="3540" w:hanging="3540"/>
        <w:rPr>
          <w:szCs w:val="24"/>
          <w:u w:val="single"/>
          <w:lang w:val="en-US" w:eastAsia="nl-NL"/>
        </w:rPr>
      </w:pPr>
    </w:p>
    <w:p w:rsidR="009F38EF" w:rsidRPr="001200E2" w:rsidRDefault="00807D16" w:rsidP="009F38EF">
      <w:pPr>
        <w:tabs>
          <w:tab w:val="left" w:pos="3402"/>
        </w:tabs>
        <w:jc w:val="left"/>
        <w:rPr>
          <w:rFonts w:ascii="Times New Roman" w:hAnsi="Times New Roman"/>
          <w:sz w:val="19"/>
          <w:szCs w:val="19"/>
          <w:u w:val="single"/>
          <w:lang w:eastAsia="nl-NL"/>
        </w:rPr>
      </w:pPr>
      <w:r w:rsidRPr="001200E2">
        <w:rPr>
          <w:sz w:val="19"/>
          <w:szCs w:val="19"/>
          <w:highlight w:val="lightGray"/>
          <w:u w:val="single"/>
          <w:lang w:eastAsia="nl-NL"/>
        </w:rPr>
        <w:t xml:space="preserve">La resistencia a la </w:t>
      </w:r>
      <w:r w:rsidR="00E07CFB" w:rsidRPr="001200E2">
        <w:rPr>
          <w:sz w:val="19"/>
          <w:szCs w:val="19"/>
          <w:highlight w:val="lightGray"/>
          <w:u w:val="single"/>
          <w:lang w:eastAsia="nl-NL"/>
        </w:rPr>
        <w:t>raza</w:t>
      </w:r>
      <w:r w:rsidR="00841B37" w:rsidRPr="001200E2">
        <w:rPr>
          <w:sz w:val="19"/>
          <w:szCs w:val="19"/>
          <w:highlight w:val="lightGray"/>
          <w:u w:val="single"/>
          <w:lang w:eastAsia="nl-NL"/>
        </w:rPr>
        <w:t> 0</w:t>
      </w:r>
      <w:r w:rsidR="00E07CFB" w:rsidRPr="001200E2">
        <w:rPr>
          <w:sz w:val="19"/>
          <w:szCs w:val="19"/>
          <w:highlight w:val="lightGray"/>
          <w:u w:val="single"/>
          <w:lang w:eastAsia="nl-NL"/>
        </w:rPr>
        <w:t xml:space="preserve"> (ex</w:t>
      </w:r>
      <w:r w:rsidR="00841B37" w:rsidRPr="001200E2">
        <w:rPr>
          <w:sz w:val="19"/>
          <w:szCs w:val="19"/>
          <w:highlight w:val="lightGray"/>
          <w:u w:val="single"/>
          <w:lang w:eastAsia="nl-NL"/>
        </w:rPr>
        <w:t> 1</w:t>
      </w:r>
      <w:r w:rsidR="00E07CFB" w:rsidRPr="001200E2">
        <w:rPr>
          <w:sz w:val="19"/>
          <w:szCs w:val="19"/>
          <w:highlight w:val="lightGray"/>
          <w:u w:val="single"/>
          <w:lang w:eastAsia="nl-NL"/>
        </w:rPr>
        <w:t xml:space="preserve">) y </w:t>
      </w:r>
      <w:r w:rsidRPr="001200E2">
        <w:rPr>
          <w:sz w:val="19"/>
          <w:szCs w:val="19"/>
          <w:highlight w:val="lightGray"/>
          <w:u w:val="single"/>
          <w:lang w:eastAsia="nl-NL"/>
        </w:rPr>
        <w:t xml:space="preserve">a la </w:t>
      </w:r>
      <w:r w:rsidR="00E07CFB" w:rsidRPr="001200E2">
        <w:rPr>
          <w:sz w:val="19"/>
          <w:szCs w:val="19"/>
          <w:highlight w:val="lightGray"/>
          <w:u w:val="single"/>
          <w:lang w:eastAsia="nl-NL"/>
        </w:rPr>
        <w:t>raza</w:t>
      </w:r>
      <w:r w:rsidR="00841B37" w:rsidRPr="001200E2">
        <w:rPr>
          <w:sz w:val="19"/>
          <w:szCs w:val="19"/>
          <w:highlight w:val="lightGray"/>
          <w:u w:val="single"/>
          <w:lang w:eastAsia="nl-NL"/>
        </w:rPr>
        <w:t> 1</w:t>
      </w:r>
      <w:r w:rsidR="00E07CFB" w:rsidRPr="001200E2">
        <w:rPr>
          <w:sz w:val="19"/>
          <w:szCs w:val="19"/>
          <w:highlight w:val="lightGray"/>
          <w:u w:val="single"/>
          <w:lang w:eastAsia="nl-NL"/>
        </w:rPr>
        <w:t xml:space="preserve"> (ex</w:t>
      </w:r>
      <w:r w:rsidR="00841B37" w:rsidRPr="001200E2">
        <w:rPr>
          <w:sz w:val="19"/>
          <w:szCs w:val="19"/>
          <w:highlight w:val="lightGray"/>
          <w:u w:val="single"/>
          <w:lang w:eastAsia="nl-NL"/>
        </w:rPr>
        <w:t> 2</w:t>
      </w:r>
      <w:r w:rsidR="00E07CFB" w:rsidRPr="001200E2">
        <w:rPr>
          <w:sz w:val="19"/>
          <w:szCs w:val="19"/>
          <w:highlight w:val="lightGray"/>
          <w:u w:val="single"/>
          <w:lang w:eastAsia="nl-NL"/>
        </w:rPr>
        <w:t xml:space="preserve">) </w:t>
      </w:r>
      <w:r w:rsidRPr="001200E2">
        <w:rPr>
          <w:sz w:val="19"/>
          <w:szCs w:val="19"/>
          <w:highlight w:val="lightGray"/>
          <w:u w:val="single"/>
          <w:lang w:eastAsia="nl-NL"/>
        </w:rPr>
        <w:t xml:space="preserve">ha de examinarse </w:t>
      </w:r>
      <w:r w:rsidR="003F57B7" w:rsidRPr="001200E2">
        <w:rPr>
          <w:sz w:val="19"/>
          <w:szCs w:val="19"/>
          <w:highlight w:val="lightGray"/>
          <w:u w:val="single"/>
          <w:lang w:eastAsia="nl-NL"/>
        </w:rPr>
        <w:t>mediante</w:t>
      </w:r>
      <w:r w:rsidR="00E07CFB" w:rsidRPr="001200E2">
        <w:rPr>
          <w:sz w:val="19"/>
          <w:szCs w:val="19"/>
          <w:highlight w:val="lightGray"/>
          <w:u w:val="single"/>
          <w:lang w:eastAsia="nl-NL"/>
        </w:rPr>
        <w:t xml:space="preserve"> </w:t>
      </w:r>
      <w:r w:rsidR="003F57B7" w:rsidRPr="001200E2">
        <w:rPr>
          <w:sz w:val="19"/>
          <w:szCs w:val="19"/>
          <w:highlight w:val="lightGray"/>
          <w:u w:val="single"/>
          <w:lang w:eastAsia="nl-NL"/>
        </w:rPr>
        <w:t xml:space="preserve">bioensayo </w:t>
      </w:r>
      <w:r w:rsidR="00E07CFB" w:rsidRPr="001200E2">
        <w:rPr>
          <w:sz w:val="19"/>
          <w:szCs w:val="19"/>
          <w:highlight w:val="lightGray"/>
          <w:u w:val="single"/>
          <w:lang w:eastAsia="nl-NL"/>
        </w:rPr>
        <w:t>(método</w:t>
      </w:r>
      <w:r w:rsidR="003F57B7" w:rsidRPr="001200E2">
        <w:rPr>
          <w:sz w:val="19"/>
          <w:szCs w:val="19"/>
          <w:highlight w:val="lightGray"/>
          <w:u w:val="single"/>
          <w:lang w:eastAsia="nl-NL"/>
        </w:rPr>
        <w:t> </w:t>
      </w:r>
      <w:r w:rsidR="00E07CFB" w:rsidRPr="001200E2">
        <w:rPr>
          <w:sz w:val="19"/>
          <w:szCs w:val="19"/>
          <w:highlight w:val="lightGray"/>
          <w:u w:val="single"/>
          <w:lang w:eastAsia="nl-NL"/>
        </w:rPr>
        <w:t xml:space="preserve">i) </w:t>
      </w:r>
      <w:r w:rsidR="00287ECE" w:rsidRPr="001200E2">
        <w:rPr>
          <w:sz w:val="19"/>
          <w:szCs w:val="19"/>
          <w:highlight w:val="lightGray"/>
          <w:u w:val="single"/>
          <w:lang w:eastAsia="nl-NL"/>
        </w:rPr>
        <w:t>y/</w:t>
      </w:r>
      <w:r w:rsidR="00E07CFB" w:rsidRPr="001200E2">
        <w:rPr>
          <w:sz w:val="19"/>
          <w:szCs w:val="19"/>
          <w:highlight w:val="lightGray"/>
          <w:u w:val="single"/>
          <w:lang w:eastAsia="nl-NL"/>
        </w:rPr>
        <w:t xml:space="preserve">o </w:t>
      </w:r>
      <w:r w:rsidR="003F57B7" w:rsidRPr="001200E2">
        <w:rPr>
          <w:sz w:val="19"/>
          <w:szCs w:val="19"/>
          <w:highlight w:val="lightGray"/>
          <w:u w:val="single"/>
          <w:lang w:eastAsia="nl-NL"/>
        </w:rPr>
        <w:t xml:space="preserve">mediante análisis de marcadores de ADN </w:t>
      </w:r>
      <w:r w:rsidR="00E07CFB" w:rsidRPr="001200E2">
        <w:rPr>
          <w:sz w:val="19"/>
          <w:szCs w:val="19"/>
          <w:highlight w:val="lightGray"/>
          <w:u w:val="single"/>
          <w:lang w:eastAsia="nl-NL"/>
        </w:rPr>
        <w:t>(método</w:t>
      </w:r>
      <w:r w:rsidR="003F57B7" w:rsidRPr="001200E2">
        <w:rPr>
          <w:sz w:val="19"/>
          <w:szCs w:val="19"/>
          <w:highlight w:val="lightGray"/>
          <w:u w:val="single"/>
          <w:lang w:eastAsia="nl-NL"/>
        </w:rPr>
        <w:t> </w:t>
      </w:r>
      <w:r w:rsidR="00E07CFB" w:rsidRPr="001200E2">
        <w:rPr>
          <w:sz w:val="19"/>
          <w:szCs w:val="19"/>
          <w:highlight w:val="lightGray"/>
          <w:u w:val="single"/>
          <w:lang w:eastAsia="nl-NL"/>
        </w:rPr>
        <w:t>ii).</w:t>
      </w:r>
      <w:r w:rsidR="009F38EF" w:rsidRPr="001200E2">
        <w:rPr>
          <w:sz w:val="19"/>
          <w:szCs w:val="19"/>
          <w:highlight w:val="lightGray"/>
          <w:u w:val="single"/>
          <w:lang w:eastAsia="nl-NL"/>
        </w:rPr>
        <w:t xml:space="preserve"> </w:t>
      </w:r>
      <w:r w:rsidR="00E07CFB" w:rsidRPr="001200E2">
        <w:rPr>
          <w:sz w:val="19"/>
          <w:szCs w:val="19"/>
          <w:highlight w:val="lightGray"/>
          <w:u w:val="single"/>
          <w:lang w:eastAsia="nl-NL"/>
        </w:rPr>
        <w:t xml:space="preserve"> </w:t>
      </w:r>
      <w:r w:rsidR="00C92C10" w:rsidRPr="001200E2">
        <w:rPr>
          <w:sz w:val="19"/>
          <w:szCs w:val="19"/>
          <w:highlight w:val="lightGray"/>
          <w:u w:val="single"/>
          <w:lang w:eastAsia="nl-NL"/>
        </w:rPr>
        <w:t>La resistencia a la raza</w:t>
      </w:r>
      <w:r w:rsidR="00841B37" w:rsidRPr="001200E2">
        <w:rPr>
          <w:sz w:val="19"/>
          <w:szCs w:val="19"/>
          <w:highlight w:val="lightGray"/>
          <w:u w:val="single"/>
          <w:lang w:eastAsia="nl-NL"/>
        </w:rPr>
        <w:t> 2</w:t>
      </w:r>
      <w:r w:rsidR="00C92C10" w:rsidRPr="001200E2">
        <w:rPr>
          <w:sz w:val="19"/>
          <w:szCs w:val="19"/>
          <w:highlight w:val="lightGray"/>
          <w:u w:val="single"/>
          <w:lang w:eastAsia="nl-NL"/>
        </w:rPr>
        <w:t xml:space="preserve"> (ex</w:t>
      </w:r>
      <w:r w:rsidR="00841B37" w:rsidRPr="001200E2">
        <w:rPr>
          <w:sz w:val="19"/>
          <w:szCs w:val="19"/>
          <w:highlight w:val="lightGray"/>
          <w:u w:val="single"/>
          <w:lang w:eastAsia="nl-NL"/>
        </w:rPr>
        <w:t> 3</w:t>
      </w:r>
      <w:r w:rsidR="00C92C10" w:rsidRPr="001200E2">
        <w:rPr>
          <w:sz w:val="19"/>
          <w:szCs w:val="19"/>
          <w:highlight w:val="lightGray"/>
          <w:u w:val="single"/>
          <w:lang w:eastAsia="nl-NL"/>
        </w:rPr>
        <w:t>) ha de examinarse mediante bioensayo (método i).</w:t>
      </w:r>
      <w:r w:rsidR="009F38EF" w:rsidRPr="001200E2">
        <w:rPr>
          <w:sz w:val="19"/>
          <w:szCs w:val="19"/>
          <w:highlight w:val="lightGray"/>
          <w:u w:val="single"/>
          <w:lang w:eastAsia="nl-NL"/>
        </w:rPr>
        <w:t xml:space="preserve"> </w:t>
      </w:r>
      <w:r w:rsidRPr="001200E2">
        <w:rPr>
          <w:sz w:val="19"/>
          <w:szCs w:val="19"/>
          <w:highlight w:val="lightGray"/>
          <w:u w:val="single"/>
          <w:lang w:eastAsia="nl-NL"/>
        </w:rPr>
        <w:t xml:space="preserve"> </w:t>
      </w:r>
      <w:r w:rsidR="00C92C10" w:rsidRPr="001200E2">
        <w:rPr>
          <w:sz w:val="19"/>
          <w:szCs w:val="19"/>
          <w:highlight w:val="lightGray"/>
          <w:u w:val="single"/>
          <w:lang w:eastAsia="nl-NL"/>
        </w:rPr>
        <w:t>El bioensayo corresponde a una observación de tipo</w:t>
      </w:r>
      <w:r w:rsidR="00A4513B" w:rsidRPr="001200E2">
        <w:rPr>
          <w:sz w:val="19"/>
          <w:szCs w:val="19"/>
          <w:highlight w:val="lightGray"/>
          <w:u w:val="single"/>
          <w:lang w:eastAsia="nl-NL"/>
        </w:rPr>
        <w:t> </w:t>
      </w:r>
      <w:r w:rsidR="00C92C10" w:rsidRPr="001200E2">
        <w:rPr>
          <w:sz w:val="19"/>
          <w:szCs w:val="19"/>
          <w:highlight w:val="lightGray"/>
          <w:u w:val="single"/>
          <w:lang w:eastAsia="nl-NL"/>
        </w:rPr>
        <w:t>VG.</w:t>
      </w:r>
      <w:r w:rsidR="009F38EF" w:rsidRPr="001200E2">
        <w:rPr>
          <w:sz w:val="19"/>
          <w:szCs w:val="19"/>
          <w:highlight w:val="lightGray"/>
          <w:u w:val="single"/>
          <w:lang w:eastAsia="nl-NL"/>
        </w:rPr>
        <w:t xml:space="preserve"> </w:t>
      </w:r>
      <w:r w:rsidR="00E07CFB" w:rsidRPr="001200E2">
        <w:rPr>
          <w:sz w:val="19"/>
          <w:szCs w:val="19"/>
          <w:highlight w:val="lightGray"/>
          <w:u w:val="single"/>
          <w:lang w:eastAsia="nl-NL"/>
        </w:rPr>
        <w:t xml:space="preserve"> </w:t>
      </w:r>
      <w:r w:rsidR="00C92C10" w:rsidRPr="001200E2">
        <w:rPr>
          <w:sz w:val="19"/>
          <w:szCs w:val="19"/>
          <w:highlight w:val="lightGray"/>
          <w:u w:val="single"/>
          <w:lang w:eastAsia="nl-NL"/>
        </w:rPr>
        <w:t>El análisis de marcadores de ADN corresponde a una observación de tipo</w:t>
      </w:r>
      <w:r w:rsidR="00A4513B" w:rsidRPr="001200E2">
        <w:rPr>
          <w:sz w:val="19"/>
          <w:szCs w:val="19"/>
          <w:highlight w:val="lightGray"/>
          <w:u w:val="single"/>
          <w:lang w:eastAsia="nl-NL"/>
        </w:rPr>
        <w:t> </w:t>
      </w:r>
      <w:r w:rsidR="00C92C10" w:rsidRPr="001200E2">
        <w:rPr>
          <w:sz w:val="19"/>
          <w:szCs w:val="19"/>
          <w:highlight w:val="lightGray"/>
          <w:u w:val="single"/>
          <w:lang w:eastAsia="nl-NL"/>
        </w:rPr>
        <w:t>VS.</w:t>
      </w:r>
    </w:p>
    <w:p w:rsidR="009F38EF" w:rsidRPr="001200E2" w:rsidRDefault="009F38EF" w:rsidP="009F38EF">
      <w:pPr>
        <w:tabs>
          <w:tab w:val="left" w:pos="3402"/>
        </w:tabs>
        <w:ind w:left="3540" w:hanging="3540"/>
        <w:rPr>
          <w:sz w:val="19"/>
          <w:szCs w:val="19"/>
          <w:u w:val="single"/>
          <w:lang w:eastAsia="nl-NL"/>
        </w:rPr>
      </w:pPr>
    </w:p>
    <w:p w:rsidR="009F38EF" w:rsidRPr="001200E2" w:rsidRDefault="00C92C10" w:rsidP="009F38EF">
      <w:pPr>
        <w:pStyle w:val="ListParagraph"/>
        <w:numPr>
          <w:ilvl w:val="0"/>
          <w:numId w:val="2"/>
        </w:numPr>
        <w:tabs>
          <w:tab w:val="left" w:leader="dot" w:pos="3402"/>
        </w:tabs>
        <w:jc w:val="left"/>
        <w:rPr>
          <w:bCs/>
          <w:sz w:val="19"/>
          <w:szCs w:val="19"/>
          <w:highlight w:val="lightGray"/>
          <w:u w:val="single"/>
          <w:lang w:val="es-ES_tradnl" w:eastAsia="nl-NL"/>
        </w:rPr>
      </w:pPr>
      <w:r w:rsidRPr="001200E2">
        <w:rPr>
          <w:rFonts w:eastAsia="Times New Roman"/>
          <w:sz w:val="19"/>
          <w:szCs w:val="19"/>
          <w:highlight w:val="lightGray"/>
          <w:u w:val="single"/>
          <w:lang w:val="es-ES_tradnl" w:eastAsia="nl-NL"/>
        </w:rPr>
        <w:t>Bioensayo</w:t>
      </w:r>
    </w:p>
    <w:p w:rsidR="009F38EF" w:rsidRPr="001200E2" w:rsidRDefault="009F38EF" w:rsidP="009F38EF">
      <w:pPr>
        <w:tabs>
          <w:tab w:val="left" w:leader="dot" w:pos="3402"/>
        </w:tabs>
        <w:ind w:left="567"/>
        <w:rPr>
          <w:bCs/>
          <w:sz w:val="19"/>
          <w:szCs w:val="19"/>
          <w:lang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75"/>
        <w:gridCol w:w="3164"/>
        <w:gridCol w:w="5908"/>
      </w:tblGrid>
      <w:tr w:rsidR="009F38EF" w:rsidRPr="002A0B83" w:rsidTr="00412237">
        <w:trPr>
          <w:cantSplit/>
        </w:trPr>
        <w:tc>
          <w:tcPr>
            <w:tcW w:w="675" w:type="dxa"/>
          </w:tcPr>
          <w:p w:rsidR="009F38EF" w:rsidRPr="001200E2" w:rsidRDefault="009F38EF" w:rsidP="001A7F33">
            <w:pPr>
              <w:tabs>
                <w:tab w:val="left" w:leader="dot" w:pos="3720"/>
              </w:tabs>
              <w:spacing w:before="20" w:after="20"/>
              <w:ind w:left="567" w:right="-108" w:hanging="567"/>
              <w:rPr>
                <w:rFonts w:cs="Arial"/>
                <w:sz w:val="19"/>
                <w:szCs w:val="19"/>
              </w:rPr>
            </w:pPr>
            <w:r w:rsidRPr="001200E2">
              <w:rPr>
                <w:rFonts w:cs="Arial"/>
                <w:sz w:val="19"/>
                <w:szCs w:val="19"/>
              </w:rPr>
              <w:t>1.</w:t>
            </w:r>
          </w:p>
        </w:tc>
        <w:tc>
          <w:tcPr>
            <w:tcW w:w="3164" w:type="dxa"/>
          </w:tcPr>
          <w:p w:rsidR="009F38EF" w:rsidRPr="001200E2" w:rsidRDefault="00C92C10" w:rsidP="001D547E">
            <w:pPr>
              <w:tabs>
                <w:tab w:val="left" w:leader="dot" w:pos="3720"/>
              </w:tabs>
              <w:spacing w:before="20" w:after="20"/>
              <w:ind w:left="567" w:right="-108" w:hanging="567"/>
              <w:jc w:val="left"/>
              <w:rPr>
                <w:rFonts w:cs="Arial"/>
                <w:sz w:val="19"/>
                <w:szCs w:val="19"/>
              </w:rPr>
            </w:pPr>
            <w:r w:rsidRPr="001200E2">
              <w:rPr>
                <w:rFonts w:cs="Arial"/>
                <w:sz w:val="19"/>
                <w:szCs w:val="19"/>
              </w:rPr>
              <w:t>Agentes patógenos</w:t>
            </w:r>
          </w:p>
        </w:tc>
        <w:tc>
          <w:tcPr>
            <w:tcW w:w="5908" w:type="dxa"/>
          </w:tcPr>
          <w:p w:rsidR="009F38EF" w:rsidRPr="001200E2" w:rsidRDefault="009F38EF" w:rsidP="001A7F33">
            <w:pPr>
              <w:spacing w:before="20" w:after="20"/>
              <w:rPr>
                <w:rFonts w:cs="Arial"/>
                <w:color w:val="000000"/>
                <w:sz w:val="19"/>
                <w:szCs w:val="19"/>
                <w:lang w:val="en-US"/>
              </w:rPr>
            </w:pPr>
            <w:r w:rsidRPr="001200E2">
              <w:rPr>
                <w:rFonts w:cs="Arial"/>
                <w:i/>
                <w:iCs/>
                <w:sz w:val="19"/>
                <w:szCs w:val="19"/>
                <w:lang w:val="en-US" w:eastAsia="nl-NL"/>
              </w:rPr>
              <w:t xml:space="preserve">Fusarium oxysporum </w:t>
            </w:r>
            <w:r w:rsidRPr="001200E2">
              <w:rPr>
                <w:rFonts w:cs="Arial"/>
                <w:sz w:val="19"/>
                <w:szCs w:val="19"/>
                <w:lang w:val="en-US" w:eastAsia="nl-NL"/>
              </w:rPr>
              <w:t xml:space="preserve">f. sp. </w:t>
            </w:r>
            <w:r w:rsidRPr="001200E2">
              <w:rPr>
                <w:rFonts w:cs="Arial"/>
                <w:i/>
                <w:iCs/>
                <w:sz w:val="19"/>
                <w:szCs w:val="19"/>
                <w:lang w:val="en-US" w:eastAsia="nl-NL"/>
              </w:rPr>
              <w:t>lycopersici</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3.</w:t>
            </w:r>
          </w:p>
        </w:tc>
        <w:tc>
          <w:tcPr>
            <w:tcW w:w="3164" w:type="dxa"/>
          </w:tcPr>
          <w:p w:rsidR="009F38EF" w:rsidRPr="001200E2" w:rsidRDefault="00C92C10" w:rsidP="001D547E">
            <w:pPr>
              <w:tabs>
                <w:tab w:val="left" w:leader="dot" w:pos="3720"/>
              </w:tabs>
              <w:spacing w:before="20" w:after="20"/>
              <w:jc w:val="left"/>
              <w:rPr>
                <w:rFonts w:cs="Arial"/>
                <w:sz w:val="19"/>
                <w:szCs w:val="19"/>
              </w:rPr>
            </w:pPr>
            <w:r w:rsidRPr="001200E2">
              <w:rPr>
                <w:rFonts w:cs="Arial"/>
                <w:sz w:val="19"/>
                <w:szCs w:val="19"/>
              </w:rPr>
              <w:t>Especies huéspedes</w:t>
            </w:r>
          </w:p>
        </w:tc>
        <w:tc>
          <w:tcPr>
            <w:tcW w:w="5908" w:type="dxa"/>
          </w:tcPr>
          <w:p w:rsidR="009F38EF" w:rsidRPr="001200E2" w:rsidRDefault="009F38EF" w:rsidP="001A7F33">
            <w:pPr>
              <w:spacing w:before="20" w:after="20"/>
              <w:rPr>
                <w:rFonts w:cs="Arial"/>
                <w:i/>
                <w:color w:val="000000"/>
                <w:sz w:val="19"/>
                <w:szCs w:val="19"/>
              </w:rPr>
            </w:pPr>
            <w:r w:rsidRPr="001200E2">
              <w:rPr>
                <w:rFonts w:cs="Arial"/>
                <w:bCs/>
                <w:i/>
                <w:sz w:val="19"/>
                <w:szCs w:val="19"/>
                <w:lang w:eastAsia="nl-NL"/>
              </w:rPr>
              <w:t>Solanum lycopersicum</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4.</w:t>
            </w:r>
          </w:p>
        </w:tc>
        <w:tc>
          <w:tcPr>
            <w:tcW w:w="3164" w:type="dxa"/>
          </w:tcPr>
          <w:p w:rsidR="009F38EF" w:rsidRPr="001200E2" w:rsidRDefault="00C92C10" w:rsidP="001D547E">
            <w:pPr>
              <w:tabs>
                <w:tab w:val="left" w:leader="dot" w:pos="3720"/>
              </w:tabs>
              <w:spacing w:before="20" w:after="20"/>
              <w:jc w:val="left"/>
              <w:rPr>
                <w:rFonts w:cs="Arial"/>
                <w:sz w:val="19"/>
                <w:szCs w:val="19"/>
              </w:rPr>
            </w:pPr>
            <w:r w:rsidRPr="001200E2">
              <w:rPr>
                <w:rFonts w:cs="Arial"/>
                <w:sz w:val="19"/>
                <w:szCs w:val="19"/>
              </w:rPr>
              <w:t>Fuente del inóculo</w:t>
            </w:r>
          </w:p>
        </w:tc>
        <w:tc>
          <w:tcPr>
            <w:tcW w:w="5908" w:type="dxa"/>
          </w:tcPr>
          <w:p w:rsidR="009F38EF" w:rsidRPr="001200E2" w:rsidRDefault="009F38EF" w:rsidP="00491FD9">
            <w:pPr>
              <w:spacing w:before="20" w:after="20"/>
              <w:rPr>
                <w:rFonts w:cs="Arial"/>
                <w:color w:val="000000"/>
                <w:sz w:val="19"/>
                <w:szCs w:val="19"/>
              </w:rPr>
            </w:pPr>
            <w:r w:rsidRPr="001200E2">
              <w:rPr>
                <w:rFonts w:cs="Arial"/>
                <w:sz w:val="19"/>
                <w:szCs w:val="19"/>
              </w:rPr>
              <w:t>Naktuinbouw</w:t>
            </w:r>
            <w:r w:rsidRPr="001200E2">
              <w:rPr>
                <w:rStyle w:val="FootnoteReference"/>
                <w:rFonts w:cs="Arial"/>
                <w:sz w:val="19"/>
                <w:szCs w:val="19"/>
              </w:rPr>
              <w:footnoteReference w:id="4"/>
            </w:r>
            <w:r w:rsidRPr="001200E2">
              <w:rPr>
                <w:rFonts w:cs="Arial"/>
                <w:sz w:val="19"/>
                <w:szCs w:val="19"/>
              </w:rPr>
              <w:t xml:space="preserve"> (NL)</w:t>
            </w:r>
            <w:r w:rsidR="00841B37" w:rsidRPr="001200E2">
              <w:rPr>
                <w:rFonts w:cs="Arial"/>
                <w:sz w:val="19"/>
                <w:szCs w:val="19"/>
              </w:rPr>
              <w:t xml:space="preserve">, </w:t>
            </w:r>
            <w:r w:rsidRPr="001200E2">
              <w:rPr>
                <w:rFonts w:cs="Arial"/>
                <w:sz w:val="19"/>
                <w:szCs w:val="19"/>
              </w:rPr>
              <w:t>GEVES</w:t>
            </w:r>
            <w:r w:rsidRPr="001200E2">
              <w:rPr>
                <w:rStyle w:val="FootnoteReference"/>
                <w:rFonts w:cs="Arial"/>
                <w:sz w:val="19"/>
                <w:szCs w:val="19"/>
              </w:rPr>
              <w:footnoteReference w:id="5"/>
            </w:r>
            <w:r w:rsidRPr="001200E2">
              <w:rPr>
                <w:rFonts w:cs="Arial"/>
                <w:sz w:val="19"/>
                <w:szCs w:val="19"/>
              </w:rPr>
              <w:t xml:space="preserve"> (FR) </w:t>
            </w:r>
            <w:r w:rsidRPr="001200E2">
              <w:rPr>
                <w:rFonts w:cs="Arial"/>
                <w:sz w:val="19"/>
                <w:szCs w:val="19"/>
                <w:highlight w:val="lightGray"/>
                <w:u w:val="single"/>
              </w:rPr>
              <w:t>o INIA</w:t>
            </w:r>
            <w:r w:rsidRPr="001200E2">
              <w:rPr>
                <w:rStyle w:val="FootnoteReference"/>
                <w:rFonts w:cs="Arial"/>
                <w:sz w:val="19"/>
                <w:szCs w:val="19"/>
                <w:highlight w:val="lightGray"/>
                <w:u w:val="single"/>
              </w:rPr>
              <w:footnoteReference w:id="6"/>
            </w:r>
            <w:r w:rsidRPr="001200E2">
              <w:rPr>
                <w:rFonts w:cs="Arial"/>
                <w:sz w:val="19"/>
                <w:szCs w:val="19"/>
                <w:highlight w:val="lightGray"/>
                <w:u w:val="single"/>
              </w:rPr>
              <w:t xml:space="preserve"> (ES)</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5.</w:t>
            </w:r>
          </w:p>
        </w:tc>
        <w:tc>
          <w:tcPr>
            <w:tcW w:w="3164" w:type="dxa"/>
          </w:tcPr>
          <w:p w:rsidR="009F38EF" w:rsidRPr="001200E2" w:rsidRDefault="00C92C10" w:rsidP="001D547E">
            <w:pPr>
              <w:tabs>
                <w:tab w:val="left" w:leader="dot" w:pos="3720"/>
              </w:tabs>
              <w:spacing w:before="20" w:after="20"/>
              <w:jc w:val="left"/>
              <w:rPr>
                <w:rFonts w:cs="Arial"/>
                <w:sz w:val="19"/>
                <w:szCs w:val="19"/>
              </w:rPr>
            </w:pPr>
            <w:r w:rsidRPr="001200E2">
              <w:rPr>
                <w:rFonts w:cs="Arial"/>
                <w:sz w:val="19"/>
                <w:szCs w:val="19"/>
              </w:rPr>
              <w:t>Aislado</w:t>
            </w:r>
          </w:p>
        </w:tc>
        <w:tc>
          <w:tcPr>
            <w:tcW w:w="5908" w:type="dxa"/>
          </w:tcPr>
          <w:p w:rsidR="009F38EF" w:rsidRPr="001200E2" w:rsidRDefault="00317A3C" w:rsidP="001A7F33">
            <w:pPr>
              <w:rPr>
                <w:rFonts w:cs="Arial"/>
                <w:bCs/>
                <w:sz w:val="19"/>
                <w:szCs w:val="19"/>
                <w:lang w:eastAsia="nl-NL"/>
              </w:rPr>
            </w:pPr>
            <w:r w:rsidRPr="001200E2">
              <w:rPr>
                <w:rFonts w:cs="Arial"/>
                <w:bCs/>
                <w:sz w:val="19"/>
                <w:szCs w:val="19"/>
                <w:lang w:eastAsia="nl-NL"/>
              </w:rPr>
              <w:t>Raza</w:t>
            </w:r>
            <w:r w:rsidR="00841B37" w:rsidRPr="001200E2">
              <w:rPr>
                <w:rFonts w:cs="Arial"/>
                <w:bCs/>
                <w:sz w:val="19"/>
                <w:szCs w:val="19"/>
                <w:lang w:eastAsia="nl-NL"/>
              </w:rPr>
              <w:t> 0</w:t>
            </w:r>
            <w:r w:rsidR="00C92C10" w:rsidRPr="001200E2">
              <w:rPr>
                <w:rFonts w:cs="Arial"/>
                <w:bCs/>
                <w:sz w:val="19"/>
                <w:szCs w:val="19"/>
                <w:lang w:eastAsia="nl-NL"/>
              </w:rPr>
              <w:t xml:space="preserve"> (ex</w:t>
            </w:r>
            <w:r w:rsidR="00841B37" w:rsidRPr="001200E2">
              <w:rPr>
                <w:rFonts w:cs="Arial"/>
                <w:bCs/>
                <w:sz w:val="19"/>
                <w:szCs w:val="19"/>
                <w:lang w:eastAsia="nl-NL"/>
              </w:rPr>
              <w:t> 1</w:t>
            </w:r>
            <w:r w:rsidR="00C92C10" w:rsidRPr="001200E2">
              <w:rPr>
                <w:rFonts w:cs="Arial"/>
                <w:bCs/>
                <w:sz w:val="19"/>
                <w:szCs w:val="19"/>
                <w:lang w:eastAsia="nl-NL"/>
              </w:rPr>
              <w:t>) (</w:t>
            </w:r>
            <w:r w:rsidR="000A45EE" w:rsidRPr="001200E2">
              <w:rPr>
                <w:rFonts w:cs="Arial"/>
                <w:bCs/>
                <w:sz w:val="19"/>
                <w:szCs w:val="19"/>
                <w:lang w:eastAsia="nl-NL"/>
              </w:rPr>
              <w:t>p.</w:t>
            </w:r>
            <w:r w:rsidR="002C5FA5" w:rsidRPr="001200E2">
              <w:rPr>
                <w:rFonts w:cs="Arial"/>
                <w:bCs/>
                <w:sz w:val="19"/>
                <w:szCs w:val="19"/>
                <w:lang w:eastAsia="nl-NL"/>
              </w:rPr>
              <w:t> </w:t>
            </w:r>
            <w:r w:rsidR="000A45EE" w:rsidRPr="001200E2">
              <w:rPr>
                <w:rFonts w:cs="Arial"/>
                <w:bCs/>
                <w:sz w:val="19"/>
                <w:szCs w:val="19"/>
                <w:lang w:eastAsia="nl-NL"/>
              </w:rPr>
              <w:t>ej.</w:t>
            </w:r>
            <w:r w:rsidR="00841B37" w:rsidRPr="001200E2">
              <w:rPr>
                <w:rFonts w:cs="Arial"/>
                <w:bCs/>
                <w:sz w:val="19"/>
                <w:szCs w:val="19"/>
                <w:lang w:eastAsia="nl-NL"/>
              </w:rPr>
              <w:t xml:space="preserve">, </w:t>
            </w:r>
            <w:r w:rsidR="00C92C10" w:rsidRPr="001200E2">
              <w:rPr>
                <w:rFonts w:cs="Arial"/>
                <w:bCs/>
                <w:sz w:val="19"/>
                <w:szCs w:val="19"/>
                <w:lang w:eastAsia="nl-NL"/>
              </w:rPr>
              <w:t xml:space="preserve">cepas </w:t>
            </w:r>
            <w:r w:rsidR="000A45EE" w:rsidRPr="001200E2">
              <w:rPr>
                <w:rFonts w:cs="Arial"/>
                <w:bCs/>
                <w:sz w:val="19"/>
                <w:szCs w:val="19"/>
                <w:lang w:eastAsia="nl-NL"/>
              </w:rPr>
              <w:t>Orange</w:t>
            </w:r>
            <w:r w:rsidR="00841B37" w:rsidRPr="001200E2">
              <w:rPr>
                <w:rFonts w:cs="Arial"/>
                <w:bCs/>
                <w:sz w:val="19"/>
                <w:szCs w:val="19"/>
                <w:lang w:eastAsia="nl-NL"/>
              </w:rPr>
              <w:t> 7</w:t>
            </w:r>
            <w:r w:rsidR="00C92C10" w:rsidRPr="001200E2">
              <w:rPr>
                <w:rFonts w:cs="Arial"/>
                <w:bCs/>
                <w:sz w:val="19"/>
                <w:szCs w:val="19"/>
                <w:lang w:eastAsia="nl-NL"/>
              </w:rPr>
              <w:t>1 o PRI</w:t>
            </w:r>
            <w:r w:rsidR="00841B37" w:rsidRPr="001200E2">
              <w:rPr>
                <w:rFonts w:cs="Arial"/>
                <w:bCs/>
                <w:sz w:val="19"/>
                <w:szCs w:val="19"/>
                <w:lang w:eastAsia="nl-NL"/>
              </w:rPr>
              <w:t> 2</w:t>
            </w:r>
            <w:r w:rsidR="00C92C10" w:rsidRPr="001200E2">
              <w:rPr>
                <w:rFonts w:cs="Arial"/>
                <w:bCs/>
                <w:sz w:val="19"/>
                <w:szCs w:val="19"/>
                <w:lang w:eastAsia="nl-NL"/>
              </w:rPr>
              <w:t>0698 o Fol</w:t>
            </w:r>
            <w:r w:rsidR="00841B37" w:rsidRPr="001200E2">
              <w:rPr>
                <w:rFonts w:cs="Arial"/>
                <w:bCs/>
                <w:sz w:val="19"/>
                <w:szCs w:val="19"/>
                <w:lang w:eastAsia="nl-NL"/>
              </w:rPr>
              <w:t> 0</w:t>
            </w:r>
            <w:r w:rsidR="00C92C10" w:rsidRPr="001200E2">
              <w:rPr>
                <w:rFonts w:cs="Arial"/>
                <w:bCs/>
                <w:sz w:val="19"/>
                <w:szCs w:val="19"/>
                <w:lang w:eastAsia="nl-NL"/>
              </w:rPr>
              <w:t>71</w:t>
            </w:r>
            <w:r w:rsidR="00C92C10" w:rsidRPr="001200E2">
              <w:rPr>
                <w:rFonts w:cs="Arial"/>
                <w:bCs/>
                <w:sz w:val="19"/>
                <w:szCs w:val="19"/>
                <w:highlight w:val="lightGray"/>
                <w:u w:val="single"/>
                <w:lang w:eastAsia="nl-NL"/>
              </w:rPr>
              <w:t>)</w:t>
            </w:r>
            <w:r w:rsidR="00841B37" w:rsidRPr="001200E2">
              <w:rPr>
                <w:rFonts w:cs="Arial"/>
                <w:bCs/>
                <w:sz w:val="19"/>
                <w:szCs w:val="19"/>
                <w:highlight w:val="lightGray"/>
                <w:u w:val="single"/>
                <w:lang w:eastAsia="nl-NL"/>
              </w:rPr>
              <w:t xml:space="preserve">, </w:t>
            </w:r>
            <w:r w:rsidR="00C92C10" w:rsidRPr="001200E2">
              <w:rPr>
                <w:rFonts w:cs="Arial"/>
                <w:bCs/>
                <w:sz w:val="19"/>
                <w:szCs w:val="19"/>
                <w:highlight w:val="lightGray"/>
                <w:u w:val="single"/>
                <w:lang w:eastAsia="nl-NL"/>
              </w:rPr>
              <w:t>raza</w:t>
            </w:r>
            <w:r w:rsidR="00841B37" w:rsidRPr="001200E2">
              <w:rPr>
                <w:rFonts w:cs="Arial"/>
                <w:bCs/>
                <w:sz w:val="19"/>
                <w:szCs w:val="19"/>
                <w:lang w:eastAsia="nl-NL"/>
              </w:rPr>
              <w:t> 1</w:t>
            </w:r>
            <w:r w:rsidR="00C92C10" w:rsidRPr="001200E2">
              <w:rPr>
                <w:rFonts w:cs="Arial"/>
                <w:bCs/>
                <w:sz w:val="19"/>
                <w:szCs w:val="19"/>
                <w:lang w:eastAsia="nl-NL"/>
              </w:rPr>
              <w:t xml:space="preserve"> (ex 2) (</w:t>
            </w:r>
            <w:r w:rsidR="00746903" w:rsidRPr="001200E2">
              <w:rPr>
                <w:rFonts w:cs="Arial"/>
                <w:bCs/>
                <w:sz w:val="19"/>
                <w:szCs w:val="19"/>
                <w:lang w:eastAsia="nl-NL"/>
              </w:rPr>
              <w:t>p.</w:t>
            </w:r>
            <w:r w:rsidR="002C5FA5" w:rsidRPr="001200E2">
              <w:rPr>
                <w:rFonts w:cs="Arial"/>
                <w:bCs/>
                <w:sz w:val="19"/>
                <w:szCs w:val="19"/>
                <w:lang w:eastAsia="nl-NL"/>
              </w:rPr>
              <w:t> </w:t>
            </w:r>
            <w:r w:rsidR="00746903" w:rsidRPr="001200E2">
              <w:rPr>
                <w:rFonts w:cs="Arial"/>
                <w:bCs/>
                <w:sz w:val="19"/>
                <w:szCs w:val="19"/>
                <w:lang w:eastAsia="nl-NL"/>
              </w:rPr>
              <w:t>ej.</w:t>
            </w:r>
            <w:r w:rsidR="00841B37" w:rsidRPr="001200E2">
              <w:rPr>
                <w:rFonts w:cs="Arial"/>
                <w:bCs/>
                <w:sz w:val="19"/>
                <w:szCs w:val="19"/>
                <w:lang w:eastAsia="nl-NL"/>
              </w:rPr>
              <w:t xml:space="preserve">, </w:t>
            </w:r>
            <w:r w:rsidR="00C92C10" w:rsidRPr="001200E2">
              <w:rPr>
                <w:rFonts w:cs="Arial"/>
                <w:bCs/>
                <w:sz w:val="19"/>
                <w:szCs w:val="19"/>
                <w:lang w:eastAsia="nl-NL"/>
              </w:rPr>
              <w:t>cepas</w:t>
            </w:r>
            <w:r w:rsidR="00841B37" w:rsidRPr="001200E2">
              <w:rPr>
                <w:rFonts w:cs="Arial"/>
                <w:bCs/>
                <w:sz w:val="19"/>
                <w:szCs w:val="19"/>
                <w:lang w:eastAsia="nl-NL"/>
              </w:rPr>
              <w:t> 4</w:t>
            </w:r>
            <w:r w:rsidR="00C92C10" w:rsidRPr="001200E2">
              <w:rPr>
                <w:rFonts w:cs="Arial"/>
                <w:bCs/>
                <w:sz w:val="19"/>
                <w:szCs w:val="19"/>
                <w:lang w:eastAsia="nl-NL"/>
              </w:rPr>
              <w:t>152 o PRI40698 o RAF</w:t>
            </w:r>
            <w:r w:rsidR="00841B37" w:rsidRPr="001200E2">
              <w:rPr>
                <w:rFonts w:cs="Arial"/>
                <w:bCs/>
                <w:sz w:val="19"/>
                <w:szCs w:val="19"/>
                <w:lang w:eastAsia="nl-NL"/>
              </w:rPr>
              <w:t> 7</w:t>
            </w:r>
            <w:r w:rsidR="00C92C10" w:rsidRPr="001200E2">
              <w:rPr>
                <w:rFonts w:cs="Arial"/>
                <w:bCs/>
                <w:sz w:val="19"/>
                <w:szCs w:val="19"/>
                <w:lang w:eastAsia="nl-NL"/>
              </w:rPr>
              <w:t>0</w:t>
            </w:r>
            <w:r w:rsidR="00C92C10" w:rsidRPr="001200E2">
              <w:rPr>
                <w:rFonts w:cs="Arial"/>
                <w:bCs/>
                <w:sz w:val="19"/>
                <w:szCs w:val="19"/>
                <w:highlight w:val="lightGray"/>
                <w:u w:val="single"/>
                <w:lang w:eastAsia="nl-NL"/>
              </w:rPr>
              <w:t>) y raza</w:t>
            </w:r>
            <w:r w:rsidR="00841B37" w:rsidRPr="001200E2">
              <w:rPr>
                <w:rFonts w:cs="Arial"/>
                <w:bCs/>
                <w:sz w:val="19"/>
                <w:szCs w:val="19"/>
                <w:lang w:eastAsia="nl-NL"/>
              </w:rPr>
              <w:t> 2</w:t>
            </w:r>
            <w:r w:rsidR="00C92C10" w:rsidRPr="001200E2">
              <w:rPr>
                <w:rFonts w:cs="Arial"/>
                <w:bCs/>
                <w:sz w:val="19"/>
                <w:szCs w:val="19"/>
                <w:lang w:eastAsia="nl-NL"/>
              </w:rPr>
              <w:t xml:space="preserve"> (ex</w:t>
            </w:r>
            <w:r w:rsidR="00841B37" w:rsidRPr="001200E2">
              <w:rPr>
                <w:rFonts w:cs="Arial"/>
                <w:bCs/>
                <w:sz w:val="19"/>
                <w:szCs w:val="19"/>
                <w:lang w:eastAsia="nl-NL"/>
              </w:rPr>
              <w:t> 3</w:t>
            </w:r>
            <w:r w:rsidR="00C92C10" w:rsidRPr="001200E2">
              <w:rPr>
                <w:rFonts w:cs="Arial"/>
                <w:bCs/>
                <w:sz w:val="19"/>
                <w:szCs w:val="19"/>
                <w:lang w:eastAsia="nl-NL"/>
              </w:rPr>
              <w:t>)</w:t>
            </w:r>
          </w:p>
          <w:p w:rsidR="009F38EF" w:rsidRPr="001200E2" w:rsidRDefault="002866F3" w:rsidP="002D4A0C">
            <w:pPr>
              <w:spacing w:before="20" w:after="20"/>
              <w:rPr>
                <w:rFonts w:cs="Arial"/>
                <w:color w:val="000000"/>
                <w:sz w:val="19"/>
                <w:szCs w:val="19"/>
              </w:rPr>
            </w:pPr>
            <w:r w:rsidRPr="001200E2">
              <w:rPr>
                <w:rFonts w:cs="Arial"/>
                <w:bCs/>
                <w:sz w:val="19"/>
                <w:szCs w:val="19"/>
                <w:lang w:eastAsia="nl-NL"/>
              </w:rPr>
              <w:t>La capacidad patógena puede variar de una cepa a otra</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6.</w:t>
            </w:r>
          </w:p>
        </w:tc>
        <w:tc>
          <w:tcPr>
            <w:tcW w:w="3164" w:type="dxa"/>
          </w:tcPr>
          <w:p w:rsidR="009F38EF" w:rsidRPr="001200E2" w:rsidRDefault="002866F3" w:rsidP="001D547E">
            <w:pPr>
              <w:tabs>
                <w:tab w:val="left" w:leader="dot" w:pos="3720"/>
              </w:tabs>
              <w:spacing w:before="20" w:after="20"/>
              <w:jc w:val="left"/>
              <w:rPr>
                <w:rFonts w:cs="Arial"/>
                <w:sz w:val="19"/>
                <w:szCs w:val="19"/>
              </w:rPr>
            </w:pPr>
            <w:r w:rsidRPr="001200E2">
              <w:rPr>
                <w:rFonts w:cs="Arial"/>
                <w:sz w:val="19"/>
                <w:szCs w:val="19"/>
              </w:rPr>
              <w:t>Establecimiento de la identidad del aislado</w:t>
            </w:r>
          </w:p>
        </w:tc>
        <w:tc>
          <w:tcPr>
            <w:tcW w:w="5908" w:type="dxa"/>
          </w:tcPr>
          <w:p w:rsidR="009F38EF" w:rsidRPr="001200E2" w:rsidRDefault="002866F3" w:rsidP="002D4A0C">
            <w:pPr>
              <w:spacing w:before="20" w:after="20"/>
              <w:rPr>
                <w:rFonts w:cs="Arial"/>
                <w:color w:val="000000"/>
                <w:sz w:val="19"/>
                <w:szCs w:val="19"/>
              </w:rPr>
            </w:pPr>
            <w:r w:rsidRPr="001200E2">
              <w:rPr>
                <w:rFonts w:cs="Arial"/>
                <w:sz w:val="19"/>
                <w:szCs w:val="19"/>
                <w:lang w:eastAsia="nl-NL"/>
              </w:rPr>
              <w:t>utilizar variedades diferenciales (véase</w:t>
            </w:r>
            <w:r w:rsidR="00841B37" w:rsidRPr="001200E2">
              <w:rPr>
                <w:rFonts w:cs="Arial"/>
                <w:sz w:val="19"/>
                <w:szCs w:val="19"/>
                <w:lang w:eastAsia="nl-NL"/>
              </w:rPr>
              <w:t> 9</w:t>
            </w:r>
            <w:r w:rsidRPr="001200E2">
              <w:rPr>
                <w:rFonts w:cs="Arial"/>
                <w:sz w:val="19"/>
                <w:szCs w:val="19"/>
                <w:lang w:eastAsia="nl-NL"/>
              </w:rPr>
              <w:t>.3)</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7.</w:t>
            </w:r>
          </w:p>
        </w:tc>
        <w:tc>
          <w:tcPr>
            <w:tcW w:w="3164" w:type="dxa"/>
          </w:tcPr>
          <w:p w:rsidR="009F38EF" w:rsidRPr="001200E2" w:rsidRDefault="002866F3" w:rsidP="001D547E">
            <w:pPr>
              <w:tabs>
                <w:tab w:val="left" w:leader="dot" w:pos="3720"/>
              </w:tabs>
              <w:spacing w:before="20" w:after="20"/>
              <w:jc w:val="left"/>
              <w:rPr>
                <w:rFonts w:cs="Arial"/>
                <w:sz w:val="19"/>
                <w:szCs w:val="19"/>
              </w:rPr>
            </w:pPr>
            <w:r w:rsidRPr="001200E2">
              <w:rPr>
                <w:rFonts w:cs="Arial"/>
                <w:sz w:val="19"/>
                <w:szCs w:val="19"/>
              </w:rPr>
              <w:t>Establecimiento de la capacidad patógena</w:t>
            </w:r>
          </w:p>
        </w:tc>
        <w:tc>
          <w:tcPr>
            <w:tcW w:w="5908" w:type="dxa"/>
          </w:tcPr>
          <w:p w:rsidR="009F38EF" w:rsidRPr="001200E2" w:rsidRDefault="002866F3" w:rsidP="002D4A0C">
            <w:pPr>
              <w:spacing w:before="20" w:after="20"/>
              <w:rPr>
                <w:rFonts w:cs="Arial"/>
                <w:color w:val="000000"/>
                <w:sz w:val="19"/>
                <w:szCs w:val="19"/>
              </w:rPr>
            </w:pPr>
            <w:r w:rsidRPr="001200E2">
              <w:rPr>
                <w:rFonts w:cs="Arial"/>
                <w:sz w:val="19"/>
                <w:szCs w:val="19"/>
                <w:lang w:eastAsia="nl-NL"/>
              </w:rPr>
              <w:t>en variedades de tomate susceptibles</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8.</w:t>
            </w:r>
          </w:p>
        </w:tc>
        <w:tc>
          <w:tcPr>
            <w:tcW w:w="3164" w:type="dxa"/>
          </w:tcPr>
          <w:p w:rsidR="009F38EF" w:rsidRPr="001200E2" w:rsidRDefault="002866F3" w:rsidP="001D547E">
            <w:pPr>
              <w:tabs>
                <w:tab w:val="left" w:leader="dot" w:pos="3720"/>
              </w:tabs>
              <w:spacing w:before="20" w:after="20"/>
              <w:jc w:val="left"/>
              <w:rPr>
                <w:rFonts w:cs="Arial"/>
                <w:sz w:val="19"/>
                <w:szCs w:val="19"/>
              </w:rPr>
            </w:pPr>
            <w:r w:rsidRPr="001200E2">
              <w:rPr>
                <w:rFonts w:cs="Arial"/>
                <w:sz w:val="19"/>
                <w:szCs w:val="19"/>
              </w:rPr>
              <w:t>Multiplicación del inóculo</w:t>
            </w:r>
          </w:p>
        </w:tc>
        <w:tc>
          <w:tcPr>
            <w:tcW w:w="5908" w:type="dxa"/>
          </w:tcPr>
          <w:p w:rsidR="009F38EF" w:rsidRPr="001200E2" w:rsidRDefault="009F38EF" w:rsidP="001A7F33">
            <w:pPr>
              <w:spacing w:before="20" w:after="20"/>
              <w:rPr>
                <w:rFonts w:cs="Arial"/>
                <w:color w:val="000000"/>
                <w:sz w:val="19"/>
                <w:szCs w:val="19"/>
              </w:rPr>
            </w:pP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8.1</w:t>
            </w:r>
          </w:p>
        </w:tc>
        <w:tc>
          <w:tcPr>
            <w:tcW w:w="3164" w:type="dxa"/>
          </w:tcPr>
          <w:p w:rsidR="009F38EF" w:rsidRPr="001200E2" w:rsidRDefault="002866F3" w:rsidP="001D547E">
            <w:pPr>
              <w:tabs>
                <w:tab w:val="left" w:leader="dot" w:pos="3720"/>
              </w:tabs>
              <w:spacing w:before="20" w:after="20"/>
              <w:jc w:val="left"/>
              <w:rPr>
                <w:rFonts w:cs="Arial"/>
                <w:sz w:val="19"/>
                <w:szCs w:val="19"/>
              </w:rPr>
            </w:pPr>
            <w:r w:rsidRPr="001200E2">
              <w:rPr>
                <w:rFonts w:cs="Arial"/>
                <w:sz w:val="19"/>
                <w:szCs w:val="19"/>
              </w:rPr>
              <w:t>Medio de multiplicación</w:t>
            </w:r>
          </w:p>
        </w:tc>
        <w:tc>
          <w:tcPr>
            <w:tcW w:w="5908" w:type="dxa"/>
          </w:tcPr>
          <w:p w:rsidR="009F38EF" w:rsidRPr="001200E2" w:rsidRDefault="002866F3" w:rsidP="002D4A0C">
            <w:pPr>
              <w:spacing w:before="20" w:after="20"/>
              <w:rPr>
                <w:rFonts w:cs="Arial"/>
                <w:color w:val="000000"/>
                <w:sz w:val="19"/>
                <w:szCs w:val="19"/>
              </w:rPr>
            </w:pPr>
            <w:r w:rsidRPr="001200E2">
              <w:rPr>
                <w:rFonts w:cs="Arial"/>
                <w:bCs/>
                <w:sz w:val="19"/>
                <w:szCs w:val="19"/>
                <w:lang w:eastAsia="nl-NL"/>
              </w:rPr>
              <w:t>papa-dextrosa-agar</w:t>
            </w:r>
            <w:r w:rsidR="00841B37" w:rsidRPr="001200E2">
              <w:rPr>
                <w:rFonts w:cs="Arial"/>
                <w:bCs/>
                <w:sz w:val="19"/>
                <w:szCs w:val="19"/>
                <w:lang w:eastAsia="nl-NL"/>
              </w:rPr>
              <w:t xml:space="preserve">, </w:t>
            </w:r>
            <w:r w:rsidRPr="001200E2">
              <w:rPr>
                <w:rFonts w:cs="Arial"/>
                <w:bCs/>
                <w:sz w:val="19"/>
                <w:szCs w:val="19"/>
                <w:lang w:eastAsia="nl-NL"/>
              </w:rPr>
              <w:t>medio “S” de Messiaen</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8.4</w:t>
            </w:r>
          </w:p>
        </w:tc>
        <w:tc>
          <w:tcPr>
            <w:tcW w:w="3164" w:type="dxa"/>
          </w:tcPr>
          <w:p w:rsidR="009F38EF" w:rsidRPr="001200E2" w:rsidRDefault="002866F3" w:rsidP="001D547E">
            <w:pPr>
              <w:tabs>
                <w:tab w:val="left" w:leader="dot" w:pos="3720"/>
              </w:tabs>
              <w:spacing w:before="20" w:after="20"/>
              <w:jc w:val="left"/>
              <w:rPr>
                <w:rFonts w:cs="Arial"/>
                <w:sz w:val="19"/>
                <w:szCs w:val="19"/>
              </w:rPr>
            </w:pPr>
            <w:r w:rsidRPr="001200E2">
              <w:rPr>
                <w:rFonts w:cs="Arial"/>
                <w:sz w:val="19"/>
                <w:szCs w:val="19"/>
              </w:rPr>
              <w:t>Medio de inoculación</w:t>
            </w:r>
          </w:p>
        </w:tc>
        <w:tc>
          <w:tcPr>
            <w:tcW w:w="5908" w:type="dxa"/>
          </w:tcPr>
          <w:p w:rsidR="009F38EF" w:rsidRPr="001200E2" w:rsidRDefault="002866F3" w:rsidP="002D4A0C">
            <w:pPr>
              <w:spacing w:before="20" w:after="20"/>
              <w:rPr>
                <w:rFonts w:cs="Arial"/>
                <w:color w:val="000000"/>
                <w:sz w:val="19"/>
                <w:szCs w:val="19"/>
              </w:rPr>
            </w:pPr>
            <w:r w:rsidRPr="001200E2">
              <w:rPr>
                <w:rFonts w:cs="Arial"/>
                <w:color w:val="000000"/>
                <w:sz w:val="19"/>
                <w:szCs w:val="19"/>
              </w:rPr>
              <w:t>agua para raspar las placas de agar o medio de cultivo Czapek-Dox (cultivo aireado de</w:t>
            </w:r>
            <w:r w:rsidR="00841B37" w:rsidRPr="001200E2">
              <w:rPr>
                <w:rFonts w:cs="Arial"/>
                <w:color w:val="000000"/>
                <w:sz w:val="19"/>
                <w:szCs w:val="19"/>
              </w:rPr>
              <w:t> 7</w:t>
            </w:r>
            <w:r w:rsidRPr="001200E2">
              <w:rPr>
                <w:rFonts w:cs="Arial"/>
                <w:color w:val="000000"/>
                <w:sz w:val="19"/>
                <w:szCs w:val="19"/>
              </w:rPr>
              <w:t xml:space="preserve"> días)</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8.6</w:t>
            </w:r>
          </w:p>
        </w:tc>
        <w:tc>
          <w:tcPr>
            <w:tcW w:w="3164" w:type="dxa"/>
          </w:tcPr>
          <w:p w:rsidR="009F38EF" w:rsidRPr="001200E2" w:rsidRDefault="002866F3" w:rsidP="001D547E">
            <w:pPr>
              <w:tabs>
                <w:tab w:val="left" w:leader="dot" w:pos="3720"/>
              </w:tabs>
              <w:spacing w:before="20" w:after="20"/>
              <w:jc w:val="left"/>
              <w:rPr>
                <w:rFonts w:cs="Arial"/>
                <w:sz w:val="19"/>
                <w:szCs w:val="19"/>
              </w:rPr>
            </w:pPr>
            <w:r w:rsidRPr="001200E2">
              <w:rPr>
                <w:rFonts w:cs="Arial"/>
                <w:sz w:val="19"/>
                <w:szCs w:val="19"/>
              </w:rPr>
              <w:t>Cosecha del inóculo</w:t>
            </w:r>
          </w:p>
        </w:tc>
        <w:tc>
          <w:tcPr>
            <w:tcW w:w="5908" w:type="dxa"/>
          </w:tcPr>
          <w:p w:rsidR="009F38EF" w:rsidRPr="001200E2" w:rsidRDefault="002866F3" w:rsidP="002D4A0C">
            <w:pPr>
              <w:spacing w:before="20" w:after="20"/>
              <w:rPr>
                <w:rFonts w:cs="Arial"/>
                <w:color w:val="000000"/>
                <w:sz w:val="19"/>
                <w:szCs w:val="19"/>
              </w:rPr>
            </w:pPr>
            <w:r w:rsidRPr="001200E2">
              <w:rPr>
                <w:rFonts w:cs="Arial"/>
                <w:bCs/>
                <w:sz w:val="19"/>
                <w:szCs w:val="19"/>
                <w:lang w:eastAsia="nl-NL"/>
              </w:rPr>
              <w:t>filtrar a través de una capa doble de muselina</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8.7</w:t>
            </w:r>
          </w:p>
        </w:tc>
        <w:tc>
          <w:tcPr>
            <w:tcW w:w="3164" w:type="dxa"/>
          </w:tcPr>
          <w:p w:rsidR="009F38EF" w:rsidRPr="001200E2" w:rsidRDefault="002866F3" w:rsidP="001D547E">
            <w:pPr>
              <w:tabs>
                <w:tab w:val="left" w:leader="dot" w:pos="3720"/>
              </w:tabs>
              <w:spacing w:before="20" w:after="20"/>
              <w:jc w:val="left"/>
              <w:rPr>
                <w:rFonts w:cs="Arial"/>
                <w:sz w:val="19"/>
                <w:szCs w:val="19"/>
              </w:rPr>
            </w:pPr>
            <w:r w:rsidRPr="001200E2">
              <w:rPr>
                <w:rFonts w:cs="Arial"/>
                <w:sz w:val="19"/>
                <w:szCs w:val="19"/>
              </w:rPr>
              <w:t>Comprobación del inóculo cosechado</w:t>
            </w:r>
          </w:p>
        </w:tc>
        <w:tc>
          <w:tcPr>
            <w:tcW w:w="5908" w:type="dxa"/>
          </w:tcPr>
          <w:p w:rsidR="009F38EF" w:rsidRPr="001200E2" w:rsidRDefault="00545683" w:rsidP="002D4A0C">
            <w:pPr>
              <w:spacing w:before="20" w:after="20"/>
              <w:rPr>
                <w:rFonts w:cs="Arial"/>
                <w:color w:val="000000"/>
                <w:sz w:val="19"/>
                <w:szCs w:val="19"/>
              </w:rPr>
            </w:pPr>
            <w:r w:rsidRPr="001200E2">
              <w:rPr>
                <w:rFonts w:cs="Arial"/>
                <w:bCs/>
                <w:sz w:val="19"/>
                <w:szCs w:val="19"/>
                <w:lang w:eastAsia="nl-NL"/>
              </w:rPr>
              <w:t>recuento de esporas</w:t>
            </w:r>
            <w:r w:rsidR="009F38EF" w:rsidRPr="001200E2">
              <w:rPr>
                <w:rFonts w:cs="Arial"/>
                <w:bCs/>
                <w:sz w:val="19"/>
                <w:szCs w:val="19"/>
                <w:lang w:eastAsia="nl-NL"/>
              </w:rPr>
              <w:t xml:space="preserve"> </w:t>
            </w:r>
            <w:r w:rsidRPr="001200E2">
              <w:rPr>
                <w:rFonts w:cs="Arial"/>
                <w:bCs/>
                <w:sz w:val="19"/>
                <w:szCs w:val="19"/>
                <w:lang w:eastAsia="nl-NL"/>
              </w:rPr>
              <w:t>(ajustar a</w:t>
            </w:r>
            <w:r w:rsidR="00841B37" w:rsidRPr="001200E2">
              <w:rPr>
                <w:rFonts w:cs="Arial"/>
                <w:bCs/>
                <w:sz w:val="19"/>
                <w:szCs w:val="19"/>
                <w:lang w:eastAsia="nl-NL"/>
              </w:rPr>
              <w:t> 1</w:t>
            </w:r>
            <w:r w:rsidRPr="001200E2">
              <w:rPr>
                <w:rFonts w:cs="Arial"/>
                <w:bCs/>
                <w:sz w:val="19"/>
                <w:szCs w:val="19"/>
                <w:lang w:eastAsia="nl-NL"/>
              </w:rPr>
              <w:t>0</w:t>
            </w:r>
            <w:r w:rsidRPr="001200E2">
              <w:rPr>
                <w:rFonts w:cs="Arial"/>
                <w:bCs/>
                <w:sz w:val="19"/>
                <w:szCs w:val="19"/>
                <w:vertAlign w:val="superscript"/>
                <w:lang w:eastAsia="nl-NL"/>
              </w:rPr>
              <w:t>6</w:t>
            </w:r>
            <w:r w:rsidRPr="001200E2">
              <w:rPr>
                <w:rFonts w:cs="Arial"/>
                <w:bCs/>
                <w:sz w:val="19"/>
                <w:szCs w:val="19"/>
                <w:lang w:eastAsia="nl-NL"/>
              </w:rPr>
              <w:t xml:space="preserve"> por ml)</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8.8</w:t>
            </w:r>
          </w:p>
        </w:tc>
        <w:tc>
          <w:tcPr>
            <w:tcW w:w="3164" w:type="dxa"/>
          </w:tcPr>
          <w:p w:rsidR="009F38EF" w:rsidRPr="001200E2" w:rsidRDefault="00545683" w:rsidP="001D547E">
            <w:pPr>
              <w:tabs>
                <w:tab w:val="left" w:leader="dot" w:pos="3720"/>
              </w:tabs>
              <w:spacing w:before="20" w:after="20"/>
              <w:jc w:val="left"/>
              <w:rPr>
                <w:rFonts w:cs="Arial"/>
                <w:sz w:val="19"/>
                <w:szCs w:val="19"/>
              </w:rPr>
            </w:pPr>
            <w:r w:rsidRPr="001200E2">
              <w:rPr>
                <w:rFonts w:cs="Arial"/>
                <w:sz w:val="19"/>
                <w:szCs w:val="19"/>
              </w:rPr>
              <w:t>Período de conservación/viabilidad del inóculo</w:t>
            </w:r>
          </w:p>
        </w:tc>
        <w:tc>
          <w:tcPr>
            <w:tcW w:w="5908" w:type="dxa"/>
          </w:tcPr>
          <w:p w:rsidR="009F38EF" w:rsidRPr="001200E2" w:rsidRDefault="00545683" w:rsidP="002D4A0C">
            <w:pPr>
              <w:tabs>
                <w:tab w:val="left" w:pos="3165"/>
              </w:tabs>
              <w:spacing w:before="20" w:after="20"/>
              <w:rPr>
                <w:rFonts w:cs="Arial"/>
                <w:color w:val="000000"/>
                <w:sz w:val="19"/>
                <w:szCs w:val="19"/>
              </w:rPr>
            </w:pPr>
            <w:r w:rsidRPr="001200E2">
              <w:rPr>
                <w:rFonts w:cs="Arial"/>
                <w:bCs/>
                <w:sz w:val="19"/>
                <w:szCs w:val="19"/>
                <w:lang w:eastAsia="nl-NL"/>
              </w:rPr>
              <w:t>de</w:t>
            </w:r>
            <w:r w:rsidR="00841B37" w:rsidRPr="001200E2">
              <w:rPr>
                <w:rFonts w:cs="Arial"/>
                <w:bCs/>
                <w:sz w:val="19"/>
                <w:szCs w:val="19"/>
                <w:lang w:eastAsia="nl-NL"/>
              </w:rPr>
              <w:t> 4</w:t>
            </w:r>
            <w:r w:rsidRPr="001200E2">
              <w:rPr>
                <w:rFonts w:cs="Arial"/>
                <w:bCs/>
                <w:sz w:val="19"/>
                <w:szCs w:val="19"/>
                <w:lang w:eastAsia="nl-NL"/>
              </w:rPr>
              <w:t xml:space="preserve"> a</w:t>
            </w:r>
            <w:r w:rsidR="00841B37" w:rsidRPr="001200E2">
              <w:rPr>
                <w:rFonts w:cs="Arial"/>
                <w:bCs/>
                <w:sz w:val="19"/>
                <w:szCs w:val="19"/>
                <w:lang w:eastAsia="nl-NL"/>
              </w:rPr>
              <w:t> 8</w:t>
            </w:r>
            <w:r w:rsidRPr="001200E2">
              <w:rPr>
                <w:rFonts w:cs="Arial"/>
                <w:bCs/>
                <w:sz w:val="19"/>
                <w:szCs w:val="19"/>
                <w:lang w:eastAsia="nl-NL"/>
              </w:rPr>
              <w:t xml:space="preserve"> horas (mantener a baja temperatura para evitar la germinación de las esporas)</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9.</w:t>
            </w:r>
          </w:p>
        </w:tc>
        <w:tc>
          <w:tcPr>
            <w:tcW w:w="3164" w:type="dxa"/>
          </w:tcPr>
          <w:p w:rsidR="009F38EF" w:rsidRPr="001200E2" w:rsidRDefault="00545683" w:rsidP="001D547E">
            <w:pPr>
              <w:tabs>
                <w:tab w:val="left" w:leader="dot" w:pos="3720"/>
              </w:tabs>
              <w:spacing w:before="20" w:after="20"/>
              <w:jc w:val="left"/>
              <w:rPr>
                <w:rFonts w:cs="Arial"/>
                <w:sz w:val="19"/>
                <w:szCs w:val="19"/>
              </w:rPr>
            </w:pPr>
            <w:r w:rsidRPr="001200E2">
              <w:rPr>
                <w:rFonts w:cs="Arial"/>
                <w:sz w:val="19"/>
                <w:szCs w:val="19"/>
              </w:rPr>
              <w:t>Formato del examen</w:t>
            </w:r>
          </w:p>
        </w:tc>
        <w:tc>
          <w:tcPr>
            <w:tcW w:w="5908" w:type="dxa"/>
          </w:tcPr>
          <w:p w:rsidR="009F38EF" w:rsidRPr="001200E2" w:rsidRDefault="009F38EF" w:rsidP="001A7F33">
            <w:pPr>
              <w:spacing w:before="20" w:after="20"/>
              <w:rPr>
                <w:rFonts w:cs="Arial"/>
                <w:color w:val="000000"/>
                <w:sz w:val="19"/>
                <w:szCs w:val="19"/>
              </w:rPr>
            </w:pPr>
          </w:p>
        </w:tc>
      </w:tr>
      <w:tr w:rsidR="009F38EF" w:rsidRPr="001200E2" w:rsidTr="00412237">
        <w:trPr>
          <w:cantSplit/>
        </w:trPr>
        <w:tc>
          <w:tcPr>
            <w:tcW w:w="675" w:type="dxa"/>
          </w:tcPr>
          <w:p w:rsidR="009F38EF" w:rsidRPr="001200E2" w:rsidRDefault="009F38EF" w:rsidP="001A7F33">
            <w:pPr>
              <w:tabs>
                <w:tab w:val="left" w:leader="dot" w:pos="3720"/>
              </w:tabs>
              <w:spacing w:before="20" w:after="20"/>
              <w:jc w:val="left"/>
              <w:rPr>
                <w:rFonts w:cs="Arial"/>
                <w:sz w:val="19"/>
                <w:szCs w:val="19"/>
              </w:rPr>
            </w:pPr>
            <w:r w:rsidRPr="001200E2">
              <w:rPr>
                <w:rFonts w:cs="Arial"/>
                <w:sz w:val="19"/>
                <w:szCs w:val="19"/>
              </w:rPr>
              <w:t>9.1</w:t>
            </w:r>
          </w:p>
        </w:tc>
        <w:tc>
          <w:tcPr>
            <w:tcW w:w="3164" w:type="dxa"/>
          </w:tcPr>
          <w:p w:rsidR="009F38EF" w:rsidRPr="001200E2" w:rsidRDefault="00545683" w:rsidP="001D547E">
            <w:pPr>
              <w:tabs>
                <w:tab w:val="left" w:leader="dot" w:pos="3720"/>
              </w:tabs>
              <w:spacing w:before="20" w:after="20"/>
              <w:jc w:val="left"/>
              <w:rPr>
                <w:rFonts w:cs="Arial"/>
                <w:sz w:val="19"/>
                <w:szCs w:val="19"/>
              </w:rPr>
            </w:pPr>
            <w:r w:rsidRPr="001200E2">
              <w:rPr>
                <w:rFonts w:cs="Arial"/>
                <w:sz w:val="19"/>
                <w:szCs w:val="19"/>
              </w:rPr>
              <w:t>Número de plantas por genotipo</w:t>
            </w:r>
          </w:p>
        </w:tc>
        <w:tc>
          <w:tcPr>
            <w:tcW w:w="5908" w:type="dxa"/>
          </w:tcPr>
          <w:p w:rsidR="009F38EF" w:rsidRPr="001200E2" w:rsidRDefault="00545683" w:rsidP="002D4A0C">
            <w:pPr>
              <w:spacing w:before="20" w:after="20"/>
              <w:rPr>
                <w:rFonts w:cs="Arial"/>
                <w:color w:val="000000"/>
                <w:sz w:val="19"/>
                <w:szCs w:val="19"/>
              </w:rPr>
            </w:pPr>
            <w:r w:rsidRPr="001200E2">
              <w:rPr>
                <w:rFonts w:cs="Arial"/>
                <w:bCs/>
                <w:sz w:val="19"/>
                <w:szCs w:val="19"/>
                <w:lang w:eastAsia="nl-NL"/>
              </w:rPr>
              <w:t>20 plantas como mínimo</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9.2</w:t>
            </w:r>
          </w:p>
        </w:tc>
        <w:tc>
          <w:tcPr>
            <w:tcW w:w="3164" w:type="dxa"/>
          </w:tcPr>
          <w:p w:rsidR="009F38EF" w:rsidRPr="001200E2" w:rsidRDefault="00545683" w:rsidP="001D547E">
            <w:pPr>
              <w:tabs>
                <w:tab w:val="left" w:leader="dot" w:pos="3720"/>
              </w:tabs>
              <w:spacing w:before="20" w:after="20"/>
              <w:jc w:val="left"/>
              <w:rPr>
                <w:rFonts w:cs="Arial"/>
                <w:sz w:val="19"/>
                <w:szCs w:val="19"/>
              </w:rPr>
            </w:pPr>
            <w:r w:rsidRPr="001200E2">
              <w:rPr>
                <w:rFonts w:cs="Arial"/>
                <w:sz w:val="19"/>
                <w:szCs w:val="19"/>
              </w:rPr>
              <w:t>Número de réplicas</w:t>
            </w:r>
          </w:p>
        </w:tc>
        <w:tc>
          <w:tcPr>
            <w:tcW w:w="5908" w:type="dxa"/>
          </w:tcPr>
          <w:p w:rsidR="009F38EF" w:rsidRPr="001200E2" w:rsidRDefault="00545683" w:rsidP="002D4A0C">
            <w:pPr>
              <w:spacing w:before="20" w:after="20"/>
              <w:rPr>
                <w:rFonts w:cs="Arial"/>
                <w:color w:val="000000"/>
                <w:sz w:val="19"/>
                <w:szCs w:val="19"/>
              </w:rPr>
            </w:pPr>
            <w:r w:rsidRPr="001200E2">
              <w:rPr>
                <w:rFonts w:cs="Arial"/>
                <w:bCs/>
                <w:sz w:val="19"/>
                <w:szCs w:val="19"/>
                <w:lang w:eastAsia="nl-NL"/>
              </w:rPr>
              <w:t>1 réplica</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9.3</w:t>
            </w:r>
            <w:r w:rsidRPr="001200E2">
              <w:rPr>
                <w:rFonts w:cs="Arial"/>
                <w:sz w:val="19"/>
                <w:szCs w:val="19"/>
                <w:highlight w:val="lightGray"/>
                <w:u w:val="single"/>
              </w:rPr>
              <w:t>.1</w:t>
            </w:r>
          </w:p>
        </w:tc>
        <w:tc>
          <w:tcPr>
            <w:tcW w:w="3164" w:type="dxa"/>
          </w:tcPr>
          <w:p w:rsidR="009F38EF" w:rsidRPr="001200E2" w:rsidRDefault="00545683" w:rsidP="001D547E">
            <w:pPr>
              <w:jc w:val="left"/>
              <w:rPr>
                <w:rFonts w:cs="Arial"/>
                <w:sz w:val="19"/>
                <w:szCs w:val="19"/>
              </w:rPr>
            </w:pPr>
            <w:r w:rsidRPr="001200E2">
              <w:rPr>
                <w:rFonts w:cs="Arial"/>
                <w:bCs/>
                <w:sz w:val="19"/>
                <w:szCs w:val="19"/>
                <w:lang w:eastAsia="nl-NL"/>
              </w:rPr>
              <w:t>Variedades de control para el ensayo con la raza</w:t>
            </w:r>
            <w:r w:rsidR="00841B37" w:rsidRPr="001200E2">
              <w:rPr>
                <w:rFonts w:cs="Arial"/>
                <w:bCs/>
                <w:sz w:val="19"/>
                <w:szCs w:val="19"/>
                <w:lang w:eastAsia="nl-NL"/>
              </w:rPr>
              <w:t> 0</w:t>
            </w:r>
            <w:r w:rsidRPr="001200E2">
              <w:rPr>
                <w:rFonts w:cs="Arial"/>
                <w:bCs/>
                <w:sz w:val="19"/>
                <w:szCs w:val="19"/>
                <w:lang w:eastAsia="nl-NL"/>
              </w:rPr>
              <w:t xml:space="preserve"> (ex</w:t>
            </w:r>
            <w:r w:rsidR="00841B37" w:rsidRPr="001200E2">
              <w:rPr>
                <w:rFonts w:cs="Arial"/>
                <w:bCs/>
                <w:sz w:val="19"/>
                <w:szCs w:val="19"/>
                <w:lang w:eastAsia="nl-NL"/>
              </w:rPr>
              <w:t> 1</w:t>
            </w:r>
            <w:r w:rsidRPr="001200E2">
              <w:rPr>
                <w:rFonts w:cs="Arial"/>
                <w:bCs/>
                <w:sz w:val="19"/>
                <w:szCs w:val="19"/>
                <w:lang w:eastAsia="nl-NL"/>
              </w:rPr>
              <w:t>)</w:t>
            </w:r>
          </w:p>
        </w:tc>
        <w:tc>
          <w:tcPr>
            <w:tcW w:w="5908" w:type="dxa"/>
          </w:tcPr>
          <w:p w:rsidR="009F38EF" w:rsidRPr="001200E2" w:rsidRDefault="009F38EF" w:rsidP="001A7F33">
            <w:pPr>
              <w:tabs>
                <w:tab w:val="left" w:leader="dot" w:pos="3686"/>
              </w:tabs>
              <w:autoSpaceDE w:val="0"/>
              <w:autoSpaceDN w:val="0"/>
              <w:adjustRightInd w:val="0"/>
              <w:spacing w:before="20" w:after="20"/>
              <w:jc w:val="left"/>
              <w:rPr>
                <w:rFonts w:cs="Arial"/>
                <w:sz w:val="19"/>
                <w:szCs w:val="19"/>
              </w:rPr>
            </w:pP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p>
        </w:tc>
        <w:tc>
          <w:tcPr>
            <w:tcW w:w="3164" w:type="dxa"/>
          </w:tcPr>
          <w:p w:rsidR="009F38EF" w:rsidRPr="001200E2" w:rsidRDefault="008F63D5" w:rsidP="001D547E">
            <w:pPr>
              <w:tabs>
                <w:tab w:val="left" w:leader="dot" w:pos="3720"/>
              </w:tabs>
              <w:spacing w:before="20" w:after="20"/>
              <w:ind w:left="318"/>
              <w:jc w:val="left"/>
              <w:rPr>
                <w:rFonts w:cs="Arial"/>
                <w:sz w:val="19"/>
                <w:szCs w:val="19"/>
              </w:rPr>
            </w:pPr>
            <w:r w:rsidRPr="001200E2">
              <w:rPr>
                <w:rFonts w:cs="Arial"/>
                <w:sz w:val="19"/>
                <w:szCs w:val="19"/>
              </w:rPr>
              <w:t>Susceptibles</w:t>
            </w:r>
          </w:p>
        </w:tc>
        <w:tc>
          <w:tcPr>
            <w:tcW w:w="5908" w:type="dxa"/>
          </w:tcPr>
          <w:p w:rsidR="009F38EF" w:rsidRPr="001200E2" w:rsidRDefault="009F38EF" w:rsidP="001A7F33">
            <w:pPr>
              <w:spacing w:before="20" w:after="20"/>
              <w:rPr>
                <w:rFonts w:cs="Arial"/>
                <w:color w:val="000000"/>
                <w:sz w:val="19"/>
                <w:szCs w:val="19"/>
              </w:rPr>
            </w:pPr>
            <w:r w:rsidRPr="001200E2">
              <w:rPr>
                <w:rFonts w:cs="Arial"/>
                <w:bCs/>
                <w:sz w:val="19"/>
                <w:szCs w:val="19"/>
                <w:lang w:eastAsia="nl-NL"/>
              </w:rPr>
              <w:t>(</w:t>
            </w:r>
            <w:r w:rsidRPr="001200E2">
              <w:rPr>
                <w:rFonts w:cs="Arial"/>
                <w:i/>
                <w:sz w:val="19"/>
                <w:szCs w:val="19"/>
              </w:rPr>
              <w:t>Solanum lycopersicum</w:t>
            </w:r>
            <w:r w:rsidRPr="001200E2">
              <w:rPr>
                <w:rFonts w:cs="Arial"/>
                <w:sz w:val="19"/>
                <w:szCs w:val="19"/>
              </w:rPr>
              <w:t xml:space="preserve">) </w:t>
            </w:r>
            <w:r w:rsidRPr="001200E2">
              <w:rPr>
                <w:rFonts w:cs="Arial"/>
                <w:bCs/>
                <w:sz w:val="19"/>
                <w:szCs w:val="19"/>
                <w:lang w:eastAsia="nl-NL"/>
              </w:rPr>
              <w:t>Marmande</w:t>
            </w:r>
            <w:r w:rsidR="00841B37" w:rsidRPr="001200E2">
              <w:rPr>
                <w:rFonts w:cs="Arial"/>
                <w:bCs/>
                <w:sz w:val="19"/>
                <w:szCs w:val="19"/>
                <w:lang w:eastAsia="nl-NL"/>
              </w:rPr>
              <w:t xml:space="preserve">, </w:t>
            </w:r>
            <w:r w:rsidRPr="001200E2">
              <w:rPr>
                <w:rFonts w:cs="Arial"/>
                <w:bCs/>
                <w:sz w:val="19"/>
                <w:szCs w:val="19"/>
                <w:lang w:eastAsia="nl-NL"/>
              </w:rPr>
              <w:t>Marmande verte</w:t>
            </w:r>
            <w:r w:rsidR="00841B37" w:rsidRPr="001200E2">
              <w:rPr>
                <w:rFonts w:cs="Arial"/>
                <w:bCs/>
                <w:sz w:val="19"/>
                <w:szCs w:val="19"/>
                <w:lang w:eastAsia="nl-NL"/>
              </w:rPr>
              <w:t xml:space="preserve">, </w:t>
            </w:r>
            <w:r w:rsidRPr="001200E2">
              <w:rPr>
                <w:rFonts w:cs="Arial"/>
                <w:bCs/>
                <w:sz w:val="19"/>
                <w:szCs w:val="19"/>
                <w:lang w:eastAsia="nl-NL"/>
              </w:rPr>
              <w:t>Resal</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p>
        </w:tc>
        <w:tc>
          <w:tcPr>
            <w:tcW w:w="3164" w:type="dxa"/>
          </w:tcPr>
          <w:p w:rsidR="009F38EF" w:rsidRPr="001200E2" w:rsidRDefault="008F63D5" w:rsidP="001D547E">
            <w:pPr>
              <w:tabs>
                <w:tab w:val="left" w:leader="dot" w:pos="3720"/>
              </w:tabs>
              <w:spacing w:before="20" w:after="20"/>
              <w:ind w:left="318"/>
              <w:jc w:val="left"/>
              <w:rPr>
                <w:rFonts w:cs="Arial"/>
                <w:sz w:val="19"/>
                <w:szCs w:val="19"/>
              </w:rPr>
            </w:pPr>
            <w:r w:rsidRPr="001200E2">
              <w:rPr>
                <w:rFonts w:cs="Arial"/>
                <w:sz w:val="19"/>
                <w:szCs w:val="19"/>
              </w:rPr>
              <w:t xml:space="preserve">Resistentes </w:t>
            </w:r>
            <w:r w:rsidRPr="001200E2">
              <w:rPr>
                <w:rFonts w:cs="Arial"/>
                <w:bCs/>
                <w:strike/>
                <w:sz w:val="19"/>
                <w:szCs w:val="19"/>
                <w:highlight w:val="lightGray"/>
                <w:lang w:eastAsia="nl-NL"/>
              </w:rPr>
              <w:t>únicamente a la raza</w:t>
            </w:r>
            <w:r w:rsidR="00841B37" w:rsidRPr="001200E2">
              <w:rPr>
                <w:rFonts w:cs="Arial"/>
                <w:bCs/>
                <w:strike/>
                <w:sz w:val="19"/>
                <w:szCs w:val="19"/>
                <w:highlight w:val="lightGray"/>
                <w:lang w:eastAsia="nl-NL"/>
              </w:rPr>
              <w:t> 0</w:t>
            </w:r>
          </w:p>
        </w:tc>
        <w:tc>
          <w:tcPr>
            <w:tcW w:w="5908" w:type="dxa"/>
          </w:tcPr>
          <w:p w:rsidR="009F38EF" w:rsidRPr="001200E2" w:rsidRDefault="009F38EF" w:rsidP="001A7F33">
            <w:pPr>
              <w:spacing w:before="20" w:after="20"/>
              <w:rPr>
                <w:rFonts w:cs="Arial"/>
                <w:color w:val="000000"/>
                <w:sz w:val="19"/>
                <w:szCs w:val="19"/>
              </w:rPr>
            </w:pPr>
            <w:r w:rsidRPr="001200E2">
              <w:rPr>
                <w:rFonts w:cs="Arial"/>
                <w:bCs/>
                <w:sz w:val="19"/>
                <w:szCs w:val="19"/>
                <w:lang w:eastAsia="nl-NL"/>
              </w:rPr>
              <w:t>“Marporum x Marmande verte”</w:t>
            </w:r>
            <w:r w:rsidR="00841B37" w:rsidRPr="001200E2">
              <w:rPr>
                <w:rFonts w:cs="Arial"/>
                <w:bCs/>
                <w:sz w:val="19"/>
                <w:szCs w:val="19"/>
                <w:lang w:eastAsia="nl-NL"/>
              </w:rPr>
              <w:t xml:space="preserve">, </w:t>
            </w:r>
            <w:r w:rsidRPr="001200E2">
              <w:rPr>
                <w:rFonts w:cs="Arial"/>
                <w:bCs/>
                <w:strike/>
                <w:sz w:val="19"/>
                <w:szCs w:val="19"/>
                <w:highlight w:val="lightGray"/>
                <w:lang w:eastAsia="nl-NL"/>
              </w:rPr>
              <w:t>Marsol</w:t>
            </w:r>
            <w:r w:rsidR="00841B37" w:rsidRPr="001200E2">
              <w:rPr>
                <w:rFonts w:cs="Arial"/>
                <w:bCs/>
                <w:strike/>
                <w:sz w:val="19"/>
                <w:szCs w:val="19"/>
                <w:highlight w:val="lightGray"/>
                <w:lang w:eastAsia="nl-NL"/>
              </w:rPr>
              <w:t xml:space="preserve">, </w:t>
            </w:r>
            <w:r w:rsidRPr="001200E2">
              <w:rPr>
                <w:rFonts w:cs="Arial"/>
                <w:bCs/>
                <w:strike/>
                <w:sz w:val="19"/>
                <w:szCs w:val="19"/>
                <w:highlight w:val="lightGray"/>
                <w:lang w:eastAsia="nl-NL"/>
              </w:rPr>
              <w:t>Anabel</w:t>
            </w:r>
            <w:r w:rsidRPr="001200E2">
              <w:rPr>
                <w:rFonts w:cs="Arial"/>
                <w:bCs/>
                <w:sz w:val="19"/>
                <w:szCs w:val="19"/>
                <w:lang w:eastAsia="nl-NL"/>
              </w:rPr>
              <w:t xml:space="preserve"> </w:t>
            </w:r>
            <w:r w:rsidRPr="001200E2">
              <w:rPr>
                <w:rFonts w:cs="Arial"/>
                <w:bCs/>
                <w:sz w:val="19"/>
                <w:szCs w:val="19"/>
                <w:highlight w:val="lightGray"/>
                <w:u w:val="single"/>
                <w:lang w:eastAsia="nl-NL"/>
              </w:rPr>
              <w:t>Motelle</w:t>
            </w:r>
            <w:r w:rsidR="00841B37" w:rsidRPr="001200E2">
              <w:rPr>
                <w:rFonts w:cs="Arial"/>
                <w:bCs/>
                <w:sz w:val="19"/>
                <w:szCs w:val="19"/>
                <w:highlight w:val="lightGray"/>
                <w:u w:val="single"/>
                <w:lang w:eastAsia="nl-NL"/>
              </w:rPr>
              <w:t xml:space="preserve">, </w:t>
            </w:r>
            <w:r w:rsidRPr="001200E2">
              <w:rPr>
                <w:rFonts w:cs="Arial"/>
                <w:bCs/>
                <w:sz w:val="19"/>
                <w:szCs w:val="19"/>
                <w:highlight w:val="lightGray"/>
                <w:u w:val="single"/>
                <w:lang w:eastAsia="nl-NL"/>
              </w:rPr>
              <w:t>Gourmet</w:t>
            </w:r>
            <w:r w:rsidR="00841B37" w:rsidRPr="001200E2">
              <w:rPr>
                <w:rFonts w:cs="Arial"/>
                <w:bCs/>
                <w:sz w:val="19"/>
                <w:szCs w:val="19"/>
                <w:highlight w:val="lightGray"/>
                <w:u w:val="single"/>
                <w:lang w:eastAsia="nl-NL"/>
              </w:rPr>
              <w:t xml:space="preserve">, </w:t>
            </w:r>
            <w:r w:rsidRPr="001200E2">
              <w:rPr>
                <w:rFonts w:cs="Arial"/>
                <w:bCs/>
                <w:sz w:val="19"/>
                <w:szCs w:val="19"/>
                <w:highlight w:val="lightGray"/>
                <w:u w:val="single"/>
                <w:lang w:eastAsia="nl-NL"/>
              </w:rPr>
              <w:t>Mohawk</w:t>
            </w:r>
            <w:r w:rsidR="00841B37" w:rsidRPr="001200E2">
              <w:rPr>
                <w:rFonts w:cs="Arial"/>
                <w:bCs/>
                <w:sz w:val="19"/>
                <w:szCs w:val="19"/>
                <w:highlight w:val="lightGray"/>
                <w:u w:val="single"/>
                <w:lang w:eastAsia="nl-NL"/>
              </w:rPr>
              <w:t xml:space="preserve">, </w:t>
            </w:r>
            <w:r w:rsidRPr="001200E2">
              <w:rPr>
                <w:rFonts w:cs="Arial"/>
                <w:bCs/>
                <w:sz w:val="19"/>
                <w:szCs w:val="19"/>
                <w:highlight w:val="lightGray"/>
                <w:u w:val="single"/>
                <w:lang w:eastAsia="nl-NL"/>
              </w:rPr>
              <w:t>Ranco</w:t>
            </w:r>
            <w:r w:rsidR="00841B37" w:rsidRPr="001200E2">
              <w:rPr>
                <w:rFonts w:cs="Arial"/>
                <w:bCs/>
                <w:sz w:val="19"/>
                <w:szCs w:val="19"/>
                <w:highlight w:val="lightGray"/>
                <w:u w:val="single"/>
                <w:lang w:eastAsia="nl-NL"/>
              </w:rPr>
              <w:t xml:space="preserve">, </w:t>
            </w:r>
            <w:r w:rsidRPr="001200E2">
              <w:rPr>
                <w:rFonts w:cs="Arial"/>
                <w:bCs/>
                <w:sz w:val="19"/>
                <w:szCs w:val="19"/>
                <w:highlight w:val="lightGray"/>
                <w:u w:val="single"/>
                <w:lang w:eastAsia="nl-NL"/>
              </w:rPr>
              <w:t>Tradiro</w:t>
            </w:r>
          </w:p>
        </w:tc>
      </w:tr>
      <w:tr w:rsidR="009F38EF" w:rsidRPr="002A0B83"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p>
        </w:tc>
        <w:tc>
          <w:tcPr>
            <w:tcW w:w="3164" w:type="dxa"/>
          </w:tcPr>
          <w:p w:rsidR="009F38EF" w:rsidRPr="001200E2" w:rsidRDefault="002F0727" w:rsidP="001D547E">
            <w:pPr>
              <w:tabs>
                <w:tab w:val="left" w:leader="dot" w:pos="3720"/>
              </w:tabs>
              <w:spacing w:before="20" w:after="20"/>
              <w:ind w:left="318"/>
              <w:jc w:val="left"/>
              <w:rPr>
                <w:rFonts w:cs="Arial"/>
                <w:sz w:val="19"/>
                <w:szCs w:val="19"/>
              </w:rPr>
            </w:pPr>
            <w:r w:rsidRPr="001200E2">
              <w:rPr>
                <w:rFonts w:cs="Arial"/>
                <w:bCs/>
                <w:strike/>
                <w:sz w:val="19"/>
                <w:szCs w:val="19"/>
                <w:highlight w:val="lightGray"/>
                <w:lang w:eastAsia="nl-NL"/>
              </w:rPr>
              <w:t>Resistentes a las razas</w:t>
            </w:r>
            <w:r w:rsidR="00841B37" w:rsidRPr="001200E2">
              <w:rPr>
                <w:rFonts w:cs="Arial"/>
                <w:bCs/>
                <w:strike/>
                <w:sz w:val="19"/>
                <w:szCs w:val="19"/>
                <w:highlight w:val="lightGray"/>
                <w:lang w:eastAsia="nl-NL"/>
              </w:rPr>
              <w:t> 0</w:t>
            </w:r>
            <w:r w:rsidRPr="001200E2">
              <w:rPr>
                <w:rFonts w:cs="Arial"/>
                <w:bCs/>
                <w:strike/>
                <w:sz w:val="19"/>
                <w:szCs w:val="19"/>
                <w:highlight w:val="lightGray"/>
                <w:lang w:eastAsia="nl-NL"/>
              </w:rPr>
              <w:t xml:space="preserve"> y</w:t>
            </w:r>
            <w:r w:rsidR="00841B37" w:rsidRPr="001200E2">
              <w:rPr>
                <w:rFonts w:cs="Arial"/>
                <w:bCs/>
                <w:strike/>
                <w:sz w:val="19"/>
                <w:szCs w:val="19"/>
                <w:highlight w:val="lightGray"/>
                <w:lang w:eastAsia="nl-NL"/>
              </w:rPr>
              <w:t> 1</w:t>
            </w:r>
          </w:p>
        </w:tc>
        <w:tc>
          <w:tcPr>
            <w:tcW w:w="5908" w:type="dxa"/>
          </w:tcPr>
          <w:p w:rsidR="009F38EF" w:rsidRPr="001200E2" w:rsidRDefault="009F38EF" w:rsidP="001A7F33">
            <w:pPr>
              <w:spacing w:before="20" w:after="20"/>
              <w:rPr>
                <w:rFonts w:cs="Arial"/>
                <w:bCs/>
                <w:strike/>
                <w:sz w:val="19"/>
                <w:szCs w:val="19"/>
                <w:lang w:val="fr-FR" w:eastAsia="nl-NL"/>
              </w:rPr>
            </w:pPr>
            <w:r w:rsidRPr="001200E2">
              <w:rPr>
                <w:rFonts w:cs="Arial"/>
                <w:bCs/>
                <w:strike/>
                <w:sz w:val="19"/>
                <w:szCs w:val="19"/>
                <w:highlight w:val="lightGray"/>
                <w:lang w:val="fr-FR" w:eastAsia="nl-NL"/>
              </w:rPr>
              <w:t>(</w:t>
            </w:r>
            <w:r w:rsidRPr="001200E2">
              <w:rPr>
                <w:rFonts w:cs="Arial"/>
                <w:i/>
                <w:strike/>
                <w:sz w:val="19"/>
                <w:szCs w:val="19"/>
                <w:highlight w:val="lightGray"/>
                <w:lang w:val="fr-FR"/>
              </w:rPr>
              <w:t>Solanum lycopersicum</w:t>
            </w:r>
            <w:r w:rsidRPr="001200E2">
              <w:rPr>
                <w:rFonts w:cs="Arial"/>
                <w:strike/>
                <w:sz w:val="19"/>
                <w:szCs w:val="19"/>
                <w:highlight w:val="lightGray"/>
                <w:lang w:val="fr-FR"/>
              </w:rPr>
              <w:t xml:space="preserve">) </w:t>
            </w:r>
            <w:r w:rsidRPr="001200E2">
              <w:rPr>
                <w:rFonts w:cs="Arial"/>
                <w:bCs/>
                <w:strike/>
                <w:sz w:val="19"/>
                <w:szCs w:val="19"/>
                <w:highlight w:val="lightGray"/>
                <w:lang w:val="fr-FR" w:eastAsia="nl-NL"/>
              </w:rPr>
              <w:t>Motelle</w:t>
            </w:r>
            <w:r w:rsidR="00841B37" w:rsidRPr="001200E2">
              <w:rPr>
                <w:rFonts w:cs="Arial"/>
                <w:bCs/>
                <w:strike/>
                <w:sz w:val="19"/>
                <w:szCs w:val="19"/>
                <w:highlight w:val="lightGray"/>
                <w:lang w:val="fr-FR" w:eastAsia="nl-NL"/>
              </w:rPr>
              <w:t xml:space="preserve">, </w:t>
            </w:r>
            <w:r w:rsidRPr="001200E2">
              <w:rPr>
                <w:rFonts w:cs="Arial"/>
                <w:bCs/>
                <w:strike/>
                <w:sz w:val="19"/>
                <w:szCs w:val="19"/>
                <w:highlight w:val="lightGray"/>
                <w:lang w:val="fr-FR" w:eastAsia="nl-NL"/>
              </w:rPr>
              <w:t>Gourmet</w:t>
            </w:r>
            <w:r w:rsidR="00841B37" w:rsidRPr="001200E2">
              <w:rPr>
                <w:rFonts w:cs="Arial"/>
                <w:bCs/>
                <w:strike/>
                <w:sz w:val="19"/>
                <w:szCs w:val="19"/>
                <w:highlight w:val="lightGray"/>
                <w:lang w:val="fr-FR" w:eastAsia="nl-NL"/>
              </w:rPr>
              <w:t xml:space="preserve">, </w:t>
            </w:r>
            <w:r w:rsidRPr="001200E2">
              <w:rPr>
                <w:rFonts w:cs="Arial"/>
                <w:bCs/>
                <w:strike/>
                <w:sz w:val="19"/>
                <w:szCs w:val="19"/>
                <w:highlight w:val="lightGray"/>
                <w:lang w:val="fr-FR" w:eastAsia="nl-NL"/>
              </w:rPr>
              <w:t>Mohawk</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lang w:val="fr-FR"/>
              </w:rPr>
            </w:pPr>
          </w:p>
        </w:tc>
        <w:tc>
          <w:tcPr>
            <w:tcW w:w="3164" w:type="dxa"/>
          </w:tcPr>
          <w:p w:rsidR="009F38EF" w:rsidRPr="001200E2" w:rsidRDefault="002F0727" w:rsidP="001D547E">
            <w:pPr>
              <w:tabs>
                <w:tab w:val="left" w:leader="dot" w:pos="3720"/>
              </w:tabs>
              <w:spacing w:before="20" w:after="20"/>
              <w:jc w:val="left"/>
              <w:rPr>
                <w:rFonts w:cs="Arial"/>
                <w:bCs/>
                <w:strike/>
                <w:sz w:val="19"/>
                <w:szCs w:val="19"/>
                <w:highlight w:val="lightGray"/>
                <w:lang w:eastAsia="nl-NL"/>
              </w:rPr>
            </w:pPr>
            <w:r w:rsidRPr="001200E2">
              <w:rPr>
                <w:rFonts w:cs="Arial"/>
                <w:bCs/>
                <w:sz w:val="19"/>
                <w:szCs w:val="19"/>
                <w:highlight w:val="lightGray"/>
                <w:u w:val="single"/>
                <w:lang w:eastAsia="nl-NL"/>
              </w:rPr>
              <w:t>Observación:</w:t>
            </w:r>
          </w:p>
        </w:tc>
        <w:tc>
          <w:tcPr>
            <w:tcW w:w="5908" w:type="dxa"/>
          </w:tcPr>
          <w:p w:rsidR="009F38EF" w:rsidRPr="001200E2" w:rsidRDefault="002F0727" w:rsidP="002D4A0C">
            <w:pPr>
              <w:spacing w:before="20" w:after="20"/>
              <w:rPr>
                <w:rFonts w:cs="Arial"/>
                <w:bCs/>
                <w:strike/>
                <w:sz w:val="19"/>
                <w:szCs w:val="19"/>
                <w:highlight w:val="lightGray"/>
                <w:lang w:eastAsia="nl-NL"/>
              </w:rPr>
            </w:pPr>
            <w:r w:rsidRPr="001200E2">
              <w:rPr>
                <w:rFonts w:cs="Arial"/>
                <w:bCs/>
                <w:sz w:val="19"/>
                <w:szCs w:val="19"/>
                <w:highlight w:val="lightGray"/>
                <w:u w:val="single"/>
                <w:lang w:eastAsia="nl-NL"/>
              </w:rPr>
              <w:t>Ranco es ligeramente menos resistente que Tradiro</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bCs/>
                <w:sz w:val="19"/>
                <w:szCs w:val="19"/>
                <w:highlight w:val="lightGray"/>
                <w:u w:val="single"/>
                <w:lang w:eastAsia="nl-NL"/>
              </w:rPr>
              <w:t>9.3.2</w:t>
            </w:r>
          </w:p>
        </w:tc>
        <w:tc>
          <w:tcPr>
            <w:tcW w:w="3164" w:type="dxa"/>
          </w:tcPr>
          <w:p w:rsidR="009F38EF" w:rsidRPr="001200E2" w:rsidRDefault="002F0727" w:rsidP="001D547E">
            <w:pPr>
              <w:tabs>
                <w:tab w:val="left" w:leader="dot" w:pos="0"/>
              </w:tabs>
              <w:jc w:val="left"/>
              <w:rPr>
                <w:rFonts w:cs="Arial"/>
                <w:bCs/>
                <w:sz w:val="19"/>
                <w:szCs w:val="19"/>
                <w:highlight w:val="lightGray"/>
                <w:u w:val="single"/>
                <w:lang w:eastAsia="nl-NL"/>
              </w:rPr>
            </w:pPr>
            <w:r w:rsidRPr="001200E2">
              <w:rPr>
                <w:rFonts w:cs="Arial"/>
                <w:bCs/>
                <w:sz w:val="19"/>
                <w:szCs w:val="19"/>
                <w:lang w:eastAsia="nl-NL"/>
              </w:rPr>
              <w:t>Variedades de control para el ensayo con la raza</w:t>
            </w:r>
            <w:r w:rsidR="00841B37" w:rsidRPr="001200E2">
              <w:rPr>
                <w:rFonts w:cs="Arial"/>
                <w:bCs/>
                <w:sz w:val="19"/>
                <w:szCs w:val="19"/>
                <w:lang w:eastAsia="nl-NL"/>
              </w:rPr>
              <w:t> 1</w:t>
            </w:r>
            <w:r w:rsidRPr="001200E2">
              <w:rPr>
                <w:rFonts w:cs="Arial"/>
                <w:bCs/>
                <w:sz w:val="19"/>
                <w:szCs w:val="19"/>
                <w:lang w:eastAsia="nl-NL"/>
              </w:rPr>
              <w:t xml:space="preserve"> (ex</w:t>
            </w:r>
            <w:r w:rsidR="00841B37" w:rsidRPr="001200E2">
              <w:rPr>
                <w:rFonts w:cs="Arial"/>
                <w:bCs/>
                <w:sz w:val="19"/>
                <w:szCs w:val="19"/>
                <w:lang w:eastAsia="nl-NL"/>
              </w:rPr>
              <w:t> 2</w:t>
            </w:r>
            <w:r w:rsidRPr="001200E2">
              <w:rPr>
                <w:rFonts w:cs="Arial"/>
                <w:bCs/>
                <w:sz w:val="19"/>
                <w:szCs w:val="19"/>
                <w:lang w:eastAsia="nl-NL"/>
              </w:rPr>
              <w:t>)</w:t>
            </w:r>
          </w:p>
        </w:tc>
        <w:tc>
          <w:tcPr>
            <w:tcW w:w="5908" w:type="dxa"/>
          </w:tcPr>
          <w:p w:rsidR="009F38EF" w:rsidRPr="001200E2" w:rsidRDefault="009F38EF" w:rsidP="001A7F33">
            <w:pPr>
              <w:spacing w:before="20" w:after="20"/>
              <w:rPr>
                <w:rFonts w:cs="Arial"/>
                <w:bCs/>
                <w:sz w:val="19"/>
                <w:szCs w:val="19"/>
                <w:highlight w:val="lightGray"/>
                <w:u w:val="single"/>
                <w:lang w:eastAsia="nl-NL"/>
              </w:rPr>
            </w:pP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bCs/>
                <w:sz w:val="19"/>
                <w:szCs w:val="19"/>
                <w:highlight w:val="lightGray"/>
                <w:u w:val="single"/>
                <w:lang w:eastAsia="nl-NL"/>
              </w:rPr>
            </w:pPr>
          </w:p>
        </w:tc>
        <w:tc>
          <w:tcPr>
            <w:tcW w:w="3164" w:type="dxa"/>
          </w:tcPr>
          <w:p w:rsidR="009F38EF" w:rsidRPr="001200E2" w:rsidRDefault="002F0727" w:rsidP="00F3055D">
            <w:pPr>
              <w:ind w:left="318"/>
              <w:jc w:val="left"/>
              <w:rPr>
                <w:rFonts w:cs="Arial"/>
                <w:bCs/>
                <w:sz w:val="19"/>
                <w:szCs w:val="19"/>
                <w:lang w:eastAsia="nl-NL"/>
              </w:rPr>
            </w:pPr>
            <w:r w:rsidRPr="001200E2">
              <w:rPr>
                <w:rFonts w:cs="Arial"/>
                <w:bCs/>
                <w:sz w:val="19"/>
                <w:szCs w:val="19"/>
                <w:lang w:eastAsia="nl-NL"/>
              </w:rPr>
              <w:t>Susceptibles</w:t>
            </w:r>
          </w:p>
        </w:tc>
        <w:tc>
          <w:tcPr>
            <w:tcW w:w="5908" w:type="dxa"/>
          </w:tcPr>
          <w:p w:rsidR="009F38EF" w:rsidRPr="001200E2" w:rsidRDefault="009F38EF" w:rsidP="001A7F33">
            <w:pPr>
              <w:spacing w:before="20" w:after="20"/>
              <w:rPr>
                <w:rFonts w:cs="Arial"/>
                <w:bCs/>
                <w:sz w:val="19"/>
                <w:szCs w:val="19"/>
                <w:u w:val="single"/>
                <w:lang w:eastAsia="nl-NL"/>
              </w:rPr>
            </w:pPr>
            <w:r w:rsidRPr="001200E2">
              <w:rPr>
                <w:rFonts w:cs="Arial"/>
                <w:bCs/>
                <w:sz w:val="19"/>
                <w:szCs w:val="19"/>
                <w:lang w:eastAsia="nl-NL"/>
              </w:rPr>
              <w:t>(</w:t>
            </w:r>
            <w:r w:rsidRPr="001200E2">
              <w:rPr>
                <w:rFonts w:cs="Arial"/>
                <w:i/>
                <w:sz w:val="19"/>
                <w:szCs w:val="19"/>
              </w:rPr>
              <w:t>Solanum lycopersicum</w:t>
            </w:r>
            <w:r w:rsidRPr="001200E2">
              <w:rPr>
                <w:rFonts w:cs="Arial"/>
                <w:sz w:val="19"/>
                <w:szCs w:val="19"/>
              </w:rPr>
              <w:t xml:space="preserve">) </w:t>
            </w:r>
            <w:r w:rsidRPr="001200E2">
              <w:rPr>
                <w:rFonts w:cs="Arial"/>
                <w:bCs/>
                <w:sz w:val="19"/>
                <w:szCs w:val="19"/>
                <w:lang w:eastAsia="nl-NL"/>
              </w:rPr>
              <w:t>Marmande verte</w:t>
            </w:r>
            <w:r w:rsidR="00841B37" w:rsidRPr="001200E2">
              <w:rPr>
                <w:rFonts w:cs="Arial"/>
                <w:bCs/>
                <w:sz w:val="19"/>
                <w:szCs w:val="19"/>
                <w:lang w:eastAsia="nl-NL"/>
              </w:rPr>
              <w:t xml:space="preserve">, </w:t>
            </w:r>
            <w:r w:rsidRPr="001200E2">
              <w:rPr>
                <w:rFonts w:cs="Arial"/>
                <w:bCs/>
                <w:sz w:val="19"/>
                <w:szCs w:val="19"/>
                <w:lang w:eastAsia="nl-NL"/>
              </w:rPr>
              <w:t>Cherry Belle</w:t>
            </w:r>
            <w:r w:rsidR="00841B37" w:rsidRPr="001200E2">
              <w:rPr>
                <w:rFonts w:cs="Arial"/>
                <w:bCs/>
                <w:sz w:val="19"/>
                <w:szCs w:val="19"/>
                <w:lang w:eastAsia="nl-NL"/>
              </w:rPr>
              <w:t xml:space="preserve">, </w:t>
            </w:r>
            <w:r w:rsidRPr="001200E2">
              <w:rPr>
                <w:rFonts w:cs="Arial"/>
                <w:bCs/>
                <w:sz w:val="19"/>
                <w:szCs w:val="19"/>
                <w:lang w:eastAsia="nl-NL"/>
              </w:rPr>
              <w:t>Roma</w:t>
            </w:r>
            <w:r w:rsidR="00841B37" w:rsidRPr="001200E2">
              <w:rPr>
                <w:rFonts w:cs="Arial"/>
                <w:bCs/>
                <w:sz w:val="19"/>
                <w:szCs w:val="19"/>
                <w:lang w:eastAsia="nl-NL"/>
              </w:rPr>
              <w:t xml:space="preserve">, </w:t>
            </w:r>
            <w:r w:rsidRPr="001200E2">
              <w:rPr>
                <w:rFonts w:cs="Arial"/>
                <w:bCs/>
                <w:sz w:val="19"/>
                <w:szCs w:val="19"/>
                <w:highlight w:val="lightGray"/>
                <w:u w:val="single"/>
                <w:lang w:eastAsia="nl-NL"/>
              </w:rPr>
              <w:t>Marporum</w:t>
            </w:r>
            <w:r w:rsidR="00841B37" w:rsidRPr="001200E2">
              <w:rPr>
                <w:rFonts w:cs="Arial"/>
                <w:bCs/>
                <w:sz w:val="19"/>
                <w:szCs w:val="19"/>
                <w:highlight w:val="lightGray"/>
                <w:u w:val="single"/>
                <w:lang w:eastAsia="nl-NL"/>
              </w:rPr>
              <w:t xml:space="preserve">, </w:t>
            </w:r>
            <w:r w:rsidRPr="001200E2">
              <w:rPr>
                <w:rFonts w:cs="Arial"/>
                <w:bCs/>
                <w:sz w:val="19"/>
                <w:szCs w:val="19"/>
                <w:highlight w:val="lightGray"/>
                <w:u w:val="single"/>
                <w:lang w:eastAsia="nl-NL"/>
              </w:rPr>
              <w:t>Ranco</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bCs/>
                <w:sz w:val="19"/>
                <w:szCs w:val="19"/>
                <w:highlight w:val="lightGray"/>
                <w:u w:val="single"/>
                <w:lang w:eastAsia="nl-NL"/>
              </w:rPr>
            </w:pPr>
          </w:p>
        </w:tc>
        <w:tc>
          <w:tcPr>
            <w:tcW w:w="3164" w:type="dxa"/>
          </w:tcPr>
          <w:p w:rsidR="009F38EF" w:rsidRPr="001200E2" w:rsidRDefault="002F0727" w:rsidP="001D547E">
            <w:pPr>
              <w:ind w:left="318"/>
              <w:jc w:val="left"/>
              <w:rPr>
                <w:rFonts w:cs="Arial"/>
                <w:bCs/>
                <w:sz w:val="19"/>
                <w:szCs w:val="19"/>
                <w:lang w:eastAsia="nl-NL"/>
              </w:rPr>
            </w:pPr>
            <w:r w:rsidRPr="001200E2">
              <w:rPr>
                <w:rFonts w:cs="Arial"/>
                <w:bCs/>
                <w:strike/>
                <w:sz w:val="19"/>
                <w:szCs w:val="19"/>
                <w:highlight w:val="lightGray"/>
                <w:lang w:eastAsia="nl-NL"/>
              </w:rPr>
              <w:t>Resistentes únicamente a la raza</w:t>
            </w:r>
            <w:r w:rsidR="00841B37" w:rsidRPr="001200E2">
              <w:rPr>
                <w:rFonts w:cs="Arial"/>
                <w:bCs/>
                <w:strike/>
                <w:sz w:val="19"/>
                <w:szCs w:val="19"/>
                <w:highlight w:val="lightGray"/>
                <w:lang w:eastAsia="nl-NL"/>
              </w:rPr>
              <w:t> 0</w:t>
            </w:r>
          </w:p>
        </w:tc>
        <w:tc>
          <w:tcPr>
            <w:tcW w:w="5908" w:type="dxa"/>
          </w:tcPr>
          <w:p w:rsidR="009F38EF" w:rsidRPr="001200E2" w:rsidRDefault="009F38EF" w:rsidP="007A6B40">
            <w:pPr>
              <w:spacing w:before="20" w:after="20"/>
              <w:rPr>
                <w:rFonts w:cs="Arial"/>
                <w:bCs/>
                <w:sz w:val="19"/>
                <w:szCs w:val="19"/>
                <w:lang w:eastAsia="nl-NL"/>
              </w:rPr>
            </w:pPr>
            <w:r w:rsidRPr="001200E2">
              <w:rPr>
                <w:rFonts w:cs="Arial"/>
                <w:bCs/>
                <w:strike/>
                <w:sz w:val="19"/>
                <w:szCs w:val="19"/>
                <w:highlight w:val="lightGray"/>
                <w:lang w:eastAsia="nl-NL"/>
              </w:rPr>
              <w:t>(Solanum lycopersicum) Marporum</w:t>
            </w:r>
            <w:r w:rsidR="00841B37" w:rsidRPr="001200E2">
              <w:rPr>
                <w:rFonts w:cs="Arial"/>
                <w:bCs/>
                <w:strike/>
                <w:sz w:val="19"/>
                <w:szCs w:val="19"/>
                <w:highlight w:val="lightGray"/>
                <w:lang w:eastAsia="nl-NL"/>
              </w:rPr>
              <w:t xml:space="preserve">, </w:t>
            </w:r>
            <w:r w:rsidRPr="001200E2">
              <w:rPr>
                <w:rFonts w:cs="Arial"/>
                <w:bCs/>
                <w:strike/>
                <w:sz w:val="19"/>
                <w:szCs w:val="19"/>
                <w:highlight w:val="lightGray"/>
                <w:lang w:eastAsia="nl-NL"/>
              </w:rPr>
              <w:t>Ranco</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bCs/>
                <w:sz w:val="19"/>
                <w:szCs w:val="19"/>
                <w:highlight w:val="lightGray"/>
                <w:u w:val="single"/>
                <w:lang w:eastAsia="nl-NL"/>
              </w:rPr>
            </w:pPr>
          </w:p>
        </w:tc>
        <w:tc>
          <w:tcPr>
            <w:tcW w:w="3164" w:type="dxa"/>
          </w:tcPr>
          <w:p w:rsidR="009F38EF" w:rsidRPr="001200E2" w:rsidRDefault="002F0727" w:rsidP="001D547E">
            <w:pPr>
              <w:ind w:left="318"/>
              <w:jc w:val="left"/>
              <w:rPr>
                <w:rFonts w:cs="Arial"/>
                <w:bCs/>
                <w:strike/>
                <w:sz w:val="19"/>
                <w:szCs w:val="19"/>
                <w:highlight w:val="lightGray"/>
                <w:lang w:eastAsia="nl-NL"/>
              </w:rPr>
            </w:pPr>
            <w:r w:rsidRPr="001200E2">
              <w:rPr>
                <w:rFonts w:cs="Arial"/>
                <w:bCs/>
                <w:sz w:val="19"/>
                <w:szCs w:val="19"/>
                <w:lang w:eastAsia="nl-NL"/>
              </w:rPr>
              <w:t xml:space="preserve">Resistentes </w:t>
            </w:r>
            <w:r w:rsidRPr="001200E2">
              <w:rPr>
                <w:rFonts w:cs="Arial"/>
                <w:bCs/>
                <w:strike/>
                <w:sz w:val="19"/>
                <w:szCs w:val="19"/>
                <w:highlight w:val="lightGray"/>
                <w:lang w:eastAsia="nl-NL"/>
              </w:rPr>
              <w:t>a las razas</w:t>
            </w:r>
            <w:r w:rsidR="00841B37" w:rsidRPr="001200E2">
              <w:rPr>
                <w:rFonts w:cs="Arial"/>
                <w:bCs/>
                <w:strike/>
                <w:sz w:val="19"/>
                <w:szCs w:val="19"/>
                <w:highlight w:val="lightGray"/>
                <w:lang w:eastAsia="nl-NL"/>
              </w:rPr>
              <w:t> 0</w:t>
            </w:r>
            <w:r w:rsidRPr="001200E2">
              <w:rPr>
                <w:rFonts w:cs="Arial"/>
                <w:bCs/>
                <w:strike/>
                <w:sz w:val="19"/>
                <w:szCs w:val="19"/>
                <w:highlight w:val="lightGray"/>
                <w:lang w:eastAsia="nl-NL"/>
              </w:rPr>
              <w:t xml:space="preserve"> y</w:t>
            </w:r>
            <w:r w:rsidR="00841B37" w:rsidRPr="001200E2">
              <w:rPr>
                <w:rFonts w:cs="Arial"/>
                <w:bCs/>
                <w:strike/>
                <w:sz w:val="19"/>
                <w:szCs w:val="19"/>
                <w:highlight w:val="lightGray"/>
                <w:lang w:eastAsia="nl-NL"/>
              </w:rPr>
              <w:t> 1</w:t>
            </w:r>
          </w:p>
        </w:tc>
        <w:tc>
          <w:tcPr>
            <w:tcW w:w="5908" w:type="dxa"/>
          </w:tcPr>
          <w:p w:rsidR="009F38EF" w:rsidRPr="001200E2" w:rsidRDefault="009F38EF" w:rsidP="00CA65FD">
            <w:pPr>
              <w:jc w:val="left"/>
              <w:rPr>
                <w:rFonts w:cs="Arial"/>
                <w:bCs/>
                <w:sz w:val="19"/>
                <w:szCs w:val="19"/>
                <w:lang w:eastAsia="nl-NL"/>
              </w:rPr>
            </w:pPr>
            <w:r w:rsidRPr="001200E2">
              <w:rPr>
                <w:rFonts w:cs="Arial"/>
                <w:bCs/>
                <w:sz w:val="19"/>
                <w:szCs w:val="19"/>
                <w:highlight w:val="lightGray"/>
                <w:u w:val="single"/>
                <w:lang w:eastAsia="nl-NL"/>
              </w:rPr>
              <w:t>Emperador</w:t>
            </w:r>
            <w:r w:rsidR="00841B37" w:rsidRPr="001200E2">
              <w:rPr>
                <w:rFonts w:cs="Arial"/>
                <w:bCs/>
                <w:sz w:val="19"/>
                <w:szCs w:val="19"/>
                <w:highlight w:val="lightGray"/>
                <w:u w:val="single"/>
                <w:lang w:eastAsia="nl-NL"/>
              </w:rPr>
              <w:t xml:space="preserve">, </w:t>
            </w:r>
            <w:r w:rsidRPr="001200E2">
              <w:rPr>
                <w:rFonts w:cs="Arial"/>
                <w:bCs/>
                <w:sz w:val="19"/>
                <w:szCs w:val="19"/>
                <w:highlight w:val="lightGray"/>
                <w:u w:val="single"/>
                <w:lang w:eastAsia="nl-NL"/>
              </w:rPr>
              <w:t xml:space="preserve">Colosus </w:t>
            </w:r>
            <w:r w:rsidR="00CA65FD" w:rsidRPr="001200E2">
              <w:rPr>
                <w:rFonts w:cs="Arial"/>
                <w:bCs/>
                <w:sz w:val="19"/>
                <w:szCs w:val="19"/>
                <w:highlight w:val="lightGray"/>
                <w:u w:val="single"/>
                <w:lang w:eastAsia="nl-NL"/>
              </w:rPr>
              <w:t>y</w:t>
            </w:r>
            <w:r w:rsidRPr="001200E2">
              <w:rPr>
                <w:rFonts w:cs="Arial"/>
                <w:bCs/>
                <w:sz w:val="19"/>
                <w:szCs w:val="19"/>
                <w:lang w:eastAsia="nl-NL"/>
              </w:rPr>
              <w:t xml:space="preserve"> (</w:t>
            </w:r>
            <w:r w:rsidRPr="001200E2">
              <w:rPr>
                <w:rFonts w:cs="Arial"/>
                <w:i/>
                <w:sz w:val="19"/>
                <w:szCs w:val="19"/>
              </w:rPr>
              <w:t>Solanum lycopersicum</w:t>
            </w:r>
            <w:r w:rsidRPr="001200E2">
              <w:rPr>
                <w:rFonts w:cs="Arial"/>
                <w:sz w:val="19"/>
                <w:szCs w:val="19"/>
              </w:rPr>
              <w:t xml:space="preserve">) </w:t>
            </w:r>
            <w:r w:rsidRPr="001200E2">
              <w:rPr>
                <w:rFonts w:cs="Arial"/>
                <w:bCs/>
                <w:sz w:val="19"/>
                <w:szCs w:val="19"/>
                <w:lang w:eastAsia="nl-NL"/>
              </w:rPr>
              <w:t>Tradiro</w:t>
            </w:r>
            <w:r w:rsidR="00841B37" w:rsidRPr="001200E2">
              <w:rPr>
                <w:rFonts w:cs="Arial"/>
                <w:bCs/>
                <w:sz w:val="19"/>
                <w:szCs w:val="19"/>
                <w:lang w:eastAsia="nl-NL"/>
              </w:rPr>
              <w:t xml:space="preserve">, </w:t>
            </w:r>
            <w:r w:rsidRPr="001200E2">
              <w:rPr>
                <w:rFonts w:cs="Arial"/>
                <w:bCs/>
                <w:sz w:val="19"/>
                <w:szCs w:val="19"/>
                <w:lang w:eastAsia="nl-NL"/>
              </w:rPr>
              <w:t>Odisea</w:t>
            </w:r>
            <w:r w:rsidR="00841B37" w:rsidRPr="001200E2">
              <w:rPr>
                <w:rFonts w:cs="Arial"/>
                <w:bCs/>
                <w:sz w:val="19"/>
                <w:szCs w:val="19"/>
                <w:lang w:eastAsia="nl-NL"/>
              </w:rPr>
              <w:t xml:space="preserve">, </w:t>
            </w:r>
            <w:r w:rsidRPr="001200E2">
              <w:rPr>
                <w:rFonts w:cs="Arial"/>
                <w:bCs/>
                <w:sz w:val="19"/>
                <w:szCs w:val="19"/>
                <w:highlight w:val="lightGray"/>
                <w:u w:val="single"/>
                <w:lang w:eastAsia="nl-NL"/>
              </w:rPr>
              <w:t>“Motelle x Marmande verte”</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bCs/>
                <w:sz w:val="19"/>
                <w:szCs w:val="19"/>
                <w:highlight w:val="lightGray"/>
                <w:u w:val="single"/>
                <w:lang w:eastAsia="nl-NL"/>
              </w:rPr>
            </w:pPr>
          </w:p>
        </w:tc>
        <w:tc>
          <w:tcPr>
            <w:tcW w:w="3164" w:type="dxa"/>
          </w:tcPr>
          <w:p w:rsidR="009F38EF" w:rsidRPr="001200E2" w:rsidRDefault="002F0727" w:rsidP="001D547E">
            <w:pPr>
              <w:ind w:left="318"/>
              <w:jc w:val="left"/>
              <w:rPr>
                <w:rFonts w:cs="Arial"/>
                <w:bCs/>
                <w:sz w:val="19"/>
                <w:szCs w:val="19"/>
                <w:lang w:eastAsia="nl-NL"/>
              </w:rPr>
            </w:pPr>
            <w:r w:rsidRPr="001200E2">
              <w:rPr>
                <w:rFonts w:cs="Arial"/>
                <w:bCs/>
                <w:strike/>
                <w:sz w:val="19"/>
                <w:szCs w:val="19"/>
                <w:highlight w:val="lightGray"/>
                <w:lang w:eastAsia="nl-NL"/>
              </w:rPr>
              <w:t>Observación:</w:t>
            </w:r>
          </w:p>
        </w:tc>
        <w:tc>
          <w:tcPr>
            <w:tcW w:w="5908" w:type="dxa"/>
          </w:tcPr>
          <w:p w:rsidR="009F38EF" w:rsidRPr="001200E2" w:rsidRDefault="002F0727" w:rsidP="002D4A0C">
            <w:pPr>
              <w:jc w:val="left"/>
              <w:rPr>
                <w:rFonts w:cs="Arial"/>
                <w:bCs/>
                <w:sz w:val="19"/>
                <w:szCs w:val="19"/>
                <w:highlight w:val="lightGray"/>
                <w:u w:val="single"/>
                <w:lang w:eastAsia="nl-NL"/>
              </w:rPr>
            </w:pPr>
            <w:r w:rsidRPr="001200E2">
              <w:rPr>
                <w:rFonts w:cs="Arial"/>
                <w:bCs/>
                <w:strike/>
                <w:sz w:val="19"/>
                <w:szCs w:val="19"/>
                <w:highlight w:val="lightGray"/>
                <w:lang w:eastAsia="nl-NL"/>
              </w:rPr>
              <w:t>Ranco es ligeramente menos resistente que Tradiro</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bCs/>
                <w:sz w:val="19"/>
                <w:szCs w:val="19"/>
                <w:highlight w:val="lightGray"/>
                <w:u w:val="single"/>
                <w:lang w:eastAsia="nl-NL"/>
              </w:rPr>
            </w:pPr>
            <w:r w:rsidRPr="001200E2">
              <w:rPr>
                <w:rFonts w:cs="Arial"/>
                <w:bCs/>
                <w:sz w:val="19"/>
                <w:szCs w:val="19"/>
                <w:highlight w:val="lightGray"/>
                <w:u w:val="single"/>
                <w:lang w:eastAsia="nl-NL"/>
              </w:rPr>
              <w:t>9.3.3</w:t>
            </w:r>
          </w:p>
        </w:tc>
        <w:tc>
          <w:tcPr>
            <w:tcW w:w="3164" w:type="dxa"/>
          </w:tcPr>
          <w:p w:rsidR="009F38EF" w:rsidRPr="001200E2" w:rsidRDefault="002F0727" w:rsidP="001D547E">
            <w:pPr>
              <w:jc w:val="left"/>
              <w:rPr>
                <w:rFonts w:cs="Arial"/>
                <w:bCs/>
                <w:strike/>
                <w:sz w:val="19"/>
                <w:szCs w:val="19"/>
                <w:highlight w:val="lightGray"/>
                <w:lang w:eastAsia="nl-NL"/>
              </w:rPr>
            </w:pPr>
            <w:r w:rsidRPr="001200E2">
              <w:rPr>
                <w:rFonts w:cs="Arial"/>
                <w:bCs/>
                <w:sz w:val="19"/>
                <w:szCs w:val="19"/>
                <w:lang w:eastAsia="nl-NL"/>
              </w:rPr>
              <w:t>Variedades de control para el ensayo con la raza</w:t>
            </w:r>
            <w:r w:rsidR="00841B37" w:rsidRPr="001200E2">
              <w:rPr>
                <w:rFonts w:cs="Arial"/>
                <w:bCs/>
                <w:sz w:val="19"/>
                <w:szCs w:val="19"/>
                <w:lang w:eastAsia="nl-NL"/>
              </w:rPr>
              <w:t> 2</w:t>
            </w:r>
            <w:r w:rsidRPr="001200E2">
              <w:rPr>
                <w:rFonts w:cs="Arial"/>
                <w:bCs/>
                <w:sz w:val="19"/>
                <w:szCs w:val="19"/>
                <w:lang w:eastAsia="nl-NL"/>
              </w:rPr>
              <w:t xml:space="preserve"> (ex</w:t>
            </w:r>
            <w:r w:rsidR="00841B37" w:rsidRPr="001200E2">
              <w:rPr>
                <w:rFonts w:cs="Arial"/>
                <w:bCs/>
                <w:sz w:val="19"/>
                <w:szCs w:val="19"/>
                <w:lang w:eastAsia="nl-NL"/>
              </w:rPr>
              <w:t> 3</w:t>
            </w:r>
            <w:r w:rsidRPr="001200E2">
              <w:rPr>
                <w:rFonts w:cs="Arial"/>
                <w:bCs/>
                <w:sz w:val="19"/>
                <w:szCs w:val="19"/>
                <w:lang w:eastAsia="nl-NL"/>
              </w:rPr>
              <w:t>)</w:t>
            </w:r>
          </w:p>
        </w:tc>
        <w:tc>
          <w:tcPr>
            <w:tcW w:w="5908" w:type="dxa"/>
          </w:tcPr>
          <w:p w:rsidR="009F38EF" w:rsidRPr="001200E2" w:rsidRDefault="009F38EF" w:rsidP="001A7F33">
            <w:pPr>
              <w:jc w:val="left"/>
              <w:rPr>
                <w:rFonts w:cs="Arial"/>
                <w:bCs/>
                <w:strike/>
                <w:sz w:val="19"/>
                <w:szCs w:val="19"/>
                <w:highlight w:val="lightGray"/>
                <w:lang w:eastAsia="nl-NL"/>
              </w:rPr>
            </w:pP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bCs/>
                <w:sz w:val="19"/>
                <w:szCs w:val="19"/>
                <w:highlight w:val="lightGray"/>
                <w:u w:val="single"/>
                <w:lang w:eastAsia="nl-NL"/>
              </w:rPr>
            </w:pPr>
          </w:p>
        </w:tc>
        <w:tc>
          <w:tcPr>
            <w:tcW w:w="3164" w:type="dxa"/>
          </w:tcPr>
          <w:p w:rsidR="009F38EF" w:rsidRPr="001200E2" w:rsidRDefault="002F0727" w:rsidP="001D547E">
            <w:pPr>
              <w:ind w:left="318"/>
              <w:jc w:val="left"/>
              <w:rPr>
                <w:rFonts w:cs="Arial"/>
                <w:bCs/>
                <w:sz w:val="19"/>
                <w:szCs w:val="19"/>
                <w:lang w:eastAsia="nl-NL"/>
              </w:rPr>
            </w:pPr>
            <w:r w:rsidRPr="001200E2">
              <w:rPr>
                <w:rFonts w:cs="Arial"/>
                <w:bCs/>
                <w:sz w:val="19"/>
                <w:szCs w:val="19"/>
                <w:lang w:eastAsia="nl-NL"/>
              </w:rPr>
              <w:t>Susceptible</w:t>
            </w:r>
            <w:r w:rsidRPr="001200E2">
              <w:rPr>
                <w:rFonts w:cs="Arial"/>
                <w:bCs/>
                <w:sz w:val="19"/>
                <w:szCs w:val="19"/>
                <w:highlight w:val="lightGray"/>
                <w:u w:val="single"/>
                <w:lang w:eastAsia="nl-NL"/>
              </w:rPr>
              <w:t>s</w:t>
            </w:r>
            <w:r w:rsidRPr="001200E2">
              <w:rPr>
                <w:rFonts w:cs="Arial"/>
                <w:bCs/>
                <w:sz w:val="19"/>
                <w:szCs w:val="19"/>
                <w:lang w:eastAsia="nl-NL"/>
              </w:rPr>
              <w:t xml:space="preserve"> </w:t>
            </w:r>
            <w:r w:rsidRPr="001200E2">
              <w:rPr>
                <w:rFonts w:cs="Arial"/>
                <w:bCs/>
                <w:strike/>
                <w:sz w:val="19"/>
                <w:szCs w:val="19"/>
                <w:highlight w:val="lightGray"/>
                <w:lang w:eastAsia="nl-NL"/>
              </w:rPr>
              <w:t>a la raza</w:t>
            </w:r>
            <w:r w:rsidR="00841B37" w:rsidRPr="001200E2">
              <w:rPr>
                <w:rFonts w:cs="Arial"/>
                <w:bCs/>
                <w:strike/>
                <w:sz w:val="19"/>
                <w:szCs w:val="19"/>
                <w:highlight w:val="lightGray"/>
                <w:lang w:eastAsia="nl-NL"/>
              </w:rPr>
              <w:t> 2</w:t>
            </w:r>
          </w:p>
        </w:tc>
        <w:tc>
          <w:tcPr>
            <w:tcW w:w="5908" w:type="dxa"/>
          </w:tcPr>
          <w:p w:rsidR="009F38EF" w:rsidRPr="001200E2" w:rsidRDefault="009F38EF" w:rsidP="008F63D5">
            <w:pPr>
              <w:jc w:val="left"/>
              <w:rPr>
                <w:rFonts w:cs="Arial"/>
                <w:bCs/>
                <w:strike/>
                <w:sz w:val="19"/>
                <w:szCs w:val="19"/>
                <w:lang w:eastAsia="nl-NL"/>
              </w:rPr>
            </w:pPr>
            <w:r w:rsidRPr="001200E2">
              <w:rPr>
                <w:rFonts w:cs="Arial"/>
                <w:bCs/>
                <w:sz w:val="19"/>
                <w:szCs w:val="19"/>
                <w:highlight w:val="lightGray"/>
                <w:lang w:eastAsia="nl-NL"/>
              </w:rPr>
              <w:t xml:space="preserve">Emperador </w:t>
            </w:r>
            <w:r w:rsidR="008F63D5" w:rsidRPr="001200E2">
              <w:rPr>
                <w:rFonts w:cs="Arial"/>
                <w:bCs/>
                <w:sz w:val="19"/>
                <w:szCs w:val="19"/>
                <w:highlight w:val="lightGray"/>
                <w:u w:val="single"/>
                <w:lang w:eastAsia="nl-NL"/>
              </w:rPr>
              <w:t>y</w:t>
            </w:r>
            <w:r w:rsidRPr="001200E2">
              <w:rPr>
                <w:rFonts w:cs="Arial"/>
                <w:bCs/>
                <w:sz w:val="19"/>
                <w:szCs w:val="19"/>
                <w:highlight w:val="lightGray"/>
                <w:u w:val="single"/>
                <w:lang w:eastAsia="nl-NL"/>
              </w:rPr>
              <w:t xml:space="preserve"> (</w:t>
            </w:r>
            <w:r w:rsidRPr="001200E2">
              <w:rPr>
                <w:rFonts w:cs="Arial"/>
                <w:i/>
                <w:sz w:val="19"/>
                <w:szCs w:val="19"/>
                <w:highlight w:val="lightGray"/>
                <w:u w:val="single"/>
              </w:rPr>
              <w:t>Solanum lycopersicum</w:t>
            </w:r>
            <w:r w:rsidRPr="001200E2">
              <w:rPr>
                <w:rFonts w:cs="Arial"/>
                <w:sz w:val="19"/>
                <w:szCs w:val="19"/>
                <w:highlight w:val="lightGray"/>
                <w:u w:val="single"/>
              </w:rPr>
              <w:t>)</w:t>
            </w:r>
            <w:r w:rsidRPr="001200E2">
              <w:rPr>
                <w:rFonts w:cs="Arial"/>
                <w:bCs/>
                <w:sz w:val="19"/>
                <w:szCs w:val="19"/>
                <w:highlight w:val="lightGray"/>
                <w:u w:val="single"/>
                <w:lang w:eastAsia="nl-NL"/>
              </w:rPr>
              <w:t xml:space="preserve"> Marmande verte</w:t>
            </w:r>
            <w:r w:rsidR="00841B37" w:rsidRPr="001200E2">
              <w:rPr>
                <w:rFonts w:cs="Arial"/>
                <w:bCs/>
                <w:sz w:val="19"/>
                <w:szCs w:val="19"/>
                <w:highlight w:val="lightGray"/>
                <w:u w:val="single"/>
                <w:lang w:eastAsia="nl-NL"/>
              </w:rPr>
              <w:t xml:space="preserve">, </w:t>
            </w:r>
            <w:r w:rsidRPr="001200E2">
              <w:rPr>
                <w:rFonts w:cs="Arial"/>
                <w:bCs/>
                <w:sz w:val="19"/>
                <w:szCs w:val="19"/>
                <w:highlight w:val="lightGray"/>
                <w:u w:val="single"/>
                <w:lang w:eastAsia="nl-NL"/>
              </w:rPr>
              <w:t>Motelle</w:t>
            </w:r>
            <w:r w:rsidR="00841B37" w:rsidRPr="001200E2">
              <w:rPr>
                <w:rFonts w:cs="Arial"/>
                <w:bCs/>
                <w:sz w:val="19"/>
                <w:szCs w:val="19"/>
                <w:highlight w:val="lightGray"/>
                <w:u w:val="single"/>
                <w:lang w:eastAsia="nl-NL"/>
              </w:rPr>
              <w:t xml:space="preserve">, </w:t>
            </w:r>
            <w:r w:rsidRPr="001200E2">
              <w:rPr>
                <w:rFonts w:cs="Arial"/>
                <w:bCs/>
                <w:sz w:val="19"/>
                <w:szCs w:val="19"/>
                <w:highlight w:val="lightGray"/>
                <w:u w:val="single"/>
                <w:lang w:eastAsia="nl-NL"/>
              </w:rPr>
              <w:t>Marporum</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bCs/>
                <w:sz w:val="19"/>
                <w:szCs w:val="19"/>
                <w:highlight w:val="lightGray"/>
                <w:u w:val="single"/>
                <w:lang w:eastAsia="nl-NL"/>
              </w:rPr>
            </w:pPr>
          </w:p>
        </w:tc>
        <w:tc>
          <w:tcPr>
            <w:tcW w:w="3164" w:type="dxa"/>
          </w:tcPr>
          <w:p w:rsidR="009F38EF" w:rsidRPr="001200E2" w:rsidRDefault="00E17BF5" w:rsidP="001D547E">
            <w:pPr>
              <w:ind w:left="318"/>
              <w:jc w:val="left"/>
              <w:rPr>
                <w:rFonts w:cs="Arial"/>
                <w:bCs/>
                <w:sz w:val="19"/>
                <w:szCs w:val="19"/>
                <w:lang w:eastAsia="nl-NL"/>
              </w:rPr>
            </w:pPr>
            <w:r w:rsidRPr="001200E2">
              <w:rPr>
                <w:rFonts w:cs="Arial"/>
                <w:bCs/>
                <w:sz w:val="19"/>
                <w:szCs w:val="19"/>
                <w:lang w:eastAsia="nl-NL"/>
              </w:rPr>
              <w:t>Resistente</w:t>
            </w:r>
            <w:r w:rsidRPr="001200E2">
              <w:rPr>
                <w:rFonts w:cs="Arial"/>
                <w:bCs/>
                <w:sz w:val="19"/>
                <w:szCs w:val="19"/>
                <w:highlight w:val="lightGray"/>
                <w:u w:val="single"/>
                <w:lang w:eastAsia="nl-NL"/>
              </w:rPr>
              <w:t>s</w:t>
            </w:r>
            <w:r w:rsidRPr="001200E2">
              <w:rPr>
                <w:rFonts w:cs="Arial"/>
                <w:bCs/>
                <w:sz w:val="19"/>
                <w:szCs w:val="19"/>
                <w:lang w:eastAsia="nl-NL"/>
              </w:rPr>
              <w:t xml:space="preserve"> </w:t>
            </w:r>
            <w:r w:rsidRPr="001200E2">
              <w:rPr>
                <w:rFonts w:cs="Arial"/>
                <w:bCs/>
                <w:strike/>
                <w:sz w:val="19"/>
                <w:szCs w:val="19"/>
                <w:highlight w:val="lightGray"/>
                <w:lang w:eastAsia="nl-NL"/>
              </w:rPr>
              <w:t>a las razas</w:t>
            </w:r>
            <w:r w:rsidR="00841B37" w:rsidRPr="001200E2">
              <w:rPr>
                <w:rFonts w:cs="Arial"/>
                <w:bCs/>
                <w:strike/>
                <w:sz w:val="19"/>
                <w:szCs w:val="19"/>
                <w:highlight w:val="lightGray"/>
                <w:lang w:eastAsia="nl-NL"/>
              </w:rPr>
              <w:t> 0, 1</w:t>
            </w:r>
            <w:r w:rsidRPr="001200E2">
              <w:rPr>
                <w:rFonts w:cs="Arial"/>
                <w:bCs/>
                <w:strike/>
                <w:sz w:val="19"/>
                <w:szCs w:val="19"/>
                <w:highlight w:val="lightGray"/>
                <w:lang w:eastAsia="nl-NL"/>
              </w:rPr>
              <w:t xml:space="preserve"> y</w:t>
            </w:r>
            <w:r w:rsidR="00841B37" w:rsidRPr="001200E2">
              <w:rPr>
                <w:rFonts w:cs="Arial"/>
                <w:bCs/>
                <w:strike/>
                <w:sz w:val="19"/>
                <w:szCs w:val="19"/>
                <w:highlight w:val="lightGray"/>
                <w:lang w:eastAsia="nl-NL"/>
              </w:rPr>
              <w:t> 2</w:t>
            </w:r>
          </w:p>
        </w:tc>
        <w:tc>
          <w:tcPr>
            <w:tcW w:w="5908" w:type="dxa"/>
          </w:tcPr>
          <w:p w:rsidR="009F38EF" w:rsidRPr="001200E2" w:rsidRDefault="009F38EF" w:rsidP="008F63D5">
            <w:pPr>
              <w:jc w:val="left"/>
              <w:rPr>
                <w:rFonts w:cs="Arial"/>
                <w:bCs/>
                <w:sz w:val="19"/>
                <w:szCs w:val="19"/>
                <w:lang w:eastAsia="nl-NL"/>
              </w:rPr>
            </w:pPr>
            <w:r w:rsidRPr="001200E2">
              <w:rPr>
                <w:rFonts w:cs="Arial"/>
                <w:bCs/>
                <w:sz w:val="19"/>
                <w:szCs w:val="19"/>
                <w:highlight w:val="lightGray"/>
                <w:lang w:eastAsia="nl-NL"/>
              </w:rPr>
              <w:t>Colosus</w:t>
            </w:r>
            <w:r w:rsidRPr="001200E2">
              <w:rPr>
                <w:rFonts w:cs="Arial"/>
                <w:bCs/>
                <w:sz w:val="19"/>
                <w:szCs w:val="19"/>
                <w:highlight w:val="lightGray"/>
                <w:u w:val="single"/>
                <w:lang w:eastAsia="nl-NL"/>
              </w:rPr>
              <w:t xml:space="preserve"> </w:t>
            </w:r>
            <w:r w:rsidR="008F63D5" w:rsidRPr="001200E2">
              <w:rPr>
                <w:rFonts w:cs="Arial"/>
                <w:bCs/>
                <w:sz w:val="19"/>
                <w:szCs w:val="19"/>
                <w:highlight w:val="lightGray"/>
                <w:u w:val="single"/>
                <w:lang w:eastAsia="nl-NL"/>
              </w:rPr>
              <w:t>y</w:t>
            </w:r>
            <w:r w:rsidRPr="001200E2">
              <w:rPr>
                <w:rFonts w:cs="Arial"/>
                <w:bCs/>
                <w:sz w:val="19"/>
                <w:szCs w:val="19"/>
                <w:highlight w:val="lightGray"/>
                <w:u w:val="single"/>
                <w:lang w:eastAsia="nl-NL"/>
              </w:rPr>
              <w:t xml:space="preserve"> (</w:t>
            </w:r>
            <w:r w:rsidRPr="001200E2">
              <w:rPr>
                <w:rFonts w:cs="Arial"/>
                <w:i/>
                <w:sz w:val="19"/>
                <w:szCs w:val="19"/>
                <w:highlight w:val="lightGray"/>
                <w:u w:val="single"/>
              </w:rPr>
              <w:t>Solanum lycopersicum</w:t>
            </w:r>
            <w:r w:rsidRPr="001200E2">
              <w:rPr>
                <w:rFonts w:cs="Arial"/>
                <w:sz w:val="19"/>
                <w:szCs w:val="19"/>
                <w:highlight w:val="lightGray"/>
                <w:u w:val="single"/>
              </w:rPr>
              <w:t>)</w:t>
            </w:r>
            <w:r w:rsidRPr="001200E2">
              <w:rPr>
                <w:rFonts w:cs="Arial"/>
                <w:bCs/>
                <w:sz w:val="19"/>
                <w:szCs w:val="19"/>
                <w:lang w:eastAsia="nl-NL"/>
              </w:rPr>
              <w:t xml:space="preserve"> </w:t>
            </w:r>
            <w:r w:rsidRPr="001200E2">
              <w:rPr>
                <w:rFonts w:cs="Arial"/>
                <w:bCs/>
                <w:sz w:val="19"/>
                <w:szCs w:val="19"/>
                <w:highlight w:val="lightGray"/>
                <w:u w:val="single"/>
                <w:lang w:eastAsia="nl-NL"/>
              </w:rPr>
              <w:t>Tributes</w:t>
            </w:r>
            <w:r w:rsidR="00841B37" w:rsidRPr="001200E2">
              <w:rPr>
                <w:rFonts w:cs="Arial"/>
                <w:bCs/>
                <w:sz w:val="19"/>
                <w:szCs w:val="19"/>
                <w:highlight w:val="lightGray"/>
                <w:u w:val="single"/>
                <w:lang w:eastAsia="nl-NL"/>
              </w:rPr>
              <w:t xml:space="preserve">, </w:t>
            </w:r>
            <w:r w:rsidRPr="001200E2">
              <w:rPr>
                <w:rFonts w:cs="Arial"/>
                <w:bCs/>
                <w:sz w:val="19"/>
                <w:szCs w:val="19"/>
                <w:highlight w:val="lightGray"/>
                <w:u w:val="single"/>
                <w:lang w:eastAsia="nl-NL"/>
              </w:rPr>
              <w:t>Murdoch</w:t>
            </w:r>
            <w:r w:rsidR="00841B37" w:rsidRPr="001200E2">
              <w:rPr>
                <w:rFonts w:cs="Arial"/>
                <w:bCs/>
                <w:sz w:val="19"/>
                <w:szCs w:val="19"/>
                <w:highlight w:val="lightGray"/>
                <w:u w:val="single"/>
                <w:lang w:eastAsia="nl-NL"/>
              </w:rPr>
              <w:t xml:space="preserve">, </w:t>
            </w:r>
            <w:r w:rsidRPr="001200E2">
              <w:rPr>
                <w:rFonts w:cs="Arial"/>
                <w:bCs/>
                <w:sz w:val="19"/>
                <w:szCs w:val="19"/>
                <w:highlight w:val="lightGray"/>
                <w:u w:val="single"/>
                <w:lang w:eastAsia="nl-NL"/>
              </w:rPr>
              <w:t>“Marmande verte x Florida”</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9.4</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Diseño del ensayo</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&gt;20 plantas;</w:t>
            </w:r>
            <w:r w:rsidR="009F38EF" w:rsidRPr="001200E2">
              <w:rPr>
                <w:rFonts w:cs="Arial"/>
                <w:bCs/>
                <w:sz w:val="19"/>
                <w:szCs w:val="19"/>
                <w:lang w:eastAsia="nl-NL"/>
              </w:rPr>
              <w:t xml:space="preserve"> </w:t>
            </w:r>
            <w:r w:rsidRPr="001200E2">
              <w:rPr>
                <w:rFonts w:cs="Arial"/>
                <w:bCs/>
                <w:sz w:val="19"/>
                <w:szCs w:val="19"/>
                <w:lang w:eastAsia="nl-NL"/>
              </w:rPr>
              <w:t xml:space="preserve"> p.</w:t>
            </w:r>
            <w:r w:rsidR="002C5FA5" w:rsidRPr="001200E2">
              <w:rPr>
                <w:rFonts w:cs="Arial"/>
                <w:bCs/>
                <w:sz w:val="19"/>
                <w:szCs w:val="19"/>
                <w:lang w:eastAsia="nl-NL"/>
              </w:rPr>
              <w:t> </w:t>
            </w:r>
            <w:r w:rsidRPr="001200E2">
              <w:rPr>
                <w:rFonts w:cs="Arial"/>
                <w:bCs/>
                <w:sz w:val="19"/>
                <w:szCs w:val="19"/>
                <w:lang w:eastAsia="nl-NL"/>
              </w:rPr>
              <w:t>ej.</w:t>
            </w:r>
            <w:r w:rsidR="00841B37" w:rsidRPr="001200E2">
              <w:rPr>
                <w:rFonts w:cs="Arial"/>
                <w:bCs/>
                <w:sz w:val="19"/>
                <w:szCs w:val="19"/>
                <w:lang w:eastAsia="nl-NL"/>
              </w:rPr>
              <w:t>, 3</w:t>
            </w:r>
            <w:r w:rsidRPr="001200E2">
              <w:rPr>
                <w:rFonts w:cs="Arial"/>
                <w:bCs/>
                <w:sz w:val="19"/>
                <w:szCs w:val="19"/>
                <w:lang w:eastAsia="nl-NL"/>
              </w:rPr>
              <w:t>5 semillas para</w:t>
            </w:r>
            <w:r w:rsidR="00841B37" w:rsidRPr="001200E2">
              <w:rPr>
                <w:rFonts w:cs="Arial"/>
                <w:bCs/>
                <w:sz w:val="19"/>
                <w:szCs w:val="19"/>
                <w:lang w:eastAsia="nl-NL"/>
              </w:rPr>
              <w:t> 2</w:t>
            </w:r>
            <w:r w:rsidRPr="001200E2">
              <w:rPr>
                <w:rFonts w:cs="Arial"/>
                <w:bCs/>
                <w:sz w:val="19"/>
                <w:szCs w:val="19"/>
                <w:lang w:eastAsia="nl-NL"/>
              </w:rPr>
              <w:t>4 plantas (incluidas</w:t>
            </w:r>
            <w:r w:rsidR="00841B37" w:rsidRPr="001200E2">
              <w:rPr>
                <w:rFonts w:cs="Arial"/>
                <w:bCs/>
                <w:sz w:val="19"/>
                <w:szCs w:val="19"/>
                <w:lang w:eastAsia="nl-NL"/>
              </w:rPr>
              <w:t> 2</w:t>
            </w:r>
            <w:r w:rsidRPr="001200E2">
              <w:rPr>
                <w:rFonts w:cs="Arial"/>
                <w:bCs/>
                <w:sz w:val="19"/>
                <w:szCs w:val="19"/>
                <w:lang w:eastAsia="nl-NL"/>
              </w:rPr>
              <w:t xml:space="preserve"> de control)</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9.5</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Instalación del ensayo</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invernadero o sala climatizada</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9.6</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Temperatura</w:t>
            </w:r>
          </w:p>
        </w:tc>
        <w:tc>
          <w:tcPr>
            <w:tcW w:w="5908" w:type="dxa"/>
          </w:tcPr>
          <w:p w:rsidR="009F38EF" w:rsidRPr="001200E2" w:rsidRDefault="00E17BF5" w:rsidP="001A7F33">
            <w:pPr>
              <w:tabs>
                <w:tab w:val="left" w:leader="dot" w:pos="3402"/>
              </w:tabs>
              <w:rPr>
                <w:rFonts w:cs="Arial"/>
                <w:bCs/>
                <w:sz w:val="19"/>
                <w:szCs w:val="19"/>
                <w:lang w:eastAsia="nl-NL"/>
              </w:rPr>
            </w:pPr>
            <w:r w:rsidRPr="001200E2">
              <w:rPr>
                <w:rFonts w:cs="Arial"/>
                <w:bCs/>
                <w:sz w:val="19"/>
                <w:szCs w:val="19"/>
                <w:lang w:eastAsia="nl-NL"/>
              </w:rPr>
              <w:t>de</w:t>
            </w:r>
            <w:r w:rsidR="00841B37" w:rsidRPr="001200E2">
              <w:rPr>
                <w:rFonts w:cs="Arial"/>
                <w:bCs/>
                <w:sz w:val="19"/>
                <w:szCs w:val="19"/>
                <w:lang w:eastAsia="nl-NL"/>
              </w:rPr>
              <w:t> 2</w:t>
            </w:r>
            <w:r w:rsidRPr="001200E2">
              <w:rPr>
                <w:rFonts w:cs="Arial"/>
                <w:bCs/>
                <w:sz w:val="19"/>
                <w:szCs w:val="19"/>
                <w:lang w:eastAsia="nl-NL"/>
              </w:rPr>
              <w:t>4 a</w:t>
            </w:r>
            <w:r w:rsidR="00841B37" w:rsidRPr="001200E2">
              <w:rPr>
                <w:rFonts w:cs="Arial"/>
                <w:bCs/>
                <w:sz w:val="19"/>
                <w:szCs w:val="19"/>
                <w:lang w:eastAsia="nl-NL"/>
              </w:rPr>
              <w:t> 2</w:t>
            </w:r>
            <w:r w:rsidRPr="001200E2">
              <w:rPr>
                <w:rFonts w:cs="Arial"/>
                <w:bCs/>
                <w:sz w:val="19"/>
                <w:szCs w:val="19"/>
                <w:lang w:eastAsia="nl-NL"/>
              </w:rPr>
              <w:t>8°C (ensayo severo</w:t>
            </w:r>
            <w:r w:rsidR="00841B37" w:rsidRPr="001200E2">
              <w:rPr>
                <w:rFonts w:cs="Arial"/>
                <w:bCs/>
                <w:sz w:val="19"/>
                <w:szCs w:val="19"/>
                <w:lang w:eastAsia="nl-NL"/>
              </w:rPr>
              <w:t xml:space="preserve">, </w:t>
            </w:r>
            <w:r w:rsidRPr="001200E2">
              <w:rPr>
                <w:rFonts w:cs="Arial"/>
                <w:bCs/>
                <w:sz w:val="19"/>
                <w:szCs w:val="19"/>
                <w:lang w:eastAsia="nl-NL"/>
              </w:rPr>
              <w:t>con aislado moderado)</w:t>
            </w:r>
          </w:p>
          <w:p w:rsidR="009F38EF" w:rsidRPr="001200E2" w:rsidRDefault="00E17BF5" w:rsidP="002D4A0C">
            <w:pPr>
              <w:spacing w:before="20" w:after="20"/>
              <w:rPr>
                <w:rFonts w:cs="Arial"/>
                <w:color w:val="000000"/>
                <w:sz w:val="19"/>
                <w:szCs w:val="19"/>
              </w:rPr>
            </w:pPr>
            <w:r w:rsidRPr="001200E2">
              <w:rPr>
                <w:rFonts w:cs="Arial"/>
                <w:bCs/>
                <w:sz w:val="19"/>
                <w:szCs w:val="19"/>
                <w:lang w:eastAsia="nl-NL"/>
              </w:rPr>
              <w:t>de</w:t>
            </w:r>
            <w:r w:rsidR="00841B37" w:rsidRPr="001200E2">
              <w:rPr>
                <w:rFonts w:cs="Arial"/>
                <w:bCs/>
                <w:sz w:val="19"/>
                <w:szCs w:val="19"/>
                <w:lang w:eastAsia="nl-NL"/>
              </w:rPr>
              <w:t> 2</w:t>
            </w:r>
            <w:r w:rsidRPr="001200E2">
              <w:rPr>
                <w:rFonts w:cs="Arial"/>
                <w:bCs/>
                <w:sz w:val="19"/>
                <w:szCs w:val="19"/>
                <w:lang w:eastAsia="nl-NL"/>
              </w:rPr>
              <w:t>0 a</w:t>
            </w:r>
            <w:r w:rsidR="00841B37" w:rsidRPr="001200E2">
              <w:rPr>
                <w:rFonts w:cs="Arial"/>
                <w:bCs/>
                <w:sz w:val="19"/>
                <w:szCs w:val="19"/>
                <w:lang w:eastAsia="nl-NL"/>
              </w:rPr>
              <w:t> 2</w:t>
            </w:r>
            <w:r w:rsidRPr="001200E2">
              <w:rPr>
                <w:rFonts w:cs="Arial"/>
                <w:bCs/>
                <w:sz w:val="19"/>
                <w:szCs w:val="19"/>
                <w:lang w:eastAsia="nl-NL"/>
              </w:rPr>
              <w:t>4°C (ensayo moderado</w:t>
            </w:r>
            <w:r w:rsidR="00841B37" w:rsidRPr="001200E2">
              <w:rPr>
                <w:rFonts w:cs="Arial"/>
                <w:bCs/>
                <w:sz w:val="19"/>
                <w:szCs w:val="19"/>
                <w:lang w:eastAsia="nl-NL"/>
              </w:rPr>
              <w:t xml:space="preserve">, </w:t>
            </w:r>
            <w:r w:rsidRPr="001200E2">
              <w:rPr>
                <w:rFonts w:cs="Arial"/>
                <w:bCs/>
                <w:sz w:val="19"/>
                <w:szCs w:val="19"/>
                <w:lang w:eastAsia="nl-NL"/>
              </w:rPr>
              <w:t>con aislado severo)</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9.7</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Luz</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12 horas por día o más</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9.8</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Estación</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cualquier estación</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9.9</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Medidas especiales</w:t>
            </w:r>
          </w:p>
        </w:tc>
        <w:tc>
          <w:tcPr>
            <w:tcW w:w="5908" w:type="dxa"/>
          </w:tcPr>
          <w:p w:rsidR="009F38EF" w:rsidRPr="001200E2" w:rsidRDefault="00E17BF5" w:rsidP="001A7F33">
            <w:pPr>
              <w:spacing w:before="20" w:after="20"/>
              <w:rPr>
                <w:rFonts w:cs="Arial"/>
                <w:bCs/>
                <w:sz w:val="19"/>
                <w:szCs w:val="19"/>
                <w:lang w:eastAsia="nl-NL"/>
              </w:rPr>
            </w:pPr>
            <w:r w:rsidRPr="001200E2">
              <w:rPr>
                <w:rFonts w:cs="Arial"/>
                <w:bCs/>
                <w:sz w:val="19"/>
                <w:szCs w:val="19"/>
                <w:lang w:eastAsia="nl-NL"/>
              </w:rPr>
              <w:t>una tierra de turba ligeramente ácida resulta óptima;</w:t>
            </w:r>
          </w:p>
          <w:p w:rsidR="009F38EF" w:rsidRPr="001200E2" w:rsidRDefault="00E17BF5" w:rsidP="002D4A0C">
            <w:pPr>
              <w:spacing w:before="20" w:after="20"/>
              <w:rPr>
                <w:rFonts w:cs="Arial"/>
                <w:color w:val="000000"/>
                <w:sz w:val="19"/>
                <w:szCs w:val="19"/>
              </w:rPr>
            </w:pPr>
            <w:r w:rsidRPr="001200E2">
              <w:rPr>
                <w:rFonts w:cs="Arial"/>
                <w:bCs/>
                <w:sz w:val="19"/>
                <w:szCs w:val="19"/>
                <w:lang w:eastAsia="nl-NL"/>
              </w:rPr>
              <w:t>mantener la tierra húmeda pero evitar el estrés hídrico</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10.</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Inoculación</w:t>
            </w:r>
          </w:p>
        </w:tc>
        <w:tc>
          <w:tcPr>
            <w:tcW w:w="5908" w:type="dxa"/>
          </w:tcPr>
          <w:p w:rsidR="009F38EF" w:rsidRPr="001200E2" w:rsidRDefault="009F38EF" w:rsidP="001A7F33">
            <w:pPr>
              <w:spacing w:before="20" w:after="20"/>
              <w:rPr>
                <w:rFonts w:cs="Arial"/>
                <w:color w:val="000000"/>
                <w:sz w:val="19"/>
                <w:szCs w:val="19"/>
              </w:rPr>
            </w:pP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10.1</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Preparación del inóculo</w:t>
            </w:r>
          </w:p>
        </w:tc>
        <w:tc>
          <w:tcPr>
            <w:tcW w:w="5908" w:type="dxa"/>
          </w:tcPr>
          <w:p w:rsidR="009F38EF" w:rsidRPr="001200E2" w:rsidRDefault="00E17BF5" w:rsidP="002D4A0C">
            <w:pPr>
              <w:rPr>
                <w:rFonts w:cs="Arial"/>
                <w:bCs/>
                <w:sz w:val="19"/>
                <w:szCs w:val="19"/>
                <w:lang w:eastAsia="nl-NL"/>
              </w:rPr>
            </w:pPr>
            <w:r w:rsidRPr="001200E2">
              <w:rPr>
                <w:rFonts w:cs="Arial"/>
                <w:bCs/>
                <w:sz w:val="19"/>
                <w:szCs w:val="19"/>
                <w:lang w:eastAsia="nl-NL"/>
              </w:rPr>
              <w:t>Messiaen aireado o PDA o medio Agar S de Messiaen o cultivo Czapek Dox o raspado de placas</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10.2</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Cuantificación del inóculo</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recuento de esporas (ajustar a</w:t>
            </w:r>
            <w:r w:rsidR="00841B37" w:rsidRPr="001200E2">
              <w:rPr>
                <w:rFonts w:cs="Arial"/>
                <w:bCs/>
                <w:sz w:val="19"/>
                <w:szCs w:val="19"/>
                <w:lang w:eastAsia="nl-NL"/>
              </w:rPr>
              <w:t> 1</w:t>
            </w:r>
            <w:r w:rsidRPr="001200E2">
              <w:rPr>
                <w:rFonts w:cs="Arial"/>
                <w:bCs/>
                <w:sz w:val="19"/>
                <w:szCs w:val="19"/>
                <w:lang w:eastAsia="nl-NL"/>
              </w:rPr>
              <w:t>0</w:t>
            </w:r>
            <w:r w:rsidRPr="001200E2">
              <w:rPr>
                <w:rFonts w:cs="Arial"/>
                <w:bCs/>
                <w:sz w:val="19"/>
                <w:szCs w:val="19"/>
                <w:vertAlign w:val="superscript"/>
                <w:lang w:eastAsia="nl-NL"/>
              </w:rPr>
              <w:t>6</w:t>
            </w:r>
            <w:r w:rsidRPr="001200E2">
              <w:rPr>
                <w:rFonts w:cs="Arial"/>
                <w:bCs/>
                <w:sz w:val="19"/>
                <w:szCs w:val="19"/>
                <w:lang w:eastAsia="nl-NL"/>
              </w:rPr>
              <w:t xml:space="preserve"> esporas por ml);  una concentración más baja para un aislado muy agresivo</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10.3</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Estado de desarrollo en el momento de la inoculación</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de</w:t>
            </w:r>
            <w:r w:rsidR="00841B37" w:rsidRPr="001200E2">
              <w:rPr>
                <w:rFonts w:cs="Arial"/>
                <w:bCs/>
                <w:sz w:val="19"/>
                <w:szCs w:val="19"/>
                <w:lang w:eastAsia="nl-NL"/>
              </w:rPr>
              <w:t> 1</w:t>
            </w:r>
            <w:r w:rsidRPr="001200E2">
              <w:rPr>
                <w:rFonts w:cs="Arial"/>
                <w:bCs/>
                <w:sz w:val="19"/>
                <w:szCs w:val="19"/>
                <w:lang w:eastAsia="nl-NL"/>
              </w:rPr>
              <w:t>0 a</w:t>
            </w:r>
            <w:r w:rsidR="00841B37" w:rsidRPr="001200E2">
              <w:rPr>
                <w:rFonts w:cs="Arial"/>
                <w:bCs/>
                <w:sz w:val="19"/>
                <w:szCs w:val="19"/>
                <w:lang w:eastAsia="nl-NL"/>
              </w:rPr>
              <w:t> 1</w:t>
            </w:r>
            <w:r w:rsidRPr="001200E2">
              <w:rPr>
                <w:rFonts w:cs="Arial"/>
                <w:bCs/>
                <w:sz w:val="19"/>
                <w:szCs w:val="19"/>
                <w:lang w:eastAsia="nl-NL"/>
              </w:rPr>
              <w:t>8 días (de cotiledón a primera hoja)</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10.4</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Método de inoculación</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inmersión de las raíces y los hipocótilos en una suspensión de esporas durante</w:t>
            </w:r>
            <w:r w:rsidR="00841B37" w:rsidRPr="001200E2">
              <w:rPr>
                <w:rFonts w:cs="Arial"/>
                <w:bCs/>
                <w:sz w:val="19"/>
                <w:szCs w:val="19"/>
                <w:lang w:eastAsia="nl-NL"/>
              </w:rPr>
              <w:t> 5</w:t>
            </w:r>
            <w:r w:rsidRPr="001200E2">
              <w:rPr>
                <w:rFonts w:cs="Arial"/>
                <w:bCs/>
                <w:sz w:val="19"/>
                <w:szCs w:val="19"/>
                <w:lang w:eastAsia="nl-NL"/>
              </w:rPr>
              <w:t>-15 minutos;</w:t>
            </w:r>
            <w:r w:rsidR="009F38EF" w:rsidRPr="001200E2">
              <w:rPr>
                <w:rFonts w:cs="Arial"/>
                <w:bCs/>
                <w:sz w:val="19"/>
                <w:szCs w:val="19"/>
                <w:lang w:eastAsia="nl-NL"/>
              </w:rPr>
              <w:t xml:space="preserve"> </w:t>
            </w:r>
            <w:r w:rsidRPr="001200E2">
              <w:rPr>
                <w:rFonts w:cs="Arial"/>
                <w:bCs/>
                <w:sz w:val="19"/>
                <w:szCs w:val="19"/>
                <w:lang w:eastAsia="nl-NL"/>
              </w:rPr>
              <w:t xml:space="preserve"> opcionalmente se pueden trocear las raíces</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10.7</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Observaciones finales</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de</w:t>
            </w:r>
            <w:r w:rsidR="00841B37" w:rsidRPr="001200E2">
              <w:rPr>
                <w:rFonts w:cs="Arial"/>
                <w:bCs/>
                <w:sz w:val="19"/>
                <w:szCs w:val="19"/>
                <w:lang w:eastAsia="nl-NL"/>
              </w:rPr>
              <w:t> 1</w:t>
            </w:r>
            <w:r w:rsidRPr="001200E2">
              <w:rPr>
                <w:rFonts w:cs="Arial"/>
                <w:bCs/>
                <w:sz w:val="19"/>
                <w:szCs w:val="19"/>
                <w:lang w:eastAsia="nl-NL"/>
              </w:rPr>
              <w:t>4 a</w:t>
            </w:r>
            <w:r w:rsidR="00841B37" w:rsidRPr="001200E2">
              <w:rPr>
                <w:rFonts w:cs="Arial"/>
                <w:bCs/>
                <w:sz w:val="19"/>
                <w:szCs w:val="19"/>
                <w:lang w:eastAsia="nl-NL"/>
              </w:rPr>
              <w:t> 2</w:t>
            </w:r>
            <w:r w:rsidRPr="001200E2">
              <w:rPr>
                <w:rFonts w:cs="Arial"/>
                <w:bCs/>
                <w:sz w:val="19"/>
                <w:szCs w:val="19"/>
                <w:lang w:eastAsia="nl-NL"/>
              </w:rPr>
              <w:t>1 días después de la inoculación</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11.</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Observaciones</w:t>
            </w:r>
          </w:p>
        </w:tc>
        <w:tc>
          <w:tcPr>
            <w:tcW w:w="5908" w:type="dxa"/>
          </w:tcPr>
          <w:p w:rsidR="009F38EF" w:rsidRPr="001200E2" w:rsidRDefault="009F38EF" w:rsidP="001A7F33">
            <w:pPr>
              <w:spacing w:before="20" w:after="20"/>
              <w:jc w:val="left"/>
              <w:rPr>
                <w:rFonts w:cs="Arial"/>
                <w:sz w:val="19"/>
                <w:szCs w:val="19"/>
              </w:rPr>
            </w:pP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11.1</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Método</w:t>
            </w:r>
          </w:p>
        </w:tc>
        <w:tc>
          <w:tcPr>
            <w:tcW w:w="5908" w:type="dxa"/>
          </w:tcPr>
          <w:p w:rsidR="009F38EF" w:rsidRPr="001200E2" w:rsidRDefault="00E17BF5" w:rsidP="002D4A0C">
            <w:pPr>
              <w:spacing w:before="20" w:after="20"/>
              <w:jc w:val="left"/>
              <w:rPr>
                <w:rFonts w:cs="Arial"/>
                <w:sz w:val="19"/>
                <w:szCs w:val="19"/>
              </w:rPr>
            </w:pPr>
            <w:r w:rsidRPr="001200E2">
              <w:rPr>
                <w:rFonts w:cs="Arial"/>
                <w:bCs/>
                <w:sz w:val="19"/>
                <w:szCs w:val="19"/>
                <w:lang w:eastAsia="nl-NL"/>
              </w:rPr>
              <w:t>visual</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11.2</w:t>
            </w:r>
          </w:p>
        </w:tc>
        <w:tc>
          <w:tcPr>
            <w:tcW w:w="3164" w:type="dxa"/>
          </w:tcPr>
          <w:p w:rsidR="009F38EF" w:rsidRPr="001200E2" w:rsidRDefault="00E17BF5" w:rsidP="001D547E">
            <w:pPr>
              <w:keepNext/>
              <w:tabs>
                <w:tab w:val="left" w:leader="dot" w:pos="3720"/>
              </w:tabs>
              <w:spacing w:before="20" w:after="20"/>
              <w:jc w:val="left"/>
              <w:rPr>
                <w:rFonts w:cs="Arial"/>
                <w:sz w:val="19"/>
                <w:szCs w:val="19"/>
              </w:rPr>
            </w:pPr>
            <w:r w:rsidRPr="001200E2">
              <w:rPr>
                <w:rFonts w:cs="Arial"/>
                <w:sz w:val="19"/>
                <w:szCs w:val="19"/>
              </w:rPr>
              <w:t>Escala de observación</w:t>
            </w:r>
          </w:p>
        </w:tc>
        <w:tc>
          <w:tcPr>
            <w:tcW w:w="5908" w:type="dxa"/>
          </w:tcPr>
          <w:p w:rsidR="009F38EF" w:rsidRPr="001200E2" w:rsidRDefault="00E17BF5" w:rsidP="001A7F33">
            <w:pPr>
              <w:spacing w:before="20" w:after="20"/>
              <w:rPr>
                <w:rFonts w:cs="Arial"/>
                <w:bCs/>
                <w:sz w:val="19"/>
                <w:szCs w:val="19"/>
                <w:lang w:eastAsia="nl-NL"/>
              </w:rPr>
            </w:pPr>
            <w:r w:rsidRPr="001200E2">
              <w:rPr>
                <w:rFonts w:cs="Arial"/>
                <w:bCs/>
                <w:sz w:val="19"/>
                <w:szCs w:val="19"/>
                <w:lang w:eastAsia="nl-NL"/>
              </w:rPr>
              <w:t>Síntomas:</w:t>
            </w:r>
          </w:p>
          <w:p w:rsidR="009F38EF" w:rsidRPr="001200E2" w:rsidRDefault="00E17BF5" w:rsidP="001A7F33">
            <w:pPr>
              <w:spacing w:before="20" w:after="20"/>
              <w:rPr>
                <w:rFonts w:cs="Arial"/>
                <w:bCs/>
                <w:sz w:val="19"/>
                <w:szCs w:val="19"/>
                <w:lang w:eastAsia="nl-NL"/>
              </w:rPr>
            </w:pPr>
            <w:r w:rsidRPr="001200E2">
              <w:rPr>
                <w:rFonts w:cs="Arial"/>
                <w:bCs/>
                <w:sz w:val="19"/>
                <w:szCs w:val="19"/>
                <w:lang w:eastAsia="nl-NL"/>
              </w:rPr>
              <w:t>retraso del crecimiento</w:t>
            </w:r>
            <w:r w:rsidR="00841B37" w:rsidRPr="001200E2">
              <w:rPr>
                <w:rFonts w:cs="Arial"/>
                <w:bCs/>
                <w:sz w:val="19"/>
                <w:szCs w:val="19"/>
                <w:lang w:eastAsia="nl-NL"/>
              </w:rPr>
              <w:t xml:space="preserve">, </w:t>
            </w:r>
            <w:r w:rsidRPr="001200E2">
              <w:rPr>
                <w:rFonts w:cs="Arial"/>
                <w:bCs/>
                <w:sz w:val="19"/>
                <w:szCs w:val="19"/>
                <w:lang w:eastAsia="nl-NL"/>
              </w:rPr>
              <w:t>marchitez</w:t>
            </w:r>
            <w:r w:rsidR="00841B37" w:rsidRPr="001200E2">
              <w:rPr>
                <w:rFonts w:cs="Arial"/>
                <w:bCs/>
                <w:sz w:val="19"/>
                <w:szCs w:val="19"/>
                <w:lang w:eastAsia="nl-NL"/>
              </w:rPr>
              <w:t xml:space="preserve">, </w:t>
            </w:r>
            <w:r w:rsidRPr="001200E2">
              <w:rPr>
                <w:rFonts w:cs="Arial"/>
                <w:bCs/>
                <w:sz w:val="19"/>
                <w:szCs w:val="19"/>
                <w:lang w:eastAsia="nl-NL"/>
              </w:rPr>
              <w:t>amarilleo,</w:t>
            </w:r>
          </w:p>
          <w:p w:rsidR="009F38EF" w:rsidRPr="001200E2" w:rsidRDefault="00E17BF5" w:rsidP="002D4A0C">
            <w:pPr>
              <w:spacing w:before="20" w:after="20"/>
              <w:rPr>
                <w:rFonts w:cs="Arial"/>
                <w:sz w:val="19"/>
                <w:szCs w:val="19"/>
              </w:rPr>
            </w:pPr>
            <w:r w:rsidRPr="001200E2">
              <w:rPr>
                <w:rFonts w:cs="Arial"/>
                <w:bCs/>
                <w:sz w:val="19"/>
                <w:szCs w:val="19"/>
                <w:lang w:eastAsia="nl-NL"/>
              </w:rPr>
              <w:t>pardeamiento de los vasos extendido por encima del cotiledón</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11.3</w:t>
            </w:r>
          </w:p>
        </w:tc>
        <w:tc>
          <w:tcPr>
            <w:tcW w:w="3164" w:type="dxa"/>
          </w:tcPr>
          <w:p w:rsidR="009F38EF" w:rsidRPr="001200E2" w:rsidRDefault="00E17BF5" w:rsidP="001D547E">
            <w:pPr>
              <w:tabs>
                <w:tab w:val="left" w:leader="dot" w:pos="3720"/>
              </w:tabs>
              <w:spacing w:before="20" w:after="20"/>
              <w:jc w:val="left"/>
              <w:rPr>
                <w:rFonts w:cs="Arial"/>
                <w:sz w:val="19"/>
                <w:szCs w:val="19"/>
              </w:rPr>
            </w:pPr>
            <w:r w:rsidRPr="001200E2">
              <w:rPr>
                <w:rFonts w:cs="Arial"/>
                <w:sz w:val="19"/>
                <w:szCs w:val="19"/>
              </w:rPr>
              <w:t>Validación del ensayo</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la evaluación de la resistencia de la variedad deberá calibrarse con los resultados de los controles resistentes y susceptibles</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ind w:left="426" w:hanging="426"/>
              <w:jc w:val="left"/>
              <w:rPr>
                <w:rFonts w:cs="Arial"/>
                <w:sz w:val="19"/>
                <w:szCs w:val="19"/>
              </w:rPr>
            </w:pPr>
            <w:r w:rsidRPr="001200E2">
              <w:rPr>
                <w:rFonts w:cs="Arial"/>
                <w:sz w:val="19"/>
                <w:szCs w:val="19"/>
              </w:rPr>
              <w:t>12.</w:t>
            </w:r>
          </w:p>
        </w:tc>
        <w:tc>
          <w:tcPr>
            <w:tcW w:w="3164" w:type="dxa"/>
          </w:tcPr>
          <w:p w:rsidR="009F38EF" w:rsidRPr="001200E2" w:rsidRDefault="008A091A" w:rsidP="001D547E">
            <w:pPr>
              <w:tabs>
                <w:tab w:val="left" w:leader="dot" w:pos="3720"/>
              </w:tabs>
              <w:spacing w:before="20" w:after="20"/>
              <w:ind w:left="34"/>
              <w:jc w:val="left"/>
              <w:rPr>
                <w:rFonts w:cs="Arial"/>
                <w:sz w:val="19"/>
                <w:szCs w:val="19"/>
              </w:rPr>
            </w:pPr>
            <w:r w:rsidRPr="001200E2">
              <w:rPr>
                <w:rFonts w:cs="Arial"/>
                <w:sz w:val="19"/>
                <w:szCs w:val="19"/>
              </w:rPr>
              <w:t>Interpretación de los resultados del ensayo en comparación con las variedades de control:</w:t>
            </w:r>
          </w:p>
        </w:tc>
        <w:tc>
          <w:tcPr>
            <w:tcW w:w="5908" w:type="dxa"/>
          </w:tcPr>
          <w:p w:rsidR="009F38EF" w:rsidRPr="001200E2" w:rsidRDefault="009F38EF" w:rsidP="001A7F33">
            <w:pPr>
              <w:spacing w:before="20" w:after="20"/>
              <w:rPr>
                <w:rFonts w:cs="Arial"/>
                <w:color w:val="000000"/>
                <w:sz w:val="19"/>
                <w:szCs w:val="19"/>
              </w:rPr>
            </w:pPr>
          </w:p>
        </w:tc>
      </w:tr>
      <w:tr w:rsidR="009F38EF" w:rsidRPr="001200E2" w:rsidTr="00412237">
        <w:trPr>
          <w:cantSplit/>
        </w:trPr>
        <w:tc>
          <w:tcPr>
            <w:tcW w:w="675" w:type="dxa"/>
          </w:tcPr>
          <w:p w:rsidR="009F38EF" w:rsidRPr="001200E2" w:rsidRDefault="009F38EF" w:rsidP="001A7F33">
            <w:pPr>
              <w:tabs>
                <w:tab w:val="left" w:leader="dot" w:pos="3720"/>
              </w:tabs>
              <w:spacing w:before="20" w:after="20"/>
              <w:ind w:left="426" w:hanging="426"/>
              <w:jc w:val="left"/>
              <w:rPr>
                <w:rFonts w:cs="Arial"/>
                <w:sz w:val="19"/>
                <w:szCs w:val="19"/>
              </w:rPr>
            </w:pPr>
          </w:p>
        </w:tc>
        <w:tc>
          <w:tcPr>
            <w:tcW w:w="3164" w:type="dxa"/>
          </w:tcPr>
          <w:p w:rsidR="009F38EF" w:rsidRPr="001200E2" w:rsidRDefault="00E17BF5" w:rsidP="001D547E">
            <w:pPr>
              <w:tabs>
                <w:tab w:val="left" w:leader="dot" w:pos="2586"/>
                <w:tab w:val="left" w:leader="dot" w:pos="3720"/>
              </w:tabs>
              <w:spacing w:before="20" w:after="20"/>
              <w:ind w:left="318" w:right="79"/>
              <w:jc w:val="left"/>
              <w:rPr>
                <w:rFonts w:cs="Arial"/>
                <w:sz w:val="19"/>
                <w:szCs w:val="19"/>
              </w:rPr>
            </w:pPr>
            <w:r w:rsidRPr="001200E2">
              <w:rPr>
                <w:rFonts w:cs="Arial"/>
                <w:bCs/>
                <w:sz w:val="19"/>
                <w:szCs w:val="19"/>
                <w:lang w:eastAsia="nl-NL"/>
              </w:rPr>
              <w:t>ausentes</w:t>
            </w:r>
            <w:r w:rsidR="009F38EF" w:rsidRPr="001200E2">
              <w:rPr>
                <w:rFonts w:cs="Arial"/>
                <w:bCs/>
                <w:sz w:val="19"/>
                <w:szCs w:val="19"/>
                <w:lang w:eastAsia="nl-NL"/>
              </w:rPr>
              <w:tab/>
              <w:t>[1]</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síntomas intensos</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ind w:left="426" w:hanging="426"/>
              <w:jc w:val="left"/>
              <w:rPr>
                <w:rFonts w:cs="Arial"/>
                <w:sz w:val="19"/>
                <w:szCs w:val="19"/>
              </w:rPr>
            </w:pPr>
          </w:p>
        </w:tc>
        <w:tc>
          <w:tcPr>
            <w:tcW w:w="3164" w:type="dxa"/>
          </w:tcPr>
          <w:p w:rsidR="009F38EF" w:rsidRPr="001200E2" w:rsidRDefault="00E17BF5" w:rsidP="001D547E">
            <w:pPr>
              <w:tabs>
                <w:tab w:val="left" w:leader="dot" w:pos="2586"/>
                <w:tab w:val="left" w:leader="dot" w:pos="3720"/>
              </w:tabs>
              <w:spacing w:before="20" w:after="20"/>
              <w:ind w:left="318" w:right="79"/>
              <w:jc w:val="left"/>
              <w:rPr>
                <w:rFonts w:cs="Arial"/>
                <w:sz w:val="19"/>
                <w:szCs w:val="19"/>
              </w:rPr>
            </w:pPr>
            <w:r w:rsidRPr="001200E2">
              <w:rPr>
                <w:rFonts w:cs="Arial"/>
                <w:bCs/>
                <w:sz w:val="19"/>
                <w:szCs w:val="19"/>
                <w:lang w:eastAsia="nl-NL"/>
              </w:rPr>
              <w:t>presentes</w:t>
            </w:r>
            <w:r w:rsidR="009F38EF" w:rsidRPr="001200E2">
              <w:rPr>
                <w:rFonts w:cs="Arial"/>
                <w:bCs/>
                <w:sz w:val="19"/>
                <w:szCs w:val="19"/>
                <w:lang w:eastAsia="nl-NL"/>
              </w:rPr>
              <w:tab/>
              <w:t>[9]</w:t>
            </w:r>
          </w:p>
        </w:tc>
        <w:tc>
          <w:tcPr>
            <w:tcW w:w="5908" w:type="dxa"/>
          </w:tcPr>
          <w:p w:rsidR="009F38EF" w:rsidRPr="001200E2" w:rsidRDefault="00E17BF5" w:rsidP="002D4A0C">
            <w:pPr>
              <w:spacing w:before="20" w:after="20"/>
              <w:rPr>
                <w:rFonts w:cs="Arial"/>
                <w:color w:val="000000"/>
                <w:sz w:val="19"/>
                <w:szCs w:val="19"/>
              </w:rPr>
            </w:pPr>
            <w:r w:rsidRPr="001200E2">
              <w:rPr>
                <w:rFonts w:cs="Arial"/>
                <w:bCs/>
                <w:sz w:val="19"/>
                <w:szCs w:val="19"/>
                <w:lang w:eastAsia="nl-NL"/>
              </w:rPr>
              <w:t>síntomas leves o ausentes</w:t>
            </w:r>
          </w:p>
        </w:tc>
      </w:tr>
      <w:tr w:rsidR="009F38EF" w:rsidRPr="001200E2" w:rsidTr="00412237">
        <w:trPr>
          <w:cantSplit/>
        </w:trPr>
        <w:tc>
          <w:tcPr>
            <w:tcW w:w="675" w:type="dxa"/>
          </w:tcPr>
          <w:p w:rsidR="009F38EF" w:rsidRPr="001200E2" w:rsidRDefault="009F38EF" w:rsidP="001A7F33">
            <w:pPr>
              <w:tabs>
                <w:tab w:val="left" w:leader="dot" w:pos="3720"/>
              </w:tabs>
              <w:spacing w:before="20" w:after="20"/>
              <w:rPr>
                <w:rFonts w:cs="Arial"/>
                <w:sz w:val="19"/>
                <w:szCs w:val="19"/>
              </w:rPr>
            </w:pPr>
            <w:r w:rsidRPr="001200E2">
              <w:rPr>
                <w:rFonts w:cs="Arial"/>
                <w:sz w:val="19"/>
                <w:szCs w:val="19"/>
              </w:rPr>
              <w:t>13.</w:t>
            </w:r>
          </w:p>
        </w:tc>
        <w:tc>
          <w:tcPr>
            <w:tcW w:w="9072" w:type="dxa"/>
            <w:gridSpan w:val="2"/>
          </w:tcPr>
          <w:p w:rsidR="009F38EF" w:rsidRPr="001200E2" w:rsidRDefault="00E17BF5" w:rsidP="001D547E">
            <w:pPr>
              <w:spacing w:before="20" w:after="20"/>
              <w:jc w:val="left"/>
              <w:rPr>
                <w:rFonts w:cs="Arial"/>
                <w:sz w:val="19"/>
                <w:szCs w:val="19"/>
              </w:rPr>
            </w:pPr>
            <w:r w:rsidRPr="001200E2">
              <w:rPr>
                <w:rFonts w:cs="Arial"/>
                <w:sz w:val="19"/>
                <w:szCs w:val="19"/>
              </w:rPr>
              <w:t>Puntos de control esenciales</w:t>
            </w:r>
          </w:p>
          <w:p w:rsidR="009F38EF" w:rsidRPr="001200E2" w:rsidRDefault="00E17BF5" w:rsidP="001D547E">
            <w:pPr>
              <w:spacing w:before="20" w:after="20"/>
              <w:jc w:val="left"/>
              <w:rPr>
                <w:rFonts w:cs="Arial"/>
                <w:color w:val="000000"/>
                <w:sz w:val="19"/>
                <w:szCs w:val="19"/>
              </w:rPr>
            </w:pPr>
            <w:r w:rsidRPr="001200E2">
              <w:rPr>
                <w:rFonts w:cs="Arial"/>
                <w:bCs/>
                <w:sz w:val="19"/>
                <w:szCs w:val="19"/>
                <w:lang w:eastAsia="nl-NL"/>
              </w:rPr>
              <w:t>Los resultados de los ensayos pueden variar ligeramente en cuanto a la presión del inóculo debido a las diferencias relativas a los aislados</w:t>
            </w:r>
            <w:r w:rsidR="00841B37" w:rsidRPr="001200E2">
              <w:rPr>
                <w:rFonts w:cs="Arial"/>
                <w:bCs/>
                <w:sz w:val="19"/>
                <w:szCs w:val="19"/>
                <w:lang w:eastAsia="nl-NL"/>
              </w:rPr>
              <w:t xml:space="preserve">, </w:t>
            </w:r>
            <w:r w:rsidRPr="001200E2">
              <w:rPr>
                <w:rFonts w:cs="Arial"/>
                <w:bCs/>
                <w:sz w:val="19"/>
                <w:szCs w:val="19"/>
                <w:lang w:eastAsia="nl-NL"/>
              </w:rPr>
              <w:t>la concentración de esporas</w:t>
            </w:r>
            <w:r w:rsidR="00841B37" w:rsidRPr="001200E2">
              <w:rPr>
                <w:rFonts w:cs="Arial"/>
                <w:bCs/>
                <w:sz w:val="19"/>
                <w:szCs w:val="19"/>
                <w:lang w:eastAsia="nl-NL"/>
              </w:rPr>
              <w:t xml:space="preserve">, </w:t>
            </w:r>
            <w:r w:rsidRPr="001200E2">
              <w:rPr>
                <w:rFonts w:cs="Arial"/>
                <w:bCs/>
                <w:sz w:val="19"/>
                <w:szCs w:val="19"/>
                <w:lang w:eastAsia="nl-NL"/>
              </w:rPr>
              <w:t>la humedad de la tierra y la temperatura.</w:t>
            </w:r>
            <w:r w:rsidR="009F38EF" w:rsidRPr="001200E2">
              <w:rPr>
                <w:rFonts w:cs="Arial"/>
                <w:bCs/>
                <w:sz w:val="19"/>
                <w:szCs w:val="19"/>
                <w:lang w:eastAsia="nl-NL"/>
              </w:rPr>
              <w:t xml:space="preserve"> </w:t>
            </w:r>
            <w:r w:rsidRPr="001200E2">
              <w:rPr>
                <w:rFonts w:cs="Arial"/>
                <w:bCs/>
                <w:sz w:val="19"/>
                <w:szCs w:val="19"/>
                <w:lang w:eastAsia="nl-NL"/>
              </w:rPr>
              <w:t xml:space="preserve"> </w:t>
            </w:r>
            <w:r w:rsidR="00412237" w:rsidRPr="001200E2">
              <w:rPr>
                <w:rFonts w:cs="Arial"/>
                <w:bCs/>
                <w:sz w:val="19"/>
                <w:szCs w:val="19"/>
                <w:lang w:eastAsia="nl-NL"/>
              </w:rPr>
              <w:t>Las variedades estándar cercanas al límite entre la resistencia y la susceptibilidad serán útiles para las comparaciones entre laboratorios.</w:t>
            </w:r>
          </w:p>
        </w:tc>
      </w:tr>
    </w:tbl>
    <w:p w:rsidR="009F38EF" w:rsidRPr="001200E2" w:rsidRDefault="009F38EF" w:rsidP="009F38EF">
      <w:pPr>
        <w:rPr>
          <w:sz w:val="19"/>
          <w:szCs w:val="19"/>
          <w:u w:val="single"/>
        </w:rPr>
      </w:pPr>
    </w:p>
    <w:p w:rsidR="009F38EF" w:rsidRPr="001200E2" w:rsidRDefault="009F38EF" w:rsidP="009F38EF">
      <w:pPr>
        <w:jc w:val="left"/>
        <w:rPr>
          <w:sz w:val="19"/>
          <w:szCs w:val="19"/>
          <w:u w:val="single"/>
        </w:rPr>
      </w:pPr>
      <w:r w:rsidRPr="001200E2">
        <w:rPr>
          <w:sz w:val="19"/>
          <w:szCs w:val="19"/>
        </w:rPr>
        <w:tab/>
      </w:r>
      <w:r w:rsidRPr="001200E2">
        <w:rPr>
          <w:sz w:val="19"/>
          <w:szCs w:val="19"/>
          <w:highlight w:val="lightGray"/>
          <w:u w:val="single"/>
        </w:rPr>
        <w:t xml:space="preserve">ii) </w:t>
      </w:r>
      <w:r w:rsidR="00412237" w:rsidRPr="001200E2">
        <w:rPr>
          <w:sz w:val="19"/>
          <w:szCs w:val="19"/>
          <w:highlight w:val="lightGray"/>
          <w:u w:val="single"/>
        </w:rPr>
        <w:t>Análisis de marcadores de ADN</w:t>
      </w:r>
    </w:p>
    <w:p w:rsidR="009F38EF" w:rsidRPr="001200E2" w:rsidRDefault="009F38EF" w:rsidP="009F38EF">
      <w:pPr>
        <w:jc w:val="center"/>
        <w:rPr>
          <w:sz w:val="19"/>
          <w:szCs w:val="19"/>
          <w:u w:val="single"/>
        </w:rPr>
      </w:pPr>
    </w:p>
    <w:p w:rsidR="009F38EF" w:rsidRPr="001200E2" w:rsidRDefault="003205D7" w:rsidP="009F38EF">
      <w:pPr>
        <w:jc w:val="left"/>
        <w:rPr>
          <w:sz w:val="19"/>
          <w:szCs w:val="19"/>
          <w:u w:val="single"/>
        </w:rPr>
      </w:pPr>
      <w:r w:rsidRPr="001200E2">
        <w:rPr>
          <w:sz w:val="19"/>
          <w:szCs w:val="19"/>
          <w:highlight w:val="lightGray"/>
          <w:u w:val="single"/>
          <w:lang w:eastAsia="nl-NL"/>
        </w:rPr>
        <w:t>Por lo general</w:t>
      </w:r>
      <w:r w:rsidR="00841B37" w:rsidRPr="001200E2">
        <w:rPr>
          <w:sz w:val="19"/>
          <w:szCs w:val="19"/>
          <w:highlight w:val="lightGray"/>
          <w:u w:val="single"/>
          <w:lang w:eastAsia="nl-NL"/>
        </w:rPr>
        <w:t xml:space="preserve">, </w:t>
      </w:r>
      <w:r w:rsidRPr="001200E2">
        <w:rPr>
          <w:sz w:val="19"/>
          <w:szCs w:val="19"/>
          <w:highlight w:val="lightGray"/>
          <w:u w:val="single"/>
          <w:lang w:eastAsia="nl-NL"/>
        </w:rPr>
        <w:t>la resistencia a la raza</w:t>
      </w:r>
      <w:r w:rsidR="00841B37" w:rsidRPr="001200E2">
        <w:rPr>
          <w:sz w:val="19"/>
          <w:szCs w:val="19"/>
          <w:highlight w:val="lightGray"/>
          <w:u w:val="single"/>
          <w:lang w:eastAsia="nl-NL"/>
        </w:rPr>
        <w:t> 0</w:t>
      </w:r>
      <w:r w:rsidRPr="001200E2">
        <w:rPr>
          <w:sz w:val="19"/>
          <w:szCs w:val="19"/>
          <w:highlight w:val="lightGray"/>
          <w:u w:val="single"/>
          <w:lang w:eastAsia="nl-NL"/>
        </w:rPr>
        <w:t xml:space="preserve"> (ex</w:t>
      </w:r>
      <w:r w:rsidR="00841B37" w:rsidRPr="001200E2">
        <w:rPr>
          <w:sz w:val="19"/>
          <w:szCs w:val="19"/>
          <w:highlight w:val="lightGray"/>
          <w:u w:val="single"/>
          <w:lang w:eastAsia="nl-NL"/>
        </w:rPr>
        <w:t> 1</w:t>
      </w:r>
      <w:r w:rsidRPr="001200E2">
        <w:rPr>
          <w:sz w:val="19"/>
          <w:szCs w:val="19"/>
          <w:highlight w:val="lightGray"/>
          <w:u w:val="single"/>
          <w:lang w:eastAsia="nl-NL"/>
        </w:rPr>
        <w:t>) y a la raza</w:t>
      </w:r>
      <w:r w:rsidR="00841B37" w:rsidRPr="001200E2">
        <w:rPr>
          <w:sz w:val="19"/>
          <w:szCs w:val="19"/>
          <w:highlight w:val="lightGray"/>
          <w:u w:val="single"/>
          <w:lang w:eastAsia="nl-NL"/>
        </w:rPr>
        <w:t> 1</w:t>
      </w:r>
      <w:r w:rsidRPr="001200E2">
        <w:rPr>
          <w:sz w:val="19"/>
          <w:szCs w:val="19"/>
          <w:highlight w:val="lightGray"/>
          <w:u w:val="single"/>
          <w:lang w:eastAsia="nl-NL"/>
        </w:rPr>
        <w:t xml:space="preserve"> (ex</w:t>
      </w:r>
      <w:r w:rsidR="00841B37" w:rsidRPr="001200E2">
        <w:rPr>
          <w:sz w:val="19"/>
          <w:szCs w:val="19"/>
          <w:highlight w:val="lightGray"/>
          <w:u w:val="single"/>
          <w:lang w:eastAsia="nl-NL"/>
        </w:rPr>
        <w:t> 2</w:t>
      </w:r>
      <w:r w:rsidRPr="001200E2">
        <w:rPr>
          <w:sz w:val="19"/>
          <w:szCs w:val="19"/>
          <w:highlight w:val="lightGray"/>
          <w:u w:val="single"/>
          <w:lang w:eastAsia="nl-NL"/>
        </w:rPr>
        <w:t>) la confiere el gen de resistencia</w:t>
      </w:r>
      <w:r w:rsidR="003D5BE8" w:rsidRPr="001200E2">
        <w:rPr>
          <w:sz w:val="19"/>
          <w:szCs w:val="19"/>
          <w:highlight w:val="lightGray"/>
          <w:u w:val="single"/>
          <w:lang w:eastAsia="nl-NL"/>
        </w:rPr>
        <w:t> </w:t>
      </w:r>
      <w:r w:rsidRPr="001200E2">
        <w:rPr>
          <w:sz w:val="19"/>
          <w:szCs w:val="19"/>
          <w:highlight w:val="lightGray"/>
          <w:u w:val="single"/>
          <w:lang w:eastAsia="nl-NL"/>
        </w:rPr>
        <w:t>I2.</w:t>
      </w:r>
      <w:r w:rsidR="009F38EF" w:rsidRPr="001200E2">
        <w:rPr>
          <w:sz w:val="19"/>
          <w:szCs w:val="19"/>
          <w:highlight w:val="lightGray"/>
          <w:u w:val="single"/>
          <w:lang w:eastAsia="nl-NL"/>
        </w:rPr>
        <w:t xml:space="preserve"> </w:t>
      </w:r>
      <w:r w:rsidR="00412237" w:rsidRPr="001200E2">
        <w:rPr>
          <w:sz w:val="19"/>
          <w:szCs w:val="19"/>
          <w:highlight w:val="lightGray"/>
          <w:u w:val="single"/>
          <w:lang w:eastAsia="nl-NL"/>
        </w:rPr>
        <w:t xml:space="preserve"> </w:t>
      </w:r>
      <w:r w:rsidR="007858D0" w:rsidRPr="001200E2">
        <w:rPr>
          <w:sz w:val="19"/>
          <w:szCs w:val="19"/>
          <w:highlight w:val="lightGray"/>
          <w:u w:val="single"/>
          <w:lang w:eastAsia="nl-NL"/>
        </w:rPr>
        <w:t>La presencia del alelo resistente y/o del alelo susceptible del gen</w:t>
      </w:r>
      <w:r w:rsidR="003D5BE8" w:rsidRPr="001200E2">
        <w:rPr>
          <w:sz w:val="19"/>
          <w:szCs w:val="19"/>
          <w:highlight w:val="lightGray"/>
          <w:u w:val="single"/>
          <w:lang w:eastAsia="nl-NL"/>
        </w:rPr>
        <w:t> </w:t>
      </w:r>
      <w:r w:rsidR="007858D0" w:rsidRPr="001200E2">
        <w:rPr>
          <w:sz w:val="19"/>
          <w:szCs w:val="19"/>
          <w:highlight w:val="lightGray"/>
          <w:u w:val="single"/>
          <w:lang w:eastAsia="nl-NL"/>
        </w:rPr>
        <w:t>I2 puede detectarse mediante el marcador codominante como se describe en este método.</w:t>
      </w:r>
    </w:p>
    <w:p w:rsidR="009F38EF" w:rsidRPr="001200E2" w:rsidRDefault="009F38EF" w:rsidP="009F38EF">
      <w:pPr>
        <w:tabs>
          <w:tab w:val="left" w:leader="dot" w:pos="3402"/>
        </w:tabs>
        <w:rPr>
          <w:bCs/>
          <w:sz w:val="19"/>
          <w:szCs w:val="19"/>
          <w:lang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F38EF" w:rsidRPr="002A0B83" w:rsidTr="00BC323C">
        <w:trPr>
          <w:cantSplit/>
        </w:trPr>
        <w:tc>
          <w:tcPr>
            <w:tcW w:w="675" w:type="dxa"/>
          </w:tcPr>
          <w:p w:rsidR="009F38EF" w:rsidRPr="001200E2" w:rsidRDefault="009F38EF" w:rsidP="001A7F33">
            <w:pPr>
              <w:tabs>
                <w:tab w:val="left" w:leader="dot" w:pos="3720"/>
              </w:tabs>
              <w:spacing w:before="20" w:after="20"/>
              <w:ind w:left="567" w:right="-108" w:hanging="567"/>
              <w:rPr>
                <w:rFonts w:cs="Arial"/>
                <w:sz w:val="19"/>
                <w:szCs w:val="19"/>
                <w:highlight w:val="lightGray"/>
                <w:u w:val="single"/>
              </w:rPr>
            </w:pPr>
            <w:r w:rsidRPr="001200E2">
              <w:rPr>
                <w:rFonts w:cs="Arial"/>
                <w:sz w:val="19"/>
                <w:szCs w:val="19"/>
                <w:highlight w:val="lightGray"/>
                <w:u w:val="single"/>
              </w:rPr>
              <w:t>1.</w:t>
            </w:r>
          </w:p>
        </w:tc>
        <w:tc>
          <w:tcPr>
            <w:tcW w:w="3164" w:type="dxa"/>
          </w:tcPr>
          <w:p w:rsidR="009F38EF" w:rsidRPr="001200E2" w:rsidRDefault="007858D0" w:rsidP="002D4A0C">
            <w:pPr>
              <w:tabs>
                <w:tab w:val="left" w:leader="dot" w:pos="3720"/>
              </w:tabs>
              <w:spacing w:before="20" w:after="20"/>
              <w:ind w:left="567" w:right="-108" w:hanging="567"/>
              <w:rPr>
                <w:rFonts w:cs="Arial"/>
                <w:sz w:val="19"/>
                <w:szCs w:val="19"/>
                <w:highlight w:val="lightGray"/>
                <w:u w:val="single"/>
              </w:rPr>
            </w:pPr>
            <w:r w:rsidRPr="001200E2">
              <w:rPr>
                <w:rFonts w:cs="Arial"/>
                <w:bCs/>
                <w:sz w:val="19"/>
                <w:szCs w:val="19"/>
                <w:highlight w:val="lightGray"/>
                <w:u w:val="single"/>
                <w:lang w:eastAsia="nl-NL"/>
              </w:rPr>
              <w:t>Agentes patógenos</w:t>
            </w:r>
          </w:p>
        </w:tc>
        <w:tc>
          <w:tcPr>
            <w:tcW w:w="5908" w:type="dxa"/>
          </w:tcPr>
          <w:p w:rsidR="009F38EF" w:rsidRPr="001200E2" w:rsidRDefault="009F38EF" w:rsidP="001A7F33">
            <w:pPr>
              <w:spacing w:before="20" w:after="20"/>
              <w:rPr>
                <w:rFonts w:cs="Arial"/>
                <w:color w:val="000000"/>
                <w:sz w:val="19"/>
                <w:szCs w:val="19"/>
                <w:highlight w:val="lightGray"/>
                <w:u w:val="single"/>
                <w:lang w:val="en-US"/>
              </w:rPr>
            </w:pPr>
            <w:r w:rsidRPr="001200E2">
              <w:rPr>
                <w:rFonts w:cs="Arial"/>
                <w:i/>
                <w:iCs/>
                <w:sz w:val="19"/>
                <w:szCs w:val="19"/>
                <w:highlight w:val="lightGray"/>
                <w:u w:val="single"/>
                <w:lang w:val="en-US" w:eastAsia="nl-NL"/>
              </w:rPr>
              <w:t xml:space="preserve">Fusarium oxysporum </w:t>
            </w:r>
            <w:r w:rsidRPr="001200E2">
              <w:rPr>
                <w:rFonts w:cs="Arial"/>
                <w:sz w:val="19"/>
                <w:szCs w:val="19"/>
                <w:highlight w:val="lightGray"/>
                <w:u w:val="single"/>
                <w:lang w:val="en-US" w:eastAsia="nl-NL"/>
              </w:rPr>
              <w:t xml:space="preserve">f. sp. </w:t>
            </w:r>
            <w:r w:rsidRPr="001200E2">
              <w:rPr>
                <w:rFonts w:cs="Arial"/>
                <w:i/>
                <w:iCs/>
                <w:sz w:val="19"/>
                <w:szCs w:val="19"/>
                <w:highlight w:val="lightGray"/>
                <w:u w:val="single"/>
                <w:lang w:val="en-US" w:eastAsia="nl-NL"/>
              </w:rPr>
              <w:t>lycopersici</w:t>
            </w:r>
          </w:p>
        </w:tc>
      </w:tr>
      <w:tr w:rsidR="009F38EF" w:rsidRPr="001200E2" w:rsidTr="00BC323C">
        <w:trPr>
          <w:cantSplit/>
        </w:trPr>
        <w:tc>
          <w:tcPr>
            <w:tcW w:w="675" w:type="dxa"/>
          </w:tcPr>
          <w:p w:rsidR="009F38EF" w:rsidRPr="001200E2" w:rsidRDefault="009F38E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2.</w:t>
            </w:r>
          </w:p>
        </w:tc>
        <w:tc>
          <w:tcPr>
            <w:tcW w:w="3164" w:type="dxa"/>
          </w:tcPr>
          <w:p w:rsidR="009F38EF" w:rsidRPr="001200E2" w:rsidRDefault="007858D0" w:rsidP="002D4A0C">
            <w:pPr>
              <w:tabs>
                <w:tab w:val="left" w:leader="dot" w:pos="3720"/>
              </w:tabs>
              <w:spacing w:before="20" w:after="20"/>
              <w:rPr>
                <w:rFonts w:cs="Arial"/>
                <w:sz w:val="19"/>
                <w:szCs w:val="19"/>
                <w:highlight w:val="lightGray"/>
                <w:u w:val="single"/>
              </w:rPr>
            </w:pPr>
            <w:r w:rsidRPr="001200E2">
              <w:rPr>
                <w:rFonts w:cs="Arial"/>
                <w:bCs/>
                <w:sz w:val="19"/>
                <w:szCs w:val="19"/>
                <w:highlight w:val="lightGray"/>
                <w:u w:val="single"/>
                <w:lang w:eastAsia="nl-NL"/>
              </w:rPr>
              <w:t>Gen funcional</w:t>
            </w:r>
          </w:p>
        </w:tc>
        <w:tc>
          <w:tcPr>
            <w:tcW w:w="5908" w:type="dxa"/>
          </w:tcPr>
          <w:p w:rsidR="009F38EF" w:rsidRPr="001200E2" w:rsidRDefault="009F38EF" w:rsidP="001A7F33">
            <w:pPr>
              <w:spacing w:before="20" w:after="20"/>
              <w:rPr>
                <w:rFonts w:cs="Arial"/>
                <w:color w:val="000000"/>
                <w:sz w:val="19"/>
                <w:szCs w:val="19"/>
                <w:highlight w:val="lightGray"/>
                <w:u w:val="single"/>
              </w:rPr>
            </w:pPr>
            <w:r w:rsidRPr="001200E2">
              <w:rPr>
                <w:rFonts w:cs="Arial"/>
                <w:bCs/>
                <w:sz w:val="19"/>
                <w:szCs w:val="19"/>
                <w:highlight w:val="lightGray"/>
                <w:u w:val="single"/>
                <w:lang w:eastAsia="nl-NL"/>
              </w:rPr>
              <w:t>I2</w:t>
            </w:r>
          </w:p>
        </w:tc>
      </w:tr>
      <w:tr w:rsidR="009F38EF" w:rsidRPr="001200E2" w:rsidTr="00BC323C">
        <w:trPr>
          <w:cantSplit/>
        </w:trPr>
        <w:tc>
          <w:tcPr>
            <w:tcW w:w="675" w:type="dxa"/>
          </w:tcPr>
          <w:p w:rsidR="009F38EF" w:rsidRPr="001200E2" w:rsidRDefault="009F38E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3.</w:t>
            </w:r>
          </w:p>
        </w:tc>
        <w:tc>
          <w:tcPr>
            <w:tcW w:w="3164" w:type="dxa"/>
          </w:tcPr>
          <w:p w:rsidR="009F38EF" w:rsidRPr="001200E2" w:rsidRDefault="007858D0" w:rsidP="002D4A0C">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Iniciadores</w:t>
            </w:r>
          </w:p>
        </w:tc>
        <w:tc>
          <w:tcPr>
            <w:tcW w:w="5908" w:type="dxa"/>
          </w:tcPr>
          <w:p w:rsidR="009F38EF" w:rsidRPr="001200E2" w:rsidRDefault="009F38EF" w:rsidP="001A7F33">
            <w:pPr>
              <w:spacing w:before="20" w:after="20"/>
              <w:rPr>
                <w:rFonts w:cs="Arial"/>
                <w:i/>
                <w:color w:val="000000"/>
                <w:sz w:val="19"/>
                <w:szCs w:val="19"/>
                <w:u w:val="single"/>
              </w:rPr>
            </w:pPr>
          </w:p>
        </w:tc>
      </w:tr>
      <w:tr w:rsidR="0072485F" w:rsidRPr="002A0B83" w:rsidTr="00BC323C">
        <w:trPr>
          <w:cantSplit/>
        </w:trPr>
        <w:tc>
          <w:tcPr>
            <w:tcW w:w="675" w:type="dxa"/>
          </w:tcPr>
          <w:p w:rsidR="0072485F" w:rsidRPr="001200E2" w:rsidRDefault="0072485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3.1</w:t>
            </w:r>
          </w:p>
        </w:tc>
        <w:tc>
          <w:tcPr>
            <w:tcW w:w="3164" w:type="dxa"/>
          </w:tcPr>
          <w:p w:rsidR="0072485F" w:rsidRPr="001200E2" w:rsidRDefault="0072485F" w:rsidP="002D4A0C">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Alelo susceptible</w:t>
            </w:r>
          </w:p>
        </w:tc>
        <w:tc>
          <w:tcPr>
            <w:tcW w:w="5908" w:type="dxa"/>
          </w:tcPr>
          <w:p w:rsidR="0072485F" w:rsidRPr="001200E2" w:rsidRDefault="0072485F" w:rsidP="00144E67">
            <w:pPr>
              <w:spacing w:before="20" w:after="20"/>
              <w:rPr>
                <w:rFonts w:cs="Arial"/>
                <w:sz w:val="19"/>
                <w:szCs w:val="19"/>
                <w:highlight w:val="lightGray"/>
                <w:u w:val="single"/>
                <w:lang w:val="en-US"/>
              </w:rPr>
            </w:pPr>
            <w:r w:rsidRPr="001200E2">
              <w:rPr>
                <w:rFonts w:cs="Arial"/>
                <w:sz w:val="19"/>
                <w:szCs w:val="19"/>
                <w:highlight w:val="lightGray"/>
                <w:u w:val="single"/>
                <w:lang w:val="en-US"/>
              </w:rPr>
              <w:t>Z1063-i2-F</w:t>
            </w:r>
            <w:r w:rsidRPr="001200E2">
              <w:rPr>
                <w:rFonts w:cs="Arial"/>
                <w:sz w:val="19"/>
                <w:szCs w:val="19"/>
                <w:highlight w:val="lightGray"/>
                <w:u w:val="single"/>
                <w:lang w:val="en-US"/>
              </w:rPr>
              <w:tab/>
              <w:t>5’-GTT TGA CAG CTT GGT TTT GT-3’</w:t>
            </w:r>
          </w:p>
          <w:p w:rsidR="0072485F" w:rsidRPr="001200E2" w:rsidRDefault="0072485F" w:rsidP="00144E67">
            <w:pPr>
              <w:spacing w:before="20" w:after="20"/>
              <w:rPr>
                <w:rFonts w:cs="Arial"/>
                <w:color w:val="000000"/>
                <w:sz w:val="19"/>
                <w:szCs w:val="19"/>
                <w:highlight w:val="lightGray"/>
                <w:u w:val="single"/>
                <w:lang w:val="en-US"/>
              </w:rPr>
            </w:pPr>
            <w:r w:rsidRPr="001200E2">
              <w:rPr>
                <w:rFonts w:cs="Arial"/>
                <w:sz w:val="19"/>
                <w:szCs w:val="19"/>
                <w:highlight w:val="lightGray"/>
                <w:u w:val="single"/>
                <w:lang w:val="en-US"/>
              </w:rPr>
              <w:t>Z1063-i2-R</w:t>
            </w:r>
            <w:r w:rsidRPr="001200E2">
              <w:rPr>
                <w:rFonts w:cs="Arial"/>
                <w:sz w:val="19"/>
                <w:szCs w:val="19"/>
                <w:highlight w:val="lightGray"/>
                <w:u w:val="single"/>
                <w:lang w:val="en-US"/>
              </w:rPr>
              <w:tab/>
              <w:t>5’-CTC AAA CTC ACC ATC ATT GA-3’</w:t>
            </w:r>
          </w:p>
        </w:tc>
      </w:tr>
      <w:tr w:rsidR="0072485F" w:rsidRPr="001200E2" w:rsidTr="00BC323C">
        <w:trPr>
          <w:cantSplit/>
        </w:trPr>
        <w:tc>
          <w:tcPr>
            <w:tcW w:w="675" w:type="dxa"/>
          </w:tcPr>
          <w:p w:rsidR="0072485F" w:rsidRPr="001200E2" w:rsidRDefault="0072485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3.2</w:t>
            </w:r>
          </w:p>
        </w:tc>
        <w:tc>
          <w:tcPr>
            <w:tcW w:w="3164" w:type="dxa"/>
          </w:tcPr>
          <w:p w:rsidR="0072485F" w:rsidRPr="001200E2" w:rsidRDefault="0072485F" w:rsidP="002D4A0C">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Alelo resistente</w:t>
            </w:r>
          </w:p>
        </w:tc>
        <w:tc>
          <w:tcPr>
            <w:tcW w:w="5908" w:type="dxa"/>
          </w:tcPr>
          <w:p w:rsidR="0072485F" w:rsidRPr="001200E2" w:rsidRDefault="0072485F" w:rsidP="00144E67">
            <w:pPr>
              <w:spacing w:before="20" w:after="20"/>
              <w:rPr>
                <w:rFonts w:cs="Arial"/>
                <w:sz w:val="19"/>
                <w:szCs w:val="19"/>
                <w:highlight w:val="lightGray"/>
                <w:u w:val="single"/>
              </w:rPr>
            </w:pPr>
            <w:r w:rsidRPr="001200E2">
              <w:rPr>
                <w:rFonts w:cs="Arial"/>
                <w:sz w:val="19"/>
                <w:szCs w:val="19"/>
                <w:highlight w:val="lightGray"/>
                <w:u w:val="single"/>
              </w:rPr>
              <w:t>TFusF1</w:t>
            </w:r>
            <w:r w:rsidRPr="001200E2">
              <w:rPr>
                <w:rFonts w:cs="Arial"/>
                <w:sz w:val="19"/>
                <w:szCs w:val="19"/>
                <w:highlight w:val="lightGray"/>
                <w:u w:val="single"/>
              </w:rPr>
              <w:tab/>
              <w:t>5’-CTG AAA CTC TCC GTA TTT C-3’</w:t>
            </w:r>
          </w:p>
          <w:p w:rsidR="0072485F" w:rsidRPr="001200E2" w:rsidRDefault="0072485F" w:rsidP="00144E67">
            <w:pPr>
              <w:spacing w:before="20" w:after="20"/>
              <w:rPr>
                <w:rFonts w:cs="Arial"/>
                <w:color w:val="000000"/>
                <w:sz w:val="19"/>
                <w:szCs w:val="19"/>
                <w:highlight w:val="lightGray"/>
                <w:u w:val="single"/>
              </w:rPr>
            </w:pPr>
            <w:r w:rsidRPr="001200E2">
              <w:rPr>
                <w:rFonts w:cs="Arial"/>
                <w:sz w:val="19"/>
                <w:szCs w:val="19"/>
                <w:highlight w:val="lightGray"/>
                <w:u w:val="single"/>
              </w:rPr>
              <w:t>TFusRR1</w:t>
            </w:r>
            <w:r w:rsidRPr="001200E2">
              <w:rPr>
                <w:rFonts w:cs="Arial"/>
                <w:sz w:val="19"/>
                <w:szCs w:val="19"/>
                <w:highlight w:val="lightGray"/>
                <w:u w:val="single"/>
              </w:rPr>
              <w:tab/>
              <w:t>5’-CGA AGA GTG ATT GGA GAT-3’</w:t>
            </w:r>
          </w:p>
        </w:tc>
      </w:tr>
      <w:tr w:rsidR="0072485F" w:rsidRPr="001200E2" w:rsidTr="00BC323C">
        <w:trPr>
          <w:cantSplit/>
        </w:trPr>
        <w:tc>
          <w:tcPr>
            <w:tcW w:w="675" w:type="dxa"/>
          </w:tcPr>
          <w:p w:rsidR="0072485F" w:rsidRPr="001200E2" w:rsidRDefault="0072485F" w:rsidP="001A7F33">
            <w:pPr>
              <w:tabs>
                <w:tab w:val="left" w:leader="dot" w:pos="3720"/>
              </w:tabs>
              <w:spacing w:before="20" w:after="20"/>
              <w:rPr>
                <w:rFonts w:cs="Arial"/>
                <w:sz w:val="19"/>
                <w:szCs w:val="19"/>
                <w:u w:val="single"/>
              </w:rPr>
            </w:pPr>
            <w:r w:rsidRPr="001200E2">
              <w:rPr>
                <w:rFonts w:cs="Arial"/>
                <w:sz w:val="19"/>
                <w:szCs w:val="19"/>
                <w:highlight w:val="lightGray"/>
                <w:u w:val="single"/>
              </w:rPr>
              <w:t>4.</w:t>
            </w:r>
          </w:p>
        </w:tc>
        <w:tc>
          <w:tcPr>
            <w:tcW w:w="3164" w:type="dxa"/>
          </w:tcPr>
          <w:p w:rsidR="0072485F" w:rsidRPr="001200E2" w:rsidRDefault="0072485F" w:rsidP="002D4A0C">
            <w:pPr>
              <w:tabs>
                <w:tab w:val="left" w:leader="dot" w:pos="3720"/>
              </w:tabs>
              <w:spacing w:before="20" w:after="20"/>
              <w:rPr>
                <w:rFonts w:cs="Arial"/>
                <w:sz w:val="19"/>
                <w:szCs w:val="19"/>
                <w:u w:val="single"/>
              </w:rPr>
            </w:pPr>
            <w:r w:rsidRPr="001200E2">
              <w:rPr>
                <w:rFonts w:cs="Arial"/>
                <w:bCs/>
                <w:sz w:val="19"/>
                <w:szCs w:val="19"/>
                <w:highlight w:val="lightGray"/>
                <w:u w:val="single"/>
                <w:lang w:eastAsia="nl-NL"/>
              </w:rPr>
              <w:t>Formato del examen</w:t>
            </w:r>
          </w:p>
        </w:tc>
        <w:tc>
          <w:tcPr>
            <w:tcW w:w="5908" w:type="dxa"/>
          </w:tcPr>
          <w:p w:rsidR="0072485F" w:rsidRPr="001200E2" w:rsidRDefault="0072485F" w:rsidP="001A7F33">
            <w:pPr>
              <w:spacing w:before="20" w:after="20"/>
              <w:rPr>
                <w:rFonts w:cs="Arial"/>
                <w:color w:val="000000"/>
                <w:sz w:val="19"/>
                <w:szCs w:val="19"/>
                <w:u w:val="single"/>
              </w:rPr>
            </w:pPr>
          </w:p>
        </w:tc>
      </w:tr>
      <w:tr w:rsidR="0072485F" w:rsidRPr="001200E2" w:rsidTr="00BC323C">
        <w:trPr>
          <w:cantSplit/>
        </w:trPr>
        <w:tc>
          <w:tcPr>
            <w:tcW w:w="675" w:type="dxa"/>
          </w:tcPr>
          <w:p w:rsidR="0072485F" w:rsidRPr="001200E2" w:rsidRDefault="0072485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4.1</w:t>
            </w:r>
          </w:p>
        </w:tc>
        <w:tc>
          <w:tcPr>
            <w:tcW w:w="3164" w:type="dxa"/>
          </w:tcPr>
          <w:p w:rsidR="0072485F" w:rsidRPr="001200E2" w:rsidRDefault="0072485F" w:rsidP="002D4A0C">
            <w:pPr>
              <w:tabs>
                <w:tab w:val="left" w:leader="dot" w:pos="3720"/>
              </w:tabs>
              <w:spacing w:before="20" w:after="20"/>
              <w:rPr>
                <w:rFonts w:cs="Arial"/>
                <w:sz w:val="19"/>
                <w:szCs w:val="19"/>
                <w:u w:val="single"/>
              </w:rPr>
            </w:pPr>
            <w:r w:rsidRPr="001200E2">
              <w:rPr>
                <w:rFonts w:cs="Arial"/>
                <w:bCs/>
                <w:sz w:val="19"/>
                <w:szCs w:val="19"/>
                <w:highlight w:val="lightGray"/>
                <w:u w:val="single"/>
                <w:lang w:eastAsia="nl-NL"/>
              </w:rPr>
              <w:t>Número de plantas por genotipo</w:t>
            </w:r>
          </w:p>
        </w:tc>
        <w:tc>
          <w:tcPr>
            <w:tcW w:w="5908" w:type="dxa"/>
          </w:tcPr>
          <w:p w:rsidR="0072485F" w:rsidRPr="001200E2" w:rsidRDefault="0072485F" w:rsidP="002D4A0C">
            <w:pPr>
              <w:spacing w:before="20" w:after="20"/>
              <w:rPr>
                <w:rFonts w:cs="Arial"/>
                <w:color w:val="000000"/>
                <w:sz w:val="19"/>
                <w:szCs w:val="19"/>
                <w:u w:val="single"/>
              </w:rPr>
            </w:pPr>
            <w:r w:rsidRPr="001200E2">
              <w:rPr>
                <w:rFonts w:cs="Arial"/>
                <w:bCs/>
                <w:sz w:val="19"/>
                <w:szCs w:val="19"/>
                <w:highlight w:val="lightGray"/>
                <w:u w:val="single"/>
                <w:lang w:eastAsia="nl-NL"/>
              </w:rPr>
              <w:t>20 plantas como mínimo</w:t>
            </w:r>
          </w:p>
        </w:tc>
      </w:tr>
      <w:tr w:rsidR="0072485F" w:rsidRPr="001200E2" w:rsidTr="00BC323C">
        <w:trPr>
          <w:cantSplit/>
        </w:trPr>
        <w:tc>
          <w:tcPr>
            <w:tcW w:w="675" w:type="dxa"/>
          </w:tcPr>
          <w:p w:rsidR="0072485F" w:rsidRPr="001200E2" w:rsidRDefault="0072485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4.2</w:t>
            </w:r>
          </w:p>
        </w:tc>
        <w:tc>
          <w:tcPr>
            <w:tcW w:w="3164" w:type="dxa"/>
          </w:tcPr>
          <w:p w:rsidR="0072485F" w:rsidRPr="001200E2" w:rsidRDefault="0072485F" w:rsidP="002D4A0C">
            <w:pPr>
              <w:tabs>
                <w:tab w:val="left" w:leader="dot" w:pos="3720"/>
              </w:tabs>
              <w:spacing w:before="20" w:after="20"/>
              <w:rPr>
                <w:rFonts w:cs="Arial"/>
                <w:sz w:val="19"/>
                <w:szCs w:val="19"/>
                <w:u w:val="single"/>
              </w:rPr>
            </w:pPr>
            <w:r w:rsidRPr="001200E2">
              <w:rPr>
                <w:rFonts w:cs="Arial"/>
                <w:bCs/>
                <w:sz w:val="19"/>
                <w:szCs w:val="19"/>
                <w:highlight w:val="lightGray"/>
                <w:u w:val="single"/>
                <w:lang w:eastAsia="nl-NL"/>
              </w:rPr>
              <w:t>Variedades de control</w:t>
            </w:r>
          </w:p>
        </w:tc>
        <w:tc>
          <w:tcPr>
            <w:tcW w:w="5908" w:type="dxa"/>
          </w:tcPr>
          <w:p w:rsidR="0072485F" w:rsidRPr="001200E2" w:rsidRDefault="0072485F" w:rsidP="001A7F33">
            <w:pPr>
              <w:spacing w:before="20" w:after="20"/>
              <w:rPr>
                <w:rFonts w:cs="Arial"/>
                <w:bCs/>
                <w:sz w:val="19"/>
                <w:szCs w:val="19"/>
                <w:u w:val="single"/>
                <w:lang w:eastAsia="nl-NL"/>
              </w:rPr>
            </w:pPr>
            <w:r w:rsidRPr="001200E2">
              <w:rPr>
                <w:rFonts w:cs="Arial"/>
                <w:bCs/>
                <w:sz w:val="19"/>
                <w:szCs w:val="19"/>
                <w:highlight w:val="lightGray"/>
                <w:u w:val="single"/>
                <w:lang w:eastAsia="nl-NL"/>
              </w:rPr>
              <w:t>presencia del alelo susceptible homocigótico:</w:t>
            </w:r>
          </w:p>
          <w:p w:rsidR="0072485F" w:rsidRPr="001200E2" w:rsidRDefault="0072485F" w:rsidP="001A7F33">
            <w:pPr>
              <w:spacing w:before="20" w:after="20"/>
              <w:rPr>
                <w:rFonts w:cs="Arial"/>
                <w:bCs/>
                <w:sz w:val="19"/>
                <w:szCs w:val="19"/>
                <w:u w:val="single"/>
                <w:lang w:eastAsia="nl-NL"/>
              </w:rPr>
            </w:pPr>
            <w:r w:rsidRPr="001200E2">
              <w:rPr>
                <w:rFonts w:cs="Arial"/>
                <w:bCs/>
                <w:sz w:val="19"/>
                <w:szCs w:val="19"/>
                <w:highlight w:val="lightGray"/>
                <w:u w:val="single"/>
                <w:lang w:eastAsia="nl-NL"/>
              </w:rPr>
              <w:t>(</w:t>
            </w:r>
            <w:r w:rsidRPr="001200E2">
              <w:rPr>
                <w:rFonts w:cs="Arial"/>
                <w:bCs/>
                <w:i/>
                <w:sz w:val="19"/>
                <w:szCs w:val="19"/>
                <w:highlight w:val="lightGray"/>
                <w:u w:val="single"/>
                <w:lang w:eastAsia="nl-NL"/>
              </w:rPr>
              <w:t>Solanum lycopersicum</w:t>
            </w:r>
            <w:r w:rsidRPr="001200E2">
              <w:rPr>
                <w:rFonts w:cs="Arial"/>
                <w:bCs/>
                <w:sz w:val="19"/>
                <w:szCs w:val="19"/>
                <w:highlight w:val="lightGray"/>
                <w:u w:val="single"/>
                <w:lang w:eastAsia="nl-NL"/>
              </w:rPr>
              <w:t>) Moneymaker</w:t>
            </w:r>
          </w:p>
          <w:p w:rsidR="0072485F" w:rsidRPr="001200E2" w:rsidRDefault="0072485F" w:rsidP="002D4A0C">
            <w:pPr>
              <w:spacing w:before="20" w:after="20"/>
              <w:rPr>
                <w:rFonts w:cs="Arial"/>
                <w:color w:val="000000"/>
                <w:sz w:val="19"/>
                <w:szCs w:val="19"/>
                <w:u w:val="single"/>
              </w:rPr>
            </w:pPr>
            <w:r w:rsidRPr="001200E2">
              <w:rPr>
                <w:rFonts w:cs="Arial"/>
                <w:bCs/>
                <w:sz w:val="19"/>
                <w:szCs w:val="19"/>
                <w:highlight w:val="lightGray"/>
                <w:u w:val="single"/>
                <w:lang w:eastAsia="nl-NL"/>
              </w:rPr>
              <w:t>presencia del alelo resistente homocigótico:  (</w:t>
            </w:r>
            <w:r w:rsidRPr="001200E2">
              <w:rPr>
                <w:rFonts w:cs="Arial"/>
                <w:bCs/>
                <w:i/>
                <w:sz w:val="19"/>
                <w:szCs w:val="19"/>
                <w:highlight w:val="lightGray"/>
                <w:u w:val="single"/>
                <w:lang w:eastAsia="nl-NL"/>
              </w:rPr>
              <w:t>Solanum lycopersicum</w:t>
            </w:r>
            <w:r w:rsidRPr="001200E2">
              <w:rPr>
                <w:rFonts w:cs="Arial"/>
                <w:bCs/>
                <w:sz w:val="19"/>
                <w:szCs w:val="19"/>
                <w:highlight w:val="lightGray"/>
                <w:u w:val="single"/>
                <w:lang w:eastAsia="nl-NL"/>
              </w:rPr>
              <w:t>) Tradiro</w:t>
            </w:r>
          </w:p>
        </w:tc>
      </w:tr>
      <w:tr w:rsidR="0072485F" w:rsidRPr="001200E2" w:rsidTr="00BC323C">
        <w:trPr>
          <w:cantSplit/>
        </w:trPr>
        <w:tc>
          <w:tcPr>
            <w:tcW w:w="675" w:type="dxa"/>
          </w:tcPr>
          <w:p w:rsidR="0072485F" w:rsidRPr="001200E2" w:rsidRDefault="0072485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lastRenderedPageBreak/>
              <w:t xml:space="preserve">5. </w:t>
            </w:r>
          </w:p>
        </w:tc>
        <w:tc>
          <w:tcPr>
            <w:tcW w:w="3164" w:type="dxa"/>
          </w:tcPr>
          <w:p w:rsidR="0072485F" w:rsidRPr="001200E2" w:rsidRDefault="0072485F" w:rsidP="002D4A0C">
            <w:pPr>
              <w:tabs>
                <w:tab w:val="left" w:leader="dot" w:pos="3720"/>
              </w:tabs>
              <w:spacing w:before="20" w:after="20"/>
              <w:rPr>
                <w:rFonts w:cs="Arial"/>
                <w:sz w:val="19"/>
                <w:szCs w:val="19"/>
                <w:u w:val="single"/>
              </w:rPr>
            </w:pPr>
            <w:r w:rsidRPr="001200E2">
              <w:rPr>
                <w:rFonts w:cs="Arial"/>
                <w:bCs/>
                <w:sz w:val="19"/>
                <w:szCs w:val="19"/>
                <w:highlight w:val="lightGray"/>
                <w:u w:val="single"/>
                <w:lang w:eastAsia="nl-NL"/>
              </w:rPr>
              <w:t>Preparación</w:t>
            </w:r>
          </w:p>
        </w:tc>
        <w:tc>
          <w:tcPr>
            <w:tcW w:w="5908" w:type="dxa"/>
          </w:tcPr>
          <w:p w:rsidR="0072485F" w:rsidRPr="001200E2" w:rsidRDefault="0072485F" w:rsidP="001A7F33">
            <w:pPr>
              <w:spacing w:before="20" w:after="20"/>
              <w:rPr>
                <w:rFonts w:cs="Arial"/>
                <w:color w:val="000000"/>
                <w:sz w:val="19"/>
                <w:szCs w:val="19"/>
                <w:u w:val="single"/>
              </w:rPr>
            </w:pPr>
          </w:p>
        </w:tc>
      </w:tr>
      <w:tr w:rsidR="0072485F" w:rsidRPr="001200E2" w:rsidTr="00BC323C">
        <w:trPr>
          <w:cantSplit/>
        </w:trPr>
        <w:tc>
          <w:tcPr>
            <w:tcW w:w="675" w:type="dxa"/>
          </w:tcPr>
          <w:p w:rsidR="0072485F" w:rsidRPr="001200E2" w:rsidRDefault="0072485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5.1</w:t>
            </w:r>
          </w:p>
        </w:tc>
        <w:tc>
          <w:tcPr>
            <w:tcW w:w="3164" w:type="dxa"/>
          </w:tcPr>
          <w:p w:rsidR="0072485F" w:rsidRPr="001200E2" w:rsidRDefault="0072485F" w:rsidP="002D4A0C">
            <w:pPr>
              <w:tabs>
                <w:tab w:val="left" w:leader="dot" w:pos="3720"/>
              </w:tabs>
              <w:spacing w:before="20" w:after="20"/>
              <w:rPr>
                <w:rFonts w:cs="Arial"/>
                <w:sz w:val="19"/>
                <w:szCs w:val="19"/>
                <w:u w:val="single"/>
              </w:rPr>
            </w:pPr>
            <w:r w:rsidRPr="001200E2">
              <w:rPr>
                <w:rFonts w:cs="Arial"/>
                <w:bCs/>
                <w:sz w:val="19"/>
                <w:szCs w:val="19"/>
                <w:highlight w:val="lightGray"/>
                <w:u w:val="single"/>
                <w:lang w:eastAsia="nl-NL"/>
              </w:rPr>
              <w:t>Preparación del ADN</w:t>
            </w:r>
          </w:p>
        </w:tc>
        <w:tc>
          <w:tcPr>
            <w:tcW w:w="5908" w:type="dxa"/>
          </w:tcPr>
          <w:p w:rsidR="0072485F" w:rsidRPr="001200E2" w:rsidRDefault="0072485F" w:rsidP="002D4A0C">
            <w:pPr>
              <w:spacing w:before="20" w:after="20"/>
              <w:rPr>
                <w:rFonts w:cs="Arial"/>
                <w:color w:val="000000"/>
                <w:sz w:val="19"/>
                <w:szCs w:val="19"/>
                <w:u w:val="single"/>
              </w:rPr>
            </w:pPr>
            <w:proofErr w:type="gramStart"/>
            <w:r w:rsidRPr="001200E2">
              <w:rPr>
                <w:rFonts w:cs="Arial"/>
                <w:bCs/>
                <w:sz w:val="19"/>
                <w:szCs w:val="19"/>
                <w:highlight w:val="lightGray"/>
                <w:u w:val="single"/>
                <w:lang w:eastAsia="nl-NL"/>
              </w:rPr>
              <w:t>recolectar</w:t>
            </w:r>
            <w:proofErr w:type="gramEnd"/>
            <w:r w:rsidRPr="001200E2">
              <w:rPr>
                <w:rFonts w:cs="Arial"/>
                <w:bCs/>
                <w:sz w:val="19"/>
                <w:szCs w:val="19"/>
                <w:highlight w:val="lightGray"/>
                <w:u w:val="single"/>
                <w:lang w:eastAsia="nl-NL"/>
              </w:rPr>
              <w:t xml:space="preserve"> una parte de una hoja joven de cada planta.  Extraer el ADN total siguiendo un protocolo estándar de extracción de ADN (basado en el uso de CTAB/SDS).  Resuspender en 100 µl de T</w:t>
            </w:r>
            <w:r w:rsidRPr="001200E2">
              <w:rPr>
                <w:rFonts w:cs="Arial"/>
                <w:bCs/>
                <w:sz w:val="19"/>
                <w:szCs w:val="19"/>
                <w:highlight w:val="lightGray"/>
                <w:u w:val="single"/>
                <w:vertAlign w:val="subscript"/>
                <w:lang w:eastAsia="nl-NL"/>
              </w:rPr>
              <w:t>10</w:t>
            </w:r>
            <w:r w:rsidRPr="001200E2">
              <w:rPr>
                <w:rFonts w:cs="Arial"/>
                <w:bCs/>
                <w:sz w:val="19"/>
                <w:szCs w:val="19"/>
                <w:highlight w:val="lightGray"/>
                <w:u w:val="single"/>
                <w:lang w:eastAsia="nl-NL"/>
              </w:rPr>
              <w:t>E</w:t>
            </w:r>
            <w:r w:rsidRPr="001200E2">
              <w:rPr>
                <w:rFonts w:cs="Arial"/>
                <w:bCs/>
                <w:sz w:val="19"/>
                <w:szCs w:val="19"/>
                <w:highlight w:val="lightGray"/>
                <w:u w:val="single"/>
                <w:vertAlign w:val="subscript"/>
                <w:lang w:eastAsia="nl-NL"/>
              </w:rPr>
              <w:t>0</w:t>
            </w:r>
            <w:proofErr w:type="gramStart"/>
            <w:r w:rsidRPr="001200E2">
              <w:rPr>
                <w:rFonts w:cs="Arial"/>
                <w:bCs/>
                <w:sz w:val="19"/>
                <w:szCs w:val="19"/>
                <w:highlight w:val="lightGray"/>
                <w:u w:val="single"/>
                <w:vertAlign w:val="subscript"/>
                <w:lang w:eastAsia="nl-NL"/>
              </w:rPr>
              <w:t>,1</w:t>
            </w:r>
            <w:proofErr w:type="gramEnd"/>
            <w:r w:rsidRPr="001200E2">
              <w:rPr>
                <w:rFonts w:cs="Arial"/>
                <w:bCs/>
                <w:sz w:val="19"/>
                <w:szCs w:val="19"/>
                <w:highlight w:val="lightGray"/>
                <w:u w:val="single"/>
                <w:lang w:eastAsia="nl-NL"/>
              </w:rPr>
              <w:t>.  Diluir el ADN total a 1/10 (H</w:t>
            </w:r>
            <w:r w:rsidRPr="001200E2">
              <w:rPr>
                <w:rFonts w:cs="Arial"/>
                <w:bCs/>
                <w:sz w:val="19"/>
                <w:szCs w:val="19"/>
                <w:highlight w:val="lightGray"/>
                <w:u w:val="single"/>
                <w:vertAlign w:val="subscript"/>
                <w:lang w:eastAsia="nl-NL"/>
              </w:rPr>
              <w:t>2</w:t>
            </w:r>
            <w:r w:rsidRPr="001200E2">
              <w:rPr>
                <w:rFonts w:cs="Arial"/>
                <w:bCs/>
                <w:sz w:val="19"/>
                <w:szCs w:val="19"/>
                <w:highlight w:val="lightGray"/>
                <w:u w:val="single"/>
                <w:lang w:eastAsia="nl-NL"/>
              </w:rPr>
              <w:t>O) para obtener una concentración de ADN de 1-10 ng/µl.</w:t>
            </w:r>
          </w:p>
        </w:tc>
      </w:tr>
      <w:tr w:rsidR="00631854" w:rsidRPr="001200E2" w:rsidTr="00BC323C">
        <w:trPr>
          <w:cantSplit/>
        </w:trPr>
        <w:tc>
          <w:tcPr>
            <w:tcW w:w="675" w:type="dxa"/>
          </w:tcPr>
          <w:p w:rsidR="00631854" w:rsidRPr="001200E2" w:rsidRDefault="00631854" w:rsidP="002A03FF">
            <w:pPr>
              <w:tabs>
                <w:tab w:val="left" w:leader="dot" w:pos="3720"/>
              </w:tabs>
              <w:spacing w:before="20" w:after="20"/>
              <w:rPr>
                <w:rFonts w:cs="Arial"/>
                <w:sz w:val="19"/>
                <w:szCs w:val="19"/>
                <w:u w:val="single"/>
              </w:rPr>
            </w:pPr>
            <w:r w:rsidRPr="001200E2">
              <w:rPr>
                <w:rFonts w:cs="Arial"/>
                <w:sz w:val="19"/>
                <w:szCs w:val="19"/>
                <w:highlight w:val="lightGray"/>
                <w:u w:val="single"/>
              </w:rPr>
              <w:t>5.</w:t>
            </w:r>
            <w:r w:rsidR="002A03FF" w:rsidRPr="001200E2">
              <w:rPr>
                <w:rFonts w:cs="Arial"/>
                <w:sz w:val="19"/>
                <w:szCs w:val="19"/>
                <w:highlight w:val="lightGray"/>
                <w:u w:val="single"/>
              </w:rPr>
              <w:t>2</w:t>
            </w:r>
          </w:p>
        </w:tc>
        <w:tc>
          <w:tcPr>
            <w:tcW w:w="3164" w:type="dxa"/>
          </w:tcPr>
          <w:p w:rsidR="00631854" w:rsidRPr="001200E2" w:rsidRDefault="00631854" w:rsidP="00F66EF2">
            <w:pPr>
              <w:tabs>
                <w:tab w:val="left" w:leader="dot" w:pos="3720"/>
              </w:tabs>
              <w:spacing w:before="20" w:after="20"/>
              <w:rPr>
                <w:rFonts w:cs="Arial"/>
                <w:sz w:val="19"/>
                <w:szCs w:val="19"/>
                <w:u w:val="single"/>
              </w:rPr>
            </w:pPr>
            <w:r w:rsidRPr="001200E2">
              <w:rPr>
                <w:rFonts w:cs="Arial"/>
                <w:bCs/>
                <w:sz w:val="19"/>
                <w:szCs w:val="19"/>
                <w:highlight w:val="lightGray"/>
                <w:u w:val="single"/>
                <w:lang w:eastAsia="nl-NL"/>
              </w:rPr>
              <w:t>Preparación de la PCR</w:t>
            </w:r>
          </w:p>
        </w:tc>
        <w:tc>
          <w:tcPr>
            <w:tcW w:w="5908" w:type="dxa"/>
          </w:tcPr>
          <w:p w:rsidR="00631854" w:rsidRPr="001200E2" w:rsidRDefault="00631854" w:rsidP="00F66EF2">
            <w:pPr>
              <w:spacing w:before="20" w:after="20"/>
              <w:rPr>
                <w:rFonts w:cs="Arial"/>
                <w:sz w:val="19"/>
                <w:szCs w:val="19"/>
                <w:u w:val="single"/>
              </w:rPr>
            </w:pPr>
            <w:proofErr w:type="gramStart"/>
            <w:r w:rsidRPr="001200E2">
              <w:rPr>
                <w:rFonts w:cs="Arial"/>
                <w:bCs/>
                <w:sz w:val="19"/>
                <w:szCs w:val="19"/>
                <w:highlight w:val="lightGray"/>
                <w:u w:val="single"/>
                <w:lang w:eastAsia="nl-NL"/>
              </w:rPr>
              <w:t>u</w:t>
            </w:r>
            <w:r w:rsidRPr="001200E2">
              <w:rPr>
                <w:rFonts w:cs="Arial"/>
                <w:sz w:val="19"/>
                <w:szCs w:val="19"/>
                <w:highlight w:val="lightGray"/>
                <w:u w:val="single"/>
              </w:rPr>
              <w:t>tilizar</w:t>
            </w:r>
            <w:proofErr w:type="gramEnd"/>
            <w:r w:rsidRPr="001200E2">
              <w:rPr>
                <w:rFonts w:cs="Arial"/>
                <w:sz w:val="19"/>
                <w:szCs w:val="19"/>
                <w:highlight w:val="lightGray"/>
                <w:u w:val="single"/>
              </w:rPr>
              <w:t> 3 µl de cada muestra de ADN diluido en cada reacción de PCR.</w:t>
            </w:r>
          </w:p>
          <w:p w:rsidR="00631854" w:rsidRPr="001200E2" w:rsidRDefault="00631854" w:rsidP="00F66EF2">
            <w:pPr>
              <w:spacing w:before="20" w:after="20"/>
              <w:rPr>
                <w:rFonts w:cs="Arial"/>
                <w:sz w:val="19"/>
                <w:szCs w:val="19"/>
                <w:u w:val="single"/>
              </w:rPr>
            </w:pPr>
            <w:r w:rsidRPr="001200E2">
              <w:rPr>
                <w:rFonts w:cs="Arial"/>
                <w:sz w:val="19"/>
                <w:szCs w:val="19"/>
                <w:highlight w:val="lightGray"/>
                <w:u w:val="single"/>
              </w:rPr>
              <w:t>Preparar la mezcla maestra de PCR para un volumen de reacción de 20 µl:</w:t>
            </w:r>
          </w:p>
          <w:p w:rsidR="00631854" w:rsidRPr="001200E2" w:rsidRDefault="00631854" w:rsidP="00631854">
            <w:pPr>
              <w:pStyle w:val="ListParagraph"/>
              <w:numPr>
                <w:ilvl w:val="0"/>
                <w:numId w:val="10"/>
              </w:numPr>
              <w:spacing w:before="20" w:after="20"/>
              <w:ind w:left="130" w:firstLine="0"/>
              <w:rPr>
                <w:rFonts w:cs="Arial"/>
                <w:sz w:val="19"/>
                <w:szCs w:val="19"/>
                <w:highlight w:val="lightGray"/>
                <w:u w:val="single"/>
                <w:lang w:val="es-ES_tradnl"/>
              </w:rPr>
            </w:pPr>
            <w:r w:rsidRPr="001200E2">
              <w:rPr>
                <w:rFonts w:cs="Arial"/>
                <w:sz w:val="19"/>
                <w:szCs w:val="19"/>
                <w:highlight w:val="lightGray"/>
                <w:u w:val="single"/>
                <w:lang w:val="es-ES_tradnl"/>
              </w:rPr>
              <w:t>3 µl de ADN diluido 1/10</w:t>
            </w:r>
          </w:p>
          <w:p w:rsidR="00631854" w:rsidRPr="001200E2" w:rsidRDefault="00631854" w:rsidP="00631854">
            <w:pPr>
              <w:pStyle w:val="ListParagraph"/>
              <w:numPr>
                <w:ilvl w:val="0"/>
                <w:numId w:val="10"/>
              </w:numPr>
              <w:spacing w:before="20" w:after="20"/>
              <w:ind w:left="130" w:firstLine="0"/>
              <w:rPr>
                <w:rFonts w:cs="Arial"/>
                <w:sz w:val="19"/>
                <w:szCs w:val="19"/>
                <w:highlight w:val="lightGray"/>
                <w:u w:val="single"/>
                <w:lang w:val="es-ES_tradnl"/>
              </w:rPr>
            </w:pPr>
            <w:r w:rsidRPr="001200E2">
              <w:rPr>
                <w:rFonts w:cs="Arial"/>
                <w:sz w:val="19"/>
                <w:szCs w:val="19"/>
                <w:highlight w:val="lightGray"/>
                <w:u w:val="single"/>
                <w:lang w:val="es-ES_tradnl"/>
              </w:rPr>
              <w:t>2,5 µl de tampón de reacción 10x</w:t>
            </w:r>
          </w:p>
          <w:p w:rsidR="00631854" w:rsidRPr="001200E2" w:rsidRDefault="00631854" w:rsidP="00631854">
            <w:pPr>
              <w:pStyle w:val="ListParagraph"/>
              <w:numPr>
                <w:ilvl w:val="0"/>
                <w:numId w:val="10"/>
              </w:numPr>
              <w:spacing w:before="20" w:after="20"/>
              <w:ind w:left="130" w:firstLine="0"/>
              <w:rPr>
                <w:rFonts w:cs="Arial"/>
                <w:sz w:val="19"/>
                <w:szCs w:val="19"/>
                <w:highlight w:val="lightGray"/>
                <w:u w:val="single"/>
                <w:lang w:val="es-ES_tradnl"/>
              </w:rPr>
            </w:pPr>
            <w:r w:rsidRPr="001200E2">
              <w:rPr>
                <w:rFonts w:cs="Arial"/>
                <w:sz w:val="19"/>
                <w:szCs w:val="19"/>
                <w:highlight w:val="lightGray"/>
                <w:u w:val="single"/>
                <w:lang w:val="es-ES_tradnl"/>
              </w:rPr>
              <w:t>MgCl</w:t>
            </w:r>
            <w:r w:rsidRPr="001200E2">
              <w:rPr>
                <w:rFonts w:cs="Arial"/>
                <w:sz w:val="19"/>
                <w:szCs w:val="19"/>
                <w:highlight w:val="lightGray"/>
                <w:u w:val="single"/>
                <w:vertAlign w:val="subscript"/>
                <w:lang w:val="es-ES_tradnl"/>
              </w:rPr>
              <w:t>2 </w:t>
            </w:r>
            <w:r w:rsidRPr="001200E2">
              <w:rPr>
                <w:rFonts w:cs="Arial"/>
                <w:sz w:val="19"/>
                <w:szCs w:val="19"/>
                <w:highlight w:val="lightGray"/>
                <w:u w:val="single"/>
                <w:lang w:val="es-ES_tradnl"/>
              </w:rPr>
              <w:t>2 mM</w:t>
            </w:r>
          </w:p>
          <w:p w:rsidR="00631854" w:rsidRPr="001200E2" w:rsidRDefault="00417831" w:rsidP="00631854">
            <w:pPr>
              <w:pStyle w:val="ListParagraph"/>
              <w:numPr>
                <w:ilvl w:val="0"/>
                <w:numId w:val="10"/>
              </w:numPr>
              <w:spacing w:before="20" w:after="20"/>
              <w:ind w:left="130" w:firstLine="0"/>
              <w:rPr>
                <w:rFonts w:cs="Arial"/>
                <w:sz w:val="19"/>
                <w:szCs w:val="19"/>
                <w:highlight w:val="lightGray"/>
                <w:u w:val="single"/>
                <w:lang w:val="es-ES_tradnl"/>
              </w:rPr>
            </w:pPr>
            <w:r w:rsidRPr="001200E2">
              <w:rPr>
                <w:rFonts w:cs="Arial"/>
                <w:sz w:val="19"/>
                <w:szCs w:val="19"/>
                <w:highlight w:val="lightGray"/>
                <w:u w:val="single"/>
                <w:lang w:val="es-ES_tradnl"/>
              </w:rPr>
              <w:t xml:space="preserve">0.1 </w:t>
            </w:r>
            <w:r w:rsidR="00631854" w:rsidRPr="001200E2">
              <w:rPr>
                <w:rFonts w:cs="Arial"/>
                <w:sz w:val="19"/>
                <w:szCs w:val="19"/>
                <w:highlight w:val="lightGray"/>
                <w:u w:val="single"/>
                <w:lang w:val="es-ES_tradnl"/>
              </w:rPr>
              <w:t>µM de cada iniciador para resistencia</w:t>
            </w:r>
          </w:p>
          <w:p w:rsidR="00631854" w:rsidRPr="001200E2" w:rsidRDefault="00417831" w:rsidP="00631854">
            <w:pPr>
              <w:pStyle w:val="ListParagraph"/>
              <w:numPr>
                <w:ilvl w:val="0"/>
                <w:numId w:val="10"/>
              </w:numPr>
              <w:spacing w:before="20" w:after="20"/>
              <w:ind w:left="130" w:firstLine="0"/>
              <w:rPr>
                <w:rFonts w:cs="Arial"/>
                <w:sz w:val="19"/>
                <w:szCs w:val="19"/>
                <w:highlight w:val="lightGray"/>
                <w:u w:val="single"/>
                <w:lang w:val="es-ES_tradnl"/>
              </w:rPr>
            </w:pPr>
            <w:r w:rsidRPr="001200E2">
              <w:rPr>
                <w:rFonts w:cs="Arial"/>
                <w:sz w:val="19"/>
                <w:szCs w:val="19"/>
                <w:highlight w:val="lightGray"/>
                <w:u w:val="single"/>
                <w:lang w:val="es-ES_tradnl"/>
              </w:rPr>
              <w:t xml:space="preserve">0.2 </w:t>
            </w:r>
            <w:r w:rsidR="00631854" w:rsidRPr="001200E2">
              <w:rPr>
                <w:rFonts w:cs="Arial"/>
                <w:sz w:val="19"/>
                <w:szCs w:val="19"/>
                <w:highlight w:val="lightGray"/>
                <w:u w:val="single"/>
                <w:lang w:val="es-ES_tradnl"/>
              </w:rPr>
              <w:t>µM de cada iniciador para susceptibilidad</w:t>
            </w:r>
          </w:p>
          <w:p w:rsidR="00631854" w:rsidRPr="001200E2" w:rsidRDefault="00631854" w:rsidP="00631854">
            <w:pPr>
              <w:pStyle w:val="ListParagraph"/>
              <w:numPr>
                <w:ilvl w:val="0"/>
                <w:numId w:val="10"/>
              </w:numPr>
              <w:spacing w:before="20" w:after="20"/>
              <w:ind w:left="130" w:firstLine="0"/>
              <w:rPr>
                <w:rFonts w:cs="Arial"/>
                <w:sz w:val="19"/>
                <w:szCs w:val="19"/>
                <w:highlight w:val="lightGray"/>
                <w:u w:val="single"/>
                <w:lang w:val="es-ES_tradnl"/>
              </w:rPr>
            </w:pPr>
            <w:r w:rsidRPr="001200E2">
              <w:rPr>
                <w:rFonts w:cs="Arial"/>
                <w:sz w:val="19"/>
                <w:szCs w:val="19"/>
                <w:highlight w:val="lightGray"/>
                <w:u w:val="single"/>
                <w:lang w:val="es-ES_tradnl"/>
              </w:rPr>
              <w:t>200 µM de cada uno de los cuatro dNTP</w:t>
            </w:r>
          </w:p>
          <w:p w:rsidR="00631854" w:rsidRPr="001200E2" w:rsidRDefault="00631854" w:rsidP="00631854">
            <w:pPr>
              <w:pStyle w:val="ListParagraph"/>
              <w:numPr>
                <w:ilvl w:val="0"/>
                <w:numId w:val="10"/>
              </w:numPr>
              <w:spacing w:before="20" w:after="20"/>
              <w:ind w:left="130" w:firstLine="0"/>
              <w:rPr>
                <w:rFonts w:cs="Arial"/>
                <w:color w:val="000000"/>
                <w:sz w:val="19"/>
                <w:szCs w:val="19"/>
                <w:u w:val="single"/>
                <w:lang w:val="es-ES_tradnl"/>
              </w:rPr>
            </w:pPr>
            <w:r w:rsidRPr="001200E2">
              <w:rPr>
                <w:rFonts w:cs="Arial"/>
                <w:sz w:val="19"/>
                <w:szCs w:val="19"/>
                <w:highlight w:val="lightGray"/>
                <w:u w:val="single"/>
                <w:lang w:val="es-ES_tradnl"/>
              </w:rPr>
              <w:t>1 unidad de Taq-ADN-polimerasa</w:t>
            </w:r>
          </w:p>
        </w:tc>
      </w:tr>
      <w:tr w:rsidR="00631854" w:rsidRPr="001200E2" w:rsidTr="00BC323C">
        <w:trPr>
          <w:cantSplit/>
        </w:trPr>
        <w:tc>
          <w:tcPr>
            <w:tcW w:w="675" w:type="dxa"/>
          </w:tcPr>
          <w:p w:rsidR="00631854" w:rsidRPr="001200E2" w:rsidRDefault="00631854" w:rsidP="00F66EF2">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6.</w:t>
            </w:r>
          </w:p>
        </w:tc>
        <w:tc>
          <w:tcPr>
            <w:tcW w:w="3164" w:type="dxa"/>
          </w:tcPr>
          <w:p w:rsidR="00631854" w:rsidRPr="001200E2" w:rsidRDefault="00631854" w:rsidP="00F66EF2">
            <w:pPr>
              <w:tabs>
                <w:tab w:val="left" w:leader="dot" w:pos="3720"/>
              </w:tabs>
              <w:spacing w:before="20" w:after="20"/>
              <w:rPr>
                <w:rFonts w:cs="Arial"/>
                <w:sz w:val="19"/>
                <w:szCs w:val="19"/>
                <w:u w:val="single"/>
              </w:rPr>
            </w:pPr>
            <w:r w:rsidRPr="001200E2">
              <w:rPr>
                <w:rFonts w:cs="Arial"/>
                <w:bCs/>
                <w:sz w:val="19"/>
                <w:szCs w:val="19"/>
                <w:u w:val="single"/>
                <w:lang w:eastAsia="nl-NL"/>
              </w:rPr>
              <w:t>Condiciones de la PCR</w:t>
            </w:r>
          </w:p>
        </w:tc>
        <w:tc>
          <w:tcPr>
            <w:tcW w:w="5908" w:type="dxa"/>
          </w:tcPr>
          <w:p w:rsidR="00631854" w:rsidRPr="001200E2" w:rsidRDefault="00631854" w:rsidP="00F66EF2">
            <w:pPr>
              <w:spacing w:before="20" w:after="20"/>
              <w:rPr>
                <w:rFonts w:cs="Arial"/>
                <w:bCs/>
                <w:sz w:val="19"/>
                <w:szCs w:val="19"/>
                <w:u w:val="single"/>
                <w:lang w:eastAsia="nl-NL"/>
              </w:rPr>
            </w:pPr>
            <w:r w:rsidRPr="001200E2">
              <w:rPr>
                <w:rFonts w:cs="Arial"/>
                <w:bCs/>
                <w:sz w:val="19"/>
                <w:szCs w:val="19"/>
                <w:highlight w:val="lightGray"/>
                <w:u w:val="single"/>
                <w:lang w:eastAsia="nl-NL"/>
              </w:rPr>
              <w:t>1. ciclo inicial de desnaturalización a 94°C durante 3 minutos</w:t>
            </w:r>
          </w:p>
          <w:p w:rsidR="00631854" w:rsidRPr="001200E2" w:rsidRDefault="00631854" w:rsidP="00F66EF2">
            <w:pPr>
              <w:spacing w:before="20" w:after="20"/>
              <w:rPr>
                <w:rFonts w:cs="Arial"/>
                <w:bCs/>
                <w:sz w:val="19"/>
                <w:szCs w:val="19"/>
                <w:u w:val="single"/>
                <w:lang w:eastAsia="nl-NL"/>
              </w:rPr>
            </w:pPr>
            <w:r w:rsidRPr="001200E2">
              <w:rPr>
                <w:rFonts w:cs="Arial"/>
                <w:bCs/>
                <w:sz w:val="19"/>
                <w:szCs w:val="19"/>
                <w:highlight w:val="lightGray"/>
                <w:u w:val="single"/>
                <w:lang w:eastAsia="nl-NL"/>
              </w:rPr>
              <w:t>2. 35 ciclos a 94°C durante 1 minuto, a 56°C durante 1 minuto y a 72°C durante 2 minutos</w:t>
            </w:r>
          </w:p>
          <w:p w:rsidR="00631854" w:rsidRPr="001200E2" w:rsidRDefault="00631854" w:rsidP="00F66EF2">
            <w:pPr>
              <w:spacing w:before="20" w:after="20"/>
              <w:rPr>
                <w:rFonts w:cs="Arial"/>
                <w:color w:val="000000"/>
                <w:sz w:val="19"/>
                <w:szCs w:val="19"/>
                <w:u w:val="single"/>
              </w:rPr>
            </w:pPr>
            <w:r w:rsidRPr="001200E2">
              <w:rPr>
                <w:rFonts w:cs="Arial"/>
                <w:bCs/>
                <w:sz w:val="19"/>
                <w:szCs w:val="19"/>
                <w:highlight w:val="lightGray"/>
                <w:u w:val="single"/>
                <w:lang w:eastAsia="nl-NL"/>
              </w:rPr>
              <w:t xml:space="preserve">3. </w:t>
            </w:r>
            <w:r w:rsidRPr="001200E2">
              <w:rPr>
                <w:rFonts w:cs="Arial"/>
                <w:sz w:val="19"/>
                <w:szCs w:val="19"/>
                <w:highlight w:val="lightGray"/>
                <w:u w:val="single"/>
              </w:rPr>
              <w:t>ciclo final de extensión a 72°C durante 10 minutos</w:t>
            </w:r>
          </w:p>
        </w:tc>
      </w:tr>
      <w:tr w:rsidR="0072485F" w:rsidRPr="001200E2" w:rsidTr="00BC323C">
        <w:trPr>
          <w:cantSplit/>
        </w:trPr>
        <w:tc>
          <w:tcPr>
            <w:tcW w:w="675" w:type="dxa"/>
          </w:tcPr>
          <w:p w:rsidR="0072485F" w:rsidRPr="001200E2" w:rsidRDefault="0072485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7.</w:t>
            </w:r>
          </w:p>
        </w:tc>
        <w:tc>
          <w:tcPr>
            <w:tcW w:w="3164" w:type="dxa"/>
          </w:tcPr>
          <w:p w:rsidR="0072485F" w:rsidRPr="001200E2" w:rsidRDefault="0072485F" w:rsidP="002D4A0C">
            <w:pPr>
              <w:tabs>
                <w:tab w:val="left" w:leader="dot" w:pos="3720"/>
              </w:tabs>
              <w:spacing w:before="20" w:after="20"/>
              <w:rPr>
                <w:rFonts w:cs="Arial"/>
                <w:sz w:val="19"/>
                <w:szCs w:val="19"/>
                <w:u w:val="single"/>
              </w:rPr>
            </w:pPr>
            <w:r w:rsidRPr="001200E2">
              <w:rPr>
                <w:rFonts w:cs="Arial"/>
                <w:bCs/>
                <w:sz w:val="19"/>
                <w:szCs w:val="19"/>
                <w:highlight w:val="lightGray"/>
                <w:u w:val="single"/>
                <w:lang w:eastAsia="nl-NL"/>
              </w:rPr>
              <w:t>Observaciones</w:t>
            </w:r>
          </w:p>
        </w:tc>
        <w:tc>
          <w:tcPr>
            <w:tcW w:w="5908" w:type="dxa"/>
          </w:tcPr>
          <w:p w:rsidR="0072485F" w:rsidRPr="001200E2" w:rsidRDefault="0072485F" w:rsidP="001A7F33">
            <w:pPr>
              <w:spacing w:before="20" w:after="20"/>
              <w:rPr>
                <w:rFonts w:cs="Arial"/>
                <w:color w:val="000000"/>
                <w:sz w:val="19"/>
                <w:szCs w:val="19"/>
                <w:u w:val="single"/>
              </w:rPr>
            </w:pPr>
          </w:p>
        </w:tc>
      </w:tr>
      <w:tr w:rsidR="003C59DA" w:rsidRPr="001200E2" w:rsidTr="00BC323C">
        <w:trPr>
          <w:cantSplit/>
        </w:trPr>
        <w:tc>
          <w:tcPr>
            <w:tcW w:w="675" w:type="dxa"/>
          </w:tcPr>
          <w:p w:rsidR="003C59DA" w:rsidRPr="001200E2" w:rsidRDefault="003C59DA" w:rsidP="001A7F33">
            <w:pPr>
              <w:tabs>
                <w:tab w:val="left" w:leader="dot" w:pos="3720"/>
              </w:tabs>
              <w:spacing w:before="20" w:after="20"/>
              <w:rPr>
                <w:rFonts w:cs="Arial"/>
                <w:sz w:val="19"/>
                <w:szCs w:val="19"/>
                <w:highlight w:val="lightGray"/>
                <w:u w:val="single"/>
              </w:rPr>
            </w:pPr>
            <w:r>
              <w:rPr>
                <w:rFonts w:cs="Arial"/>
                <w:sz w:val="19"/>
                <w:szCs w:val="19"/>
                <w:highlight w:val="lightGray"/>
                <w:u w:val="single"/>
              </w:rPr>
              <w:t>7.1</w:t>
            </w:r>
          </w:p>
        </w:tc>
        <w:tc>
          <w:tcPr>
            <w:tcW w:w="3164" w:type="dxa"/>
          </w:tcPr>
          <w:p w:rsidR="003C59DA" w:rsidRPr="001200E2" w:rsidRDefault="003C59DA" w:rsidP="002D4A0C">
            <w:pPr>
              <w:tabs>
                <w:tab w:val="left" w:leader="dot" w:pos="3720"/>
              </w:tabs>
              <w:spacing w:before="20" w:after="20"/>
              <w:rPr>
                <w:rFonts w:cs="Arial"/>
                <w:bCs/>
                <w:sz w:val="19"/>
                <w:szCs w:val="19"/>
                <w:highlight w:val="lightGray"/>
                <w:u w:val="single"/>
                <w:lang w:eastAsia="nl-NL"/>
              </w:rPr>
            </w:pPr>
            <w:r w:rsidRPr="003C59DA">
              <w:rPr>
                <w:rFonts w:cs="Arial"/>
                <w:bCs/>
                <w:sz w:val="19"/>
                <w:szCs w:val="19"/>
                <w:highlight w:val="lightGray"/>
                <w:u w:val="single"/>
                <w:lang w:eastAsia="nl-NL"/>
              </w:rPr>
              <w:t>Método</w:t>
            </w:r>
          </w:p>
        </w:tc>
        <w:tc>
          <w:tcPr>
            <w:tcW w:w="5908" w:type="dxa"/>
          </w:tcPr>
          <w:p w:rsidR="003C59DA" w:rsidRPr="001200E2" w:rsidRDefault="003C59DA" w:rsidP="001A7F33">
            <w:pPr>
              <w:spacing w:before="20" w:after="20"/>
              <w:rPr>
                <w:rFonts w:cs="Arial"/>
                <w:color w:val="000000"/>
                <w:sz w:val="19"/>
                <w:szCs w:val="19"/>
                <w:u w:val="single"/>
              </w:rPr>
            </w:pPr>
            <w:r w:rsidRPr="001200E2">
              <w:rPr>
                <w:rFonts w:cs="Arial"/>
                <w:bCs/>
                <w:sz w:val="19"/>
                <w:szCs w:val="19"/>
                <w:highlight w:val="lightGray"/>
                <w:u w:val="single"/>
                <w:lang w:eastAsia="nl-NL"/>
              </w:rPr>
              <w:t>visual</w:t>
            </w:r>
          </w:p>
        </w:tc>
      </w:tr>
      <w:tr w:rsidR="0072485F" w:rsidRPr="001200E2" w:rsidTr="00BC323C">
        <w:trPr>
          <w:cantSplit/>
        </w:trPr>
        <w:tc>
          <w:tcPr>
            <w:tcW w:w="675" w:type="dxa"/>
          </w:tcPr>
          <w:p w:rsidR="0072485F" w:rsidRPr="001200E2" w:rsidRDefault="0072485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7.2</w:t>
            </w:r>
          </w:p>
        </w:tc>
        <w:tc>
          <w:tcPr>
            <w:tcW w:w="3164" w:type="dxa"/>
          </w:tcPr>
          <w:p w:rsidR="0072485F" w:rsidRPr="001200E2" w:rsidRDefault="0072485F" w:rsidP="002D4A0C">
            <w:pPr>
              <w:tabs>
                <w:tab w:val="left" w:leader="dot" w:pos="3720"/>
              </w:tabs>
              <w:spacing w:before="20" w:after="20"/>
              <w:rPr>
                <w:rFonts w:cs="Arial"/>
                <w:sz w:val="19"/>
                <w:szCs w:val="19"/>
                <w:u w:val="single"/>
              </w:rPr>
            </w:pPr>
            <w:r w:rsidRPr="001200E2">
              <w:rPr>
                <w:rFonts w:cs="Arial"/>
                <w:bCs/>
                <w:sz w:val="19"/>
                <w:szCs w:val="19"/>
                <w:highlight w:val="lightGray"/>
                <w:u w:val="single"/>
                <w:lang w:eastAsia="nl-NL"/>
              </w:rPr>
              <w:t>Escala de observación</w:t>
            </w:r>
          </w:p>
        </w:tc>
        <w:tc>
          <w:tcPr>
            <w:tcW w:w="5908" w:type="dxa"/>
          </w:tcPr>
          <w:p w:rsidR="0072485F" w:rsidRPr="001200E2" w:rsidRDefault="0072485F" w:rsidP="002D4A0C">
            <w:pPr>
              <w:spacing w:before="20" w:after="20"/>
              <w:rPr>
                <w:rFonts w:cs="Arial"/>
                <w:color w:val="000000"/>
                <w:sz w:val="19"/>
                <w:szCs w:val="19"/>
                <w:u w:val="single"/>
              </w:rPr>
            </w:pPr>
          </w:p>
        </w:tc>
      </w:tr>
    </w:tbl>
    <w:p w:rsidR="009F38EF" w:rsidRPr="001200E2" w:rsidRDefault="009F38EF" w:rsidP="009F38EF">
      <w:pPr>
        <w:rPr>
          <w:sz w:val="19"/>
          <w:szCs w:val="19"/>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9"/>
        <w:gridCol w:w="3210"/>
        <w:gridCol w:w="3210"/>
      </w:tblGrid>
      <w:tr w:rsidR="009F38EF" w:rsidRPr="001200E2" w:rsidTr="006A423B">
        <w:tc>
          <w:tcPr>
            <w:tcW w:w="3209" w:type="dxa"/>
          </w:tcPr>
          <w:p w:rsidR="009F38EF" w:rsidRPr="001200E2" w:rsidRDefault="009F38EF" w:rsidP="001A7F33">
            <w:pPr>
              <w:tabs>
                <w:tab w:val="left" w:leader="dot" w:pos="3402"/>
              </w:tabs>
              <w:jc w:val="center"/>
              <w:rPr>
                <w:bCs/>
                <w:sz w:val="19"/>
                <w:szCs w:val="19"/>
                <w:highlight w:val="lightGray"/>
                <w:u w:val="single"/>
                <w:lang w:eastAsia="nl-NL"/>
              </w:rPr>
            </w:pPr>
            <w:r w:rsidRPr="001200E2">
              <w:rPr>
                <w:bCs/>
                <w:noProof/>
                <w:sz w:val="19"/>
                <w:szCs w:val="19"/>
                <w:highlight w:val="lightGray"/>
                <w:u w:val="single"/>
                <w:lang w:val="en-US"/>
              </w:rPr>
              <w:drawing>
                <wp:inline distT="0" distB="0" distL="0" distR="0" wp14:anchorId="0650E48A" wp14:editId="685C2738">
                  <wp:extent cx="1420495" cy="878205"/>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0495" cy="878205"/>
                          </a:xfrm>
                          <a:prstGeom prst="rect">
                            <a:avLst/>
                          </a:prstGeom>
                          <a:noFill/>
                        </pic:spPr>
                      </pic:pic>
                    </a:graphicData>
                  </a:graphic>
                </wp:inline>
              </w:drawing>
            </w:r>
          </w:p>
        </w:tc>
        <w:tc>
          <w:tcPr>
            <w:tcW w:w="3210" w:type="dxa"/>
          </w:tcPr>
          <w:p w:rsidR="009F38EF" w:rsidRPr="001200E2" w:rsidRDefault="009F38EF" w:rsidP="001A7F33">
            <w:pPr>
              <w:tabs>
                <w:tab w:val="left" w:leader="dot" w:pos="3402"/>
              </w:tabs>
              <w:jc w:val="center"/>
              <w:rPr>
                <w:bCs/>
                <w:sz w:val="19"/>
                <w:szCs w:val="19"/>
                <w:highlight w:val="lightGray"/>
                <w:u w:val="single"/>
                <w:lang w:eastAsia="nl-NL"/>
              </w:rPr>
            </w:pPr>
            <w:r w:rsidRPr="001200E2">
              <w:rPr>
                <w:noProof/>
                <w:sz w:val="19"/>
                <w:szCs w:val="19"/>
                <w:lang w:val="en-US"/>
              </w:rPr>
              <w:drawing>
                <wp:inline distT="0" distB="0" distL="0" distR="0" wp14:anchorId="32598C2D" wp14:editId="3063655A">
                  <wp:extent cx="1514475" cy="828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4475" cy="828675"/>
                          </a:xfrm>
                          <a:prstGeom prst="rect">
                            <a:avLst/>
                          </a:prstGeom>
                          <a:noFill/>
                          <a:ln>
                            <a:noFill/>
                          </a:ln>
                        </pic:spPr>
                      </pic:pic>
                    </a:graphicData>
                  </a:graphic>
                </wp:inline>
              </w:drawing>
            </w:r>
          </w:p>
        </w:tc>
        <w:tc>
          <w:tcPr>
            <w:tcW w:w="3210" w:type="dxa"/>
          </w:tcPr>
          <w:p w:rsidR="009F38EF" w:rsidRPr="001200E2" w:rsidRDefault="009F38EF" w:rsidP="001A7F33">
            <w:pPr>
              <w:tabs>
                <w:tab w:val="left" w:leader="dot" w:pos="3402"/>
              </w:tabs>
              <w:jc w:val="center"/>
              <w:rPr>
                <w:bCs/>
                <w:sz w:val="19"/>
                <w:szCs w:val="19"/>
                <w:highlight w:val="lightGray"/>
                <w:u w:val="single"/>
                <w:lang w:eastAsia="nl-NL"/>
              </w:rPr>
            </w:pPr>
            <w:r w:rsidRPr="001200E2">
              <w:rPr>
                <w:noProof/>
                <w:sz w:val="19"/>
                <w:szCs w:val="19"/>
                <w:lang w:val="en-US"/>
              </w:rPr>
              <w:drawing>
                <wp:inline distT="0" distB="0" distL="0" distR="0" wp14:anchorId="703400B7" wp14:editId="160C5037">
                  <wp:extent cx="1790700" cy="828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828675"/>
                          </a:xfrm>
                          <a:prstGeom prst="rect">
                            <a:avLst/>
                          </a:prstGeom>
                          <a:noFill/>
                          <a:ln>
                            <a:noFill/>
                          </a:ln>
                        </pic:spPr>
                      </pic:pic>
                    </a:graphicData>
                  </a:graphic>
                </wp:inline>
              </w:drawing>
            </w:r>
          </w:p>
        </w:tc>
      </w:tr>
      <w:tr w:rsidR="009F38EF" w:rsidRPr="001200E2" w:rsidTr="006A423B">
        <w:tc>
          <w:tcPr>
            <w:tcW w:w="3209" w:type="dxa"/>
          </w:tcPr>
          <w:p w:rsidR="009F38EF" w:rsidRPr="001200E2" w:rsidRDefault="00BC323C" w:rsidP="002D4A0C">
            <w:pPr>
              <w:tabs>
                <w:tab w:val="left" w:leader="dot" w:pos="3402"/>
              </w:tabs>
              <w:jc w:val="center"/>
              <w:rPr>
                <w:bCs/>
                <w:sz w:val="19"/>
                <w:szCs w:val="19"/>
                <w:highlight w:val="lightGray"/>
                <w:u w:val="single"/>
                <w:lang w:eastAsia="nl-NL"/>
              </w:rPr>
            </w:pPr>
            <w:r w:rsidRPr="001200E2">
              <w:rPr>
                <w:bCs/>
                <w:sz w:val="19"/>
                <w:szCs w:val="19"/>
                <w:highlight w:val="lightGray"/>
                <w:u w:val="single"/>
                <w:lang w:eastAsia="nl-NL"/>
              </w:rPr>
              <w:t>amplicón de</w:t>
            </w:r>
            <w:r w:rsidR="00841B37" w:rsidRPr="001200E2">
              <w:rPr>
                <w:bCs/>
                <w:sz w:val="19"/>
                <w:szCs w:val="19"/>
                <w:highlight w:val="lightGray"/>
                <w:u w:val="single"/>
                <w:lang w:eastAsia="nl-NL"/>
              </w:rPr>
              <w:t> 9</w:t>
            </w:r>
            <w:r w:rsidRPr="001200E2">
              <w:rPr>
                <w:bCs/>
                <w:sz w:val="19"/>
                <w:szCs w:val="19"/>
                <w:highlight w:val="lightGray"/>
                <w:u w:val="single"/>
                <w:lang w:eastAsia="nl-NL"/>
              </w:rPr>
              <w:t>40 bp (solo</w:t>
            </w:r>
          </w:p>
        </w:tc>
        <w:tc>
          <w:tcPr>
            <w:tcW w:w="3210" w:type="dxa"/>
          </w:tcPr>
          <w:p w:rsidR="009F38EF" w:rsidRPr="001200E2" w:rsidRDefault="00BC323C" w:rsidP="002D4A0C">
            <w:pPr>
              <w:tabs>
                <w:tab w:val="left" w:leader="dot" w:pos="3402"/>
              </w:tabs>
              <w:jc w:val="center"/>
              <w:rPr>
                <w:bCs/>
                <w:sz w:val="19"/>
                <w:szCs w:val="19"/>
                <w:highlight w:val="lightGray"/>
                <w:u w:val="single"/>
                <w:lang w:eastAsia="nl-NL"/>
              </w:rPr>
            </w:pPr>
            <w:r w:rsidRPr="001200E2">
              <w:rPr>
                <w:bCs/>
                <w:sz w:val="19"/>
                <w:szCs w:val="19"/>
                <w:highlight w:val="lightGray"/>
                <w:u w:val="single"/>
                <w:lang w:eastAsia="nl-NL"/>
              </w:rPr>
              <w:t>amplicón de</w:t>
            </w:r>
            <w:r w:rsidR="00841B37" w:rsidRPr="001200E2">
              <w:rPr>
                <w:bCs/>
                <w:sz w:val="19"/>
                <w:szCs w:val="19"/>
                <w:highlight w:val="lightGray"/>
                <w:u w:val="single"/>
                <w:lang w:eastAsia="nl-NL"/>
              </w:rPr>
              <w:t> 6</w:t>
            </w:r>
            <w:r w:rsidRPr="001200E2">
              <w:rPr>
                <w:bCs/>
                <w:sz w:val="19"/>
                <w:szCs w:val="19"/>
                <w:highlight w:val="lightGray"/>
                <w:u w:val="single"/>
                <w:lang w:eastAsia="nl-NL"/>
              </w:rPr>
              <w:t>00 bp (solo</w:t>
            </w:r>
          </w:p>
        </w:tc>
        <w:tc>
          <w:tcPr>
            <w:tcW w:w="3210" w:type="dxa"/>
          </w:tcPr>
          <w:p w:rsidR="009F38EF" w:rsidRPr="001200E2" w:rsidRDefault="00BC323C" w:rsidP="002D4A0C">
            <w:pPr>
              <w:tabs>
                <w:tab w:val="left" w:leader="dot" w:pos="3402"/>
              </w:tabs>
              <w:jc w:val="center"/>
              <w:rPr>
                <w:bCs/>
                <w:sz w:val="19"/>
                <w:szCs w:val="19"/>
                <w:highlight w:val="lightGray"/>
                <w:u w:val="single"/>
                <w:lang w:eastAsia="nl-NL"/>
              </w:rPr>
            </w:pPr>
            <w:r w:rsidRPr="001200E2">
              <w:rPr>
                <w:bCs/>
                <w:sz w:val="19"/>
                <w:szCs w:val="19"/>
                <w:highlight w:val="lightGray"/>
                <w:u w:val="single"/>
                <w:lang w:eastAsia="nl-NL"/>
              </w:rPr>
              <w:t>amplicones de</w:t>
            </w:r>
            <w:r w:rsidR="00841B37" w:rsidRPr="001200E2">
              <w:rPr>
                <w:bCs/>
                <w:sz w:val="19"/>
                <w:szCs w:val="19"/>
                <w:highlight w:val="lightGray"/>
                <w:u w:val="single"/>
                <w:lang w:eastAsia="nl-NL"/>
              </w:rPr>
              <w:t> 9</w:t>
            </w:r>
            <w:r w:rsidRPr="001200E2">
              <w:rPr>
                <w:bCs/>
                <w:sz w:val="19"/>
                <w:szCs w:val="19"/>
                <w:highlight w:val="lightGray"/>
                <w:u w:val="single"/>
                <w:lang w:eastAsia="nl-NL"/>
              </w:rPr>
              <w:t>40 y</w:t>
            </w:r>
            <w:r w:rsidR="00841B37" w:rsidRPr="001200E2">
              <w:rPr>
                <w:bCs/>
                <w:sz w:val="19"/>
                <w:szCs w:val="19"/>
                <w:highlight w:val="lightGray"/>
                <w:u w:val="single"/>
                <w:lang w:eastAsia="nl-NL"/>
              </w:rPr>
              <w:t> 6</w:t>
            </w:r>
            <w:r w:rsidRPr="001200E2">
              <w:rPr>
                <w:bCs/>
                <w:sz w:val="19"/>
                <w:szCs w:val="19"/>
                <w:highlight w:val="lightGray"/>
                <w:u w:val="single"/>
                <w:lang w:eastAsia="nl-NL"/>
              </w:rPr>
              <w:t>00 bp</w:t>
            </w:r>
          </w:p>
        </w:tc>
      </w:tr>
      <w:tr w:rsidR="009F38EF" w:rsidRPr="001200E2" w:rsidTr="006A423B">
        <w:tc>
          <w:tcPr>
            <w:tcW w:w="3209" w:type="dxa"/>
          </w:tcPr>
          <w:p w:rsidR="009F38EF" w:rsidRPr="001200E2" w:rsidRDefault="00BC323C" w:rsidP="002D4A0C">
            <w:pPr>
              <w:tabs>
                <w:tab w:val="left" w:leader="dot" w:pos="3402"/>
              </w:tabs>
              <w:jc w:val="center"/>
              <w:rPr>
                <w:bCs/>
                <w:sz w:val="19"/>
                <w:szCs w:val="19"/>
                <w:highlight w:val="lightGray"/>
                <w:u w:val="single"/>
                <w:lang w:eastAsia="nl-NL"/>
              </w:rPr>
            </w:pPr>
            <w:r w:rsidRPr="001200E2">
              <w:rPr>
                <w:bCs/>
                <w:sz w:val="19"/>
                <w:szCs w:val="19"/>
                <w:highlight w:val="lightGray"/>
                <w:u w:val="single"/>
                <w:lang w:eastAsia="nl-NL"/>
              </w:rPr>
              <w:t>está presente el alelo susceptible homocigótico)</w:t>
            </w:r>
          </w:p>
        </w:tc>
        <w:tc>
          <w:tcPr>
            <w:tcW w:w="3210" w:type="dxa"/>
          </w:tcPr>
          <w:p w:rsidR="009F38EF" w:rsidRPr="001200E2" w:rsidRDefault="00BC323C" w:rsidP="002D4A0C">
            <w:pPr>
              <w:tabs>
                <w:tab w:val="left" w:leader="dot" w:pos="3402"/>
              </w:tabs>
              <w:jc w:val="center"/>
              <w:rPr>
                <w:bCs/>
                <w:sz w:val="19"/>
                <w:szCs w:val="19"/>
                <w:highlight w:val="lightGray"/>
                <w:u w:val="single"/>
                <w:lang w:eastAsia="nl-NL"/>
              </w:rPr>
            </w:pPr>
            <w:r w:rsidRPr="001200E2">
              <w:rPr>
                <w:bCs/>
                <w:sz w:val="19"/>
                <w:szCs w:val="19"/>
                <w:highlight w:val="lightGray"/>
                <w:u w:val="single"/>
                <w:lang w:eastAsia="nl-NL"/>
              </w:rPr>
              <w:t>está presente el alelo resistente homocigótico)</w:t>
            </w:r>
          </w:p>
        </w:tc>
        <w:tc>
          <w:tcPr>
            <w:tcW w:w="3210" w:type="dxa"/>
          </w:tcPr>
          <w:p w:rsidR="009F38EF" w:rsidRPr="001200E2" w:rsidRDefault="006A423B" w:rsidP="001A7F33">
            <w:pPr>
              <w:tabs>
                <w:tab w:val="left" w:leader="dot" w:pos="3402"/>
              </w:tabs>
              <w:jc w:val="center"/>
              <w:rPr>
                <w:bCs/>
                <w:sz w:val="19"/>
                <w:szCs w:val="19"/>
                <w:highlight w:val="lightGray"/>
                <w:u w:val="single"/>
                <w:lang w:eastAsia="nl-NL"/>
              </w:rPr>
            </w:pPr>
            <w:r w:rsidRPr="001200E2">
              <w:rPr>
                <w:bCs/>
                <w:sz w:val="19"/>
                <w:szCs w:val="19"/>
                <w:highlight w:val="lightGray"/>
                <w:u w:val="single"/>
                <w:lang w:eastAsia="nl-NL"/>
              </w:rPr>
              <w:t>(está presentes el alelo susceptible y el resistente:</w:t>
            </w:r>
            <w:r w:rsidR="009F38EF" w:rsidRPr="001200E2">
              <w:rPr>
                <w:bCs/>
                <w:sz w:val="19"/>
                <w:szCs w:val="19"/>
                <w:highlight w:val="lightGray"/>
                <w:u w:val="single"/>
                <w:lang w:eastAsia="nl-NL"/>
              </w:rPr>
              <w:t xml:space="preserve"> </w:t>
            </w:r>
            <w:r w:rsidR="00CC64CF" w:rsidRPr="001200E2">
              <w:rPr>
                <w:bCs/>
                <w:sz w:val="19"/>
                <w:szCs w:val="19"/>
                <w:highlight w:val="lightGray"/>
                <w:u w:val="single"/>
                <w:lang w:eastAsia="nl-NL"/>
              </w:rPr>
              <w:t xml:space="preserve"> </w:t>
            </w:r>
            <w:r w:rsidRPr="001200E2">
              <w:rPr>
                <w:bCs/>
                <w:sz w:val="19"/>
                <w:szCs w:val="19"/>
                <w:highlight w:val="lightGray"/>
                <w:u w:val="single"/>
                <w:lang w:eastAsia="nl-NL"/>
              </w:rPr>
              <w:t>resistente heterocigótico)</w:t>
            </w:r>
          </w:p>
          <w:p w:rsidR="009F38EF" w:rsidRPr="001200E2" w:rsidRDefault="009F38EF" w:rsidP="001A7F33">
            <w:pPr>
              <w:tabs>
                <w:tab w:val="left" w:leader="dot" w:pos="3402"/>
              </w:tabs>
              <w:jc w:val="center"/>
              <w:rPr>
                <w:bCs/>
                <w:sz w:val="19"/>
                <w:szCs w:val="19"/>
                <w:highlight w:val="lightGray"/>
                <w:u w:val="single"/>
                <w:lang w:eastAsia="nl-NL"/>
              </w:rPr>
            </w:pPr>
          </w:p>
        </w:tc>
      </w:tr>
    </w:tbl>
    <w:p w:rsidR="009F38EF" w:rsidRPr="001200E2" w:rsidRDefault="009F38EF" w:rsidP="009F38EF">
      <w:pPr>
        <w:rPr>
          <w:sz w:val="19"/>
          <w:szCs w:val="19"/>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F38EF" w:rsidRPr="001200E2" w:rsidTr="00980246">
        <w:trPr>
          <w:cantSplit/>
        </w:trPr>
        <w:tc>
          <w:tcPr>
            <w:tcW w:w="675" w:type="dxa"/>
          </w:tcPr>
          <w:p w:rsidR="009F38EF" w:rsidRPr="001200E2" w:rsidRDefault="009F38E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7.3</w:t>
            </w:r>
          </w:p>
        </w:tc>
        <w:tc>
          <w:tcPr>
            <w:tcW w:w="3164" w:type="dxa"/>
          </w:tcPr>
          <w:p w:rsidR="009F38EF" w:rsidRPr="001200E2" w:rsidRDefault="006A423B" w:rsidP="002D4A0C">
            <w:pPr>
              <w:tabs>
                <w:tab w:val="left" w:leader="dot" w:pos="3720"/>
              </w:tabs>
              <w:spacing w:before="20" w:after="20"/>
              <w:rPr>
                <w:rFonts w:cs="Arial"/>
                <w:sz w:val="19"/>
                <w:szCs w:val="19"/>
                <w:u w:val="single"/>
              </w:rPr>
            </w:pPr>
            <w:r w:rsidRPr="001200E2">
              <w:rPr>
                <w:bCs/>
                <w:sz w:val="19"/>
                <w:szCs w:val="19"/>
                <w:highlight w:val="lightGray"/>
                <w:u w:val="single"/>
                <w:lang w:eastAsia="nl-NL"/>
              </w:rPr>
              <w:t>Validación del ensayo</w:t>
            </w:r>
          </w:p>
        </w:tc>
        <w:tc>
          <w:tcPr>
            <w:tcW w:w="5908" w:type="dxa"/>
          </w:tcPr>
          <w:p w:rsidR="009F38EF" w:rsidRPr="001200E2" w:rsidRDefault="006A423B" w:rsidP="002D4A0C">
            <w:pPr>
              <w:tabs>
                <w:tab w:val="left" w:pos="3165"/>
              </w:tabs>
              <w:spacing w:before="20" w:after="20"/>
              <w:rPr>
                <w:rFonts w:cs="Arial"/>
                <w:color w:val="000000"/>
                <w:sz w:val="19"/>
                <w:szCs w:val="19"/>
                <w:u w:val="single"/>
              </w:rPr>
            </w:pPr>
            <w:r w:rsidRPr="001200E2">
              <w:rPr>
                <w:bCs/>
                <w:sz w:val="19"/>
                <w:szCs w:val="19"/>
                <w:highlight w:val="lightGray"/>
                <w:u w:val="single"/>
                <w:lang w:eastAsia="nl-NL"/>
              </w:rPr>
              <w:t xml:space="preserve">las variedades de control </w:t>
            </w:r>
            <w:r w:rsidR="000C23A2" w:rsidRPr="001200E2">
              <w:rPr>
                <w:bCs/>
                <w:sz w:val="19"/>
                <w:szCs w:val="19"/>
                <w:highlight w:val="lightGray"/>
                <w:u w:val="single"/>
                <w:lang w:eastAsia="nl-NL"/>
              </w:rPr>
              <w:t>han de</w:t>
            </w:r>
            <w:r w:rsidRPr="001200E2">
              <w:rPr>
                <w:bCs/>
                <w:sz w:val="19"/>
                <w:szCs w:val="19"/>
                <w:highlight w:val="lightGray"/>
                <w:u w:val="single"/>
                <w:lang w:eastAsia="nl-NL"/>
              </w:rPr>
              <w:t xml:space="preserve"> </w:t>
            </w:r>
            <w:r w:rsidR="00980246" w:rsidRPr="001200E2">
              <w:rPr>
                <w:bCs/>
                <w:sz w:val="19"/>
                <w:szCs w:val="19"/>
                <w:highlight w:val="lightGray"/>
                <w:u w:val="single"/>
                <w:lang w:eastAsia="nl-NL"/>
              </w:rPr>
              <w:t>producir</w:t>
            </w:r>
            <w:r w:rsidR="00284999" w:rsidRPr="001200E2">
              <w:rPr>
                <w:bCs/>
                <w:sz w:val="19"/>
                <w:szCs w:val="19"/>
                <w:highlight w:val="lightGray"/>
                <w:u w:val="single"/>
                <w:lang w:eastAsia="nl-NL"/>
              </w:rPr>
              <w:t xml:space="preserve"> la(s) banda(s) prevista</w:t>
            </w:r>
            <w:r w:rsidR="00980246" w:rsidRPr="001200E2">
              <w:rPr>
                <w:bCs/>
                <w:sz w:val="19"/>
                <w:szCs w:val="19"/>
                <w:highlight w:val="lightGray"/>
                <w:u w:val="single"/>
                <w:lang w:eastAsia="nl-NL"/>
              </w:rPr>
              <w:t>(</w:t>
            </w:r>
            <w:r w:rsidR="00284999" w:rsidRPr="001200E2">
              <w:rPr>
                <w:bCs/>
                <w:sz w:val="19"/>
                <w:szCs w:val="19"/>
                <w:highlight w:val="lightGray"/>
                <w:u w:val="single"/>
                <w:lang w:eastAsia="nl-NL"/>
              </w:rPr>
              <w:t>s</w:t>
            </w:r>
            <w:r w:rsidR="00980246" w:rsidRPr="001200E2">
              <w:rPr>
                <w:bCs/>
                <w:sz w:val="19"/>
                <w:szCs w:val="19"/>
                <w:highlight w:val="lightGray"/>
                <w:u w:val="single"/>
                <w:lang w:eastAsia="nl-NL"/>
              </w:rPr>
              <w:t>)</w:t>
            </w:r>
          </w:p>
        </w:tc>
      </w:tr>
      <w:tr w:rsidR="009F38EF" w:rsidRPr="001200E2" w:rsidTr="00980246">
        <w:trPr>
          <w:cantSplit/>
        </w:trPr>
        <w:tc>
          <w:tcPr>
            <w:tcW w:w="675" w:type="dxa"/>
          </w:tcPr>
          <w:p w:rsidR="009F38EF" w:rsidRPr="001200E2" w:rsidRDefault="009F38EF" w:rsidP="001A7F33">
            <w:pPr>
              <w:tabs>
                <w:tab w:val="left" w:leader="dot" w:pos="3720"/>
              </w:tabs>
              <w:spacing w:before="20" w:after="20"/>
              <w:rPr>
                <w:rFonts w:cs="Arial"/>
                <w:sz w:val="19"/>
                <w:szCs w:val="19"/>
                <w:highlight w:val="lightGray"/>
                <w:u w:val="single"/>
              </w:rPr>
            </w:pPr>
            <w:r w:rsidRPr="001200E2">
              <w:rPr>
                <w:rFonts w:cs="Arial"/>
                <w:sz w:val="19"/>
                <w:szCs w:val="19"/>
                <w:highlight w:val="lightGray"/>
                <w:u w:val="single"/>
              </w:rPr>
              <w:t>8.</w:t>
            </w:r>
          </w:p>
        </w:tc>
        <w:tc>
          <w:tcPr>
            <w:tcW w:w="3164" w:type="dxa"/>
          </w:tcPr>
          <w:p w:rsidR="009F38EF" w:rsidRPr="001200E2" w:rsidRDefault="00284999" w:rsidP="002D4A0C">
            <w:pPr>
              <w:tabs>
                <w:tab w:val="left" w:leader="dot" w:pos="3720"/>
              </w:tabs>
              <w:spacing w:before="20" w:after="20"/>
              <w:rPr>
                <w:rFonts w:cs="Arial"/>
                <w:sz w:val="19"/>
                <w:szCs w:val="19"/>
                <w:u w:val="single"/>
              </w:rPr>
            </w:pPr>
            <w:r w:rsidRPr="001200E2">
              <w:rPr>
                <w:bCs/>
                <w:sz w:val="19"/>
                <w:szCs w:val="19"/>
                <w:highlight w:val="lightGray"/>
                <w:u w:val="single"/>
                <w:lang w:eastAsia="nl-NL"/>
              </w:rPr>
              <w:t xml:space="preserve">Interpretación de los resultados del </w:t>
            </w:r>
            <w:r w:rsidR="0029733C" w:rsidRPr="001200E2">
              <w:rPr>
                <w:bCs/>
                <w:sz w:val="19"/>
                <w:szCs w:val="19"/>
                <w:highlight w:val="lightGray"/>
                <w:u w:val="single"/>
                <w:lang w:eastAsia="nl-NL"/>
              </w:rPr>
              <w:t>ensayo</w:t>
            </w:r>
          </w:p>
        </w:tc>
        <w:tc>
          <w:tcPr>
            <w:tcW w:w="5908" w:type="dxa"/>
          </w:tcPr>
          <w:p w:rsidR="009F38EF" w:rsidRPr="001200E2" w:rsidRDefault="009F38EF" w:rsidP="001A7F33">
            <w:pPr>
              <w:spacing w:before="20" w:after="20"/>
              <w:rPr>
                <w:rFonts w:cs="Arial"/>
                <w:color w:val="000000"/>
                <w:sz w:val="19"/>
                <w:szCs w:val="19"/>
                <w:u w:val="single"/>
              </w:rPr>
            </w:pPr>
          </w:p>
        </w:tc>
      </w:tr>
      <w:tr w:rsidR="009F38EF" w:rsidRPr="001200E2" w:rsidTr="00980246">
        <w:trPr>
          <w:cantSplit/>
        </w:trPr>
        <w:tc>
          <w:tcPr>
            <w:tcW w:w="675" w:type="dxa"/>
          </w:tcPr>
          <w:p w:rsidR="009F38EF" w:rsidRPr="001200E2" w:rsidRDefault="009F38EF" w:rsidP="001A7F33">
            <w:pPr>
              <w:tabs>
                <w:tab w:val="left" w:leader="dot" w:pos="3720"/>
              </w:tabs>
              <w:spacing w:before="20" w:after="20"/>
              <w:jc w:val="left"/>
              <w:rPr>
                <w:rFonts w:cs="Arial"/>
                <w:sz w:val="19"/>
                <w:szCs w:val="19"/>
                <w:u w:val="single"/>
              </w:rPr>
            </w:pPr>
          </w:p>
        </w:tc>
        <w:tc>
          <w:tcPr>
            <w:tcW w:w="3164" w:type="dxa"/>
          </w:tcPr>
          <w:p w:rsidR="009F38EF" w:rsidRPr="001200E2" w:rsidRDefault="009F38EF" w:rsidP="002D4A0C">
            <w:pPr>
              <w:tabs>
                <w:tab w:val="left" w:leader="dot" w:pos="3720"/>
              </w:tabs>
              <w:spacing w:before="20" w:after="20"/>
              <w:ind w:left="318"/>
              <w:rPr>
                <w:rFonts w:cs="Arial"/>
                <w:sz w:val="19"/>
                <w:szCs w:val="19"/>
                <w:u w:val="single"/>
              </w:rPr>
            </w:pPr>
            <w:r w:rsidRPr="001200E2">
              <w:rPr>
                <w:sz w:val="19"/>
                <w:szCs w:val="19"/>
                <w:highlight w:val="lightGray"/>
                <w:u w:val="single"/>
              </w:rPr>
              <w:t xml:space="preserve">24.1 </w:t>
            </w:r>
            <w:r w:rsidR="0029733C" w:rsidRPr="001200E2">
              <w:rPr>
                <w:sz w:val="19"/>
                <w:szCs w:val="19"/>
                <w:highlight w:val="lightGray"/>
                <w:u w:val="single"/>
              </w:rPr>
              <w:t>Raza</w:t>
            </w:r>
            <w:r w:rsidR="00841B37" w:rsidRPr="001200E2">
              <w:rPr>
                <w:sz w:val="19"/>
                <w:szCs w:val="19"/>
                <w:highlight w:val="lightGray"/>
                <w:u w:val="single"/>
              </w:rPr>
              <w:t> 0</w:t>
            </w:r>
            <w:r w:rsidR="0029733C" w:rsidRPr="001200E2">
              <w:rPr>
                <w:sz w:val="19"/>
                <w:szCs w:val="19"/>
                <w:highlight w:val="lightGray"/>
                <w:u w:val="single"/>
              </w:rPr>
              <w:t xml:space="preserve"> (ex</w:t>
            </w:r>
            <w:r w:rsidR="00841B37" w:rsidRPr="001200E2">
              <w:rPr>
                <w:sz w:val="19"/>
                <w:szCs w:val="19"/>
                <w:highlight w:val="lightGray"/>
                <w:u w:val="single"/>
              </w:rPr>
              <w:t> 1</w:t>
            </w:r>
            <w:r w:rsidR="0029733C" w:rsidRPr="001200E2">
              <w:rPr>
                <w:sz w:val="19"/>
                <w:szCs w:val="19"/>
                <w:highlight w:val="lightGray"/>
                <w:u w:val="single"/>
              </w:rPr>
              <w:t>)</w:t>
            </w:r>
          </w:p>
        </w:tc>
        <w:tc>
          <w:tcPr>
            <w:tcW w:w="5908" w:type="dxa"/>
          </w:tcPr>
          <w:p w:rsidR="009F38EF" w:rsidRPr="001200E2" w:rsidRDefault="009F38EF" w:rsidP="001A7F33">
            <w:pPr>
              <w:spacing w:before="20" w:after="20"/>
              <w:rPr>
                <w:rFonts w:cs="Arial"/>
                <w:color w:val="000000"/>
                <w:sz w:val="19"/>
                <w:szCs w:val="19"/>
                <w:u w:val="single"/>
              </w:rPr>
            </w:pPr>
          </w:p>
        </w:tc>
      </w:tr>
      <w:tr w:rsidR="009F38EF" w:rsidRPr="001200E2" w:rsidTr="00980246">
        <w:trPr>
          <w:cantSplit/>
        </w:trPr>
        <w:tc>
          <w:tcPr>
            <w:tcW w:w="675" w:type="dxa"/>
          </w:tcPr>
          <w:p w:rsidR="009F38EF" w:rsidRPr="001200E2" w:rsidRDefault="009F38EF" w:rsidP="001A7F33">
            <w:pPr>
              <w:tabs>
                <w:tab w:val="left" w:leader="dot" w:pos="3720"/>
              </w:tabs>
              <w:spacing w:before="20" w:after="20"/>
              <w:rPr>
                <w:rFonts w:cs="Arial"/>
                <w:sz w:val="19"/>
                <w:szCs w:val="19"/>
                <w:u w:val="single"/>
              </w:rPr>
            </w:pPr>
          </w:p>
        </w:tc>
        <w:tc>
          <w:tcPr>
            <w:tcW w:w="3164" w:type="dxa"/>
          </w:tcPr>
          <w:p w:rsidR="009F38EF" w:rsidRPr="001200E2" w:rsidRDefault="0029733C" w:rsidP="002D4A0C">
            <w:pPr>
              <w:tabs>
                <w:tab w:val="left" w:leader="dot" w:pos="2586"/>
                <w:tab w:val="left" w:leader="dot" w:pos="3720"/>
              </w:tabs>
              <w:spacing w:before="20" w:after="20"/>
              <w:ind w:left="318" w:right="79"/>
              <w:jc w:val="left"/>
              <w:rPr>
                <w:rFonts w:cs="Arial"/>
                <w:sz w:val="19"/>
                <w:szCs w:val="19"/>
                <w:u w:val="single"/>
              </w:rPr>
            </w:pPr>
            <w:r w:rsidRPr="001200E2">
              <w:rPr>
                <w:bCs/>
                <w:sz w:val="19"/>
                <w:szCs w:val="19"/>
                <w:highlight w:val="lightGray"/>
                <w:lang w:eastAsia="nl-NL"/>
              </w:rPr>
              <w:t>presentes</w:t>
            </w:r>
            <w:r w:rsidR="009F38EF" w:rsidRPr="001200E2">
              <w:rPr>
                <w:bCs/>
                <w:sz w:val="19"/>
                <w:szCs w:val="19"/>
                <w:highlight w:val="lightGray"/>
                <w:lang w:eastAsia="nl-NL"/>
              </w:rPr>
              <w:tab/>
              <w:t>[9]</w:t>
            </w:r>
          </w:p>
        </w:tc>
        <w:tc>
          <w:tcPr>
            <w:tcW w:w="5908" w:type="dxa"/>
          </w:tcPr>
          <w:p w:rsidR="002A0B83" w:rsidRDefault="002A0B83" w:rsidP="001A7F33">
            <w:pPr>
              <w:tabs>
                <w:tab w:val="left" w:pos="600"/>
                <w:tab w:val="left" w:leader="dot" w:pos="3402"/>
              </w:tabs>
              <w:rPr>
                <w:bCs/>
                <w:sz w:val="19"/>
                <w:szCs w:val="19"/>
                <w:highlight w:val="lightGray"/>
                <w:u w:val="single"/>
                <w:lang w:eastAsia="nl-NL"/>
              </w:rPr>
            </w:pPr>
            <w:r>
              <w:rPr>
                <w:bCs/>
                <w:sz w:val="19"/>
                <w:szCs w:val="19"/>
                <w:highlight w:val="lightGray"/>
                <w:u w:val="single"/>
                <w:lang w:eastAsia="nl-NL"/>
              </w:rPr>
              <w:t>R</w:t>
            </w:r>
            <w:r w:rsidR="0029733C" w:rsidRPr="001200E2">
              <w:rPr>
                <w:bCs/>
                <w:sz w:val="19"/>
                <w:szCs w:val="19"/>
                <w:highlight w:val="lightGray"/>
                <w:u w:val="single"/>
                <w:lang w:eastAsia="nl-NL"/>
              </w:rPr>
              <w:t xml:space="preserve">esistente homocigótico o heterocigótico en el análisis de marcadores de </w:t>
            </w:r>
            <w:r w:rsidR="005A0F46" w:rsidRPr="001200E2">
              <w:rPr>
                <w:bCs/>
                <w:sz w:val="19"/>
                <w:szCs w:val="19"/>
                <w:highlight w:val="lightGray"/>
                <w:u w:val="single"/>
                <w:lang w:eastAsia="nl-NL"/>
              </w:rPr>
              <w:t>ADN</w:t>
            </w:r>
            <w:r>
              <w:rPr>
                <w:bCs/>
                <w:sz w:val="19"/>
                <w:szCs w:val="19"/>
                <w:highlight w:val="lightGray"/>
                <w:u w:val="single"/>
                <w:lang w:eastAsia="nl-NL"/>
              </w:rPr>
              <w:t>.</w:t>
            </w:r>
          </w:p>
          <w:p w:rsidR="009F38EF" w:rsidRPr="001200E2" w:rsidRDefault="002A0B83" w:rsidP="001A7F33">
            <w:pPr>
              <w:tabs>
                <w:tab w:val="left" w:pos="600"/>
                <w:tab w:val="left" w:leader="dot" w:pos="3402"/>
              </w:tabs>
              <w:rPr>
                <w:bCs/>
                <w:sz w:val="19"/>
                <w:szCs w:val="19"/>
                <w:highlight w:val="lightGray"/>
                <w:u w:val="single"/>
                <w:lang w:eastAsia="nl-NL"/>
              </w:rPr>
            </w:pPr>
            <w:r>
              <w:rPr>
                <w:bCs/>
                <w:sz w:val="19"/>
                <w:szCs w:val="19"/>
                <w:highlight w:val="lightGray"/>
                <w:u w:val="single"/>
                <w:lang w:eastAsia="nl-NL"/>
              </w:rPr>
              <w:t>S</w:t>
            </w:r>
            <w:r w:rsidR="005A0F46" w:rsidRPr="001200E2">
              <w:rPr>
                <w:bCs/>
                <w:sz w:val="19"/>
                <w:szCs w:val="19"/>
                <w:highlight w:val="lightGray"/>
                <w:u w:val="single"/>
                <w:lang w:eastAsia="nl-NL"/>
              </w:rPr>
              <w:t xml:space="preserve">i hay presencia del alelo </w:t>
            </w:r>
            <w:r w:rsidR="0029733C" w:rsidRPr="001200E2">
              <w:rPr>
                <w:bCs/>
                <w:sz w:val="19"/>
                <w:szCs w:val="19"/>
                <w:highlight w:val="lightGray"/>
                <w:u w:val="single"/>
                <w:lang w:eastAsia="nl-NL"/>
              </w:rPr>
              <w:t xml:space="preserve">susceptible </w:t>
            </w:r>
            <w:r w:rsidR="005A0F46" w:rsidRPr="001200E2">
              <w:rPr>
                <w:bCs/>
                <w:sz w:val="19"/>
                <w:szCs w:val="19"/>
                <w:highlight w:val="lightGray"/>
                <w:u w:val="single"/>
                <w:lang w:eastAsia="nl-NL"/>
              </w:rPr>
              <w:t>homocigótico</w:t>
            </w:r>
            <w:r w:rsidR="00841B37" w:rsidRPr="001200E2">
              <w:rPr>
                <w:bCs/>
                <w:sz w:val="19"/>
                <w:szCs w:val="19"/>
                <w:highlight w:val="lightGray"/>
                <w:u w:val="single"/>
                <w:lang w:eastAsia="nl-NL"/>
              </w:rPr>
              <w:t xml:space="preserve">, </w:t>
            </w:r>
            <w:r w:rsidR="005A0F46" w:rsidRPr="001200E2">
              <w:rPr>
                <w:bCs/>
                <w:sz w:val="19"/>
                <w:szCs w:val="19"/>
                <w:highlight w:val="lightGray"/>
                <w:u w:val="single"/>
                <w:lang w:eastAsia="nl-NL"/>
              </w:rPr>
              <w:t>deberá</w:t>
            </w:r>
            <w:r w:rsidR="0029733C" w:rsidRPr="001200E2">
              <w:rPr>
                <w:bCs/>
                <w:sz w:val="19"/>
                <w:szCs w:val="19"/>
                <w:highlight w:val="lightGray"/>
                <w:u w:val="single"/>
                <w:lang w:eastAsia="nl-NL"/>
              </w:rPr>
              <w:t xml:space="preserve"> </w:t>
            </w:r>
            <w:r w:rsidR="005A0F46" w:rsidRPr="001200E2">
              <w:rPr>
                <w:bCs/>
                <w:sz w:val="19"/>
                <w:szCs w:val="19"/>
                <w:highlight w:val="lightGray"/>
                <w:u w:val="single"/>
                <w:lang w:eastAsia="nl-NL"/>
              </w:rPr>
              <w:t>realizarse un bioensayo c</w:t>
            </w:r>
            <w:r w:rsidR="0029733C" w:rsidRPr="001200E2">
              <w:rPr>
                <w:bCs/>
                <w:sz w:val="19"/>
                <w:szCs w:val="19"/>
                <w:highlight w:val="lightGray"/>
                <w:u w:val="single"/>
                <w:lang w:eastAsia="nl-NL"/>
              </w:rPr>
              <w:t xml:space="preserve">on </w:t>
            </w:r>
            <w:r w:rsidR="005A0F46" w:rsidRPr="001200E2">
              <w:rPr>
                <w:bCs/>
                <w:sz w:val="19"/>
                <w:szCs w:val="19"/>
                <w:highlight w:val="lightGray"/>
                <w:u w:val="single"/>
                <w:lang w:eastAsia="nl-NL"/>
              </w:rPr>
              <w:t xml:space="preserve">la </w:t>
            </w:r>
            <w:r w:rsidR="0029733C" w:rsidRPr="001200E2">
              <w:rPr>
                <w:bCs/>
                <w:sz w:val="19"/>
                <w:szCs w:val="19"/>
                <w:highlight w:val="lightGray"/>
                <w:u w:val="single"/>
                <w:lang w:eastAsia="nl-NL"/>
              </w:rPr>
              <w:t>raza</w:t>
            </w:r>
            <w:r w:rsidR="00841B37" w:rsidRPr="001200E2">
              <w:rPr>
                <w:bCs/>
                <w:sz w:val="19"/>
                <w:szCs w:val="19"/>
                <w:highlight w:val="lightGray"/>
                <w:u w:val="single"/>
                <w:lang w:eastAsia="nl-NL"/>
              </w:rPr>
              <w:t> 0</w:t>
            </w:r>
            <w:r w:rsidR="0029733C" w:rsidRPr="001200E2">
              <w:rPr>
                <w:bCs/>
                <w:sz w:val="19"/>
                <w:szCs w:val="19"/>
                <w:highlight w:val="lightGray"/>
                <w:u w:val="single"/>
                <w:lang w:eastAsia="nl-NL"/>
              </w:rPr>
              <w:t xml:space="preserve"> (ex</w:t>
            </w:r>
            <w:r w:rsidR="00841B37" w:rsidRPr="001200E2">
              <w:rPr>
                <w:bCs/>
                <w:sz w:val="19"/>
                <w:szCs w:val="19"/>
                <w:highlight w:val="lightGray"/>
                <w:u w:val="single"/>
                <w:lang w:eastAsia="nl-NL"/>
              </w:rPr>
              <w:t> 1</w:t>
            </w:r>
            <w:r w:rsidR="0029733C" w:rsidRPr="001200E2">
              <w:rPr>
                <w:bCs/>
                <w:sz w:val="19"/>
                <w:szCs w:val="19"/>
                <w:highlight w:val="lightGray"/>
                <w:u w:val="single"/>
                <w:lang w:eastAsia="nl-NL"/>
              </w:rPr>
              <w:t>).</w:t>
            </w:r>
          </w:p>
          <w:p w:rsidR="009F38EF" w:rsidRPr="001200E2" w:rsidRDefault="00ED0A67" w:rsidP="002D4A0C">
            <w:pPr>
              <w:rPr>
                <w:rFonts w:cs="Arial"/>
                <w:color w:val="000000"/>
                <w:sz w:val="19"/>
                <w:szCs w:val="19"/>
                <w:u w:val="single"/>
              </w:rPr>
            </w:pPr>
            <w:r w:rsidRPr="001200E2">
              <w:rPr>
                <w:bCs/>
                <w:sz w:val="19"/>
                <w:szCs w:val="19"/>
                <w:highlight w:val="lightGray"/>
                <w:u w:val="single"/>
                <w:lang w:eastAsia="nl-NL"/>
              </w:rPr>
              <w:t xml:space="preserve">Si el resultado del análisis de marcadores de ADN no confirma </w:t>
            </w:r>
            <w:r w:rsidR="009B3666" w:rsidRPr="001200E2">
              <w:rPr>
                <w:bCs/>
                <w:sz w:val="19"/>
                <w:szCs w:val="19"/>
                <w:highlight w:val="lightGray"/>
                <w:u w:val="single"/>
                <w:lang w:eastAsia="nl-NL"/>
              </w:rPr>
              <w:t xml:space="preserve">lo </w:t>
            </w:r>
            <w:r w:rsidRPr="001200E2">
              <w:rPr>
                <w:bCs/>
                <w:sz w:val="19"/>
                <w:szCs w:val="19"/>
                <w:highlight w:val="lightGray"/>
                <w:u w:val="single"/>
                <w:lang w:eastAsia="nl-NL"/>
              </w:rPr>
              <w:t>declara</w:t>
            </w:r>
            <w:r w:rsidR="00E97837" w:rsidRPr="001200E2">
              <w:rPr>
                <w:bCs/>
                <w:sz w:val="19"/>
                <w:szCs w:val="19"/>
                <w:highlight w:val="lightGray"/>
                <w:u w:val="single"/>
                <w:lang w:eastAsia="nl-NL"/>
              </w:rPr>
              <w:t>do</w:t>
            </w:r>
            <w:r w:rsidRPr="001200E2">
              <w:rPr>
                <w:bCs/>
                <w:sz w:val="19"/>
                <w:szCs w:val="19"/>
                <w:highlight w:val="lightGray"/>
                <w:u w:val="single"/>
                <w:lang w:eastAsia="nl-NL"/>
              </w:rPr>
              <w:t xml:space="preserve"> en </w:t>
            </w:r>
            <w:r w:rsidR="009B22EA" w:rsidRPr="001200E2">
              <w:rPr>
                <w:bCs/>
                <w:sz w:val="19"/>
                <w:szCs w:val="19"/>
                <w:highlight w:val="lightGray"/>
                <w:u w:val="single"/>
                <w:lang w:eastAsia="nl-NL"/>
              </w:rPr>
              <w:t>el cuestionario técnico</w:t>
            </w:r>
            <w:r w:rsidR="00841B37" w:rsidRPr="001200E2">
              <w:rPr>
                <w:bCs/>
                <w:sz w:val="19"/>
                <w:szCs w:val="19"/>
                <w:highlight w:val="lightGray"/>
                <w:u w:val="single"/>
                <w:lang w:eastAsia="nl-NL"/>
              </w:rPr>
              <w:t xml:space="preserve">, </w:t>
            </w:r>
            <w:r w:rsidR="009B3666" w:rsidRPr="001200E2">
              <w:rPr>
                <w:bCs/>
                <w:sz w:val="19"/>
                <w:szCs w:val="19"/>
                <w:highlight w:val="lightGray"/>
                <w:u w:val="single"/>
                <w:lang w:eastAsia="nl-NL"/>
              </w:rPr>
              <w:t xml:space="preserve">deberá realizarse un </w:t>
            </w:r>
            <w:r w:rsidRPr="001200E2">
              <w:rPr>
                <w:bCs/>
                <w:sz w:val="19"/>
                <w:szCs w:val="19"/>
                <w:highlight w:val="lightGray"/>
                <w:u w:val="single"/>
                <w:lang w:eastAsia="nl-NL"/>
              </w:rPr>
              <w:t xml:space="preserve">bioensayo </w:t>
            </w:r>
            <w:r w:rsidR="009B3666" w:rsidRPr="001200E2">
              <w:rPr>
                <w:bCs/>
                <w:sz w:val="19"/>
                <w:szCs w:val="19"/>
                <w:highlight w:val="lightGray"/>
                <w:u w:val="single"/>
                <w:lang w:eastAsia="nl-NL"/>
              </w:rPr>
              <w:t xml:space="preserve">para determinar </w:t>
            </w:r>
            <w:r w:rsidRPr="001200E2">
              <w:rPr>
                <w:bCs/>
                <w:sz w:val="19"/>
                <w:szCs w:val="19"/>
                <w:highlight w:val="lightGray"/>
                <w:u w:val="single"/>
                <w:lang w:eastAsia="nl-NL"/>
              </w:rPr>
              <w:t xml:space="preserve">si </w:t>
            </w:r>
            <w:r w:rsidR="002C5FA5" w:rsidRPr="001200E2">
              <w:rPr>
                <w:bCs/>
                <w:sz w:val="19"/>
                <w:szCs w:val="19"/>
                <w:highlight w:val="lightGray"/>
                <w:u w:val="single"/>
                <w:lang w:eastAsia="nl-NL"/>
              </w:rPr>
              <w:t>la</w:t>
            </w:r>
            <w:r w:rsidRPr="001200E2">
              <w:rPr>
                <w:bCs/>
                <w:sz w:val="19"/>
                <w:szCs w:val="19"/>
                <w:highlight w:val="lightGray"/>
                <w:u w:val="single"/>
                <w:lang w:eastAsia="nl-NL"/>
              </w:rPr>
              <w:t xml:space="preserve"> </w:t>
            </w:r>
            <w:r w:rsidR="002C5FA5" w:rsidRPr="001200E2">
              <w:rPr>
                <w:bCs/>
                <w:sz w:val="19"/>
                <w:szCs w:val="19"/>
                <w:highlight w:val="lightGray"/>
                <w:u w:val="single"/>
                <w:lang w:eastAsia="nl-NL"/>
              </w:rPr>
              <w:t xml:space="preserve">variedad es </w:t>
            </w:r>
            <w:r w:rsidRPr="001200E2">
              <w:rPr>
                <w:bCs/>
                <w:sz w:val="19"/>
                <w:szCs w:val="19"/>
                <w:highlight w:val="lightGray"/>
                <w:u w:val="single"/>
                <w:lang w:eastAsia="nl-NL"/>
              </w:rPr>
              <w:t>resisten</w:t>
            </w:r>
            <w:r w:rsidR="002C5FA5" w:rsidRPr="001200E2">
              <w:rPr>
                <w:bCs/>
                <w:sz w:val="19"/>
                <w:szCs w:val="19"/>
                <w:highlight w:val="lightGray"/>
                <w:u w:val="single"/>
                <w:lang w:eastAsia="nl-NL"/>
              </w:rPr>
              <w:t xml:space="preserve">te </w:t>
            </w:r>
            <w:r w:rsidRPr="001200E2">
              <w:rPr>
                <w:bCs/>
                <w:sz w:val="19"/>
                <w:szCs w:val="19"/>
                <w:highlight w:val="lightGray"/>
                <w:u w:val="single"/>
                <w:lang w:eastAsia="nl-NL"/>
              </w:rPr>
              <w:t>(</w:t>
            </w:r>
            <w:r w:rsidR="007E7F5D" w:rsidRPr="001200E2">
              <w:rPr>
                <w:bCs/>
                <w:sz w:val="19"/>
                <w:szCs w:val="19"/>
                <w:highlight w:val="lightGray"/>
                <w:u w:val="single"/>
                <w:lang w:eastAsia="nl-NL"/>
              </w:rPr>
              <w:t>por</w:t>
            </w:r>
            <w:r w:rsidRPr="001200E2">
              <w:rPr>
                <w:bCs/>
                <w:sz w:val="19"/>
                <w:szCs w:val="19"/>
                <w:highlight w:val="lightGray"/>
                <w:u w:val="single"/>
                <w:lang w:eastAsia="nl-NL"/>
              </w:rPr>
              <w:t xml:space="preserve"> otro mecanismo</w:t>
            </w:r>
            <w:r w:rsidR="00841B37" w:rsidRPr="001200E2">
              <w:rPr>
                <w:bCs/>
                <w:sz w:val="19"/>
                <w:szCs w:val="19"/>
                <w:highlight w:val="lightGray"/>
                <w:u w:val="single"/>
                <w:lang w:eastAsia="nl-NL"/>
              </w:rPr>
              <w:t xml:space="preserve">, </w:t>
            </w:r>
            <w:r w:rsidRPr="001200E2">
              <w:rPr>
                <w:bCs/>
                <w:sz w:val="19"/>
                <w:szCs w:val="19"/>
                <w:highlight w:val="lightGray"/>
                <w:u w:val="single"/>
                <w:lang w:eastAsia="nl-NL"/>
              </w:rPr>
              <w:t>p</w:t>
            </w:r>
            <w:r w:rsidR="002C5FA5" w:rsidRPr="001200E2">
              <w:rPr>
                <w:bCs/>
                <w:sz w:val="19"/>
                <w:szCs w:val="19"/>
                <w:highlight w:val="lightGray"/>
                <w:u w:val="single"/>
                <w:lang w:eastAsia="nl-NL"/>
              </w:rPr>
              <w:t>. </w:t>
            </w:r>
            <w:r w:rsidRPr="001200E2">
              <w:rPr>
                <w:bCs/>
                <w:sz w:val="19"/>
                <w:szCs w:val="19"/>
                <w:highlight w:val="lightGray"/>
                <w:u w:val="single"/>
                <w:lang w:eastAsia="nl-NL"/>
              </w:rPr>
              <w:t>ej</w:t>
            </w:r>
            <w:r w:rsidR="002C5FA5" w:rsidRPr="001200E2">
              <w:rPr>
                <w:bCs/>
                <w:sz w:val="19"/>
                <w:szCs w:val="19"/>
                <w:highlight w:val="lightGray"/>
                <w:u w:val="single"/>
                <w:lang w:eastAsia="nl-NL"/>
              </w:rPr>
              <w:t>.</w:t>
            </w:r>
            <w:r w:rsidR="00841B37" w:rsidRPr="001200E2">
              <w:rPr>
                <w:bCs/>
                <w:sz w:val="19"/>
                <w:szCs w:val="19"/>
                <w:highlight w:val="lightGray"/>
                <w:u w:val="single"/>
                <w:lang w:eastAsia="nl-NL"/>
              </w:rPr>
              <w:t xml:space="preserve">, </w:t>
            </w:r>
            <w:r w:rsidR="007E7F5D" w:rsidRPr="001200E2">
              <w:rPr>
                <w:bCs/>
                <w:sz w:val="19"/>
                <w:szCs w:val="19"/>
                <w:highlight w:val="lightGray"/>
                <w:u w:val="single"/>
                <w:lang w:eastAsia="nl-NL"/>
              </w:rPr>
              <w:t xml:space="preserve">el </w:t>
            </w:r>
            <w:r w:rsidRPr="001200E2">
              <w:rPr>
                <w:bCs/>
                <w:sz w:val="19"/>
                <w:szCs w:val="19"/>
                <w:highlight w:val="lightGray"/>
                <w:u w:val="single"/>
                <w:lang w:eastAsia="nl-NL"/>
              </w:rPr>
              <w:t>gen</w:t>
            </w:r>
            <w:r w:rsidR="00C11253" w:rsidRPr="001200E2">
              <w:rPr>
                <w:bCs/>
                <w:sz w:val="19"/>
                <w:szCs w:val="19"/>
                <w:highlight w:val="lightGray"/>
                <w:u w:val="single"/>
                <w:lang w:eastAsia="nl-NL"/>
              </w:rPr>
              <w:t> </w:t>
            </w:r>
            <w:r w:rsidRPr="001200E2">
              <w:rPr>
                <w:bCs/>
                <w:sz w:val="19"/>
                <w:szCs w:val="19"/>
                <w:highlight w:val="lightGray"/>
                <w:u w:val="single"/>
                <w:lang w:eastAsia="nl-NL"/>
              </w:rPr>
              <w:t>I2 sin</w:t>
            </w:r>
            <w:r w:rsidR="00C11253" w:rsidRPr="001200E2">
              <w:rPr>
                <w:bCs/>
                <w:sz w:val="19"/>
                <w:szCs w:val="19"/>
                <w:highlight w:val="lightGray"/>
                <w:u w:val="single"/>
                <w:lang w:eastAsia="nl-NL"/>
              </w:rPr>
              <w:t> </w:t>
            </w:r>
            <w:r w:rsidRPr="001200E2">
              <w:rPr>
                <w:bCs/>
                <w:sz w:val="19"/>
                <w:szCs w:val="19"/>
                <w:highlight w:val="lightGray"/>
                <w:u w:val="single"/>
                <w:lang w:eastAsia="nl-NL"/>
              </w:rPr>
              <w:t>I)</w:t>
            </w:r>
            <w:r w:rsidR="007E7F5D" w:rsidRPr="001200E2">
              <w:rPr>
                <w:bCs/>
                <w:sz w:val="19"/>
                <w:szCs w:val="19"/>
                <w:highlight w:val="lightGray"/>
                <w:u w:val="single"/>
                <w:lang w:eastAsia="nl-NL"/>
              </w:rPr>
              <w:t xml:space="preserve"> o no</w:t>
            </w:r>
            <w:r w:rsidRPr="001200E2">
              <w:rPr>
                <w:bCs/>
                <w:sz w:val="19"/>
                <w:szCs w:val="19"/>
                <w:highlight w:val="lightGray"/>
                <w:u w:val="single"/>
                <w:lang w:eastAsia="nl-NL"/>
              </w:rPr>
              <w:t>.</w:t>
            </w:r>
          </w:p>
        </w:tc>
      </w:tr>
      <w:tr w:rsidR="009F38EF" w:rsidRPr="001200E2" w:rsidTr="00980246">
        <w:trPr>
          <w:cantSplit/>
        </w:trPr>
        <w:tc>
          <w:tcPr>
            <w:tcW w:w="675" w:type="dxa"/>
          </w:tcPr>
          <w:p w:rsidR="009F38EF" w:rsidRPr="001200E2" w:rsidRDefault="009F38EF" w:rsidP="001A7F33">
            <w:pPr>
              <w:tabs>
                <w:tab w:val="left" w:leader="dot" w:pos="3720"/>
              </w:tabs>
              <w:spacing w:before="20" w:after="20"/>
              <w:rPr>
                <w:rFonts w:cs="Arial"/>
                <w:sz w:val="19"/>
                <w:szCs w:val="19"/>
                <w:u w:val="single"/>
              </w:rPr>
            </w:pPr>
          </w:p>
        </w:tc>
        <w:tc>
          <w:tcPr>
            <w:tcW w:w="3164" w:type="dxa"/>
          </w:tcPr>
          <w:p w:rsidR="009F38EF" w:rsidRPr="001200E2" w:rsidRDefault="009F38EF" w:rsidP="002D4A0C">
            <w:pPr>
              <w:tabs>
                <w:tab w:val="left" w:leader="dot" w:pos="3720"/>
              </w:tabs>
              <w:spacing w:before="20" w:after="20"/>
              <w:ind w:left="318"/>
              <w:rPr>
                <w:rFonts w:cs="Arial"/>
                <w:sz w:val="19"/>
                <w:szCs w:val="19"/>
                <w:u w:val="single"/>
              </w:rPr>
            </w:pPr>
            <w:r w:rsidRPr="001200E2">
              <w:rPr>
                <w:bCs/>
                <w:sz w:val="19"/>
                <w:szCs w:val="19"/>
                <w:highlight w:val="lightGray"/>
                <w:u w:val="single"/>
                <w:lang w:eastAsia="nl-NL"/>
              </w:rPr>
              <w:t xml:space="preserve">24.2 </w:t>
            </w:r>
            <w:r w:rsidR="00684C9E" w:rsidRPr="001200E2">
              <w:rPr>
                <w:bCs/>
                <w:sz w:val="19"/>
                <w:szCs w:val="19"/>
                <w:highlight w:val="lightGray"/>
                <w:u w:val="single"/>
                <w:lang w:eastAsia="nl-NL"/>
              </w:rPr>
              <w:t>Raza</w:t>
            </w:r>
            <w:r w:rsidR="00841B37" w:rsidRPr="001200E2">
              <w:rPr>
                <w:bCs/>
                <w:sz w:val="19"/>
                <w:szCs w:val="19"/>
                <w:highlight w:val="lightGray"/>
                <w:u w:val="single"/>
                <w:lang w:eastAsia="nl-NL"/>
              </w:rPr>
              <w:t> 1</w:t>
            </w:r>
            <w:r w:rsidR="00684C9E" w:rsidRPr="001200E2">
              <w:rPr>
                <w:bCs/>
                <w:sz w:val="19"/>
                <w:szCs w:val="19"/>
                <w:highlight w:val="lightGray"/>
                <w:u w:val="single"/>
                <w:lang w:eastAsia="nl-NL"/>
              </w:rPr>
              <w:t xml:space="preserve"> (ex</w:t>
            </w:r>
            <w:r w:rsidR="00841B37" w:rsidRPr="001200E2">
              <w:rPr>
                <w:bCs/>
                <w:sz w:val="19"/>
                <w:szCs w:val="19"/>
                <w:highlight w:val="lightGray"/>
                <w:u w:val="single"/>
                <w:lang w:eastAsia="nl-NL"/>
              </w:rPr>
              <w:t> 2</w:t>
            </w:r>
            <w:r w:rsidR="00684C9E" w:rsidRPr="001200E2">
              <w:rPr>
                <w:bCs/>
                <w:sz w:val="19"/>
                <w:szCs w:val="19"/>
                <w:highlight w:val="lightGray"/>
                <w:u w:val="single"/>
                <w:lang w:eastAsia="nl-NL"/>
              </w:rPr>
              <w:t>)</w:t>
            </w:r>
          </w:p>
        </w:tc>
        <w:tc>
          <w:tcPr>
            <w:tcW w:w="5908" w:type="dxa"/>
          </w:tcPr>
          <w:p w:rsidR="009F38EF" w:rsidRPr="001200E2" w:rsidRDefault="009F38EF" w:rsidP="001A7F33">
            <w:pPr>
              <w:tabs>
                <w:tab w:val="left" w:leader="dot" w:pos="3686"/>
              </w:tabs>
              <w:autoSpaceDE w:val="0"/>
              <w:autoSpaceDN w:val="0"/>
              <w:adjustRightInd w:val="0"/>
              <w:spacing w:before="20" w:after="20"/>
              <w:jc w:val="left"/>
              <w:rPr>
                <w:rFonts w:cs="Arial"/>
                <w:sz w:val="19"/>
                <w:szCs w:val="19"/>
                <w:u w:val="single"/>
              </w:rPr>
            </w:pPr>
          </w:p>
        </w:tc>
      </w:tr>
      <w:tr w:rsidR="009F38EF" w:rsidRPr="001200E2" w:rsidTr="00980246">
        <w:trPr>
          <w:cantSplit/>
        </w:trPr>
        <w:tc>
          <w:tcPr>
            <w:tcW w:w="675" w:type="dxa"/>
          </w:tcPr>
          <w:p w:rsidR="009F38EF" w:rsidRPr="001200E2" w:rsidRDefault="009F38EF" w:rsidP="001A7F33">
            <w:pPr>
              <w:tabs>
                <w:tab w:val="left" w:leader="dot" w:pos="3720"/>
              </w:tabs>
              <w:spacing w:before="20" w:after="20"/>
              <w:rPr>
                <w:rFonts w:cs="Arial"/>
                <w:sz w:val="19"/>
                <w:szCs w:val="19"/>
                <w:u w:val="single"/>
              </w:rPr>
            </w:pPr>
          </w:p>
        </w:tc>
        <w:tc>
          <w:tcPr>
            <w:tcW w:w="3164" w:type="dxa"/>
          </w:tcPr>
          <w:p w:rsidR="009F38EF" w:rsidRPr="001200E2" w:rsidRDefault="00684C9E" w:rsidP="002D4A0C">
            <w:pPr>
              <w:tabs>
                <w:tab w:val="left" w:leader="dot" w:pos="2586"/>
                <w:tab w:val="left" w:leader="dot" w:pos="3720"/>
              </w:tabs>
              <w:spacing w:before="20" w:after="20"/>
              <w:ind w:left="318" w:right="79"/>
              <w:jc w:val="left"/>
              <w:rPr>
                <w:rFonts w:cs="Arial"/>
                <w:sz w:val="19"/>
                <w:szCs w:val="19"/>
                <w:u w:val="single"/>
              </w:rPr>
            </w:pPr>
            <w:r w:rsidRPr="001200E2">
              <w:rPr>
                <w:bCs/>
                <w:sz w:val="19"/>
                <w:szCs w:val="19"/>
                <w:highlight w:val="lightGray"/>
                <w:lang w:eastAsia="nl-NL"/>
              </w:rPr>
              <w:t>ausentes</w:t>
            </w:r>
            <w:r w:rsidR="009F38EF" w:rsidRPr="001200E2">
              <w:rPr>
                <w:bCs/>
                <w:sz w:val="19"/>
                <w:szCs w:val="19"/>
                <w:highlight w:val="lightGray"/>
                <w:lang w:eastAsia="nl-NL"/>
              </w:rPr>
              <w:tab/>
              <w:t>[1]</w:t>
            </w:r>
          </w:p>
        </w:tc>
        <w:tc>
          <w:tcPr>
            <w:tcW w:w="5908" w:type="dxa"/>
          </w:tcPr>
          <w:p w:rsidR="009F38EF" w:rsidRPr="001200E2" w:rsidRDefault="00684C9E" w:rsidP="002D4A0C">
            <w:pPr>
              <w:spacing w:before="20" w:after="20"/>
              <w:rPr>
                <w:rFonts w:cs="Arial"/>
                <w:color w:val="000000"/>
                <w:sz w:val="19"/>
                <w:szCs w:val="19"/>
                <w:u w:val="single"/>
              </w:rPr>
            </w:pPr>
            <w:r w:rsidRPr="001200E2">
              <w:rPr>
                <w:bCs/>
                <w:sz w:val="19"/>
                <w:szCs w:val="19"/>
                <w:highlight w:val="lightGray"/>
                <w:u w:val="single"/>
                <w:lang w:eastAsia="nl-NL"/>
              </w:rPr>
              <w:t>susceptible homocigótico en el análisis de marcadores de ADN</w:t>
            </w:r>
          </w:p>
        </w:tc>
      </w:tr>
      <w:tr w:rsidR="009F38EF" w:rsidRPr="001200E2" w:rsidTr="00980246">
        <w:trPr>
          <w:cantSplit/>
        </w:trPr>
        <w:tc>
          <w:tcPr>
            <w:tcW w:w="675" w:type="dxa"/>
          </w:tcPr>
          <w:p w:rsidR="009F38EF" w:rsidRPr="001200E2" w:rsidRDefault="009F38EF" w:rsidP="001A7F33">
            <w:pPr>
              <w:tabs>
                <w:tab w:val="left" w:leader="dot" w:pos="3720"/>
              </w:tabs>
              <w:spacing w:before="20" w:after="20"/>
              <w:rPr>
                <w:rFonts w:cs="Arial"/>
                <w:sz w:val="19"/>
                <w:szCs w:val="19"/>
                <w:u w:val="single"/>
              </w:rPr>
            </w:pPr>
          </w:p>
        </w:tc>
        <w:tc>
          <w:tcPr>
            <w:tcW w:w="3164" w:type="dxa"/>
          </w:tcPr>
          <w:p w:rsidR="009F38EF" w:rsidRPr="001200E2" w:rsidRDefault="00684C9E" w:rsidP="002D4A0C">
            <w:pPr>
              <w:tabs>
                <w:tab w:val="left" w:leader="dot" w:pos="2586"/>
                <w:tab w:val="left" w:leader="dot" w:pos="3720"/>
              </w:tabs>
              <w:spacing w:before="20" w:after="20"/>
              <w:ind w:left="318" w:right="79"/>
              <w:jc w:val="left"/>
              <w:rPr>
                <w:rFonts w:cs="Arial"/>
                <w:sz w:val="19"/>
                <w:szCs w:val="19"/>
                <w:u w:val="single"/>
              </w:rPr>
            </w:pPr>
            <w:r w:rsidRPr="001200E2">
              <w:rPr>
                <w:bCs/>
                <w:sz w:val="19"/>
                <w:szCs w:val="19"/>
                <w:highlight w:val="lightGray"/>
                <w:lang w:eastAsia="nl-NL"/>
              </w:rPr>
              <w:t>presentes</w:t>
            </w:r>
            <w:r w:rsidR="009F38EF" w:rsidRPr="001200E2">
              <w:rPr>
                <w:bCs/>
                <w:sz w:val="19"/>
                <w:szCs w:val="19"/>
                <w:highlight w:val="lightGray"/>
                <w:lang w:eastAsia="nl-NL"/>
              </w:rPr>
              <w:tab/>
              <w:t>[9]</w:t>
            </w:r>
          </w:p>
        </w:tc>
        <w:tc>
          <w:tcPr>
            <w:tcW w:w="5908" w:type="dxa"/>
          </w:tcPr>
          <w:p w:rsidR="002A0B83" w:rsidRDefault="002A0B83" w:rsidP="002A0B83">
            <w:pPr>
              <w:rPr>
                <w:bCs/>
                <w:sz w:val="19"/>
                <w:szCs w:val="19"/>
                <w:highlight w:val="lightGray"/>
                <w:u w:val="single"/>
                <w:lang w:eastAsia="nl-NL"/>
              </w:rPr>
            </w:pPr>
            <w:r>
              <w:rPr>
                <w:bCs/>
                <w:sz w:val="19"/>
                <w:szCs w:val="19"/>
                <w:highlight w:val="lightGray"/>
                <w:u w:val="single"/>
                <w:lang w:eastAsia="nl-NL"/>
              </w:rPr>
              <w:t>R</w:t>
            </w:r>
            <w:r w:rsidR="00684C9E" w:rsidRPr="001200E2">
              <w:rPr>
                <w:bCs/>
                <w:sz w:val="19"/>
                <w:szCs w:val="19"/>
                <w:highlight w:val="lightGray"/>
                <w:u w:val="single"/>
                <w:lang w:eastAsia="nl-NL"/>
              </w:rPr>
              <w:t>esistente homocigótico o heterocigótico en el análisis de marcadores de ADN</w:t>
            </w:r>
            <w:r>
              <w:rPr>
                <w:bCs/>
                <w:sz w:val="19"/>
                <w:szCs w:val="19"/>
                <w:highlight w:val="lightGray"/>
                <w:u w:val="single"/>
                <w:lang w:eastAsia="nl-NL"/>
              </w:rPr>
              <w:t>.</w:t>
            </w:r>
            <w:r w:rsidR="00684C9E" w:rsidRPr="001200E2">
              <w:rPr>
                <w:bCs/>
                <w:sz w:val="19"/>
                <w:szCs w:val="19"/>
                <w:highlight w:val="lightGray"/>
                <w:u w:val="single"/>
                <w:lang w:eastAsia="nl-NL"/>
              </w:rPr>
              <w:t xml:space="preserve"> </w:t>
            </w:r>
          </w:p>
          <w:p w:rsidR="009F38EF" w:rsidRPr="001200E2" w:rsidRDefault="002A0B83" w:rsidP="002A0B83">
            <w:pPr>
              <w:rPr>
                <w:rFonts w:cs="Arial"/>
                <w:color w:val="000000"/>
                <w:sz w:val="19"/>
                <w:szCs w:val="19"/>
                <w:u w:val="single"/>
              </w:rPr>
            </w:pPr>
            <w:r>
              <w:rPr>
                <w:bCs/>
                <w:sz w:val="19"/>
                <w:szCs w:val="19"/>
                <w:highlight w:val="lightGray"/>
                <w:u w:val="single"/>
                <w:lang w:eastAsia="nl-NL"/>
              </w:rPr>
              <w:t>S</w:t>
            </w:r>
            <w:r w:rsidR="00684C9E" w:rsidRPr="001200E2">
              <w:rPr>
                <w:bCs/>
                <w:sz w:val="19"/>
                <w:szCs w:val="19"/>
                <w:highlight w:val="lightGray"/>
                <w:u w:val="single"/>
                <w:lang w:eastAsia="nl-NL"/>
              </w:rPr>
              <w:t>i el resultado del análisis de marcadores de ADN no confirma lo declarado en el cuestionario técnico</w:t>
            </w:r>
            <w:r w:rsidR="00841B37" w:rsidRPr="001200E2">
              <w:rPr>
                <w:bCs/>
                <w:sz w:val="19"/>
                <w:szCs w:val="19"/>
                <w:highlight w:val="lightGray"/>
                <w:u w:val="single"/>
                <w:lang w:eastAsia="nl-NL"/>
              </w:rPr>
              <w:t xml:space="preserve">, </w:t>
            </w:r>
            <w:r w:rsidR="00684C9E" w:rsidRPr="001200E2">
              <w:rPr>
                <w:bCs/>
                <w:sz w:val="19"/>
                <w:szCs w:val="19"/>
                <w:highlight w:val="lightGray"/>
                <w:u w:val="single"/>
                <w:lang w:eastAsia="nl-NL"/>
              </w:rPr>
              <w:t>deberá realizarse un bioensayo para determinar si la variedad es resistente (por otro mecanismo</w:t>
            </w:r>
            <w:r w:rsidR="00841B37" w:rsidRPr="001200E2">
              <w:rPr>
                <w:bCs/>
                <w:sz w:val="19"/>
                <w:szCs w:val="19"/>
                <w:highlight w:val="lightGray"/>
                <w:u w:val="single"/>
                <w:lang w:eastAsia="nl-NL"/>
              </w:rPr>
              <w:t xml:space="preserve">, </w:t>
            </w:r>
            <w:r w:rsidR="00684C9E" w:rsidRPr="001200E2">
              <w:rPr>
                <w:bCs/>
                <w:sz w:val="19"/>
                <w:szCs w:val="19"/>
                <w:highlight w:val="lightGray"/>
                <w:u w:val="single"/>
                <w:lang w:eastAsia="nl-NL"/>
              </w:rPr>
              <w:t>p. ej.</w:t>
            </w:r>
            <w:r w:rsidR="00841B37" w:rsidRPr="001200E2">
              <w:rPr>
                <w:bCs/>
                <w:sz w:val="19"/>
                <w:szCs w:val="19"/>
                <w:highlight w:val="lightGray"/>
                <w:u w:val="single"/>
                <w:lang w:eastAsia="nl-NL"/>
              </w:rPr>
              <w:t xml:space="preserve">, </w:t>
            </w:r>
            <w:r w:rsidR="00684C9E" w:rsidRPr="001200E2">
              <w:rPr>
                <w:bCs/>
                <w:sz w:val="19"/>
                <w:szCs w:val="19"/>
                <w:highlight w:val="lightGray"/>
                <w:u w:val="single"/>
                <w:lang w:eastAsia="nl-NL"/>
              </w:rPr>
              <w:t>el gen I3) o no.</w:t>
            </w:r>
          </w:p>
        </w:tc>
      </w:tr>
    </w:tbl>
    <w:p w:rsidR="009F38EF" w:rsidRPr="008004C3" w:rsidRDefault="009F38EF" w:rsidP="009F38EF">
      <w:pPr>
        <w:jc w:val="left"/>
        <w:rPr>
          <w:bCs/>
          <w:szCs w:val="24"/>
          <w:lang w:eastAsia="nl-NL"/>
        </w:rPr>
      </w:pPr>
    </w:p>
    <w:p w:rsidR="009F38EF" w:rsidRPr="008004C3" w:rsidRDefault="009F38EF" w:rsidP="009F38EF">
      <w:pPr>
        <w:jc w:val="left"/>
        <w:rPr>
          <w:i/>
        </w:rPr>
      </w:pPr>
    </w:p>
    <w:p w:rsidR="004F3145" w:rsidRPr="008004C3" w:rsidRDefault="004F3145">
      <w:pPr>
        <w:jc w:val="left"/>
        <w:rPr>
          <w:u w:val="single"/>
        </w:rPr>
      </w:pPr>
      <w:r w:rsidRPr="008004C3">
        <w:br w:type="page"/>
      </w:r>
    </w:p>
    <w:p w:rsidR="009F38EF" w:rsidRPr="008004C3" w:rsidRDefault="00684C9E" w:rsidP="004F3145">
      <w:pPr>
        <w:pStyle w:val="Heading2"/>
        <w:pBdr>
          <w:top w:val="none" w:sz="0" w:space="0" w:color="auto"/>
          <w:left w:val="none" w:sz="0" w:space="0" w:color="auto"/>
          <w:bottom w:val="none" w:sz="0" w:space="0" w:color="auto"/>
          <w:right w:val="none" w:sz="0" w:space="0" w:color="auto"/>
        </w:pBdr>
        <w:shd w:val="clear" w:color="auto" w:fill="auto"/>
      </w:pPr>
      <w:r w:rsidRPr="008004C3">
        <w:lastRenderedPageBreak/>
        <w:t>Propuesta de cambio del método de observación de los caracteres</w:t>
      </w:r>
      <w:r w:rsidR="00841B37" w:rsidRPr="008004C3">
        <w:t> 2</w:t>
      </w:r>
      <w:r w:rsidRPr="008004C3">
        <w:t>7.1</w:t>
      </w:r>
      <w:r w:rsidR="00841B37" w:rsidRPr="008004C3">
        <w:t>, 2</w:t>
      </w:r>
      <w:r w:rsidRPr="008004C3">
        <w:t>7.2 y</w:t>
      </w:r>
      <w:r w:rsidR="00841B37" w:rsidRPr="008004C3">
        <w:t> 2</w:t>
      </w:r>
      <w:r w:rsidRPr="008004C3">
        <w:t>7.3</w:t>
      </w:r>
    </w:p>
    <w:p w:rsidR="009F38EF" w:rsidRPr="008004C3" w:rsidRDefault="009F38EF" w:rsidP="009F38EF"/>
    <w:p w:rsidR="009F38EF" w:rsidRPr="008004C3" w:rsidRDefault="00684C9E" w:rsidP="009F38EF">
      <w:pPr>
        <w:rPr>
          <w:i/>
        </w:rPr>
      </w:pPr>
      <w:r w:rsidRPr="008004C3">
        <w:rPr>
          <w:i/>
        </w:rPr>
        <w:t>Texto actual</w:t>
      </w:r>
    </w:p>
    <w:p w:rsidR="009F38EF" w:rsidRPr="008004C3" w:rsidRDefault="009F38EF" w:rsidP="009F38EF">
      <w:pPr>
        <w:rPr>
          <w:i/>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797606" w:rsidRPr="00336CA6" w:rsidTr="001A7F33">
        <w:trPr>
          <w:cantSplit/>
          <w:jc w:val="center"/>
        </w:trPr>
        <w:tc>
          <w:tcPr>
            <w:tcW w:w="589" w:type="dxa"/>
            <w:tcBorders>
              <w:top w:val="single" w:sz="4" w:space="0" w:color="auto"/>
              <w:left w:val="nil"/>
              <w:bottom w:val="nil"/>
            </w:tcBorders>
          </w:tcPr>
          <w:p w:rsidR="00797606" w:rsidRPr="00336CA6" w:rsidRDefault="00797606" w:rsidP="00F66EF2">
            <w:pPr>
              <w:pStyle w:val="Normaltb"/>
              <w:jc w:val="center"/>
              <w:rPr>
                <w:rFonts w:cs="Arial"/>
                <w:noProof/>
                <w:szCs w:val="16"/>
                <w:lang w:val="es-ES_tradnl"/>
              </w:rPr>
            </w:pPr>
            <w:r w:rsidRPr="00336CA6">
              <w:rPr>
                <w:rFonts w:cs="Arial"/>
                <w:noProof/>
                <w:szCs w:val="16"/>
                <w:lang w:val="es-ES_tradnl"/>
              </w:rPr>
              <w:br w:type="page"/>
              <w:t>27.</w:t>
            </w:r>
            <w:r w:rsidRPr="00336CA6">
              <w:rPr>
                <w:rFonts w:cs="Arial"/>
                <w:noProof/>
                <w:szCs w:val="16"/>
                <w:lang w:val="es-ES_tradnl"/>
              </w:rPr>
              <w:br/>
            </w:r>
            <w:r w:rsidRPr="00336CA6">
              <w:rPr>
                <w:rFonts w:cs="Arial"/>
                <w:noProof/>
                <w:szCs w:val="16"/>
                <w:lang w:val="es-ES_tradnl"/>
              </w:rPr>
              <w:br/>
              <w:t>(+)</w:t>
            </w:r>
          </w:p>
        </w:tc>
        <w:tc>
          <w:tcPr>
            <w:tcW w:w="454" w:type="dxa"/>
            <w:tcBorders>
              <w:top w:val="single" w:sz="4" w:space="0" w:color="auto"/>
              <w:bottom w:val="nil"/>
            </w:tcBorders>
          </w:tcPr>
          <w:p w:rsidR="00797606" w:rsidRPr="00336CA6" w:rsidRDefault="00797606" w:rsidP="00F66EF2">
            <w:pPr>
              <w:pStyle w:val="Normaltb"/>
              <w:jc w:val="center"/>
              <w:rPr>
                <w:rFonts w:cs="Arial"/>
                <w:noProof/>
                <w:szCs w:val="16"/>
                <w:lang w:val="es-ES_tradnl"/>
              </w:rPr>
            </w:pPr>
          </w:p>
        </w:tc>
        <w:tc>
          <w:tcPr>
            <w:tcW w:w="1886" w:type="dxa"/>
            <w:tcBorders>
              <w:top w:val="single" w:sz="4" w:space="0" w:color="auto"/>
              <w:bottom w:val="nil"/>
            </w:tcBorders>
          </w:tcPr>
          <w:p w:rsidR="00797606" w:rsidRPr="00336CA6" w:rsidRDefault="00797606" w:rsidP="00F66EF2">
            <w:pPr>
              <w:pStyle w:val="Normaltb"/>
              <w:rPr>
                <w:noProof/>
                <w:lang w:val="es-ES_tradnl"/>
              </w:rPr>
            </w:pPr>
            <w:r w:rsidRPr="00336CA6">
              <w:rPr>
                <w:noProof/>
                <w:lang w:val="es-ES_tradnl"/>
              </w:rPr>
              <w:t>Resistance to Tomato mosaic v</w:t>
            </w:r>
            <w:r w:rsidRPr="00336CA6">
              <w:rPr>
                <w:noProof/>
                <w:lang w:val="es-ES_tradnl" w:eastAsia="nl-NL"/>
              </w:rPr>
              <w:t>irus (ToMV)</w:t>
            </w:r>
          </w:p>
        </w:tc>
        <w:tc>
          <w:tcPr>
            <w:tcW w:w="2013" w:type="dxa"/>
            <w:tcBorders>
              <w:top w:val="single" w:sz="4" w:space="0" w:color="auto"/>
              <w:bottom w:val="nil"/>
            </w:tcBorders>
          </w:tcPr>
          <w:p w:rsidR="00797606" w:rsidRPr="00D11CA8" w:rsidRDefault="00797606" w:rsidP="00F66EF2">
            <w:pPr>
              <w:pStyle w:val="Normaltb"/>
              <w:rPr>
                <w:noProof/>
                <w:lang w:val="fr-FR"/>
              </w:rPr>
            </w:pPr>
            <w:r w:rsidRPr="00D11CA8">
              <w:rPr>
                <w:noProof/>
                <w:lang w:val="fr-FR"/>
              </w:rPr>
              <w:t xml:space="preserve">Résistance au virus de la mosaïque de la tomate </w:t>
            </w:r>
            <w:r w:rsidRPr="00D11CA8">
              <w:rPr>
                <w:noProof/>
                <w:lang w:val="fr-FR" w:eastAsia="nl-NL"/>
              </w:rPr>
              <w:t>(ToMV)</w:t>
            </w:r>
          </w:p>
        </w:tc>
        <w:tc>
          <w:tcPr>
            <w:tcW w:w="1813" w:type="dxa"/>
            <w:tcBorders>
              <w:top w:val="single" w:sz="4" w:space="0" w:color="auto"/>
              <w:bottom w:val="nil"/>
            </w:tcBorders>
          </w:tcPr>
          <w:p w:rsidR="00797606" w:rsidRPr="006D3552" w:rsidRDefault="00797606" w:rsidP="00F66EF2">
            <w:pPr>
              <w:pStyle w:val="Normaltb"/>
              <w:rPr>
                <w:noProof/>
                <w:szCs w:val="24"/>
                <w:lang w:val="de-CH"/>
              </w:rPr>
            </w:pPr>
            <w:r w:rsidRPr="006D3552">
              <w:rPr>
                <w:noProof/>
                <w:szCs w:val="24"/>
                <w:lang w:val="de-CH"/>
              </w:rPr>
              <w:t>Resistenz gegen das Tomatenmosaikvirus (ToMV)</w:t>
            </w:r>
          </w:p>
        </w:tc>
        <w:tc>
          <w:tcPr>
            <w:tcW w:w="1813" w:type="dxa"/>
            <w:tcBorders>
              <w:top w:val="single" w:sz="4" w:space="0" w:color="auto"/>
              <w:bottom w:val="nil"/>
            </w:tcBorders>
          </w:tcPr>
          <w:p w:rsidR="00797606" w:rsidRPr="00336CA6" w:rsidRDefault="00797606" w:rsidP="00F66EF2">
            <w:pPr>
              <w:pStyle w:val="Normaltb"/>
              <w:rPr>
                <w:noProof/>
                <w:lang w:val="es-ES_tradnl"/>
              </w:rPr>
            </w:pPr>
            <w:r w:rsidRPr="00336CA6">
              <w:rPr>
                <w:noProof/>
                <w:lang w:val="es-ES_tradnl"/>
              </w:rPr>
              <w:t xml:space="preserve">Resistencia al virus del mosaico del tomate </w:t>
            </w:r>
            <w:r w:rsidRPr="00336CA6">
              <w:rPr>
                <w:noProof/>
                <w:lang w:val="es-ES_tradnl" w:eastAsia="nl-NL"/>
              </w:rPr>
              <w:t>(ToMV)</w:t>
            </w:r>
          </w:p>
        </w:tc>
        <w:tc>
          <w:tcPr>
            <w:tcW w:w="2063" w:type="dxa"/>
            <w:tcBorders>
              <w:top w:val="single" w:sz="4" w:space="0" w:color="auto"/>
              <w:bottom w:val="nil"/>
            </w:tcBorders>
          </w:tcPr>
          <w:p w:rsidR="00797606" w:rsidRPr="00336CA6" w:rsidRDefault="00797606" w:rsidP="00F66EF2">
            <w:pPr>
              <w:pStyle w:val="Normaltb"/>
              <w:rPr>
                <w:noProof/>
                <w:lang w:val="es-ES_tradnl"/>
              </w:rPr>
            </w:pPr>
          </w:p>
        </w:tc>
        <w:tc>
          <w:tcPr>
            <w:tcW w:w="589" w:type="dxa"/>
            <w:tcBorders>
              <w:top w:val="single" w:sz="4" w:space="0" w:color="auto"/>
              <w:bottom w:val="nil"/>
              <w:right w:val="nil"/>
            </w:tcBorders>
          </w:tcPr>
          <w:p w:rsidR="00797606" w:rsidRPr="00336CA6" w:rsidRDefault="00797606" w:rsidP="00F66EF2">
            <w:pPr>
              <w:pStyle w:val="Normaltb"/>
              <w:jc w:val="center"/>
              <w:rPr>
                <w:rFonts w:cs="Arial"/>
                <w:noProof/>
                <w:szCs w:val="16"/>
                <w:lang w:val="es-ES_tradnl"/>
              </w:rPr>
            </w:pPr>
          </w:p>
        </w:tc>
      </w:tr>
      <w:tr w:rsidR="00797606" w:rsidRPr="00336CA6" w:rsidTr="001A7F33">
        <w:trPr>
          <w:cantSplit/>
          <w:jc w:val="center"/>
        </w:trPr>
        <w:tc>
          <w:tcPr>
            <w:tcW w:w="589" w:type="dxa"/>
            <w:tcBorders>
              <w:top w:val="nil"/>
              <w:left w:val="nil"/>
              <w:bottom w:val="nil"/>
            </w:tcBorders>
          </w:tcPr>
          <w:p w:rsidR="00797606" w:rsidRPr="00336CA6" w:rsidRDefault="00797606" w:rsidP="00F66EF2">
            <w:pPr>
              <w:pStyle w:val="Normaltb"/>
              <w:jc w:val="center"/>
              <w:rPr>
                <w:rFonts w:cs="Arial"/>
                <w:noProof/>
                <w:szCs w:val="16"/>
                <w:lang w:val="es-ES_tradnl"/>
              </w:rPr>
            </w:pPr>
            <w:r w:rsidRPr="00336CA6">
              <w:rPr>
                <w:rFonts w:cs="Arial"/>
                <w:noProof/>
                <w:szCs w:val="16"/>
                <w:lang w:val="es-ES_tradnl"/>
              </w:rPr>
              <w:t xml:space="preserve">27.1 </w:t>
            </w:r>
          </w:p>
        </w:tc>
        <w:tc>
          <w:tcPr>
            <w:tcW w:w="454" w:type="dxa"/>
            <w:tcBorders>
              <w:top w:val="nil"/>
              <w:bottom w:val="nil"/>
            </w:tcBorders>
          </w:tcPr>
          <w:p w:rsidR="00797606" w:rsidRPr="00336CA6" w:rsidRDefault="00797606" w:rsidP="00F66EF2">
            <w:pPr>
              <w:pStyle w:val="Normaltb"/>
              <w:jc w:val="center"/>
              <w:rPr>
                <w:rFonts w:cs="Arial"/>
                <w:noProof/>
                <w:szCs w:val="16"/>
                <w:lang w:val="es-ES_tradnl"/>
              </w:rPr>
            </w:pPr>
            <w:r w:rsidRPr="00336CA6">
              <w:rPr>
                <w:rFonts w:cs="Arial"/>
                <w:noProof/>
                <w:szCs w:val="16"/>
                <w:lang w:val="es-ES_tradnl"/>
              </w:rPr>
              <w:t>VG</w:t>
            </w:r>
          </w:p>
        </w:tc>
        <w:tc>
          <w:tcPr>
            <w:tcW w:w="1886" w:type="dxa"/>
            <w:tcBorders>
              <w:top w:val="nil"/>
              <w:bottom w:val="nil"/>
            </w:tcBorders>
          </w:tcPr>
          <w:p w:rsidR="00797606" w:rsidRPr="00336CA6" w:rsidRDefault="00797606" w:rsidP="00F66EF2">
            <w:pPr>
              <w:pStyle w:val="Normaltb"/>
              <w:rPr>
                <w:noProof/>
                <w:lang w:val="es-ES_tradnl"/>
              </w:rPr>
            </w:pPr>
            <w:r w:rsidRPr="00336CA6">
              <w:rPr>
                <w:noProof/>
                <w:lang w:val="es-ES_tradnl"/>
              </w:rPr>
              <w:t>– Strain 0</w:t>
            </w:r>
          </w:p>
        </w:tc>
        <w:tc>
          <w:tcPr>
            <w:tcW w:w="2013" w:type="dxa"/>
            <w:tcBorders>
              <w:top w:val="nil"/>
              <w:bottom w:val="nil"/>
            </w:tcBorders>
          </w:tcPr>
          <w:p w:rsidR="00797606" w:rsidRPr="00336CA6" w:rsidRDefault="00797606" w:rsidP="00F66EF2">
            <w:pPr>
              <w:pStyle w:val="Normaltb"/>
              <w:rPr>
                <w:noProof/>
                <w:lang w:val="es-ES_tradnl"/>
              </w:rPr>
            </w:pPr>
            <w:r w:rsidRPr="00336CA6">
              <w:rPr>
                <w:noProof/>
                <w:lang w:val="es-ES_tradnl"/>
              </w:rPr>
              <w:t>– Souche 0</w:t>
            </w:r>
          </w:p>
        </w:tc>
        <w:tc>
          <w:tcPr>
            <w:tcW w:w="1813" w:type="dxa"/>
            <w:tcBorders>
              <w:top w:val="nil"/>
              <w:bottom w:val="nil"/>
            </w:tcBorders>
          </w:tcPr>
          <w:p w:rsidR="00797606" w:rsidRPr="00336CA6" w:rsidRDefault="00797606" w:rsidP="00F66EF2">
            <w:pPr>
              <w:pStyle w:val="Normaltb"/>
              <w:rPr>
                <w:noProof/>
                <w:szCs w:val="24"/>
                <w:lang w:val="es-ES_tradnl"/>
              </w:rPr>
            </w:pPr>
            <w:r w:rsidRPr="00336CA6">
              <w:rPr>
                <w:noProof/>
                <w:szCs w:val="24"/>
                <w:lang w:val="es-ES_tradnl"/>
              </w:rPr>
              <w:t>– Pathotyp 0</w:t>
            </w:r>
          </w:p>
        </w:tc>
        <w:tc>
          <w:tcPr>
            <w:tcW w:w="1813" w:type="dxa"/>
            <w:tcBorders>
              <w:top w:val="nil"/>
              <w:bottom w:val="nil"/>
            </w:tcBorders>
          </w:tcPr>
          <w:p w:rsidR="00797606" w:rsidRPr="00336CA6" w:rsidRDefault="00797606" w:rsidP="00F66EF2">
            <w:pPr>
              <w:pStyle w:val="Normaltb"/>
              <w:rPr>
                <w:noProof/>
                <w:lang w:val="es-ES_tradnl"/>
              </w:rPr>
            </w:pPr>
            <w:r w:rsidRPr="00336CA6">
              <w:rPr>
                <w:noProof/>
                <w:lang w:val="es-ES_tradnl"/>
              </w:rPr>
              <w:t>– Cepa 0</w:t>
            </w:r>
          </w:p>
        </w:tc>
        <w:tc>
          <w:tcPr>
            <w:tcW w:w="2063" w:type="dxa"/>
            <w:tcBorders>
              <w:top w:val="nil"/>
              <w:bottom w:val="nil"/>
            </w:tcBorders>
          </w:tcPr>
          <w:p w:rsidR="00797606" w:rsidRPr="00336CA6" w:rsidRDefault="00797606" w:rsidP="00F66EF2">
            <w:pPr>
              <w:pStyle w:val="Normaltb"/>
              <w:rPr>
                <w:noProof/>
                <w:lang w:val="es-ES_tradnl"/>
              </w:rPr>
            </w:pPr>
          </w:p>
        </w:tc>
        <w:tc>
          <w:tcPr>
            <w:tcW w:w="589" w:type="dxa"/>
            <w:tcBorders>
              <w:top w:val="nil"/>
              <w:bottom w:val="nil"/>
              <w:right w:val="nil"/>
            </w:tcBorders>
          </w:tcPr>
          <w:p w:rsidR="00797606" w:rsidRPr="00336CA6" w:rsidRDefault="00797606" w:rsidP="00F66EF2">
            <w:pPr>
              <w:pStyle w:val="Normaltb"/>
              <w:jc w:val="center"/>
              <w:rPr>
                <w:rFonts w:cs="Arial"/>
                <w:noProof/>
                <w:szCs w:val="16"/>
                <w:lang w:val="es-ES_tradnl"/>
              </w:rPr>
            </w:pPr>
          </w:p>
        </w:tc>
      </w:tr>
      <w:tr w:rsidR="00797606" w:rsidRPr="00336CA6" w:rsidTr="001A7F33">
        <w:trPr>
          <w:cantSplit/>
          <w:jc w:val="center"/>
        </w:trPr>
        <w:tc>
          <w:tcPr>
            <w:tcW w:w="589" w:type="dxa"/>
            <w:tcBorders>
              <w:top w:val="nil"/>
              <w:left w:val="nil"/>
              <w:bottom w:val="nil"/>
            </w:tcBorders>
          </w:tcPr>
          <w:p w:rsidR="00797606" w:rsidRPr="00336CA6" w:rsidRDefault="00797606" w:rsidP="00F66EF2">
            <w:pPr>
              <w:pStyle w:val="Normalt"/>
              <w:keepNex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797606" w:rsidRPr="00336CA6" w:rsidRDefault="00797606" w:rsidP="00F66EF2">
            <w:pPr>
              <w:pStyle w:val="Normaltb"/>
              <w:jc w:val="center"/>
              <w:rPr>
                <w:rFonts w:cs="Arial"/>
                <w:noProof/>
                <w:szCs w:val="16"/>
                <w:lang w:val="es-ES_tradnl"/>
              </w:rPr>
            </w:pPr>
          </w:p>
        </w:tc>
        <w:tc>
          <w:tcPr>
            <w:tcW w:w="1886" w:type="dxa"/>
            <w:tcBorders>
              <w:top w:val="nil"/>
              <w:bottom w:val="nil"/>
            </w:tcBorders>
          </w:tcPr>
          <w:p w:rsidR="00797606" w:rsidRPr="00336CA6" w:rsidRDefault="00797606" w:rsidP="00F66EF2">
            <w:pPr>
              <w:pStyle w:val="Normalt"/>
              <w:rPr>
                <w:noProof/>
                <w:lang w:val="es-ES_tradnl"/>
              </w:rPr>
            </w:pPr>
            <w:r w:rsidRPr="00336CA6">
              <w:rPr>
                <w:noProof/>
                <w:lang w:val="es-ES_tradnl"/>
              </w:rPr>
              <w:t>absent</w:t>
            </w:r>
          </w:p>
        </w:tc>
        <w:tc>
          <w:tcPr>
            <w:tcW w:w="2013" w:type="dxa"/>
            <w:tcBorders>
              <w:top w:val="nil"/>
              <w:bottom w:val="nil"/>
            </w:tcBorders>
          </w:tcPr>
          <w:p w:rsidR="00797606" w:rsidRPr="00336CA6" w:rsidRDefault="00797606" w:rsidP="00F66EF2">
            <w:pPr>
              <w:pStyle w:val="Normalt"/>
              <w:rPr>
                <w:noProof/>
                <w:lang w:val="es-ES_tradnl"/>
              </w:rPr>
            </w:pPr>
            <w:r w:rsidRPr="00336CA6">
              <w:rPr>
                <w:noProof/>
                <w:lang w:val="es-ES_tradnl"/>
              </w:rPr>
              <w:t>absente</w:t>
            </w:r>
          </w:p>
        </w:tc>
        <w:tc>
          <w:tcPr>
            <w:tcW w:w="1813" w:type="dxa"/>
            <w:tcBorders>
              <w:top w:val="nil"/>
              <w:bottom w:val="nil"/>
            </w:tcBorders>
          </w:tcPr>
          <w:p w:rsidR="00797606" w:rsidRPr="00336CA6" w:rsidRDefault="00797606" w:rsidP="00F66EF2">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797606" w:rsidRPr="00336CA6" w:rsidRDefault="00797606" w:rsidP="00F66EF2">
            <w:pPr>
              <w:pStyle w:val="Normalt"/>
              <w:rPr>
                <w:noProof/>
                <w:lang w:val="es-ES_tradnl"/>
              </w:rPr>
            </w:pPr>
            <w:r w:rsidRPr="00336CA6">
              <w:rPr>
                <w:noProof/>
                <w:lang w:val="es-ES_tradnl"/>
              </w:rPr>
              <w:t>ausente</w:t>
            </w:r>
          </w:p>
        </w:tc>
        <w:tc>
          <w:tcPr>
            <w:tcW w:w="2063" w:type="dxa"/>
            <w:tcBorders>
              <w:top w:val="nil"/>
              <w:bottom w:val="nil"/>
            </w:tcBorders>
          </w:tcPr>
          <w:p w:rsidR="00797606" w:rsidRPr="00336CA6" w:rsidRDefault="00797606" w:rsidP="00F66EF2">
            <w:pPr>
              <w:pStyle w:val="Normalt"/>
              <w:rPr>
                <w:noProof/>
                <w:lang w:val="es-ES_tradnl"/>
              </w:rPr>
            </w:pPr>
            <w:r w:rsidRPr="00336CA6">
              <w:rPr>
                <w:noProof/>
                <w:lang w:val="es-ES_tradnl"/>
              </w:rPr>
              <w:t xml:space="preserve"> </w:t>
            </w:r>
          </w:p>
        </w:tc>
        <w:tc>
          <w:tcPr>
            <w:tcW w:w="589" w:type="dxa"/>
            <w:tcBorders>
              <w:top w:val="nil"/>
              <w:bottom w:val="nil"/>
              <w:right w:val="nil"/>
            </w:tcBorders>
          </w:tcPr>
          <w:p w:rsidR="00797606" w:rsidRPr="00336CA6" w:rsidRDefault="00797606" w:rsidP="00F66EF2">
            <w:pPr>
              <w:pStyle w:val="Normalt"/>
              <w:keepNext/>
              <w:jc w:val="center"/>
              <w:rPr>
                <w:rFonts w:cs="Arial"/>
                <w:noProof/>
                <w:szCs w:val="16"/>
                <w:lang w:val="es-ES_tradnl"/>
              </w:rPr>
            </w:pPr>
            <w:r w:rsidRPr="00336CA6">
              <w:rPr>
                <w:rFonts w:cs="Arial"/>
                <w:noProof/>
                <w:szCs w:val="16"/>
                <w:lang w:val="es-ES_tradnl"/>
              </w:rPr>
              <w:t>1</w:t>
            </w:r>
          </w:p>
        </w:tc>
      </w:tr>
      <w:tr w:rsidR="00797606" w:rsidRPr="00336CA6" w:rsidTr="001A7F33">
        <w:trPr>
          <w:cantSplit/>
          <w:jc w:val="center"/>
        </w:trPr>
        <w:tc>
          <w:tcPr>
            <w:tcW w:w="589" w:type="dxa"/>
            <w:tcBorders>
              <w:top w:val="nil"/>
              <w:left w:val="nil"/>
              <w:bottom w:val="dashed" w:sz="4" w:space="0" w:color="auto"/>
            </w:tcBorders>
          </w:tcPr>
          <w:p w:rsidR="00797606" w:rsidRPr="00336CA6" w:rsidRDefault="00797606" w:rsidP="00F66EF2">
            <w:pPr>
              <w:pStyle w:val="Normalt"/>
              <w:keepNext/>
              <w:jc w:val="center"/>
              <w:rPr>
                <w:rFonts w:cs="Arial"/>
                <w:b/>
                <w:noProof/>
                <w:szCs w:val="16"/>
                <w:lang w:val="es-ES_tradnl"/>
              </w:rPr>
            </w:pPr>
          </w:p>
        </w:tc>
        <w:tc>
          <w:tcPr>
            <w:tcW w:w="454" w:type="dxa"/>
            <w:tcBorders>
              <w:top w:val="nil"/>
              <w:bottom w:val="dashed" w:sz="4" w:space="0" w:color="auto"/>
            </w:tcBorders>
          </w:tcPr>
          <w:p w:rsidR="00797606" w:rsidRPr="00336CA6" w:rsidRDefault="00797606" w:rsidP="00F66EF2">
            <w:pPr>
              <w:pStyle w:val="Normaltb"/>
              <w:jc w:val="center"/>
              <w:rPr>
                <w:rFonts w:cs="Arial"/>
                <w:noProof/>
                <w:szCs w:val="16"/>
                <w:lang w:val="es-ES_tradnl"/>
              </w:rPr>
            </w:pPr>
          </w:p>
        </w:tc>
        <w:tc>
          <w:tcPr>
            <w:tcW w:w="1886" w:type="dxa"/>
            <w:tcBorders>
              <w:top w:val="nil"/>
              <w:bottom w:val="dashed" w:sz="4" w:space="0" w:color="auto"/>
            </w:tcBorders>
          </w:tcPr>
          <w:p w:rsidR="00797606" w:rsidRPr="00336CA6" w:rsidRDefault="00797606" w:rsidP="00F66EF2">
            <w:pPr>
              <w:pStyle w:val="Normalt"/>
              <w:rPr>
                <w:noProof/>
                <w:lang w:val="es-ES_tradnl"/>
              </w:rPr>
            </w:pPr>
            <w:r w:rsidRPr="00336CA6">
              <w:rPr>
                <w:noProof/>
                <w:lang w:val="es-ES_tradnl"/>
              </w:rPr>
              <w:t>present</w:t>
            </w:r>
          </w:p>
        </w:tc>
        <w:tc>
          <w:tcPr>
            <w:tcW w:w="2013" w:type="dxa"/>
            <w:tcBorders>
              <w:top w:val="nil"/>
              <w:bottom w:val="dashed" w:sz="4" w:space="0" w:color="auto"/>
            </w:tcBorders>
          </w:tcPr>
          <w:p w:rsidR="00797606" w:rsidRPr="00336CA6" w:rsidRDefault="00797606" w:rsidP="00F66EF2">
            <w:pPr>
              <w:pStyle w:val="Normalt"/>
              <w:rPr>
                <w:noProof/>
                <w:lang w:val="es-ES_tradnl"/>
              </w:rPr>
            </w:pPr>
            <w:r w:rsidRPr="00336CA6">
              <w:rPr>
                <w:noProof/>
                <w:lang w:val="es-ES_tradnl"/>
              </w:rPr>
              <w:t>présente</w:t>
            </w:r>
          </w:p>
        </w:tc>
        <w:tc>
          <w:tcPr>
            <w:tcW w:w="1813" w:type="dxa"/>
            <w:tcBorders>
              <w:top w:val="nil"/>
              <w:bottom w:val="dashed" w:sz="4" w:space="0" w:color="auto"/>
            </w:tcBorders>
          </w:tcPr>
          <w:p w:rsidR="00797606" w:rsidRPr="00336CA6" w:rsidRDefault="00797606" w:rsidP="00F66EF2">
            <w:pPr>
              <w:pStyle w:val="Normalt"/>
              <w:rPr>
                <w:noProof/>
                <w:szCs w:val="24"/>
                <w:lang w:val="es-ES_tradnl"/>
              </w:rPr>
            </w:pPr>
            <w:r w:rsidRPr="00336CA6">
              <w:rPr>
                <w:noProof/>
                <w:szCs w:val="24"/>
                <w:lang w:val="es-ES_tradnl"/>
              </w:rPr>
              <w:t>vorhanden</w:t>
            </w:r>
          </w:p>
        </w:tc>
        <w:tc>
          <w:tcPr>
            <w:tcW w:w="1813" w:type="dxa"/>
            <w:tcBorders>
              <w:top w:val="nil"/>
              <w:bottom w:val="dashed" w:sz="4" w:space="0" w:color="auto"/>
            </w:tcBorders>
          </w:tcPr>
          <w:p w:rsidR="00797606" w:rsidRPr="00336CA6" w:rsidRDefault="00797606" w:rsidP="00F66EF2">
            <w:pPr>
              <w:pStyle w:val="Normalt"/>
              <w:rPr>
                <w:noProof/>
                <w:lang w:val="es-ES_tradnl"/>
              </w:rPr>
            </w:pPr>
            <w:r w:rsidRPr="00336CA6">
              <w:rPr>
                <w:noProof/>
                <w:lang w:val="es-ES_tradnl"/>
              </w:rPr>
              <w:t>presente</w:t>
            </w:r>
          </w:p>
        </w:tc>
        <w:tc>
          <w:tcPr>
            <w:tcW w:w="2063" w:type="dxa"/>
            <w:tcBorders>
              <w:top w:val="nil"/>
              <w:bottom w:val="dashed" w:sz="4" w:space="0" w:color="auto"/>
            </w:tcBorders>
          </w:tcPr>
          <w:p w:rsidR="00797606" w:rsidRPr="00336CA6" w:rsidRDefault="00797606" w:rsidP="00F66EF2">
            <w:pPr>
              <w:pStyle w:val="Normalt"/>
              <w:rPr>
                <w:noProof/>
                <w:lang w:val="es-ES_tradnl"/>
              </w:rPr>
            </w:pPr>
            <w:r w:rsidRPr="00336CA6">
              <w:rPr>
                <w:noProof/>
                <w:lang w:val="es-ES_tradnl"/>
              </w:rPr>
              <w:t>Emperador</w:t>
            </w:r>
          </w:p>
        </w:tc>
        <w:tc>
          <w:tcPr>
            <w:tcW w:w="589" w:type="dxa"/>
            <w:tcBorders>
              <w:top w:val="nil"/>
              <w:bottom w:val="dashed" w:sz="4" w:space="0" w:color="auto"/>
              <w:right w:val="nil"/>
            </w:tcBorders>
          </w:tcPr>
          <w:p w:rsidR="00797606" w:rsidRPr="00336CA6" w:rsidRDefault="00797606" w:rsidP="00F66EF2">
            <w:pPr>
              <w:pStyle w:val="Normalt"/>
              <w:keepNext/>
              <w:jc w:val="center"/>
              <w:rPr>
                <w:rFonts w:cs="Arial"/>
                <w:noProof/>
                <w:szCs w:val="16"/>
                <w:lang w:val="es-ES_tradnl"/>
              </w:rPr>
            </w:pPr>
            <w:r w:rsidRPr="00336CA6">
              <w:rPr>
                <w:rFonts w:cs="Arial"/>
                <w:noProof/>
                <w:szCs w:val="16"/>
                <w:lang w:val="es-ES_tradnl"/>
              </w:rPr>
              <w:t>9</w:t>
            </w:r>
          </w:p>
        </w:tc>
      </w:tr>
      <w:tr w:rsidR="00797606" w:rsidRPr="00336CA6" w:rsidTr="001A7F33">
        <w:trPr>
          <w:cantSplit/>
          <w:jc w:val="center"/>
        </w:trPr>
        <w:tc>
          <w:tcPr>
            <w:tcW w:w="589" w:type="dxa"/>
            <w:tcBorders>
              <w:top w:val="dashed" w:sz="4" w:space="0" w:color="auto"/>
              <w:left w:val="nil"/>
              <w:bottom w:val="nil"/>
            </w:tcBorders>
          </w:tcPr>
          <w:p w:rsidR="00797606" w:rsidRPr="00336CA6" w:rsidRDefault="00797606" w:rsidP="00F66EF2">
            <w:pPr>
              <w:pStyle w:val="Normalt"/>
              <w:keepNext/>
              <w:jc w:val="center"/>
              <w:rPr>
                <w:rFonts w:cs="Arial"/>
                <w:b/>
                <w:noProof/>
                <w:szCs w:val="16"/>
                <w:lang w:val="es-ES_tradnl"/>
              </w:rPr>
            </w:pPr>
            <w:r w:rsidRPr="00336CA6">
              <w:rPr>
                <w:rFonts w:cs="Arial"/>
                <w:b/>
                <w:noProof/>
                <w:szCs w:val="16"/>
                <w:lang w:val="es-ES_tradnl"/>
              </w:rPr>
              <w:t>27.2</w:t>
            </w:r>
          </w:p>
        </w:tc>
        <w:tc>
          <w:tcPr>
            <w:tcW w:w="454" w:type="dxa"/>
            <w:tcBorders>
              <w:top w:val="dashed" w:sz="4" w:space="0" w:color="auto"/>
              <w:bottom w:val="nil"/>
            </w:tcBorders>
          </w:tcPr>
          <w:p w:rsidR="00797606" w:rsidRPr="00336CA6" w:rsidRDefault="00797606" w:rsidP="00F66EF2">
            <w:pPr>
              <w:pStyle w:val="Normaltb"/>
              <w:jc w:val="center"/>
              <w:rPr>
                <w:rFonts w:cs="Arial"/>
                <w:noProof/>
                <w:szCs w:val="16"/>
                <w:lang w:val="es-ES_tradnl"/>
              </w:rPr>
            </w:pPr>
          </w:p>
        </w:tc>
        <w:tc>
          <w:tcPr>
            <w:tcW w:w="1886" w:type="dxa"/>
            <w:tcBorders>
              <w:top w:val="dashed" w:sz="4" w:space="0" w:color="auto"/>
              <w:bottom w:val="nil"/>
            </w:tcBorders>
          </w:tcPr>
          <w:p w:rsidR="00797606" w:rsidRPr="00336CA6" w:rsidRDefault="00797606" w:rsidP="00F66EF2">
            <w:pPr>
              <w:pStyle w:val="Normaltb"/>
              <w:rPr>
                <w:noProof/>
                <w:lang w:val="es-ES_tradnl"/>
              </w:rPr>
            </w:pPr>
            <w:r w:rsidRPr="00336CA6">
              <w:rPr>
                <w:noProof/>
                <w:lang w:val="es-ES_tradnl"/>
              </w:rPr>
              <w:t>– Strain 1</w:t>
            </w:r>
          </w:p>
        </w:tc>
        <w:tc>
          <w:tcPr>
            <w:tcW w:w="2013" w:type="dxa"/>
            <w:tcBorders>
              <w:top w:val="dashed" w:sz="4" w:space="0" w:color="auto"/>
              <w:bottom w:val="nil"/>
            </w:tcBorders>
          </w:tcPr>
          <w:p w:rsidR="00797606" w:rsidRPr="00336CA6" w:rsidRDefault="00797606" w:rsidP="00F66EF2">
            <w:pPr>
              <w:pStyle w:val="Normaltb"/>
              <w:rPr>
                <w:noProof/>
                <w:lang w:val="es-ES_tradnl"/>
              </w:rPr>
            </w:pPr>
            <w:r w:rsidRPr="00336CA6">
              <w:rPr>
                <w:noProof/>
                <w:lang w:val="es-ES_tradnl"/>
              </w:rPr>
              <w:t>– Souche 1</w:t>
            </w:r>
          </w:p>
        </w:tc>
        <w:tc>
          <w:tcPr>
            <w:tcW w:w="1813" w:type="dxa"/>
            <w:tcBorders>
              <w:top w:val="dashed" w:sz="4" w:space="0" w:color="auto"/>
              <w:bottom w:val="nil"/>
            </w:tcBorders>
          </w:tcPr>
          <w:p w:rsidR="00797606" w:rsidRPr="00336CA6" w:rsidRDefault="00797606" w:rsidP="00F66EF2">
            <w:pPr>
              <w:pStyle w:val="Normaltb"/>
              <w:rPr>
                <w:noProof/>
                <w:szCs w:val="24"/>
                <w:lang w:val="es-ES_tradnl"/>
              </w:rPr>
            </w:pPr>
            <w:r w:rsidRPr="00336CA6">
              <w:rPr>
                <w:noProof/>
                <w:szCs w:val="24"/>
                <w:lang w:val="es-ES_tradnl"/>
              </w:rPr>
              <w:t>– Pathotyp 1</w:t>
            </w:r>
          </w:p>
        </w:tc>
        <w:tc>
          <w:tcPr>
            <w:tcW w:w="1813" w:type="dxa"/>
            <w:tcBorders>
              <w:top w:val="dashed" w:sz="4" w:space="0" w:color="auto"/>
              <w:bottom w:val="nil"/>
            </w:tcBorders>
          </w:tcPr>
          <w:p w:rsidR="00797606" w:rsidRPr="00336CA6" w:rsidRDefault="00797606" w:rsidP="00F66EF2">
            <w:pPr>
              <w:pStyle w:val="Normaltb"/>
              <w:rPr>
                <w:noProof/>
                <w:lang w:val="es-ES_tradnl"/>
              </w:rPr>
            </w:pPr>
            <w:r w:rsidRPr="00336CA6">
              <w:rPr>
                <w:noProof/>
                <w:lang w:val="es-ES_tradnl"/>
              </w:rPr>
              <w:t>– Cepa 1</w:t>
            </w:r>
          </w:p>
        </w:tc>
        <w:tc>
          <w:tcPr>
            <w:tcW w:w="2063" w:type="dxa"/>
            <w:tcBorders>
              <w:top w:val="dashed" w:sz="4" w:space="0" w:color="auto"/>
              <w:bottom w:val="nil"/>
            </w:tcBorders>
          </w:tcPr>
          <w:p w:rsidR="00797606" w:rsidRPr="00336CA6" w:rsidRDefault="00797606" w:rsidP="00F66EF2">
            <w:pPr>
              <w:pStyle w:val="Normaltb"/>
              <w:rPr>
                <w:noProof/>
                <w:lang w:val="es-ES_tradnl"/>
              </w:rPr>
            </w:pPr>
          </w:p>
        </w:tc>
        <w:tc>
          <w:tcPr>
            <w:tcW w:w="589" w:type="dxa"/>
            <w:tcBorders>
              <w:top w:val="dashed" w:sz="4" w:space="0" w:color="auto"/>
              <w:bottom w:val="nil"/>
              <w:right w:val="nil"/>
            </w:tcBorders>
          </w:tcPr>
          <w:p w:rsidR="00797606" w:rsidRPr="00336CA6" w:rsidRDefault="00797606" w:rsidP="00F66EF2">
            <w:pPr>
              <w:pStyle w:val="Normalt"/>
              <w:keepNext/>
              <w:jc w:val="center"/>
              <w:rPr>
                <w:rFonts w:cs="Arial"/>
                <w:noProof/>
                <w:szCs w:val="16"/>
                <w:lang w:val="es-ES_tradnl"/>
              </w:rPr>
            </w:pPr>
          </w:p>
        </w:tc>
      </w:tr>
      <w:tr w:rsidR="00797606" w:rsidRPr="00336CA6" w:rsidTr="001A7F33">
        <w:trPr>
          <w:cantSplit/>
          <w:jc w:val="center"/>
        </w:trPr>
        <w:tc>
          <w:tcPr>
            <w:tcW w:w="589" w:type="dxa"/>
            <w:tcBorders>
              <w:top w:val="nil"/>
              <w:left w:val="nil"/>
              <w:bottom w:val="nil"/>
            </w:tcBorders>
          </w:tcPr>
          <w:p w:rsidR="00797606" w:rsidRPr="00336CA6" w:rsidRDefault="00797606" w:rsidP="00F66EF2">
            <w:pPr>
              <w:pStyle w:val="Normalt"/>
              <w:keepNex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797606" w:rsidRPr="00336CA6" w:rsidRDefault="00797606" w:rsidP="00F66EF2">
            <w:pPr>
              <w:pStyle w:val="Normaltb"/>
              <w:jc w:val="center"/>
              <w:rPr>
                <w:rFonts w:cs="Arial"/>
                <w:noProof/>
                <w:szCs w:val="16"/>
                <w:lang w:val="es-ES_tradnl"/>
              </w:rPr>
            </w:pPr>
          </w:p>
        </w:tc>
        <w:tc>
          <w:tcPr>
            <w:tcW w:w="1886" w:type="dxa"/>
            <w:tcBorders>
              <w:top w:val="nil"/>
              <w:bottom w:val="nil"/>
            </w:tcBorders>
          </w:tcPr>
          <w:p w:rsidR="00797606" w:rsidRPr="00336CA6" w:rsidRDefault="00797606" w:rsidP="00F66EF2">
            <w:pPr>
              <w:pStyle w:val="Normalt"/>
              <w:rPr>
                <w:noProof/>
                <w:lang w:val="es-ES_tradnl"/>
              </w:rPr>
            </w:pPr>
            <w:r w:rsidRPr="00336CA6">
              <w:rPr>
                <w:noProof/>
                <w:lang w:val="es-ES_tradnl"/>
              </w:rPr>
              <w:t>absent</w:t>
            </w:r>
          </w:p>
        </w:tc>
        <w:tc>
          <w:tcPr>
            <w:tcW w:w="2013" w:type="dxa"/>
            <w:tcBorders>
              <w:top w:val="nil"/>
              <w:bottom w:val="nil"/>
            </w:tcBorders>
          </w:tcPr>
          <w:p w:rsidR="00797606" w:rsidRPr="00336CA6" w:rsidRDefault="00797606" w:rsidP="00F66EF2">
            <w:pPr>
              <w:pStyle w:val="Normalt"/>
              <w:rPr>
                <w:noProof/>
                <w:lang w:val="es-ES_tradnl"/>
              </w:rPr>
            </w:pPr>
            <w:r w:rsidRPr="00336CA6">
              <w:rPr>
                <w:noProof/>
                <w:lang w:val="es-ES_tradnl"/>
              </w:rPr>
              <w:t>absente</w:t>
            </w:r>
          </w:p>
        </w:tc>
        <w:tc>
          <w:tcPr>
            <w:tcW w:w="1813" w:type="dxa"/>
            <w:tcBorders>
              <w:top w:val="nil"/>
              <w:bottom w:val="nil"/>
            </w:tcBorders>
          </w:tcPr>
          <w:p w:rsidR="00797606" w:rsidRPr="00336CA6" w:rsidRDefault="00797606" w:rsidP="00F66EF2">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797606" w:rsidRPr="00336CA6" w:rsidRDefault="00797606" w:rsidP="00F66EF2">
            <w:pPr>
              <w:pStyle w:val="Normalt"/>
              <w:rPr>
                <w:noProof/>
                <w:lang w:val="es-ES_tradnl"/>
              </w:rPr>
            </w:pPr>
            <w:r w:rsidRPr="00336CA6">
              <w:rPr>
                <w:noProof/>
                <w:lang w:val="es-ES_tradnl"/>
              </w:rPr>
              <w:t>ausente</w:t>
            </w:r>
          </w:p>
        </w:tc>
        <w:tc>
          <w:tcPr>
            <w:tcW w:w="2063" w:type="dxa"/>
            <w:tcBorders>
              <w:top w:val="nil"/>
              <w:bottom w:val="nil"/>
            </w:tcBorders>
          </w:tcPr>
          <w:p w:rsidR="00797606" w:rsidRPr="00336CA6" w:rsidRDefault="00797606" w:rsidP="00F66EF2">
            <w:pPr>
              <w:pStyle w:val="Normalt"/>
              <w:rPr>
                <w:noProof/>
                <w:lang w:val="es-ES_tradnl"/>
              </w:rPr>
            </w:pPr>
          </w:p>
        </w:tc>
        <w:tc>
          <w:tcPr>
            <w:tcW w:w="589" w:type="dxa"/>
            <w:tcBorders>
              <w:top w:val="nil"/>
              <w:bottom w:val="nil"/>
              <w:right w:val="nil"/>
            </w:tcBorders>
          </w:tcPr>
          <w:p w:rsidR="00797606" w:rsidRPr="00336CA6" w:rsidRDefault="00797606" w:rsidP="00F66EF2">
            <w:pPr>
              <w:pStyle w:val="Normalt"/>
              <w:keepNext/>
              <w:jc w:val="center"/>
              <w:rPr>
                <w:rFonts w:cs="Arial"/>
                <w:noProof/>
                <w:szCs w:val="16"/>
                <w:lang w:val="es-ES_tradnl"/>
              </w:rPr>
            </w:pPr>
            <w:r w:rsidRPr="00336CA6">
              <w:rPr>
                <w:rFonts w:cs="Arial"/>
                <w:noProof/>
                <w:szCs w:val="16"/>
                <w:lang w:val="es-ES_tradnl"/>
              </w:rPr>
              <w:t>1</w:t>
            </w:r>
          </w:p>
        </w:tc>
      </w:tr>
      <w:tr w:rsidR="00797606" w:rsidRPr="00336CA6" w:rsidTr="001A7F33">
        <w:trPr>
          <w:cantSplit/>
          <w:jc w:val="center"/>
        </w:trPr>
        <w:tc>
          <w:tcPr>
            <w:tcW w:w="589" w:type="dxa"/>
            <w:tcBorders>
              <w:top w:val="nil"/>
              <w:left w:val="nil"/>
              <w:bottom w:val="dashed" w:sz="4" w:space="0" w:color="auto"/>
            </w:tcBorders>
          </w:tcPr>
          <w:p w:rsidR="00797606" w:rsidRPr="00336CA6" w:rsidRDefault="00797606" w:rsidP="00F66EF2">
            <w:pPr>
              <w:pStyle w:val="Normalt"/>
              <w:keepNext/>
              <w:jc w:val="center"/>
              <w:rPr>
                <w:rFonts w:cs="Arial"/>
                <w:b/>
                <w:noProof/>
                <w:szCs w:val="16"/>
                <w:lang w:val="es-ES_tradnl"/>
              </w:rPr>
            </w:pPr>
          </w:p>
        </w:tc>
        <w:tc>
          <w:tcPr>
            <w:tcW w:w="454" w:type="dxa"/>
            <w:tcBorders>
              <w:top w:val="nil"/>
              <w:bottom w:val="dashed" w:sz="4" w:space="0" w:color="auto"/>
            </w:tcBorders>
          </w:tcPr>
          <w:p w:rsidR="00797606" w:rsidRPr="00336CA6" w:rsidRDefault="00797606" w:rsidP="00F66EF2">
            <w:pPr>
              <w:pStyle w:val="Normaltb"/>
              <w:jc w:val="center"/>
              <w:rPr>
                <w:rFonts w:cs="Arial"/>
                <w:noProof/>
                <w:szCs w:val="16"/>
                <w:lang w:val="es-ES_tradnl"/>
              </w:rPr>
            </w:pPr>
          </w:p>
        </w:tc>
        <w:tc>
          <w:tcPr>
            <w:tcW w:w="1886" w:type="dxa"/>
            <w:tcBorders>
              <w:top w:val="nil"/>
              <w:bottom w:val="dashed" w:sz="4" w:space="0" w:color="auto"/>
            </w:tcBorders>
          </w:tcPr>
          <w:p w:rsidR="00797606" w:rsidRPr="00336CA6" w:rsidRDefault="00797606" w:rsidP="00F66EF2">
            <w:pPr>
              <w:pStyle w:val="Normalt"/>
              <w:rPr>
                <w:noProof/>
                <w:lang w:val="es-ES_tradnl"/>
              </w:rPr>
            </w:pPr>
            <w:r w:rsidRPr="00336CA6">
              <w:rPr>
                <w:noProof/>
                <w:lang w:val="es-ES_tradnl"/>
              </w:rPr>
              <w:t>present</w:t>
            </w:r>
          </w:p>
        </w:tc>
        <w:tc>
          <w:tcPr>
            <w:tcW w:w="2013" w:type="dxa"/>
            <w:tcBorders>
              <w:top w:val="nil"/>
              <w:bottom w:val="dashed" w:sz="4" w:space="0" w:color="auto"/>
            </w:tcBorders>
          </w:tcPr>
          <w:p w:rsidR="00797606" w:rsidRPr="00336CA6" w:rsidRDefault="00797606" w:rsidP="00F66EF2">
            <w:pPr>
              <w:pStyle w:val="Normalt"/>
              <w:rPr>
                <w:noProof/>
                <w:lang w:val="es-ES_tradnl"/>
              </w:rPr>
            </w:pPr>
            <w:r w:rsidRPr="00336CA6">
              <w:rPr>
                <w:noProof/>
                <w:lang w:val="es-ES_tradnl"/>
              </w:rPr>
              <w:t>présente</w:t>
            </w:r>
          </w:p>
        </w:tc>
        <w:tc>
          <w:tcPr>
            <w:tcW w:w="1813" w:type="dxa"/>
            <w:tcBorders>
              <w:top w:val="nil"/>
              <w:bottom w:val="dashed" w:sz="4" w:space="0" w:color="auto"/>
            </w:tcBorders>
          </w:tcPr>
          <w:p w:rsidR="00797606" w:rsidRPr="00336CA6" w:rsidRDefault="00797606" w:rsidP="00F66EF2">
            <w:pPr>
              <w:pStyle w:val="Normalt"/>
              <w:rPr>
                <w:noProof/>
                <w:szCs w:val="24"/>
                <w:lang w:val="es-ES_tradnl"/>
              </w:rPr>
            </w:pPr>
            <w:r w:rsidRPr="00336CA6">
              <w:rPr>
                <w:noProof/>
                <w:szCs w:val="24"/>
                <w:lang w:val="es-ES_tradnl"/>
              </w:rPr>
              <w:t>vorhanden</w:t>
            </w:r>
          </w:p>
        </w:tc>
        <w:tc>
          <w:tcPr>
            <w:tcW w:w="1813" w:type="dxa"/>
            <w:tcBorders>
              <w:top w:val="nil"/>
              <w:bottom w:val="dashed" w:sz="4" w:space="0" w:color="auto"/>
            </w:tcBorders>
          </w:tcPr>
          <w:p w:rsidR="00797606" w:rsidRPr="00336CA6" w:rsidRDefault="00797606" w:rsidP="00F66EF2">
            <w:pPr>
              <w:pStyle w:val="Normalt"/>
              <w:rPr>
                <w:noProof/>
                <w:lang w:val="es-ES_tradnl"/>
              </w:rPr>
            </w:pPr>
            <w:r w:rsidRPr="00336CA6">
              <w:rPr>
                <w:noProof/>
                <w:lang w:val="es-ES_tradnl"/>
              </w:rPr>
              <w:t>presente</w:t>
            </w:r>
          </w:p>
        </w:tc>
        <w:tc>
          <w:tcPr>
            <w:tcW w:w="2063" w:type="dxa"/>
            <w:tcBorders>
              <w:top w:val="nil"/>
              <w:bottom w:val="dashed" w:sz="4" w:space="0" w:color="auto"/>
            </w:tcBorders>
          </w:tcPr>
          <w:p w:rsidR="00797606" w:rsidRPr="00336CA6" w:rsidRDefault="00797606" w:rsidP="00F66EF2">
            <w:pPr>
              <w:pStyle w:val="Normalt"/>
              <w:rPr>
                <w:noProof/>
                <w:lang w:val="es-ES_tradnl"/>
              </w:rPr>
            </w:pPr>
          </w:p>
        </w:tc>
        <w:tc>
          <w:tcPr>
            <w:tcW w:w="589" w:type="dxa"/>
            <w:tcBorders>
              <w:top w:val="nil"/>
              <w:bottom w:val="dashed" w:sz="4" w:space="0" w:color="auto"/>
              <w:right w:val="nil"/>
            </w:tcBorders>
          </w:tcPr>
          <w:p w:rsidR="00797606" w:rsidRPr="00336CA6" w:rsidRDefault="00797606" w:rsidP="00F66EF2">
            <w:pPr>
              <w:pStyle w:val="Normalt"/>
              <w:keepNext/>
              <w:jc w:val="center"/>
              <w:rPr>
                <w:rFonts w:cs="Arial"/>
                <w:noProof/>
                <w:szCs w:val="16"/>
                <w:lang w:val="es-ES_tradnl"/>
              </w:rPr>
            </w:pPr>
            <w:r w:rsidRPr="00336CA6">
              <w:rPr>
                <w:rFonts w:cs="Arial"/>
                <w:noProof/>
                <w:szCs w:val="16"/>
                <w:lang w:val="es-ES_tradnl"/>
              </w:rPr>
              <w:t>9</w:t>
            </w:r>
          </w:p>
        </w:tc>
      </w:tr>
      <w:tr w:rsidR="00797606" w:rsidRPr="00336CA6" w:rsidTr="001A7F33">
        <w:trPr>
          <w:cantSplit/>
          <w:jc w:val="center"/>
        </w:trPr>
        <w:tc>
          <w:tcPr>
            <w:tcW w:w="589" w:type="dxa"/>
            <w:tcBorders>
              <w:top w:val="dashed" w:sz="4" w:space="0" w:color="auto"/>
              <w:left w:val="nil"/>
              <w:bottom w:val="nil"/>
            </w:tcBorders>
          </w:tcPr>
          <w:p w:rsidR="00797606" w:rsidRPr="00336CA6" w:rsidRDefault="00797606" w:rsidP="00F66EF2">
            <w:pPr>
              <w:pStyle w:val="Normalt"/>
              <w:keepNext/>
              <w:jc w:val="center"/>
              <w:rPr>
                <w:rFonts w:cs="Arial"/>
                <w:b/>
                <w:noProof/>
                <w:szCs w:val="16"/>
                <w:lang w:val="es-ES_tradnl"/>
              </w:rPr>
            </w:pPr>
            <w:r w:rsidRPr="00336CA6">
              <w:rPr>
                <w:rFonts w:cs="Arial"/>
                <w:b/>
                <w:noProof/>
                <w:szCs w:val="16"/>
                <w:lang w:val="es-ES_tradnl"/>
              </w:rPr>
              <w:t>27.3</w:t>
            </w:r>
          </w:p>
        </w:tc>
        <w:tc>
          <w:tcPr>
            <w:tcW w:w="454" w:type="dxa"/>
            <w:tcBorders>
              <w:top w:val="dashed" w:sz="4" w:space="0" w:color="auto"/>
              <w:bottom w:val="nil"/>
            </w:tcBorders>
          </w:tcPr>
          <w:p w:rsidR="00797606" w:rsidRPr="00336CA6" w:rsidRDefault="00797606" w:rsidP="00F66EF2">
            <w:pPr>
              <w:pStyle w:val="Normaltb"/>
              <w:jc w:val="center"/>
              <w:rPr>
                <w:rFonts w:cs="Arial"/>
                <w:noProof/>
                <w:szCs w:val="16"/>
                <w:lang w:val="es-ES_tradnl"/>
              </w:rPr>
            </w:pPr>
          </w:p>
        </w:tc>
        <w:tc>
          <w:tcPr>
            <w:tcW w:w="1886" w:type="dxa"/>
            <w:tcBorders>
              <w:top w:val="dashed" w:sz="4" w:space="0" w:color="auto"/>
              <w:bottom w:val="nil"/>
            </w:tcBorders>
          </w:tcPr>
          <w:p w:rsidR="00797606" w:rsidRPr="00336CA6" w:rsidRDefault="00797606" w:rsidP="00F66EF2">
            <w:pPr>
              <w:pStyle w:val="Normaltb"/>
              <w:rPr>
                <w:noProof/>
                <w:lang w:val="es-ES_tradnl"/>
              </w:rPr>
            </w:pPr>
            <w:r w:rsidRPr="00336CA6">
              <w:rPr>
                <w:noProof/>
                <w:lang w:val="es-ES_tradnl"/>
              </w:rPr>
              <w:t>– Strain 2</w:t>
            </w:r>
          </w:p>
        </w:tc>
        <w:tc>
          <w:tcPr>
            <w:tcW w:w="2013" w:type="dxa"/>
            <w:tcBorders>
              <w:top w:val="dashed" w:sz="4" w:space="0" w:color="auto"/>
              <w:bottom w:val="nil"/>
            </w:tcBorders>
          </w:tcPr>
          <w:p w:rsidR="00797606" w:rsidRPr="00336CA6" w:rsidRDefault="00797606" w:rsidP="00F66EF2">
            <w:pPr>
              <w:pStyle w:val="Normaltb"/>
              <w:rPr>
                <w:noProof/>
                <w:lang w:val="es-ES_tradnl"/>
              </w:rPr>
            </w:pPr>
            <w:r w:rsidRPr="00336CA6">
              <w:rPr>
                <w:noProof/>
                <w:lang w:val="es-ES_tradnl"/>
              </w:rPr>
              <w:t>– Souche 2</w:t>
            </w:r>
          </w:p>
        </w:tc>
        <w:tc>
          <w:tcPr>
            <w:tcW w:w="1813" w:type="dxa"/>
            <w:tcBorders>
              <w:top w:val="dashed" w:sz="4" w:space="0" w:color="auto"/>
              <w:bottom w:val="nil"/>
            </w:tcBorders>
          </w:tcPr>
          <w:p w:rsidR="00797606" w:rsidRPr="00336CA6" w:rsidRDefault="00797606" w:rsidP="00F66EF2">
            <w:pPr>
              <w:pStyle w:val="Normaltb"/>
              <w:rPr>
                <w:noProof/>
                <w:szCs w:val="24"/>
                <w:lang w:val="es-ES_tradnl"/>
              </w:rPr>
            </w:pPr>
            <w:r w:rsidRPr="00336CA6">
              <w:rPr>
                <w:noProof/>
                <w:szCs w:val="24"/>
                <w:lang w:val="es-ES_tradnl"/>
              </w:rPr>
              <w:t>– Pathotyp 2</w:t>
            </w:r>
          </w:p>
        </w:tc>
        <w:tc>
          <w:tcPr>
            <w:tcW w:w="1813" w:type="dxa"/>
            <w:tcBorders>
              <w:top w:val="dashed" w:sz="4" w:space="0" w:color="auto"/>
              <w:bottom w:val="nil"/>
            </w:tcBorders>
          </w:tcPr>
          <w:p w:rsidR="00797606" w:rsidRPr="00336CA6" w:rsidRDefault="00797606" w:rsidP="00F66EF2">
            <w:pPr>
              <w:pStyle w:val="Normaltb"/>
              <w:rPr>
                <w:noProof/>
                <w:lang w:val="es-ES_tradnl"/>
              </w:rPr>
            </w:pPr>
            <w:r w:rsidRPr="00336CA6">
              <w:rPr>
                <w:noProof/>
                <w:lang w:val="es-ES_tradnl"/>
              </w:rPr>
              <w:t>– Cepa 2</w:t>
            </w:r>
          </w:p>
        </w:tc>
        <w:tc>
          <w:tcPr>
            <w:tcW w:w="2063" w:type="dxa"/>
            <w:tcBorders>
              <w:top w:val="dashed" w:sz="4" w:space="0" w:color="auto"/>
              <w:bottom w:val="nil"/>
            </w:tcBorders>
          </w:tcPr>
          <w:p w:rsidR="00797606" w:rsidRPr="00336CA6" w:rsidRDefault="00797606" w:rsidP="00F66EF2">
            <w:pPr>
              <w:pStyle w:val="Normalt"/>
              <w:keepNext/>
              <w:rPr>
                <w:rFonts w:cs="Arial"/>
                <w:noProof/>
                <w:szCs w:val="16"/>
                <w:lang w:val="es-ES_tradnl"/>
              </w:rPr>
            </w:pPr>
          </w:p>
        </w:tc>
        <w:tc>
          <w:tcPr>
            <w:tcW w:w="589" w:type="dxa"/>
            <w:tcBorders>
              <w:top w:val="dashed" w:sz="4" w:space="0" w:color="auto"/>
              <w:bottom w:val="nil"/>
              <w:right w:val="nil"/>
            </w:tcBorders>
          </w:tcPr>
          <w:p w:rsidR="00797606" w:rsidRPr="00336CA6" w:rsidRDefault="00797606" w:rsidP="00F66EF2">
            <w:pPr>
              <w:pStyle w:val="Normalt"/>
              <w:keepNext/>
              <w:jc w:val="center"/>
              <w:rPr>
                <w:rFonts w:cs="Arial"/>
                <w:noProof/>
                <w:szCs w:val="16"/>
                <w:lang w:val="es-ES_tradnl"/>
              </w:rPr>
            </w:pPr>
          </w:p>
        </w:tc>
      </w:tr>
      <w:tr w:rsidR="00797606" w:rsidRPr="00336CA6" w:rsidTr="001A7F33">
        <w:trPr>
          <w:cantSplit/>
          <w:jc w:val="center"/>
        </w:trPr>
        <w:tc>
          <w:tcPr>
            <w:tcW w:w="589" w:type="dxa"/>
            <w:tcBorders>
              <w:top w:val="nil"/>
              <w:left w:val="nil"/>
              <w:bottom w:val="nil"/>
            </w:tcBorders>
          </w:tcPr>
          <w:p w:rsidR="00797606" w:rsidRPr="00336CA6" w:rsidRDefault="00797606" w:rsidP="00F66EF2">
            <w:pPr>
              <w:pStyle w:val="Normalt"/>
              <w:keepNex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797606" w:rsidRPr="00336CA6" w:rsidRDefault="00797606" w:rsidP="00F66EF2">
            <w:pPr>
              <w:pStyle w:val="Normaltb"/>
              <w:jc w:val="center"/>
              <w:rPr>
                <w:rFonts w:cs="Arial"/>
                <w:noProof/>
                <w:szCs w:val="16"/>
                <w:lang w:val="es-ES_tradnl"/>
              </w:rPr>
            </w:pPr>
          </w:p>
        </w:tc>
        <w:tc>
          <w:tcPr>
            <w:tcW w:w="1886" w:type="dxa"/>
            <w:tcBorders>
              <w:top w:val="nil"/>
              <w:bottom w:val="nil"/>
            </w:tcBorders>
          </w:tcPr>
          <w:p w:rsidR="00797606" w:rsidRPr="00336CA6" w:rsidRDefault="00797606" w:rsidP="00F66EF2">
            <w:pPr>
              <w:pStyle w:val="Normalt"/>
              <w:rPr>
                <w:noProof/>
                <w:lang w:val="es-ES_tradnl"/>
              </w:rPr>
            </w:pPr>
            <w:r w:rsidRPr="00336CA6">
              <w:rPr>
                <w:noProof/>
                <w:lang w:val="es-ES_tradnl"/>
              </w:rPr>
              <w:t>absent</w:t>
            </w:r>
          </w:p>
        </w:tc>
        <w:tc>
          <w:tcPr>
            <w:tcW w:w="2013" w:type="dxa"/>
            <w:tcBorders>
              <w:top w:val="nil"/>
              <w:bottom w:val="nil"/>
            </w:tcBorders>
          </w:tcPr>
          <w:p w:rsidR="00797606" w:rsidRPr="00336CA6" w:rsidRDefault="00797606" w:rsidP="00F66EF2">
            <w:pPr>
              <w:pStyle w:val="Normalt"/>
              <w:rPr>
                <w:noProof/>
                <w:lang w:val="es-ES_tradnl"/>
              </w:rPr>
            </w:pPr>
            <w:r w:rsidRPr="00336CA6">
              <w:rPr>
                <w:noProof/>
                <w:lang w:val="es-ES_tradnl"/>
              </w:rPr>
              <w:t>absente</w:t>
            </w:r>
          </w:p>
        </w:tc>
        <w:tc>
          <w:tcPr>
            <w:tcW w:w="1813" w:type="dxa"/>
            <w:tcBorders>
              <w:top w:val="nil"/>
              <w:bottom w:val="nil"/>
            </w:tcBorders>
          </w:tcPr>
          <w:p w:rsidR="00797606" w:rsidRPr="00336CA6" w:rsidRDefault="00797606" w:rsidP="00F66EF2">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797606" w:rsidRPr="00336CA6" w:rsidRDefault="00797606" w:rsidP="00F66EF2">
            <w:pPr>
              <w:pStyle w:val="Normalt"/>
              <w:rPr>
                <w:noProof/>
                <w:lang w:val="es-ES_tradnl"/>
              </w:rPr>
            </w:pPr>
            <w:r w:rsidRPr="00336CA6">
              <w:rPr>
                <w:noProof/>
                <w:lang w:val="es-ES_tradnl"/>
              </w:rPr>
              <w:t>ausente</w:t>
            </w:r>
          </w:p>
        </w:tc>
        <w:tc>
          <w:tcPr>
            <w:tcW w:w="2063" w:type="dxa"/>
            <w:tcBorders>
              <w:top w:val="nil"/>
              <w:bottom w:val="nil"/>
            </w:tcBorders>
          </w:tcPr>
          <w:p w:rsidR="00797606" w:rsidRPr="00336CA6" w:rsidRDefault="00797606" w:rsidP="00F66EF2">
            <w:pPr>
              <w:pStyle w:val="Normalt"/>
              <w:rPr>
                <w:noProof/>
                <w:lang w:val="es-ES_tradnl"/>
              </w:rPr>
            </w:pPr>
          </w:p>
        </w:tc>
        <w:tc>
          <w:tcPr>
            <w:tcW w:w="589" w:type="dxa"/>
            <w:tcBorders>
              <w:top w:val="nil"/>
              <w:bottom w:val="nil"/>
              <w:right w:val="nil"/>
            </w:tcBorders>
          </w:tcPr>
          <w:p w:rsidR="00797606" w:rsidRPr="00336CA6" w:rsidRDefault="00797606" w:rsidP="00F66EF2">
            <w:pPr>
              <w:pStyle w:val="Normalt"/>
              <w:keepNext/>
              <w:jc w:val="center"/>
              <w:rPr>
                <w:rFonts w:cs="Arial"/>
                <w:noProof/>
                <w:szCs w:val="16"/>
                <w:lang w:val="es-ES_tradnl"/>
              </w:rPr>
            </w:pPr>
            <w:r w:rsidRPr="00336CA6">
              <w:rPr>
                <w:rFonts w:cs="Arial"/>
                <w:noProof/>
                <w:szCs w:val="16"/>
                <w:lang w:val="es-ES_tradnl"/>
              </w:rPr>
              <w:t>1</w:t>
            </w:r>
          </w:p>
        </w:tc>
      </w:tr>
      <w:tr w:rsidR="00797606" w:rsidRPr="00336CA6" w:rsidTr="001A7F33">
        <w:trPr>
          <w:cantSplit/>
          <w:jc w:val="center"/>
        </w:trPr>
        <w:tc>
          <w:tcPr>
            <w:tcW w:w="589" w:type="dxa"/>
            <w:tcBorders>
              <w:top w:val="nil"/>
              <w:left w:val="nil"/>
              <w:bottom w:val="single" w:sz="4" w:space="0" w:color="auto"/>
            </w:tcBorders>
          </w:tcPr>
          <w:p w:rsidR="00797606" w:rsidRPr="00336CA6" w:rsidRDefault="00797606" w:rsidP="00F66EF2">
            <w:pPr>
              <w:pStyle w:val="Normalt"/>
              <w:keepNext/>
              <w:jc w:val="center"/>
              <w:rPr>
                <w:rFonts w:cs="Arial"/>
                <w:b/>
                <w:noProof/>
                <w:szCs w:val="16"/>
                <w:lang w:val="es-ES_tradnl"/>
              </w:rPr>
            </w:pPr>
          </w:p>
        </w:tc>
        <w:tc>
          <w:tcPr>
            <w:tcW w:w="454" w:type="dxa"/>
            <w:tcBorders>
              <w:top w:val="nil"/>
              <w:bottom w:val="single" w:sz="4" w:space="0" w:color="auto"/>
            </w:tcBorders>
          </w:tcPr>
          <w:p w:rsidR="00797606" w:rsidRPr="00336CA6" w:rsidRDefault="00797606" w:rsidP="00F66EF2">
            <w:pPr>
              <w:pStyle w:val="Normaltb"/>
              <w:jc w:val="center"/>
              <w:rPr>
                <w:rFonts w:cs="Arial"/>
                <w:noProof/>
                <w:szCs w:val="16"/>
                <w:lang w:val="es-ES_tradnl"/>
              </w:rPr>
            </w:pPr>
          </w:p>
        </w:tc>
        <w:tc>
          <w:tcPr>
            <w:tcW w:w="1886" w:type="dxa"/>
            <w:tcBorders>
              <w:top w:val="nil"/>
              <w:bottom w:val="single" w:sz="4" w:space="0" w:color="auto"/>
            </w:tcBorders>
          </w:tcPr>
          <w:p w:rsidR="00797606" w:rsidRPr="00336CA6" w:rsidRDefault="00797606" w:rsidP="00F66EF2">
            <w:pPr>
              <w:pStyle w:val="Normalt"/>
              <w:rPr>
                <w:noProof/>
                <w:lang w:val="es-ES_tradnl"/>
              </w:rPr>
            </w:pPr>
            <w:r w:rsidRPr="00336CA6">
              <w:rPr>
                <w:noProof/>
                <w:lang w:val="es-ES_tradnl"/>
              </w:rPr>
              <w:t>present</w:t>
            </w:r>
          </w:p>
        </w:tc>
        <w:tc>
          <w:tcPr>
            <w:tcW w:w="2013" w:type="dxa"/>
            <w:tcBorders>
              <w:top w:val="nil"/>
              <w:bottom w:val="single" w:sz="4" w:space="0" w:color="auto"/>
            </w:tcBorders>
          </w:tcPr>
          <w:p w:rsidR="00797606" w:rsidRPr="00336CA6" w:rsidRDefault="00797606" w:rsidP="00F66EF2">
            <w:pPr>
              <w:pStyle w:val="Normalt"/>
              <w:rPr>
                <w:noProof/>
                <w:lang w:val="es-ES_tradnl"/>
              </w:rPr>
            </w:pPr>
            <w:r w:rsidRPr="00336CA6">
              <w:rPr>
                <w:noProof/>
                <w:lang w:val="es-ES_tradnl"/>
              </w:rPr>
              <w:t>présente</w:t>
            </w:r>
          </w:p>
        </w:tc>
        <w:tc>
          <w:tcPr>
            <w:tcW w:w="1813" w:type="dxa"/>
            <w:tcBorders>
              <w:top w:val="nil"/>
              <w:bottom w:val="single" w:sz="4" w:space="0" w:color="auto"/>
            </w:tcBorders>
          </w:tcPr>
          <w:p w:rsidR="00797606" w:rsidRPr="00336CA6" w:rsidRDefault="00797606" w:rsidP="00F66EF2">
            <w:pPr>
              <w:pStyle w:val="Normalt"/>
              <w:rPr>
                <w:noProof/>
                <w:szCs w:val="24"/>
                <w:lang w:val="es-ES_tradnl"/>
              </w:rPr>
            </w:pPr>
            <w:r w:rsidRPr="00336CA6">
              <w:rPr>
                <w:noProof/>
                <w:szCs w:val="24"/>
                <w:lang w:val="es-ES_tradnl"/>
              </w:rPr>
              <w:t>vorhanden</w:t>
            </w:r>
          </w:p>
        </w:tc>
        <w:tc>
          <w:tcPr>
            <w:tcW w:w="1813" w:type="dxa"/>
            <w:tcBorders>
              <w:top w:val="nil"/>
              <w:bottom w:val="single" w:sz="4" w:space="0" w:color="auto"/>
            </w:tcBorders>
          </w:tcPr>
          <w:p w:rsidR="00797606" w:rsidRPr="00336CA6" w:rsidRDefault="00797606" w:rsidP="00F66EF2">
            <w:pPr>
              <w:pStyle w:val="Normalt"/>
              <w:rPr>
                <w:noProof/>
                <w:lang w:val="es-ES_tradnl"/>
              </w:rPr>
            </w:pPr>
            <w:r w:rsidRPr="00336CA6">
              <w:rPr>
                <w:noProof/>
                <w:lang w:val="es-ES_tradnl"/>
              </w:rPr>
              <w:t>presente</w:t>
            </w:r>
          </w:p>
        </w:tc>
        <w:tc>
          <w:tcPr>
            <w:tcW w:w="2063" w:type="dxa"/>
            <w:tcBorders>
              <w:top w:val="nil"/>
              <w:bottom w:val="single" w:sz="4" w:space="0" w:color="auto"/>
            </w:tcBorders>
          </w:tcPr>
          <w:p w:rsidR="00797606" w:rsidRPr="00336CA6" w:rsidRDefault="00797606" w:rsidP="00F66EF2">
            <w:pPr>
              <w:pStyle w:val="Normalt"/>
              <w:rPr>
                <w:noProof/>
                <w:lang w:val="es-ES_tradnl"/>
              </w:rPr>
            </w:pPr>
          </w:p>
        </w:tc>
        <w:tc>
          <w:tcPr>
            <w:tcW w:w="589" w:type="dxa"/>
            <w:tcBorders>
              <w:top w:val="nil"/>
              <w:bottom w:val="single" w:sz="4" w:space="0" w:color="auto"/>
              <w:right w:val="nil"/>
            </w:tcBorders>
          </w:tcPr>
          <w:p w:rsidR="00797606" w:rsidRPr="00336CA6" w:rsidRDefault="00797606" w:rsidP="00F66EF2">
            <w:pPr>
              <w:pStyle w:val="Normalt"/>
              <w:keepNext/>
              <w:jc w:val="center"/>
              <w:rPr>
                <w:rFonts w:cs="Arial"/>
                <w:noProof/>
                <w:szCs w:val="16"/>
                <w:lang w:val="es-ES_tradnl"/>
              </w:rPr>
            </w:pPr>
            <w:r w:rsidRPr="00336CA6">
              <w:rPr>
                <w:rFonts w:cs="Arial"/>
                <w:noProof/>
                <w:szCs w:val="16"/>
                <w:lang w:val="es-ES_tradnl"/>
              </w:rPr>
              <w:t>9</w:t>
            </w:r>
          </w:p>
        </w:tc>
      </w:tr>
    </w:tbl>
    <w:p w:rsidR="009F38EF" w:rsidRPr="008004C3" w:rsidRDefault="009F38EF" w:rsidP="009F38EF">
      <w:pPr>
        <w:rPr>
          <w:i/>
        </w:rPr>
      </w:pPr>
    </w:p>
    <w:p w:rsidR="009F38EF" w:rsidRPr="008004C3" w:rsidRDefault="009F38EF" w:rsidP="009F38EF"/>
    <w:p w:rsidR="009F38EF" w:rsidRPr="008004C3" w:rsidRDefault="00684C9E" w:rsidP="009F38EF">
      <w:pPr>
        <w:rPr>
          <w:i/>
        </w:rPr>
      </w:pPr>
      <w:r w:rsidRPr="008004C3">
        <w:rPr>
          <w:i/>
        </w:rPr>
        <w:t>Nuevo texto propuesto</w:t>
      </w:r>
    </w:p>
    <w:p w:rsidR="009F38EF" w:rsidRPr="008004C3" w:rsidRDefault="009F38EF" w:rsidP="009F38EF">
      <w:pPr>
        <w:rPr>
          <w:i/>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BC0611" w:rsidRPr="00336CA6" w:rsidTr="001A7F33">
        <w:trPr>
          <w:cantSplit/>
          <w:jc w:val="center"/>
        </w:trPr>
        <w:tc>
          <w:tcPr>
            <w:tcW w:w="589" w:type="dxa"/>
            <w:tcBorders>
              <w:top w:val="single" w:sz="4" w:space="0" w:color="auto"/>
              <w:left w:val="nil"/>
              <w:bottom w:val="nil"/>
            </w:tcBorders>
          </w:tcPr>
          <w:p w:rsidR="00BC0611" w:rsidRPr="00336CA6" w:rsidRDefault="00BC0611" w:rsidP="00F66EF2">
            <w:pPr>
              <w:pStyle w:val="Normaltb"/>
              <w:jc w:val="center"/>
              <w:rPr>
                <w:rFonts w:cs="Arial"/>
                <w:noProof/>
                <w:szCs w:val="16"/>
                <w:lang w:val="es-ES_tradnl"/>
              </w:rPr>
            </w:pPr>
            <w:r w:rsidRPr="00336CA6">
              <w:rPr>
                <w:rFonts w:cs="Arial"/>
                <w:noProof/>
                <w:szCs w:val="16"/>
                <w:lang w:val="es-ES_tradnl"/>
              </w:rPr>
              <w:br w:type="page"/>
              <w:t>27.</w:t>
            </w:r>
            <w:r w:rsidRPr="00336CA6">
              <w:rPr>
                <w:rFonts w:cs="Arial"/>
                <w:noProof/>
                <w:szCs w:val="16"/>
                <w:lang w:val="es-ES_tradnl"/>
              </w:rPr>
              <w:br/>
            </w:r>
            <w:r w:rsidRPr="00336CA6">
              <w:rPr>
                <w:rFonts w:cs="Arial"/>
                <w:noProof/>
                <w:szCs w:val="16"/>
                <w:lang w:val="es-ES_tradnl"/>
              </w:rPr>
              <w:br/>
              <w:t>(+)</w:t>
            </w:r>
          </w:p>
        </w:tc>
        <w:tc>
          <w:tcPr>
            <w:tcW w:w="454" w:type="dxa"/>
            <w:tcBorders>
              <w:top w:val="single" w:sz="4" w:space="0" w:color="auto"/>
              <w:bottom w:val="nil"/>
            </w:tcBorders>
          </w:tcPr>
          <w:p w:rsidR="00BC0611" w:rsidRPr="00336CA6" w:rsidRDefault="00BC0611" w:rsidP="00F66EF2">
            <w:pPr>
              <w:pStyle w:val="Normaltb"/>
              <w:jc w:val="center"/>
              <w:rPr>
                <w:rFonts w:cs="Arial"/>
                <w:noProof/>
                <w:szCs w:val="16"/>
                <w:lang w:val="es-ES_tradnl"/>
              </w:rPr>
            </w:pPr>
          </w:p>
        </w:tc>
        <w:tc>
          <w:tcPr>
            <w:tcW w:w="1886" w:type="dxa"/>
            <w:tcBorders>
              <w:top w:val="single" w:sz="4" w:space="0" w:color="auto"/>
              <w:bottom w:val="nil"/>
            </w:tcBorders>
          </w:tcPr>
          <w:p w:rsidR="00BC0611" w:rsidRPr="00336CA6" w:rsidRDefault="00BC0611" w:rsidP="00F66EF2">
            <w:pPr>
              <w:pStyle w:val="Normaltb"/>
              <w:rPr>
                <w:noProof/>
                <w:lang w:val="es-ES_tradnl"/>
              </w:rPr>
            </w:pPr>
            <w:r w:rsidRPr="00336CA6">
              <w:rPr>
                <w:noProof/>
                <w:lang w:val="es-ES_tradnl"/>
              </w:rPr>
              <w:t>Resistance to Tomato mosaic v</w:t>
            </w:r>
            <w:r w:rsidRPr="00336CA6">
              <w:rPr>
                <w:noProof/>
                <w:lang w:val="es-ES_tradnl" w:eastAsia="nl-NL"/>
              </w:rPr>
              <w:t>irus (ToMV)</w:t>
            </w:r>
          </w:p>
        </w:tc>
        <w:tc>
          <w:tcPr>
            <w:tcW w:w="2013" w:type="dxa"/>
            <w:tcBorders>
              <w:top w:val="single" w:sz="4" w:space="0" w:color="auto"/>
              <w:bottom w:val="nil"/>
            </w:tcBorders>
          </w:tcPr>
          <w:p w:rsidR="00BC0611" w:rsidRPr="00D11CA8" w:rsidRDefault="00BC0611" w:rsidP="00F66EF2">
            <w:pPr>
              <w:pStyle w:val="Normaltb"/>
              <w:rPr>
                <w:noProof/>
                <w:lang w:val="fr-FR"/>
              </w:rPr>
            </w:pPr>
            <w:r w:rsidRPr="00D11CA8">
              <w:rPr>
                <w:noProof/>
                <w:lang w:val="fr-FR"/>
              </w:rPr>
              <w:t xml:space="preserve">Résistance au virus de la mosaïque de la tomate </w:t>
            </w:r>
            <w:r w:rsidRPr="00D11CA8">
              <w:rPr>
                <w:noProof/>
                <w:lang w:val="fr-FR" w:eastAsia="nl-NL"/>
              </w:rPr>
              <w:t>(ToMV)</w:t>
            </w:r>
          </w:p>
        </w:tc>
        <w:tc>
          <w:tcPr>
            <w:tcW w:w="1813" w:type="dxa"/>
            <w:tcBorders>
              <w:top w:val="single" w:sz="4" w:space="0" w:color="auto"/>
              <w:bottom w:val="nil"/>
            </w:tcBorders>
          </w:tcPr>
          <w:p w:rsidR="00BC0611" w:rsidRPr="006D3552" w:rsidRDefault="00BC0611" w:rsidP="00F66EF2">
            <w:pPr>
              <w:pStyle w:val="Normaltb"/>
              <w:rPr>
                <w:noProof/>
                <w:szCs w:val="24"/>
                <w:lang w:val="de-CH"/>
              </w:rPr>
            </w:pPr>
            <w:r w:rsidRPr="006D3552">
              <w:rPr>
                <w:noProof/>
                <w:szCs w:val="24"/>
                <w:lang w:val="de-CH"/>
              </w:rPr>
              <w:t>Resistenz gegen das Tomatenmosaikvirus (ToMV)</w:t>
            </w:r>
          </w:p>
        </w:tc>
        <w:tc>
          <w:tcPr>
            <w:tcW w:w="1813" w:type="dxa"/>
            <w:tcBorders>
              <w:top w:val="single" w:sz="4" w:space="0" w:color="auto"/>
              <w:bottom w:val="nil"/>
            </w:tcBorders>
          </w:tcPr>
          <w:p w:rsidR="00BC0611" w:rsidRPr="00336CA6" w:rsidRDefault="00BC0611" w:rsidP="00F66EF2">
            <w:pPr>
              <w:pStyle w:val="Normaltb"/>
              <w:rPr>
                <w:noProof/>
                <w:lang w:val="es-ES_tradnl"/>
              </w:rPr>
            </w:pPr>
            <w:r w:rsidRPr="00336CA6">
              <w:rPr>
                <w:noProof/>
                <w:lang w:val="es-ES_tradnl"/>
              </w:rPr>
              <w:t xml:space="preserve">Resistencia al virus del mosaico del tomate </w:t>
            </w:r>
            <w:r w:rsidRPr="00336CA6">
              <w:rPr>
                <w:noProof/>
                <w:lang w:val="es-ES_tradnl" w:eastAsia="nl-NL"/>
              </w:rPr>
              <w:t>(ToMV)</w:t>
            </w:r>
          </w:p>
        </w:tc>
        <w:tc>
          <w:tcPr>
            <w:tcW w:w="2063" w:type="dxa"/>
            <w:tcBorders>
              <w:top w:val="single" w:sz="4" w:space="0" w:color="auto"/>
              <w:bottom w:val="nil"/>
            </w:tcBorders>
          </w:tcPr>
          <w:p w:rsidR="00BC0611" w:rsidRPr="00336CA6" w:rsidRDefault="00BC0611" w:rsidP="00F66EF2">
            <w:pPr>
              <w:pStyle w:val="Normaltb"/>
              <w:rPr>
                <w:noProof/>
                <w:lang w:val="es-ES_tradnl"/>
              </w:rPr>
            </w:pPr>
          </w:p>
        </w:tc>
        <w:tc>
          <w:tcPr>
            <w:tcW w:w="589" w:type="dxa"/>
            <w:tcBorders>
              <w:top w:val="single" w:sz="4" w:space="0" w:color="auto"/>
              <w:bottom w:val="nil"/>
              <w:right w:val="nil"/>
            </w:tcBorders>
          </w:tcPr>
          <w:p w:rsidR="00BC0611" w:rsidRPr="00336CA6" w:rsidRDefault="00BC0611" w:rsidP="00F66EF2">
            <w:pPr>
              <w:pStyle w:val="Normaltb"/>
              <w:jc w:val="center"/>
              <w:rPr>
                <w:rFonts w:cs="Arial"/>
                <w:noProof/>
                <w:szCs w:val="16"/>
                <w:lang w:val="es-ES_tradnl"/>
              </w:rPr>
            </w:pPr>
          </w:p>
        </w:tc>
      </w:tr>
      <w:tr w:rsidR="00BC0611" w:rsidRPr="00336CA6" w:rsidTr="001A7F33">
        <w:trPr>
          <w:cantSplit/>
          <w:jc w:val="center"/>
        </w:trPr>
        <w:tc>
          <w:tcPr>
            <w:tcW w:w="589" w:type="dxa"/>
            <w:tcBorders>
              <w:top w:val="nil"/>
              <w:left w:val="nil"/>
              <w:bottom w:val="nil"/>
            </w:tcBorders>
          </w:tcPr>
          <w:p w:rsidR="00BC0611" w:rsidRPr="00336CA6" w:rsidRDefault="00BC0611" w:rsidP="00F66EF2">
            <w:pPr>
              <w:pStyle w:val="Normaltb"/>
              <w:jc w:val="center"/>
              <w:rPr>
                <w:rFonts w:cs="Arial"/>
                <w:noProof/>
                <w:szCs w:val="16"/>
                <w:lang w:val="es-ES_tradnl"/>
              </w:rPr>
            </w:pPr>
            <w:r w:rsidRPr="00336CA6">
              <w:rPr>
                <w:rFonts w:cs="Arial"/>
                <w:noProof/>
                <w:szCs w:val="16"/>
                <w:lang w:val="es-ES_tradnl"/>
              </w:rPr>
              <w:t xml:space="preserve">27.1 </w:t>
            </w:r>
          </w:p>
        </w:tc>
        <w:tc>
          <w:tcPr>
            <w:tcW w:w="454" w:type="dxa"/>
            <w:tcBorders>
              <w:top w:val="nil"/>
              <w:bottom w:val="nil"/>
            </w:tcBorders>
          </w:tcPr>
          <w:p w:rsidR="00BC0611" w:rsidRPr="00336CA6" w:rsidRDefault="00BC0611" w:rsidP="00F66EF2">
            <w:pPr>
              <w:pStyle w:val="Normaltb"/>
              <w:jc w:val="center"/>
              <w:rPr>
                <w:rFonts w:cs="Arial"/>
                <w:noProof/>
                <w:szCs w:val="16"/>
                <w:lang w:val="es-ES_tradnl"/>
              </w:rPr>
            </w:pPr>
            <w:r w:rsidRPr="00336CA6">
              <w:rPr>
                <w:rFonts w:cs="Arial"/>
                <w:noProof/>
                <w:szCs w:val="16"/>
                <w:lang w:val="es-ES_tradnl"/>
              </w:rPr>
              <w:t>VG</w:t>
            </w:r>
            <w:r w:rsidRPr="00336CA6">
              <w:rPr>
                <w:rFonts w:cs="Arial"/>
                <w:noProof/>
                <w:szCs w:val="16"/>
                <w:highlight w:val="lightGray"/>
                <w:lang w:val="es-ES_tradnl"/>
              </w:rPr>
              <w:t>/</w:t>
            </w:r>
            <w:r w:rsidRPr="00336CA6">
              <w:rPr>
                <w:rFonts w:cs="Arial"/>
                <w:noProof/>
                <w:szCs w:val="16"/>
                <w:highlight w:val="lightGray"/>
                <w:lang w:val="es-ES_tradnl"/>
              </w:rPr>
              <w:br/>
              <w:t>VS</w:t>
            </w:r>
          </w:p>
        </w:tc>
        <w:tc>
          <w:tcPr>
            <w:tcW w:w="1886" w:type="dxa"/>
            <w:tcBorders>
              <w:top w:val="nil"/>
              <w:bottom w:val="nil"/>
            </w:tcBorders>
          </w:tcPr>
          <w:p w:rsidR="00BC0611" w:rsidRPr="00336CA6" w:rsidRDefault="00BC0611" w:rsidP="00F66EF2">
            <w:pPr>
              <w:pStyle w:val="Normaltb"/>
              <w:rPr>
                <w:noProof/>
                <w:lang w:val="es-ES_tradnl"/>
              </w:rPr>
            </w:pPr>
            <w:r w:rsidRPr="00336CA6">
              <w:rPr>
                <w:noProof/>
                <w:lang w:val="es-ES_tradnl"/>
              </w:rPr>
              <w:t>– Strain 0</w:t>
            </w:r>
          </w:p>
        </w:tc>
        <w:tc>
          <w:tcPr>
            <w:tcW w:w="2013" w:type="dxa"/>
            <w:tcBorders>
              <w:top w:val="nil"/>
              <w:bottom w:val="nil"/>
            </w:tcBorders>
          </w:tcPr>
          <w:p w:rsidR="00BC0611" w:rsidRPr="00336CA6" w:rsidRDefault="00BC0611" w:rsidP="00F66EF2">
            <w:pPr>
              <w:pStyle w:val="Normaltb"/>
              <w:rPr>
                <w:noProof/>
                <w:lang w:val="es-ES_tradnl"/>
              </w:rPr>
            </w:pPr>
            <w:r w:rsidRPr="00336CA6">
              <w:rPr>
                <w:noProof/>
                <w:lang w:val="es-ES_tradnl"/>
              </w:rPr>
              <w:t>– Souche 0</w:t>
            </w:r>
          </w:p>
        </w:tc>
        <w:tc>
          <w:tcPr>
            <w:tcW w:w="1813" w:type="dxa"/>
            <w:tcBorders>
              <w:top w:val="nil"/>
              <w:bottom w:val="nil"/>
            </w:tcBorders>
          </w:tcPr>
          <w:p w:rsidR="00BC0611" w:rsidRPr="00336CA6" w:rsidRDefault="00BC0611" w:rsidP="00F66EF2">
            <w:pPr>
              <w:pStyle w:val="Normaltb"/>
              <w:rPr>
                <w:noProof/>
                <w:szCs w:val="24"/>
                <w:lang w:val="es-ES_tradnl"/>
              </w:rPr>
            </w:pPr>
            <w:r w:rsidRPr="00336CA6">
              <w:rPr>
                <w:noProof/>
                <w:szCs w:val="24"/>
                <w:lang w:val="es-ES_tradnl"/>
              </w:rPr>
              <w:t>– Pathotyp 0</w:t>
            </w:r>
          </w:p>
        </w:tc>
        <w:tc>
          <w:tcPr>
            <w:tcW w:w="1813" w:type="dxa"/>
            <w:tcBorders>
              <w:top w:val="nil"/>
              <w:bottom w:val="nil"/>
            </w:tcBorders>
          </w:tcPr>
          <w:p w:rsidR="00BC0611" w:rsidRPr="00336CA6" w:rsidRDefault="00BC0611" w:rsidP="00F66EF2">
            <w:pPr>
              <w:pStyle w:val="Normaltb"/>
              <w:rPr>
                <w:noProof/>
                <w:lang w:val="es-ES_tradnl"/>
              </w:rPr>
            </w:pPr>
            <w:r w:rsidRPr="00336CA6">
              <w:rPr>
                <w:noProof/>
                <w:lang w:val="es-ES_tradnl"/>
              </w:rPr>
              <w:t>– Cepa 0</w:t>
            </w:r>
          </w:p>
        </w:tc>
        <w:tc>
          <w:tcPr>
            <w:tcW w:w="2063" w:type="dxa"/>
            <w:tcBorders>
              <w:top w:val="nil"/>
              <w:bottom w:val="nil"/>
            </w:tcBorders>
          </w:tcPr>
          <w:p w:rsidR="00BC0611" w:rsidRPr="00336CA6" w:rsidRDefault="00BC0611" w:rsidP="00F66EF2">
            <w:pPr>
              <w:pStyle w:val="Normaltb"/>
              <w:rPr>
                <w:noProof/>
                <w:lang w:val="es-ES_tradnl"/>
              </w:rPr>
            </w:pPr>
          </w:p>
        </w:tc>
        <w:tc>
          <w:tcPr>
            <w:tcW w:w="589" w:type="dxa"/>
            <w:tcBorders>
              <w:top w:val="nil"/>
              <w:bottom w:val="nil"/>
              <w:right w:val="nil"/>
            </w:tcBorders>
          </w:tcPr>
          <w:p w:rsidR="00BC0611" w:rsidRPr="00336CA6" w:rsidRDefault="00BC0611" w:rsidP="00F66EF2">
            <w:pPr>
              <w:pStyle w:val="Normaltb"/>
              <w:jc w:val="center"/>
              <w:rPr>
                <w:rFonts w:cs="Arial"/>
                <w:noProof/>
                <w:szCs w:val="16"/>
                <w:lang w:val="es-ES_tradnl"/>
              </w:rPr>
            </w:pPr>
          </w:p>
        </w:tc>
      </w:tr>
      <w:tr w:rsidR="00BC0611" w:rsidRPr="00336CA6" w:rsidTr="001A7F33">
        <w:trPr>
          <w:cantSplit/>
          <w:jc w:val="center"/>
        </w:trPr>
        <w:tc>
          <w:tcPr>
            <w:tcW w:w="589" w:type="dxa"/>
            <w:tcBorders>
              <w:top w:val="nil"/>
              <w:left w:val="nil"/>
              <w:bottom w:val="nil"/>
            </w:tcBorders>
          </w:tcPr>
          <w:p w:rsidR="00BC0611" w:rsidRPr="00336CA6" w:rsidRDefault="00BC0611" w:rsidP="00F66EF2">
            <w:pPr>
              <w:pStyle w:val="Normalt"/>
              <w:keepNex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BC0611" w:rsidRPr="00336CA6" w:rsidRDefault="00BC0611" w:rsidP="00F66EF2">
            <w:pPr>
              <w:pStyle w:val="Normaltb"/>
              <w:jc w:val="center"/>
              <w:rPr>
                <w:rFonts w:cs="Arial"/>
                <w:noProof/>
                <w:szCs w:val="16"/>
                <w:lang w:val="es-ES_tradnl"/>
              </w:rPr>
            </w:pPr>
          </w:p>
        </w:tc>
        <w:tc>
          <w:tcPr>
            <w:tcW w:w="1886" w:type="dxa"/>
            <w:tcBorders>
              <w:top w:val="nil"/>
              <w:bottom w:val="nil"/>
            </w:tcBorders>
          </w:tcPr>
          <w:p w:rsidR="00BC0611" w:rsidRPr="00336CA6" w:rsidRDefault="00BC0611" w:rsidP="00F66EF2">
            <w:pPr>
              <w:pStyle w:val="Normalt"/>
              <w:rPr>
                <w:noProof/>
                <w:lang w:val="es-ES_tradnl"/>
              </w:rPr>
            </w:pPr>
            <w:r w:rsidRPr="00336CA6">
              <w:rPr>
                <w:noProof/>
                <w:lang w:val="es-ES_tradnl"/>
              </w:rPr>
              <w:t>absent</w:t>
            </w:r>
          </w:p>
        </w:tc>
        <w:tc>
          <w:tcPr>
            <w:tcW w:w="2013" w:type="dxa"/>
            <w:tcBorders>
              <w:top w:val="nil"/>
              <w:bottom w:val="nil"/>
            </w:tcBorders>
          </w:tcPr>
          <w:p w:rsidR="00BC0611" w:rsidRPr="00336CA6" w:rsidRDefault="00BC0611" w:rsidP="00F66EF2">
            <w:pPr>
              <w:pStyle w:val="Normalt"/>
              <w:rPr>
                <w:noProof/>
                <w:lang w:val="es-ES_tradnl"/>
              </w:rPr>
            </w:pPr>
            <w:r w:rsidRPr="00336CA6">
              <w:rPr>
                <w:noProof/>
                <w:lang w:val="es-ES_tradnl"/>
              </w:rPr>
              <w:t>absente</w:t>
            </w:r>
          </w:p>
        </w:tc>
        <w:tc>
          <w:tcPr>
            <w:tcW w:w="1813" w:type="dxa"/>
            <w:tcBorders>
              <w:top w:val="nil"/>
              <w:bottom w:val="nil"/>
            </w:tcBorders>
          </w:tcPr>
          <w:p w:rsidR="00BC0611" w:rsidRPr="00336CA6" w:rsidRDefault="00BC0611" w:rsidP="00F66EF2">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BC0611" w:rsidRPr="00336CA6" w:rsidRDefault="00BC0611" w:rsidP="00F66EF2">
            <w:pPr>
              <w:pStyle w:val="Normalt"/>
              <w:rPr>
                <w:noProof/>
                <w:lang w:val="es-ES_tradnl"/>
              </w:rPr>
            </w:pPr>
            <w:r w:rsidRPr="00336CA6">
              <w:rPr>
                <w:noProof/>
                <w:lang w:val="es-ES_tradnl"/>
              </w:rPr>
              <w:t>ausente</w:t>
            </w:r>
          </w:p>
        </w:tc>
        <w:tc>
          <w:tcPr>
            <w:tcW w:w="2063" w:type="dxa"/>
            <w:tcBorders>
              <w:top w:val="nil"/>
              <w:bottom w:val="nil"/>
            </w:tcBorders>
          </w:tcPr>
          <w:p w:rsidR="00BC0611" w:rsidRPr="00336CA6" w:rsidRDefault="00BC0611" w:rsidP="00F66EF2">
            <w:pPr>
              <w:pStyle w:val="Normalt"/>
              <w:rPr>
                <w:noProof/>
                <w:lang w:val="es-ES_tradnl"/>
              </w:rPr>
            </w:pPr>
            <w:r w:rsidRPr="00336CA6">
              <w:rPr>
                <w:noProof/>
                <w:lang w:val="es-ES_tradnl"/>
              </w:rPr>
              <w:t xml:space="preserve"> </w:t>
            </w:r>
          </w:p>
        </w:tc>
        <w:tc>
          <w:tcPr>
            <w:tcW w:w="589" w:type="dxa"/>
            <w:tcBorders>
              <w:top w:val="nil"/>
              <w:bottom w:val="nil"/>
              <w:right w:val="nil"/>
            </w:tcBorders>
          </w:tcPr>
          <w:p w:rsidR="00BC0611" w:rsidRPr="00336CA6" w:rsidRDefault="00BC0611" w:rsidP="00F66EF2">
            <w:pPr>
              <w:pStyle w:val="Normalt"/>
              <w:keepNext/>
              <w:jc w:val="center"/>
              <w:rPr>
                <w:rFonts w:cs="Arial"/>
                <w:noProof/>
                <w:szCs w:val="16"/>
                <w:lang w:val="es-ES_tradnl"/>
              </w:rPr>
            </w:pPr>
            <w:r w:rsidRPr="00336CA6">
              <w:rPr>
                <w:rFonts w:cs="Arial"/>
                <w:noProof/>
                <w:szCs w:val="16"/>
                <w:lang w:val="es-ES_tradnl"/>
              </w:rPr>
              <w:t>1</w:t>
            </w:r>
          </w:p>
        </w:tc>
      </w:tr>
      <w:tr w:rsidR="00BC0611" w:rsidRPr="00336CA6" w:rsidTr="001A7F33">
        <w:trPr>
          <w:cantSplit/>
          <w:jc w:val="center"/>
        </w:trPr>
        <w:tc>
          <w:tcPr>
            <w:tcW w:w="589" w:type="dxa"/>
            <w:tcBorders>
              <w:top w:val="nil"/>
              <w:left w:val="nil"/>
              <w:bottom w:val="dashed" w:sz="4" w:space="0" w:color="auto"/>
            </w:tcBorders>
          </w:tcPr>
          <w:p w:rsidR="00BC0611" w:rsidRPr="00336CA6" w:rsidRDefault="00BC0611" w:rsidP="00F66EF2">
            <w:pPr>
              <w:pStyle w:val="Normalt"/>
              <w:keepNext/>
              <w:jc w:val="center"/>
              <w:rPr>
                <w:rFonts w:cs="Arial"/>
                <w:b/>
                <w:noProof/>
                <w:szCs w:val="16"/>
                <w:lang w:val="es-ES_tradnl"/>
              </w:rPr>
            </w:pPr>
          </w:p>
        </w:tc>
        <w:tc>
          <w:tcPr>
            <w:tcW w:w="454" w:type="dxa"/>
            <w:tcBorders>
              <w:top w:val="nil"/>
              <w:bottom w:val="dashed" w:sz="4" w:space="0" w:color="auto"/>
            </w:tcBorders>
          </w:tcPr>
          <w:p w:rsidR="00BC0611" w:rsidRPr="00336CA6" w:rsidRDefault="00BC0611" w:rsidP="00F66EF2">
            <w:pPr>
              <w:pStyle w:val="Normaltb"/>
              <w:jc w:val="center"/>
              <w:rPr>
                <w:rFonts w:cs="Arial"/>
                <w:noProof/>
                <w:szCs w:val="16"/>
                <w:lang w:val="es-ES_tradnl"/>
              </w:rPr>
            </w:pPr>
          </w:p>
        </w:tc>
        <w:tc>
          <w:tcPr>
            <w:tcW w:w="1886" w:type="dxa"/>
            <w:tcBorders>
              <w:top w:val="nil"/>
              <w:bottom w:val="dashed" w:sz="4" w:space="0" w:color="auto"/>
            </w:tcBorders>
          </w:tcPr>
          <w:p w:rsidR="00BC0611" w:rsidRPr="00336CA6" w:rsidRDefault="00BC0611" w:rsidP="00F66EF2">
            <w:pPr>
              <w:pStyle w:val="Normalt"/>
              <w:rPr>
                <w:noProof/>
                <w:lang w:val="es-ES_tradnl"/>
              </w:rPr>
            </w:pPr>
            <w:r w:rsidRPr="00336CA6">
              <w:rPr>
                <w:noProof/>
                <w:lang w:val="es-ES_tradnl"/>
              </w:rPr>
              <w:t>present</w:t>
            </w:r>
          </w:p>
        </w:tc>
        <w:tc>
          <w:tcPr>
            <w:tcW w:w="2013" w:type="dxa"/>
            <w:tcBorders>
              <w:top w:val="nil"/>
              <w:bottom w:val="dashed" w:sz="4" w:space="0" w:color="auto"/>
            </w:tcBorders>
          </w:tcPr>
          <w:p w:rsidR="00BC0611" w:rsidRPr="00336CA6" w:rsidRDefault="00BC0611" w:rsidP="00F66EF2">
            <w:pPr>
              <w:pStyle w:val="Normalt"/>
              <w:rPr>
                <w:noProof/>
                <w:lang w:val="es-ES_tradnl"/>
              </w:rPr>
            </w:pPr>
            <w:r w:rsidRPr="00336CA6">
              <w:rPr>
                <w:noProof/>
                <w:lang w:val="es-ES_tradnl"/>
              </w:rPr>
              <w:t>présente</w:t>
            </w:r>
          </w:p>
        </w:tc>
        <w:tc>
          <w:tcPr>
            <w:tcW w:w="1813" w:type="dxa"/>
            <w:tcBorders>
              <w:top w:val="nil"/>
              <w:bottom w:val="dashed" w:sz="4" w:space="0" w:color="auto"/>
            </w:tcBorders>
          </w:tcPr>
          <w:p w:rsidR="00BC0611" w:rsidRPr="00336CA6" w:rsidRDefault="00BC0611" w:rsidP="00F66EF2">
            <w:pPr>
              <w:pStyle w:val="Normalt"/>
              <w:rPr>
                <w:noProof/>
                <w:szCs w:val="24"/>
                <w:lang w:val="es-ES_tradnl"/>
              </w:rPr>
            </w:pPr>
            <w:r w:rsidRPr="00336CA6">
              <w:rPr>
                <w:noProof/>
                <w:szCs w:val="24"/>
                <w:lang w:val="es-ES_tradnl"/>
              </w:rPr>
              <w:t>vorhanden</w:t>
            </w:r>
          </w:p>
        </w:tc>
        <w:tc>
          <w:tcPr>
            <w:tcW w:w="1813" w:type="dxa"/>
            <w:tcBorders>
              <w:top w:val="nil"/>
              <w:bottom w:val="dashed" w:sz="4" w:space="0" w:color="auto"/>
            </w:tcBorders>
          </w:tcPr>
          <w:p w:rsidR="00BC0611" w:rsidRPr="00336CA6" w:rsidRDefault="00BC0611" w:rsidP="00F66EF2">
            <w:pPr>
              <w:pStyle w:val="Normalt"/>
              <w:rPr>
                <w:noProof/>
                <w:lang w:val="es-ES_tradnl"/>
              </w:rPr>
            </w:pPr>
            <w:r w:rsidRPr="00336CA6">
              <w:rPr>
                <w:noProof/>
                <w:lang w:val="es-ES_tradnl"/>
              </w:rPr>
              <w:t>presente</w:t>
            </w:r>
          </w:p>
        </w:tc>
        <w:tc>
          <w:tcPr>
            <w:tcW w:w="2063" w:type="dxa"/>
            <w:tcBorders>
              <w:top w:val="nil"/>
              <w:bottom w:val="dashed" w:sz="4" w:space="0" w:color="auto"/>
            </w:tcBorders>
          </w:tcPr>
          <w:p w:rsidR="00BC0611" w:rsidRPr="00336CA6" w:rsidRDefault="00BC0611" w:rsidP="00F66EF2">
            <w:pPr>
              <w:pStyle w:val="Normalt"/>
              <w:rPr>
                <w:noProof/>
                <w:lang w:val="es-ES_tradnl"/>
              </w:rPr>
            </w:pPr>
            <w:r w:rsidRPr="00336CA6">
              <w:rPr>
                <w:noProof/>
                <w:lang w:val="es-ES_tradnl"/>
              </w:rPr>
              <w:t>Emperador</w:t>
            </w:r>
          </w:p>
        </w:tc>
        <w:tc>
          <w:tcPr>
            <w:tcW w:w="589" w:type="dxa"/>
            <w:tcBorders>
              <w:top w:val="nil"/>
              <w:bottom w:val="dashed" w:sz="4" w:space="0" w:color="auto"/>
              <w:right w:val="nil"/>
            </w:tcBorders>
          </w:tcPr>
          <w:p w:rsidR="00BC0611" w:rsidRPr="00336CA6" w:rsidRDefault="00BC0611" w:rsidP="00F66EF2">
            <w:pPr>
              <w:pStyle w:val="Normalt"/>
              <w:keepNext/>
              <w:jc w:val="center"/>
              <w:rPr>
                <w:rFonts w:cs="Arial"/>
                <w:noProof/>
                <w:szCs w:val="16"/>
                <w:lang w:val="es-ES_tradnl"/>
              </w:rPr>
            </w:pPr>
            <w:r w:rsidRPr="00336CA6">
              <w:rPr>
                <w:rFonts w:cs="Arial"/>
                <w:noProof/>
                <w:szCs w:val="16"/>
                <w:lang w:val="es-ES_tradnl"/>
              </w:rPr>
              <w:t>9</w:t>
            </w:r>
          </w:p>
        </w:tc>
      </w:tr>
      <w:tr w:rsidR="00BC0611" w:rsidRPr="00336CA6" w:rsidTr="001A7F33">
        <w:trPr>
          <w:cantSplit/>
          <w:jc w:val="center"/>
        </w:trPr>
        <w:tc>
          <w:tcPr>
            <w:tcW w:w="589" w:type="dxa"/>
            <w:tcBorders>
              <w:top w:val="dashed" w:sz="4" w:space="0" w:color="auto"/>
              <w:left w:val="nil"/>
              <w:bottom w:val="nil"/>
            </w:tcBorders>
          </w:tcPr>
          <w:p w:rsidR="00BC0611" w:rsidRPr="00336CA6" w:rsidRDefault="00BC0611" w:rsidP="00F66EF2">
            <w:pPr>
              <w:pStyle w:val="Normalt"/>
              <w:keepNext/>
              <w:jc w:val="center"/>
              <w:rPr>
                <w:rFonts w:cs="Arial"/>
                <w:b/>
                <w:noProof/>
                <w:szCs w:val="16"/>
                <w:lang w:val="es-ES_tradnl"/>
              </w:rPr>
            </w:pPr>
            <w:r w:rsidRPr="00336CA6">
              <w:rPr>
                <w:rFonts w:cs="Arial"/>
                <w:b/>
                <w:noProof/>
                <w:szCs w:val="16"/>
                <w:lang w:val="es-ES_tradnl"/>
              </w:rPr>
              <w:t>27.2</w:t>
            </w:r>
          </w:p>
        </w:tc>
        <w:tc>
          <w:tcPr>
            <w:tcW w:w="454" w:type="dxa"/>
            <w:tcBorders>
              <w:top w:val="dashed" w:sz="4" w:space="0" w:color="auto"/>
              <w:bottom w:val="nil"/>
            </w:tcBorders>
          </w:tcPr>
          <w:p w:rsidR="00BC0611" w:rsidRPr="00336CA6" w:rsidRDefault="00BC0611" w:rsidP="00F66EF2">
            <w:pPr>
              <w:pStyle w:val="Normaltb"/>
              <w:jc w:val="center"/>
              <w:rPr>
                <w:rFonts w:cs="Arial"/>
                <w:noProof/>
                <w:szCs w:val="16"/>
                <w:lang w:val="es-ES_tradnl"/>
              </w:rPr>
            </w:pPr>
            <w:r w:rsidRPr="00336CA6">
              <w:rPr>
                <w:rFonts w:cs="Arial"/>
                <w:noProof/>
                <w:szCs w:val="16"/>
                <w:highlight w:val="lightGray"/>
                <w:lang w:val="es-ES_tradnl"/>
              </w:rPr>
              <w:t>VG/</w:t>
            </w:r>
            <w:r w:rsidRPr="00336CA6">
              <w:rPr>
                <w:rFonts w:cs="Arial"/>
                <w:noProof/>
                <w:szCs w:val="16"/>
                <w:highlight w:val="lightGray"/>
                <w:lang w:val="es-ES_tradnl"/>
              </w:rPr>
              <w:br/>
              <w:t>VS</w:t>
            </w:r>
          </w:p>
        </w:tc>
        <w:tc>
          <w:tcPr>
            <w:tcW w:w="1886" w:type="dxa"/>
            <w:tcBorders>
              <w:top w:val="dashed" w:sz="4" w:space="0" w:color="auto"/>
              <w:bottom w:val="nil"/>
            </w:tcBorders>
          </w:tcPr>
          <w:p w:rsidR="00BC0611" w:rsidRPr="00336CA6" w:rsidRDefault="00BC0611" w:rsidP="00F66EF2">
            <w:pPr>
              <w:pStyle w:val="Normaltb"/>
              <w:rPr>
                <w:noProof/>
                <w:lang w:val="es-ES_tradnl"/>
              </w:rPr>
            </w:pPr>
            <w:r w:rsidRPr="00336CA6">
              <w:rPr>
                <w:noProof/>
                <w:lang w:val="es-ES_tradnl"/>
              </w:rPr>
              <w:t>– Strain 1</w:t>
            </w:r>
          </w:p>
        </w:tc>
        <w:tc>
          <w:tcPr>
            <w:tcW w:w="2013" w:type="dxa"/>
            <w:tcBorders>
              <w:top w:val="dashed" w:sz="4" w:space="0" w:color="auto"/>
              <w:bottom w:val="nil"/>
            </w:tcBorders>
          </w:tcPr>
          <w:p w:rsidR="00BC0611" w:rsidRPr="00336CA6" w:rsidRDefault="00BC0611" w:rsidP="00F66EF2">
            <w:pPr>
              <w:pStyle w:val="Normaltb"/>
              <w:rPr>
                <w:noProof/>
                <w:lang w:val="es-ES_tradnl"/>
              </w:rPr>
            </w:pPr>
            <w:r w:rsidRPr="00336CA6">
              <w:rPr>
                <w:noProof/>
                <w:lang w:val="es-ES_tradnl"/>
              </w:rPr>
              <w:t>– Souche 1</w:t>
            </w:r>
          </w:p>
        </w:tc>
        <w:tc>
          <w:tcPr>
            <w:tcW w:w="1813" w:type="dxa"/>
            <w:tcBorders>
              <w:top w:val="dashed" w:sz="4" w:space="0" w:color="auto"/>
              <w:bottom w:val="nil"/>
            </w:tcBorders>
          </w:tcPr>
          <w:p w:rsidR="00BC0611" w:rsidRPr="00336CA6" w:rsidRDefault="00BC0611" w:rsidP="00F66EF2">
            <w:pPr>
              <w:pStyle w:val="Normaltb"/>
              <w:rPr>
                <w:noProof/>
                <w:szCs w:val="24"/>
                <w:lang w:val="es-ES_tradnl"/>
              </w:rPr>
            </w:pPr>
            <w:r w:rsidRPr="00336CA6">
              <w:rPr>
                <w:noProof/>
                <w:szCs w:val="24"/>
                <w:lang w:val="es-ES_tradnl"/>
              </w:rPr>
              <w:t>– Pathotyp 1</w:t>
            </w:r>
          </w:p>
        </w:tc>
        <w:tc>
          <w:tcPr>
            <w:tcW w:w="1813" w:type="dxa"/>
            <w:tcBorders>
              <w:top w:val="dashed" w:sz="4" w:space="0" w:color="auto"/>
              <w:bottom w:val="nil"/>
            </w:tcBorders>
          </w:tcPr>
          <w:p w:rsidR="00BC0611" w:rsidRPr="00336CA6" w:rsidRDefault="00BC0611" w:rsidP="00F66EF2">
            <w:pPr>
              <w:pStyle w:val="Normaltb"/>
              <w:rPr>
                <w:noProof/>
                <w:lang w:val="es-ES_tradnl"/>
              </w:rPr>
            </w:pPr>
            <w:r w:rsidRPr="00336CA6">
              <w:rPr>
                <w:noProof/>
                <w:lang w:val="es-ES_tradnl"/>
              </w:rPr>
              <w:t>– Cepa 1</w:t>
            </w:r>
          </w:p>
        </w:tc>
        <w:tc>
          <w:tcPr>
            <w:tcW w:w="2063" w:type="dxa"/>
            <w:tcBorders>
              <w:top w:val="dashed" w:sz="4" w:space="0" w:color="auto"/>
              <w:bottom w:val="nil"/>
            </w:tcBorders>
          </w:tcPr>
          <w:p w:rsidR="00BC0611" w:rsidRPr="00336CA6" w:rsidRDefault="00BC0611" w:rsidP="00F66EF2">
            <w:pPr>
              <w:pStyle w:val="Normaltb"/>
              <w:rPr>
                <w:noProof/>
                <w:lang w:val="es-ES_tradnl"/>
              </w:rPr>
            </w:pPr>
          </w:p>
        </w:tc>
        <w:tc>
          <w:tcPr>
            <w:tcW w:w="589" w:type="dxa"/>
            <w:tcBorders>
              <w:top w:val="dashed" w:sz="4" w:space="0" w:color="auto"/>
              <w:bottom w:val="nil"/>
              <w:right w:val="nil"/>
            </w:tcBorders>
          </w:tcPr>
          <w:p w:rsidR="00BC0611" w:rsidRPr="00336CA6" w:rsidRDefault="00BC0611" w:rsidP="00F66EF2">
            <w:pPr>
              <w:pStyle w:val="Normalt"/>
              <w:keepNext/>
              <w:jc w:val="center"/>
              <w:rPr>
                <w:rFonts w:cs="Arial"/>
                <w:noProof/>
                <w:szCs w:val="16"/>
                <w:lang w:val="es-ES_tradnl"/>
              </w:rPr>
            </w:pPr>
          </w:p>
        </w:tc>
      </w:tr>
      <w:tr w:rsidR="00BC0611" w:rsidRPr="00336CA6" w:rsidTr="001A7F33">
        <w:trPr>
          <w:cantSplit/>
          <w:jc w:val="center"/>
        </w:trPr>
        <w:tc>
          <w:tcPr>
            <w:tcW w:w="589" w:type="dxa"/>
            <w:tcBorders>
              <w:top w:val="nil"/>
              <w:left w:val="nil"/>
              <w:bottom w:val="nil"/>
            </w:tcBorders>
          </w:tcPr>
          <w:p w:rsidR="00BC0611" w:rsidRPr="00336CA6" w:rsidRDefault="00BC0611" w:rsidP="00F66EF2">
            <w:pPr>
              <w:pStyle w:val="Normalt"/>
              <w:keepNex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BC0611" w:rsidRPr="00336CA6" w:rsidRDefault="00BC0611" w:rsidP="00F66EF2">
            <w:pPr>
              <w:pStyle w:val="Normaltb"/>
              <w:jc w:val="center"/>
              <w:rPr>
                <w:rFonts w:cs="Arial"/>
                <w:noProof/>
                <w:szCs w:val="16"/>
                <w:lang w:val="es-ES_tradnl"/>
              </w:rPr>
            </w:pPr>
          </w:p>
        </w:tc>
        <w:tc>
          <w:tcPr>
            <w:tcW w:w="1886" w:type="dxa"/>
            <w:tcBorders>
              <w:top w:val="nil"/>
              <w:bottom w:val="nil"/>
            </w:tcBorders>
          </w:tcPr>
          <w:p w:rsidR="00BC0611" w:rsidRPr="00336CA6" w:rsidRDefault="00BC0611" w:rsidP="00F66EF2">
            <w:pPr>
              <w:pStyle w:val="Normalt"/>
              <w:rPr>
                <w:noProof/>
                <w:lang w:val="es-ES_tradnl"/>
              </w:rPr>
            </w:pPr>
            <w:r w:rsidRPr="00336CA6">
              <w:rPr>
                <w:noProof/>
                <w:lang w:val="es-ES_tradnl"/>
              </w:rPr>
              <w:t>absent</w:t>
            </w:r>
          </w:p>
        </w:tc>
        <w:tc>
          <w:tcPr>
            <w:tcW w:w="2013" w:type="dxa"/>
            <w:tcBorders>
              <w:top w:val="nil"/>
              <w:bottom w:val="nil"/>
            </w:tcBorders>
          </w:tcPr>
          <w:p w:rsidR="00BC0611" w:rsidRPr="00336CA6" w:rsidRDefault="00BC0611" w:rsidP="00F66EF2">
            <w:pPr>
              <w:pStyle w:val="Normalt"/>
              <w:rPr>
                <w:noProof/>
                <w:lang w:val="es-ES_tradnl"/>
              </w:rPr>
            </w:pPr>
            <w:r w:rsidRPr="00336CA6">
              <w:rPr>
                <w:noProof/>
                <w:lang w:val="es-ES_tradnl"/>
              </w:rPr>
              <w:t>absente</w:t>
            </w:r>
          </w:p>
        </w:tc>
        <w:tc>
          <w:tcPr>
            <w:tcW w:w="1813" w:type="dxa"/>
            <w:tcBorders>
              <w:top w:val="nil"/>
              <w:bottom w:val="nil"/>
            </w:tcBorders>
          </w:tcPr>
          <w:p w:rsidR="00BC0611" w:rsidRPr="00336CA6" w:rsidRDefault="00BC0611" w:rsidP="00F66EF2">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BC0611" w:rsidRPr="00336CA6" w:rsidRDefault="00BC0611" w:rsidP="00F66EF2">
            <w:pPr>
              <w:pStyle w:val="Normalt"/>
              <w:rPr>
                <w:noProof/>
                <w:lang w:val="es-ES_tradnl"/>
              </w:rPr>
            </w:pPr>
            <w:r w:rsidRPr="00336CA6">
              <w:rPr>
                <w:noProof/>
                <w:lang w:val="es-ES_tradnl"/>
              </w:rPr>
              <w:t>ausente</w:t>
            </w:r>
          </w:p>
        </w:tc>
        <w:tc>
          <w:tcPr>
            <w:tcW w:w="2063" w:type="dxa"/>
            <w:tcBorders>
              <w:top w:val="nil"/>
              <w:bottom w:val="nil"/>
            </w:tcBorders>
          </w:tcPr>
          <w:p w:rsidR="00BC0611" w:rsidRPr="00336CA6" w:rsidRDefault="00BC0611" w:rsidP="00F66EF2">
            <w:pPr>
              <w:pStyle w:val="Normalt"/>
              <w:rPr>
                <w:noProof/>
                <w:lang w:val="es-ES_tradnl"/>
              </w:rPr>
            </w:pPr>
          </w:p>
        </w:tc>
        <w:tc>
          <w:tcPr>
            <w:tcW w:w="589" w:type="dxa"/>
            <w:tcBorders>
              <w:top w:val="nil"/>
              <w:bottom w:val="nil"/>
              <w:right w:val="nil"/>
            </w:tcBorders>
          </w:tcPr>
          <w:p w:rsidR="00BC0611" w:rsidRPr="00336CA6" w:rsidRDefault="00BC0611" w:rsidP="00F66EF2">
            <w:pPr>
              <w:pStyle w:val="Normalt"/>
              <w:keepNext/>
              <w:jc w:val="center"/>
              <w:rPr>
                <w:rFonts w:cs="Arial"/>
                <w:noProof/>
                <w:szCs w:val="16"/>
                <w:lang w:val="es-ES_tradnl"/>
              </w:rPr>
            </w:pPr>
            <w:r w:rsidRPr="00336CA6">
              <w:rPr>
                <w:rFonts w:cs="Arial"/>
                <w:noProof/>
                <w:szCs w:val="16"/>
                <w:lang w:val="es-ES_tradnl"/>
              </w:rPr>
              <w:t>1</w:t>
            </w:r>
          </w:p>
        </w:tc>
      </w:tr>
      <w:tr w:rsidR="00BC0611" w:rsidRPr="00336CA6" w:rsidTr="001A7F33">
        <w:trPr>
          <w:cantSplit/>
          <w:jc w:val="center"/>
        </w:trPr>
        <w:tc>
          <w:tcPr>
            <w:tcW w:w="589" w:type="dxa"/>
            <w:tcBorders>
              <w:top w:val="nil"/>
              <w:left w:val="nil"/>
              <w:bottom w:val="dashed" w:sz="4" w:space="0" w:color="auto"/>
            </w:tcBorders>
          </w:tcPr>
          <w:p w:rsidR="00BC0611" w:rsidRPr="00336CA6" w:rsidRDefault="00BC0611" w:rsidP="00F66EF2">
            <w:pPr>
              <w:pStyle w:val="Normalt"/>
              <w:keepNext/>
              <w:jc w:val="center"/>
              <w:rPr>
                <w:rFonts w:cs="Arial"/>
                <w:b/>
                <w:noProof/>
                <w:szCs w:val="16"/>
                <w:lang w:val="es-ES_tradnl"/>
              </w:rPr>
            </w:pPr>
          </w:p>
        </w:tc>
        <w:tc>
          <w:tcPr>
            <w:tcW w:w="454" w:type="dxa"/>
            <w:tcBorders>
              <w:top w:val="nil"/>
              <w:bottom w:val="dashed" w:sz="4" w:space="0" w:color="auto"/>
            </w:tcBorders>
          </w:tcPr>
          <w:p w:rsidR="00BC0611" w:rsidRPr="00336CA6" w:rsidRDefault="00BC0611" w:rsidP="00F66EF2">
            <w:pPr>
              <w:pStyle w:val="Normaltb"/>
              <w:jc w:val="center"/>
              <w:rPr>
                <w:rFonts w:cs="Arial"/>
                <w:noProof/>
                <w:szCs w:val="16"/>
                <w:lang w:val="es-ES_tradnl"/>
              </w:rPr>
            </w:pPr>
          </w:p>
        </w:tc>
        <w:tc>
          <w:tcPr>
            <w:tcW w:w="1886" w:type="dxa"/>
            <w:tcBorders>
              <w:top w:val="nil"/>
              <w:bottom w:val="dashed" w:sz="4" w:space="0" w:color="auto"/>
            </w:tcBorders>
          </w:tcPr>
          <w:p w:rsidR="00BC0611" w:rsidRPr="00336CA6" w:rsidRDefault="00BC0611" w:rsidP="00F66EF2">
            <w:pPr>
              <w:pStyle w:val="Normalt"/>
              <w:rPr>
                <w:noProof/>
                <w:lang w:val="es-ES_tradnl"/>
              </w:rPr>
            </w:pPr>
            <w:r w:rsidRPr="00336CA6">
              <w:rPr>
                <w:noProof/>
                <w:lang w:val="es-ES_tradnl"/>
              </w:rPr>
              <w:t>present</w:t>
            </w:r>
          </w:p>
        </w:tc>
        <w:tc>
          <w:tcPr>
            <w:tcW w:w="2013" w:type="dxa"/>
            <w:tcBorders>
              <w:top w:val="nil"/>
              <w:bottom w:val="dashed" w:sz="4" w:space="0" w:color="auto"/>
            </w:tcBorders>
          </w:tcPr>
          <w:p w:rsidR="00BC0611" w:rsidRPr="00336CA6" w:rsidRDefault="00BC0611" w:rsidP="00F66EF2">
            <w:pPr>
              <w:pStyle w:val="Normalt"/>
              <w:rPr>
                <w:noProof/>
                <w:lang w:val="es-ES_tradnl"/>
              </w:rPr>
            </w:pPr>
            <w:r w:rsidRPr="00336CA6">
              <w:rPr>
                <w:noProof/>
                <w:lang w:val="es-ES_tradnl"/>
              </w:rPr>
              <w:t>présente</w:t>
            </w:r>
          </w:p>
        </w:tc>
        <w:tc>
          <w:tcPr>
            <w:tcW w:w="1813" w:type="dxa"/>
            <w:tcBorders>
              <w:top w:val="nil"/>
              <w:bottom w:val="dashed" w:sz="4" w:space="0" w:color="auto"/>
            </w:tcBorders>
          </w:tcPr>
          <w:p w:rsidR="00BC0611" w:rsidRPr="00336CA6" w:rsidRDefault="00BC0611" w:rsidP="00F66EF2">
            <w:pPr>
              <w:pStyle w:val="Normalt"/>
              <w:rPr>
                <w:noProof/>
                <w:szCs w:val="24"/>
                <w:lang w:val="es-ES_tradnl"/>
              </w:rPr>
            </w:pPr>
            <w:r w:rsidRPr="00336CA6">
              <w:rPr>
                <w:noProof/>
                <w:szCs w:val="24"/>
                <w:lang w:val="es-ES_tradnl"/>
              </w:rPr>
              <w:t>vorhanden</w:t>
            </w:r>
          </w:p>
        </w:tc>
        <w:tc>
          <w:tcPr>
            <w:tcW w:w="1813" w:type="dxa"/>
            <w:tcBorders>
              <w:top w:val="nil"/>
              <w:bottom w:val="dashed" w:sz="4" w:space="0" w:color="auto"/>
            </w:tcBorders>
          </w:tcPr>
          <w:p w:rsidR="00BC0611" w:rsidRPr="00336CA6" w:rsidRDefault="00BC0611" w:rsidP="00F66EF2">
            <w:pPr>
              <w:pStyle w:val="Normalt"/>
              <w:rPr>
                <w:noProof/>
                <w:lang w:val="es-ES_tradnl"/>
              </w:rPr>
            </w:pPr>
            <w:r w:rsidRPr="00336CA6">
              <w:rPr>
                <w:noProof/>
                <w:lang w:val="es-ES_tradnl"/>
              </w:rPr>
              <w:t>presente</w:t>
            </w:r>
          </w:p>
        </w:tc>
        <w:tc>
          <w:tcPr>
            <w:tcW w:w="2063" w:type="dxa"/>
            <w:tcBorders>
              <w:top w:val="nil"/>
              <w:bottom w:val="dashed" w:sz="4" w:space="0" w:color="auto"/>
            </w:tcBorders>
          </w:tcPr>
          <w:p w:rsidR="00BC0611" w:rsidRPr="00336CA6" w:rsidRDefault="00BC0611" w:rsidP="00F66EF2">
            <w:pPr>
              <w:pStyle w:val="Normalt"/>
              <w:rPr>
                <w:noProof/>
                <w:lang w:val="es-ES_tradnl"/>
              </w:rPr>
            </w:pPr>
          </w:p>
        </w:tc>
        <w:tc>
          <w:tcPr>
            <w:tcW w:w="589" w:type="dxa"/>
            <w:tcBorders>
              <w:top w:val="nil"/>
              <w:bottom w:val="dashed" w:sz="4" w:space="0" w:color="auto"/>
              <w:right w:val="nil"/>
            </w:tcBorders>
          </w:tcPr>
          <w:p w:rsidR="00BC0611" w:rsidRPr="00336CA6" w:rsidRDefault="00BC0611" w:rsidP="00F66EF2">
            <w:pPr>
              <w:pStyle w:val="Normalt"/>
              <w:keepNext/>
              <w:jc w:val="center"/>
              <w:rPr>
                <w:rFonts w:cs="Arial"/>
                <w:noProof/>
                <w:szCs w:val="16"/>
                <w:lang w:val="es-ES_tradnl"/>
              </w:rPr>
            </w:pPr>
            <w:r w:rsidRPr="00336CA6">
              <w:rPr>
                <w:rFonts w:cs="Arial"/>
                <w:noProof/>
                <w:szCs w:val="16"/>
                <w:lang w:val="es-ES_tradnl"/>
              </w:rPr>
              <w:t>9</w:t>
            </w:r>
          </w:p>
        </w:tc>
      </w:tr>
      <w:tr w:rsidR="00BC0611" w:rsidRPr="00336CA6" w:rsidTr="001A7F33">
        <w:trPr>
          <w:cantSplit/>
          <w:jc w:val="center"/>
        </w:trPr>
        <w:tc>
          <w:tcPr>
            <w:tcW w:w="589" w:type="dxa"/>
            <w:tcBorders>
              <w:top w:val="dashed" w:sz="4" w:space="0" w:color="auto"/>
              <w:left w:val="nil"/>
              <w:bottom w:val="nil"/>
            </w:tcBorders>
          </w:tcPr>
          <w:p w:rsidR="00BC0611" w:rsidRPr="00336CA6" w:rsidRDefault="00BC0611" w:rsidP="00F66EF2">
            <w:pPr>
              <w:pStyle w:val="Normalt"/>
              <w:keepNext/>
              <w:jc w:val="center"/>
              <w:rPr>
                <w:rFonts w:cs="Arial"/>
                <w:b/>
                <w:noProof/>
                <w:szCs w:val="16"/>
                <w:lang w:val="es-ES_tradnl"/>
              </w:rPr>
            </w:pPr>
            <w:r w:rsidRPr="00336CA6">
              <w:rPr>
                <w:rFonts w:cs="Arial"/>
                <w:b/>
                <w:noProof/>
                <w:szCs w:val="16"/>
                <w:lang w:val="es-ES_tradnl"/>
              </w:rPr>
              <w:t>27.3</w:t>
            </w:r>
          </w:p>
        </w:tc>
        <w:tc>
          <w:tcPr>
            <w:tcW w:w="454" w:type="dxa"/>
            <w:tcBorders>
              <w:top w:val="dashed" w:sz="4" w:space="0" w:color="auto"/>
              <w:bottom w:val="nil"/>
            </w:tcBorders>
          </w:tcPr>
          <w:p w:rsidR="00BC0611" w:rsidRPr="00336CA6" w:rsidRDefault="00BC0611" w:rsidP="00F66EF2">
            <w:pPr>
              <w:pStyle w:val="Normaltb"/>
              <w:jc w:val="center"/>
              <w:rPr>
                <w:rFonts w:cs="Arial"/>
                <w:noProof/>
                <w:szCs w:val="16"/>
                <w:lang w:val="es-ES_tradnl"/>
              </w:rPr>
            </w:pPr>
            <w:r w:rsidRPr="00336CA6">
              <w:rPr>
                <w:rFonts w:cs="Arial"/>
                <w:noProof/>
                <w:szCs w:val="16"/>
                <w:highlight w:val="lightGray"/>
                <w:lang w:val="es-ES_tradnl"/>
              </w:rPr>
              <w:t>VG/</w:t>
            </w:r>
            <w:r w:rsidRPr="00336CA6">
              <w:rPr>
                <w:rFonts w:cs="Arial"/>
                <w:noProof/>
                <w:szCs w:val="16"/>
                <w:highlight w:val="lightGray"/>
                <w:lang w:val="es-ES_tradnl"/>
              </w:rPr>
              <w:br/>
              <w:t>VS</w:t>
            </w:r>
          </w:p>
        </w:tc>
        <w:tc>
          <w:tcPr>
            <w:tcW w:w="1886" w:type="dxa"/>
            <w:tcBorders>
              <w:top w:val="dashed" w:sz="4" w:space="0" w:color="auto"/>
              <w:bottom w:val="nil"/>
            </w:tcBorders>
          </w:tcPr>
          <w:p w:rsidR="00BC0611" w:rsidRPr="00336CA6" w:rsidRDefault="00BC0611" w:rsidP="00F66EF2">
            <w:pPr>
              <w:pStyle w:val="Normaltb"/>
              <w:rPr>
                <w:noProof/>
                <w:lang w:val="es-ES_tradnl"/>
              </w:rPr>
            </w:pPr>
            <w:r w:rsidRPr="00336CA6">
              <w:rPr>
                <w:noProof/>
                <w:lang w:val="es-ES_tradnl"/>
              </w:rPr>
              <w:t>– Strain 2</w:t>
            </w:r>
          </w:p>
        </w:tc>
        <w:tc>
          <w:tcPr>
            <w:tcW w:w="2013" w:type="dxa"/>
            <w:tcBorders>
              <w:top w:val="dashed" w:sz="4" w:space="0" w:color="auto"/>
              <w:bottom w:val="nil"/>
            </w:tcBorders>
          </w:tcPr>
          <w:p w:rsidR="00BC0611" w:rsidRPr="00336CA6" w:rsidRDefault="00BC0611" w:rsidP="00F66EF2">
            <w:pPr>
              <w:pStyle w:val="Normaltb"/>
              <w:rPr>
                <w:noProof/>
                <w:lang w:val="es-ES_tradnl"/>
              </w:rPr>
            </w:pPr>
            <w:r w:rsidRPr="00336CA6">
              <w:rPr>
                <w:noProof/>
                <w:lang w:val="es-ES_tradnl"/>
              </w:rPr>
              <w:t>– Souche 2</w:t>
            </w:r>
          </w:p>
        </w:tc>
        <w:tc>
          <w:tcPr>
            <w:tcW w:w="1813" w:type="dxa"/>
            <w:tcBorders>
              <w:top w:val="dashed" w:sz="4" w:space="0" w:color="auto"/>
              <w:bottom w:val="nil"/>
            </w:tcBorders>
          </w:tcPr>
          <w:p w:rsidR="00BC0611" w:rsidRPr="00336CA6" w:rsidRDefault="00BC0611" w:rsidP="00F66EF2">
            <w:pPr>
              <w:pStyle w:val="Normaltb"/>
              <w:rPr>
                <w:noProof/>
                <w:szCs w:val="24"/>
                <w:lang w:val="es-ES_tradnl"/>
              </w:rPr>
            </w:pPr>
            <w:r w:rsidRPr="00336CA6">
              <w:rPr>
                <w:noProof/>
                <w:szCs w:val="24"/>
                <w:lang w:val="es-ES_tradnl"/>
              </w:rPr>
              <w:t>– Pathotyp 2</w:t>
            </w:r>
          </w:p>
        </w:tc>
        <w:tc>
          <w:tcPr>
            <w:tcW w:w="1813" w:type="dxa"/>
            <w:tcBorders>
              <w:top w:val="dashed" w:sz="4" w:space="0" w:color="auto"/>
              <w:bottom w:val="nil"/>
            </w:tcBorders>
          </w:tcPr>
          <w:p w:rsidR="00BC0611" w:rsidRPr="00336CA6" w:rsidRDefault="00BC0611" w:rsidP="00F66EF2">
            <w:pPr>
              <w:pStyle w:val="Normaltb"/>
              <w:rPr>
                <w:noProof/>
                <w:lang w:val="es-ES_tradnl"/>
              </w:rPr>
            </w:pPr>
            <w:r w:rsidRPr="00336CA6">
              <w:rPr>
                <w:noProof/>
                <w:lang w:val="es-ES_tradnl"/>
              </w:rPr>
              <w:t>– Cepa 2</w:t>
            </w:r>
          </w:p>
        </w:tc>
        <w:tc>
          <w:tcPr>
            <w:tcW w:w="2063" w:type="dxa"/>
            <w:tcBorders>
              <w:top w:val="dashed" w:sz="4" w:space="0" w:color="auto"/>
              <w:bottom w:val="nil"/>
            </w:tcBorders>
          </w:tcPr>
          <w:p w:rsidR="00BC0611" w:rsidRPr="00336CA6" w:rsidRDefault="00BC0611" w:rsidP="00F66EF2">
            <w:pPr>
              <w:pStyle w:val="Normalt"/>
              <w:keepNext/>
              <w:rPr>
                <w:rFonts w:cs="Arial"/>
                <w:noProof/>
                <w:szCs w:val="16"/>
                <w:lang w:val="es-ES_tradnl"/>
              </w:rPr>
            </w:pPr>
          </w:p>
        </w:tc>
        <w:tc>
          <w:tcPr>
            <w:tcW w:w="589" w:type="dxa"/>
            <w:tcBorders>
              <w:top w:val="dashed" w:sz="4" w:space="0" w:color="auto"/>
              <w:bottom w:val="nil"/>
              <w:right w:val="nil"/>
            </w:tcBorders>
          </w:tcPr>
          <w:p w:rsidR="00BC0611" w:rsidRPr="00336CA6" w:rsidRDefault="00BC0611" w:rsidP="00F66EF2">
            <w:pPr>
              <w:pStyle w:val="Normalt"/>
              <w:keepNext/>
              <w:jc w:val="center"/>
              <w:rPr>
                <w:rFonts w:cs="Arial"/>
                <w:noProof/>
                <w:szCs w:val="16"/>
                <w:lang w:val="es-ES_tradnl"/>
              </w:rPr>
            </w:pPr>
          </w:p>
        </w:tc>
      </w:tr>
      <w:tr w:rsidR="00BC0611" w:rsidRPr="00336CA6" w:rsidTr="001A7F33">
        <w:trPr>
          <w:cantSplit/>
          <w:jc w:val="center"/>
        </w:trPr>
        <w:tc>
          <w:tcPr>
            <w:tcW w:w="589" w:type="dxa"/>
            <w:tcBorders>
              <w:top w:val="nil"/>
              <w:left w:val="nil"/>
              <w:bottom w:val="nil"/>
            </w:tcBorders>
          </w:tcPr>
          <w:p w:rsidR="00BC0611" w:rsidRPr="00336CA6" w:rsidRDefault="00BC0611" w:rsidP="00F66EF2">
            <w:pPr>
              <w:pStyle w:val="Normalt"/>
              <w:keepNext/>
              <w:jc w:val="center"/>
              <w:rPr>
                <w:rFonts w:cs="Arial"/>
                <w:b/>
                <w:noProof/>
                <w:szCs w:val="16"/>
                <w:lang w:val="es-ES_tradnl"/>
              </w:rPr>
            </w:pPr>
            <w:r w:rsidRPr="00336CA6">
              <w:rPr>
                <w:rFonts w:cs="Arial"/>
                <w:b/>
                <w:noProof/>
                <w:szCs w:val="16"/>
                <w:lang w:val="es-ES_tradnl"/>
              </w:rPr>
              <w:t>QL</w:t>
            </w:r>
          </w:p>
        </w:tc>
        <w:tc>
          <w:tcPr>
            <w:tcW w:w="454" w:type="dxa"/>
            <w:tcBorders>
              <w:top w:val="nil"/>
              <w:bottom w:val="nil"/>
            </w:tcBorders>
          </w:tcPr>
          <w:p w:rsidR="00BC0611" w:rsidRPr="00336CA6" w:rsidRDefault="00BC0611" w:rsidP="00F66EF2">
            <w:pPr>
              <w:pStyle w:val="Normaltb"/>
              <w:jc w:val="center"/>
              <w:rPr>
                <w:rFonts w:cs="Arial"/>
                <w:noProof/>
                <w:szCs w:val="16"/>
                <w:lang w:val="es-ES_tradnl"/>
              </w:rPr>
            </w:pPr>
          </w:p>
        </w:tc>
        <w:tc>
          <w:tcPr>
            <w:tcW w:w="1886" w:type="dxa"/>
            <w:tcBorders>
              <w:top w:val="nil"/>
              <w:bottom w:val="nil"/>
            </w:tcBorders>
          </w:tcPr>
          <w:p w:rsidR="00BC0611" w:rsidRPr="00336CA6" w:rsidRDefault="00BC0611" w:rsidP="00F66EF2">
            <w:pPr>
              <w:pStyle w:val="Normalt"/>
              <w:rPr>
                <w:noProof/>
                <w:lang w:val="es-ES_tradnl"/>
              </w:rPr>
            </w:pPr>
            <w:r w:rsidRPr="00336CA6">
              <w:rPr>
                <w:noProof/>
                <w:lang w:val="es-ES_tradnl"/>
              </w:rPr>
              <w:t>absent</w:t>
            </w:r>
          </w:p>
        </w:tc>
        <w:tc>
          <w:tcPr>
            <w:tcW w:w="2013" w:type="dxa"/>
            <w:tcBorders>
              <w:top w:val="nil"/>
              <w:bottom w:val="nil"/>
            </w:tcBorders>
          </w:tcPr>
          <w:p w:rsidR="00BC0611" w:rsidRPr="00336CA6" w:rsidRDefault="00BC0611" w:rsidP="00F66EF2">
            <w:pPr>
              <w:pStyle w:val="Normalt"/>
              <w:rPr>
                <w:noProof/>
                <w:lang w:val="es-ES_tradnl"/>
              </w:rPr>
            </w:pPr>
            <w:r w:rsidRPr="00336CA6">
              <w:rPr>
                <w:noProof/>
                <w:lang w:val="es-ES_tradnl"/>
              </w:rPr>
              <w:t>absente</w:t>
            </w:r>
          </w:p>
        </w:tc>
        <w:tc>
          <w:tcPr>
            <w:tcW w:w="1813" w:type="dxa"/>
            <w:tcBorders>
              <w:top w:val="nil"/>
              <w:bottom w:val="nil"/>
            </w:tcBorders>
          </w:tcPr>
          <w:p w:rsidR="00BC0611" w:rsidRPr="00336CA6" w:rsidRDefault="00BC0611" w:rsidP="00F66EF2">
            <w:pPr>
              <w:pStyle w:val="Normalt"/>
              <w:rPr>
                <w:noProof/>
                <w:szCs w:val="24"/>
                <w:lang w:val="es-ES_tradnl"/>
              </w:rPr>
            </w:pPr>
            <w:r w:rsidRPr="00336CA6">
              <w:rPr>
                <w:noProof/>
                <w:szCs w:val="24"/>
                <w:lang w:val="es-ES_tradnl"/>
              </w:rPr>
              <w:t>fehlend</w:t>
            </w:r>
          </w:p>
        </w:tc>
        <w:tc>
          <w:tcPr>
            <w:tcW w:w="1813" w:type="dxa"/>
            <w:tcBorders>
              <w:top w:val="nil"/>
              <w:bottom w:val="nil"/>
            </w:tcBorders>
          </w:tcPr>
          <w:p w:rsidR="00BC0611" w:rsidRPr="00336CA6" w:rsidRDefault="00BC0611" w:rsidP="00F66EF2">
            <w:pPr>
              <w:pStyle w:val="Normalt"/>
              <w:rPr>
                <w:noProof/>
                <w:lang w:val="es-ES_tradnl"/>
              </w:rPr>
            </w:pPr>
            <w:r w:rsidRPr="00336CA6">
              <w:rPr>
                <w:noProof/>
                <w:lang w:val="es-ES_tradnl"/>
              </w:rPr>
              <w:t>ausente</w:t>
            </w:r>
          </w:p>
        </w:tc>
        <w:tc>
          <w:tcPr>
            <w:tcW w:w="2063" w:type="dxa"/>
            <w:tcBorders>
              <w:top w:val="nil"/>
              <w:bottom w:val="nil"/>
            </w:tcBorders>
          </w:tcPr>
          <w:p w:rsidR="00BC0611" w:rsidRPr="00336CA6" w:rsidRDefault="00BC0611" w:rsidP="00F66EF2">
            <w:pPr>
              <w:pStyle w:val="Normalt"/>
              <w:rPr>
                <w:noProof/>
                <w:lang w:val="es-ES_tradnl"/>
              </w:rPr>
            </w:pPr>
          </w:p>
        </w:tc>
        <w:tc>
          <w:tcPr>
            <w:tcW w:w="589" w:type="dxa"/>
            <w:tcBorders>
              <w:top w:val="nil"/>
              <w:bottom w:val="nil"/>
              <w:right w:val="nil"/>
            </w:tcBorders>
          </w:tcPr>
          <w:p w:rsidR="00BC0611" w:rsidRPr="00336CA6" w:rsidRDefault="00BC0611" w:rsidP="00F66EF2">
            <w:pPr>
              <w:pStyle w:val="Normalt"/>
              <w:keepNext/>
              <w:jc w:val="center"/>
              <w:rPr>
                <w:rFonts w:cs="Arial"/>
                <w:noProof/>
                <w:szCs w:val="16"/>
                <w:lang w:val="es-ES_tradnl"/>
              </w:rPr>
            </w:pPr>
            <w:r w:rsidRPr="00336CA6">
              <w:rPr>
                <w:rFonts w:cs="Arial"/>
                <w:noProof/>
                <w:szCs w:val="16"/>
                <w:lang w:val="es-ES_tradnl"/>
              </w:rPr>
              <w:t>1</w:t>
            </w:r>
          </w:p>
        </w:tc>
      </w:tr>
      <w:tr w:rsidR="00BC0611" w:rsidRPr="00336CA6" w:rsidTr="001A7F33">
        <w:trPr>
          <w:cantSplit/>
          <w:jc w:val="center"/>
        </w:trPr>
        <w:tc>
          <w:tcPr>
            <w:tcW w:w="589" w:type="dxa"/>
            <w:tcBorders>
              <w:top w:val="nil"/>
              <w:left w:val="nil"/>
              <w:bottom w:val="single" w:sz="4" w:space="0" w:color="auto"/>
            </w:tcBorders>
          </w:tcPr>
          <w:p w:rsidR="00BC0611" w:rsidRPr="00336CA6" w:rsidRDefault="00BC0611" w:rsidP="00F66EF2">
            <w:pPr>
              <w:pStyle w:val="Normalt"/>
              <w:keepNext/>
              <w:jc w:val="center"/>
              <w:rPr>
                <w:rFonts w:cs="Arial"/>
                <w:b/>
                <w:noProof/>
                <w:szCs w:val="16"/>
                <w:lang w:val="es-ES_tradnl"/>
              </w:rPr>
            </w:pPr>
          </w:p>
        </w:tc>
        <w:tc>
          <w:tcPr>
            <w:tcW w:w="454" w:type="dxa"/>
            <w:tcBorders>
              <w:top w:val="nil"/>
              <w:bottom w:val="single" w:sz="4" w:space="0" w:color="auto"/>
            </w:tcBorders>
          </w:tcPr>
          <w:p w:rsidR="00BC0611" w:rsidRPr="00336CA6" w:rsidRDefault="00BC0611" w:rsidP="00F66EF2">
            <w:pPr>
              <w:pStyle w:val="Normaltb"/>
              <w:jc w:val="center"/>
              <w:rPr>
                <w:rFonts w:cs="Arial"/>
                <w:noProof/>
                <w:szCs w:val="16"/>
                <w:lang w:val="es-ES_tradnl"/>
              </w:rPr>
            </w:pPr>
          </w:p>
        </w:tc>
        <w:tc>
          <w:tcPr>
            <w:tcW w:w="1886" w:type="dxa"/>
            <w:tcBorders>
              <w:top w:val="nil"/>
              <w:bottom w:val="single" w:sz="4" w:space="0" w:color="auto"/>
            </w:tcBorders>
          </w:tcPr>
          <w:p w:rsidR="00BC0611" w:rsidRPr="00336CA6" w:rsidRDefault="00BC0611" w:rsidP="00F66EF2">
            <w:pPr>
              <w:pStyle w:val="Normalt"/>
              <w:rPr>
                <w:noProof/>
                <w:lang w:val="es-ES_tradnl"/>
              </w:rPr>
            </w:pPr>
            <w:r w:rsidRPr="00336CA6">
              <w:rPr>
                <w:noProof/>
                <w:lang w:val="es-ES_tradnl"/>
              </w:rPr>
              <w:t>present</w:t>
            </w:r>
          </w:p>
        </w:tc>
        <w:tc>
          <w:tcPr>
            <w:tcW w:w="2013" w:type="dxa"/>
            <w:tcBorders>
              <w:top w:val="nil"/>
              <w:bottom w:val="single" w:sz="4" w:space="0" w:color="auto"/>
            </w:tcBorders>
          </w:tcPr>
          <w:p w:rsidR="00BC0611" w:rsidRPr="00336CA6" w:rsidRDefault="00BC0611" w:rsidP="00F66EF2">
            <w:pPr>
              <w:pStyle w:val="Normalt"/>
              <w:rPr>
                <w:noProof/>
                <w:lang w:val="es-ES_tradnl"/>
              </w:rPr>
            </w:pPr>
            <w:r w:rsidRPr="00336CA6">
              <w:rPr>
                <w:noProof/>
                <w:lang w:val="es-ES_tradnl"/>
              </w:rPr>
              <w:t>présente</w:t>
            </w:r>
          </w:p>
        </w:tc>
        <w:tc>
          <w:tcPr>
            <w:tcW w:w="1813" w:type="dxa"/>
            <w:tcBorders>
              <w:top w:val="nil"/>
              <w:bottom w:val="single" w:sz="4" w:space="0" w:color="auto"/>
            </w:tcBorders>
          </w:tcPr>
          <w:p w:rsidR="00BC0611" w:rsidRPr="00336CA6" w:rsidRDefault="00BC0611" w:rsidP="00F66EF2">
            <w:pPr>
              <w:pStyle w:val="Normalt"/>
              <w:rPr>
                <w:noProof/>
                <w:szCs w:val="24"/>
                <w:lang w:val="es-ES_tradnl"/>
              </w:rPr>
            </w:pPr>
            <w:r w:rsidRPr="00336CA6">
              <w:rPr>
                <w:noProof/>
                <w:szCs w:val="24"/>
                <w:lang w:val="es-ES_tradnl"/>
              </w:rPr>
              <w:t>vorhanden</w:t>
            </w:r>
          </w:p>
        </w:tc>
        <w:tc>
          <w:tcPr>
            <w:tcW w:w="1813" w:type="dxa"/>
            <w:tcBorders>
              <w:top w:val="nil"/>
              <w:bottom w:val="single" w:sz="4" w:space="0" w:color="auto"/>
            </w:tcBorders>
          </w:tcPr>
          <w:p w:rsidR="00BC0611" w:rsidRPr="00336CA6" w:rsidRDefault="00BC0611" w:rsidP="00F66EF2">
            <w:pPr>
              <w:pStyle w:val="Normalt"/>
              <w:rPr>
                <w:noProof/>
                <w:lang w:val="es-ES_tradnl"/>
              </w:rPr>
            </w:pPr>
            <w:r w:rsidRPr="00336CA6">
              <w:rPr>
                <w:noProof/>
                <w:lang w:val="es-ES_tradnl"/>
              </w:rPr>
              <w:t>presente</w:t>
            </w:r>
          </w:p>
        </w:tc>
        <w:tc>
          <w:tcPr>
            <w:tcW w:w="2063" w:type="dxa"/>
            <w:tcBorders>
              <w:top w:val="nil"/>
              <w:bottom w:val="single" w:sz="4" w:space="0" w:color="auto"/>
            </w:tcBorders>
          </w:tcPr>
          <w:p w:rsidR="00BC0611" w:rsidRPr="00336CA6" w:rsidRDefault="00BC0611" w:rsidP="00F66EF2">
            <w:pPr>
              <w:pStyle w:val="Normalt"/>
              <w:rPr>
                <w:noProof/>
                <w:lang w:val="es-ES_tradnl"/>
              </w:rPr>
            </w:pPr>
          </w:p>
        </w:tc>
        <w:tc>
          <w:tcPr>
            <w:tcW w:w="589" w:type="dxa"/>
            <w:tcBorders>
              <w:top w:val="nil"/>
              <w:bottom w:val="single" w:sz="4" w:space="0" w:color="auto"/>
              <w:right w:val="nil"/>
            </w:tcBorders>
          </w:tcPr>
          <w:p w:rsidR="00BC0611" w:rsidRPr="00336CA6" w:rsidRDefault="00BC0611" w:rsidP="00F66EF2">
            <w:pPr>
              <w:pStyle w:val="Normalt"/>
              <w:keepNext/>
              <w:jc w:val="center"/>
              <w:rPr>
                <w:rFonts w:cs="Arial"/>
                <w:noProof/>
                <w:szCs w:val="16"/>
                <w:lang w:val="es-ES_tradnl"/>
              </w:rPr>
            </w:pPr>
            <w:r w:rsidRPr="00336CA6">
              <w:rPr>
                <w:rFonts w:cs="Arial"/>
                <w:noProof/>
                <w:szCs w:val="16"/>
                <w:lang w:val="es-ES_tradnl"/>
              </w:rPr>
              <w:t>9</w:t>
            </w:r>
          </w:p>
        </w:tc>
      </w:tr>
    </w:tbl>
    <w:p w:rsidR="009F38EF" w:rsidRPr="008004C3" w:rsidRDefault="009F38EF" w:rsidP="009F38EF">
      <w:pPr>
        <w:rPr>
          <w:i/>
        </w:rPr>
      </w:pPr>
    </w:p>
    <w:p w:rsidR="009F38EF" w:rsidRPr="008004C3" w:rsidRDefault="009F38EF" w:rsidP="009F38EF">
      <w:pPr>
        <w:jc w:val="left"/>
        <w:rPr>
          <w:i/>
        </w:rPr>
      </w:pPr>
      <w:r w:rsidRPr="008004C3">
        <w:rPr>
          <w:i/>
        </w:rPr>
        <w:br w:type="page"/>
      </w:r>
    </w:p>
    <w:p w:rsidR="009F38EF" w:rsidRPr="008004C3" w:rsidRDefault="00684C9E" w:rsidP="00D743DD">
      <w:pPr>
        <w:pStyle w:val="Heading2"/>
        <w:pBdr>
          <w:top w:val="none" w:sz="0" w:space="0" w:color="auto"/>
          <w:left w:val="none" w:sz="0" w:space="0" w:color="auto"/>
          <w:bottom w:val="none" w:sz="0" w:space="0" w:color="auto"/>
          <w:right w:val="none" w:sz="0" w:space="0" w:color="auto"/>
        </w:pBdr>
        <w:shd w:val="clear" w:color="auto" w:fill="auto"/>
      </w:pPr>
      <w:r w:rsidRPr="008004C3">
        <w:lastRenderedPageBreak/>
        <w:t>Propuesta de modificación de la explicación Ad.</w:t>
      </w:r>
      <w:r w:rsidR="00841B37" w:rsidRPr="008004C3">
        <w:t> 2</w:t>
      </w:r>
      <w:r w:rsidRPr="008004C3">
        <w:t>7 mediante el añadido de un método alternativo de observación de la resistencia y la introducción de cambios tipográficos menores en el método actual</w:t>
      </w:r>
    </w:p>
    <w:p w:rsidR="009F38EF" w:rsidRPr="008004C3" w:rsidRDefault="009F38EF" w:rsidP="009F38EF"/>
    <w:p w:rsidR="009F38EF" w:rsidRPr="008004C3" w:rsidRDefault="00684C9E" w:rsidP="009F38EF">
      <w:pPr>
        <w:rPr>
          <w:i/>
        </w:rPr>
      </w:pPr>
      <w:r w:rsidRPr="008004C3">
        <w:rPr>
          <w:i/>
        </w:rPr>
        <w:t>Texto actual</w:t>
      </w:r>
    </w:p>
    <w:p w:rsidR="009F38EF" w:rsidRPr="008004C3" w:rsidRDefault="009F38EF" w:rsidP="009F38EF">
      <w:pPr>
        <w:rPr>
          <w:i/>
        </w:rPr>
      </w:pPr>
    </w:p>
    <w:p w:rsidR="009F38EF" w:rsidRPr="001200E2" w:rsidRDefault="009F38EF" w:rsidP="009F38EF">
      <w:pPr>
        <w:autoSpaceDE w:val="0"/>
        <w:autoSpaceDN w:val="0"/>
        <w:adjustRightInd w:val="0"/>
        <w:rPr>
          <w:u w:val="single"/>
          <w:lang w:eastAsia="nl-NL"/>
        </w:rPr>
      </w:pPr>
      <w:r w:rsidRPr="001200E2">
        <w:rPr>
          <w:u w:val="single"/>
          <w:lang w:eastAsia="nl-NL"/>
        </w:rPr>
        <w:t>A</w:t>
      </w:r>
      <w:r w:rsidRPr="001200E2">
        <w:rPr>
          <w:u w:val="single"/>
        </w:rPr>
        <w:t>d.</w:t>
      </w:r>
      <w:r w:rsidR="00841B37" w:rsidRPr="001200E2">
        <w:rPr>
          <w:u w:val="single"/>
        </w:rPr>
        <w:t> 2</w:t>
      </w:r>
      <w:r w:rsidRPr="001200E2">
        <w:rPr>
          <w:u w:val="single"/>
        </w:rPr>
        <w:t>7</w:t>
      </w:r>
      <w:proofErr w:type="gramStart"/>
      <w:r w:rsidR="00841B37" w:rsidRPr="001200E2">
        <w:rPr>
          <w:u w:val="single"/>
        </w:rPr>
        <w:t xml:space="preserve">:  </w:t>
      </w:r>
      <w:r w:rsidR="00684C9E" w:rsidRPr="001200E2">
        <w:rPr>
          <w:u w:val="single"/>
          <w:lang w:eastAsia="nl-NL"/>
        </w:rPr>
        <w:t>Resistencia</w:t>
      </w:r>
      <w:proofErr w:type="gramEnd"/>
      <w:r w:rsidR="00684C9E" w:rsidRPr="001200E2">
        <w:rPr>
          <w:u w:val="single"/>
          <w:lang w:eastAsia="nl-NL"/>
        </w:rPr>
        <w:t xml:space="preserve"> al virus del mosaico del tomate (ToMV)</w:t>
      </w:r>
    </w:p>
    <w:p w:rsidR="009F38EF" w:rsidRPr="001200E2" w:rsidRDefault="009F38EF" w:rsidP="009F38EF">
      <w:pPr>
        <w:autoSpaceDE w:val="0"/>
        <w:autoSpaceDN w:val="0"/>
        <w:adjustRightInd w:val="0"/>
        <w:rPr>
          <w:u w:val="single"/>
          <w:lang w:eastAsia="nl-NL"/>
        </w:rPr>
      </w:pPr>
    </w:p>
    <w:p w:rsidR="009F38EF" w:rsidRPr="001200E2" w:rsidRDefault="009F38EF" w:rsidP="009F38EF">
      <w:pPr>
        <w:tabs>
          <w:tab w:val="left" w:leader="dot" w:pos="3402"/>
        </w:tabs>
        <w:autoSpaceDE w:val="0"/>
        <w:autoSpaceDN w:val="0"/>
        <w:adjustRightInd w:val="0"/>
        <w:rPr>
          <w:bCs/>
          <w:lang w:eastAsia="nl-NL"/>
        </w:rPr>
      </w:pPr>
      <w:r w:rsidRPr="001200E2">
        <w:rPr>
          <w:bCs/>
          <w:lang w:eastAsia="nl-NL"/>
        </w:rPr>
        <w:t xml:space="preserve">1. </w:t>
      </w:r>
      <w:r w:rsidR="00684C9E" w:rsidRPr="001200E2">
        <w:rPr>
          <w:bCs/>
          <w:lang w:eastAsia="nl-NL"/>
        </w:rPr>
        <w:t>Agentes patógenos</w:t>
      </w:r>
      <w:r w:rsidRPr="001200E2">
        <w:rPr>
          <w:bCs/>
          <w:lang w:eastAsia="nl-NL"/>
        </w:rPr>
        <w:tab/>
      </w:r>
      <w:r w:rsidRPr="001200E2">
        <w:rPr>
          <w:bCs/>
          <w:lang w:eastAsia="nl-NL"/>
        </w:rPr>
        <w:tab/>
      </w:r>
      <w:r w:rsidR="00684C9E" w:rsidRPr="001200E2">
        <w:rPr>
          <w:bCs/>
          <w:lang w:eastAsia="nl-NL"/>
        </w:rPr>
        <w:t>Virus del mosaico del tomate</w:t>
      </w:r>
    </w:p>
    <w:p w:rsidR="009F38EF" w:rsidRPr="001200E2" w:rsidRDefault="009F38EF" w:rsidP="009F38EF">
      <w:pPr>
        <w:tabs>
          <w:tab w:val="left" w:leader="dot" w:pos="3402"/>
        </w:tabs>
        <w:rPr>
          <w:bCs/>
          <w:i/>
          <w:lang w:eastAsia="nl-NL"/>
        </w:rPr>
      </w:pPr>
      <w:r w:rsidRPr="001200E2">
        <w:rPr>
          <w:bCs/>
          <w:lang w:eastAsia="nl-NL"/>
        </w:rPr>
        <w:t xml:space="preserve">3. </w:t>
      </w:r>
      <w:r w:rsidR="00684C9E" w:rsidRPr="001200E2">
        <w:rPr>
          <w:bCs/>
          <w:lang w:eastAsia="nl-NL"/>
        </w:rPr>
        <w:t>Especies huéspedes</w:t>
      </w:r>
      <w:r w:rsidRPr="001200E2">
        <w:rPr>
          <w:bCs/>
          <w:lang w:eastAsia="nl-NL"/>
        </w:rPr>
        <w:tab/>
      </w:r>
      <w:r w:rsidRPr="001200E2">
        <w:rPr>
          <w:bCs/>
          <w:lang w:eastAsia="nl-NL"/>
        </w:rPr>
        <w:tab/>
      </w:r>
      <w:r w:rsidRPr="001200E2">
        <w:rPr>
          <w:bCs/>
          <w:i/>
          <w:lang w:eastAsia="nl-NL"/>
        </w:rPr>
        <w:t>Solanum lycopersicum</w:t>
      </w:r>
    </w:p>
    <w:p w:rsidR="009F38EF" w:rsidRPr="001200E2" w:rsidRDefault="009F38EF" w:rsidP="009F38EF">
      <w:pPr>
        <w:tabs>
          <w:tab w:val="left" w:leader="dot" w:pos="3402"/>
        </w:tabs>
        <w:rPr>
          <w:bCs/>
          <w:lang w:eastAsia="nl-NL"/>
        </w:rPr>
      </w:pPr>
      <w:r w:rsidRPr="001200E2">
        <w:rPr>
          <w:bCs/>
          <w:lang w:eastAsia="nl-NL"/>
        </w:rPr>
        <w:t xml:space="preserve">4. </w:t>
      </w:r>
      <w:r w:rsidR="00684C9E" w:rsidRPr="001200E2">
        <w:rPr>
          <w:bCs/>
          <w:lang w:eastAsia="nl-NL"/>
        </w:rPr>
        <w:t>Fuente del inóculo</w:t>
      </w:r>
      <w:r w:rsidRPr="001200E2">
        <w:rPr>
          <w:bCs/>
          <w:lang w:eastAsia="nl-NL"/>
        </w:rPr>
        <w:tab/>
      </w:r>
      <w:r w:rsidRPr="001200E2">
        <w:rPr>
          <w:bCs/>
          <w:lang w:eastAsia="nl-NL"/>
        </w:rPr>
        <w:tab/>
        <w:t>Naktuinbouw</w:t>
      </w:r>
      <w:r w:rsidRPr="001200E2">
        <w:rPr>
          <w:rStyle w:val="FootnoteReference"/>
          <w:bCs/>
          <w:lang w:eastAsia="nl-NL"/>
        </w:rPr>
        <w:footnoteReference w:id="7"/>
      </w:r>
      <w:r w:rsidRPr="001200E2">
        <w:rPr>
          <w:bCs/>
          <w:lang w:eastAsia="nl-NL"/>
        </w:rPr>
        <w:t xml:space="preserve"> (NL) o GEVES</w:t>
      </w:r>
      <w:r w:rsidRPr="001200E2">
        <w:rPr>
          <w:rStyle w:val="FootnoteReference"/>
          <w:bCs/>
          <w:lang w:eastAsia="nl-NL"/>
        </w:rPr>
        <w:footnoteReference w:id="8"/>
      </w:r>
      <w:r w:rsidRPr="001200E2">
        <w:rPr>
          <w:bCs/>
          <w:lang w:eastAsia="nl-NL"/>
        </w:rPr>
        <w:t xml:space="preserve"> (FR)</w:t>
      </w:r>
    </w:p>
    <w:p w:rsidR="009F38EF" w:rsidRPr="001200E2" w:rsidRDefault="009F38EF" w:rsidP="009F38EF">
      <w:pPr>
        <w:tabs>
          <w:tab w:val="left" w:leader="dot" w:pos="3402"/>
        </w:tabs>
        <w:ind w:left="3544" w:hanging="3544"/>
        <w:rPr>
          <w:bCs/>
          <w:lang w:eastAsia="nl-NL"/>
        </w:rPr>
      </w:pPr>
      <w:r w:rsidRPr="001200E2">
        <w:rPr>
          <w:bCs/>
          <w:lang w:eastAsia="nl-NL"/>
        </w:rPr>
        <w:t xml:space="preserve">5. </w:t>
      </w:r>
      <w:r w:rsidR="00684C9E" w:rsidRPr="001200E2">
        <w:rPr>
          <w:bCs/>
          <w:lang w:eastAsia="nl-NL"/>
        </w:rPr>
        <w:t>Aislado</w:t>
      </w:r>
      <w:r w:rsidRPr="001200E2">
        <w:rPr>
          <w:bCs/>
          <w:lang w:eastAsia="nl-NL"/>
        </w:rPr>
        <w:tab/>
      </w:r>
      <w:r w:rsidRPr="001200E2">
        <w:rPr>
          <w:bCs/>
          <w:lang w:eastAsia="nl-NL"/>
        </w:rPr>
        <w:tab/>
      </w:r>
      <w:r w:rsidR="00684C9E" w:rsidRPr="001200E2">
        <w:rPr>
          <w:bCs/>
          <w:lang w:eastAsia="nl-NL"/>
        </w:rPr>
        <w:t>Cepa</w:t>
      </w:r>
      <w:r w:rsidR="00841B37" w:rsidRPr="001200E2">
        <w:rPr>
          <w:bCs/>
          <w:lang w:eastAsia="nl-NL"/>
        </w:rPr>
        <w:t> 0</w:t>
      </w:r>
      <w:r w:rsidR="00684C9E" w:rsidRPr="001200E2">
        <w:rPr>
          <w:bCs/>
          <w:lang w:eastAsia="nl-NL"/>
        </w:rPr>
        <w:t xml:space="preserve"> (p.ej.</w:t>
      </w:r>
      <w:r w:rsidR="00841B37" w:rsidRPr="001200E2">
        <w:rPr>
          <w:bCs/>
          <w:lang w:eastAsia="nl-NL"/>
        </w:rPr>
        <w:t xml:space="preserve">, </w:t>
      </w:r>
      <w:r w:rsidR="00684C9E" w:rsidRPr="001200E2">
        <w:rPr>
          <w:bCs/>
          <w:lang w:eastAsia="nl-NL"/>
        </w:rPr>
        <w:t>aislado INRA Avignon</w:t>
      </w:r>
      <w:r w:rsidR="00841B37" w:rsidRPr="001200E2">
        <w:rPr>
          <w:bCs/>
          <w:lang w:eastAsia="nl-NL"/>
        </w:rPr>
        <w:t> 6</w:t>
      </w:r>
      <w:r w:rsidR="00684C9E" w:rsidRPr="001200E2">
        <w:rPr>
          <w:bCs/>
          <w:lang w:eastAsia="nl-NL"/>
        </w:rPr>
        <w:t>-5-1-1)</w:t>
      </w:r>
      <w:r w:rsidR="00841B37" w:rsidRPr="001200E2">
        <w:rPr>
          <w:bCs/>
          <w:lang w:eastAsia="nl-NL"/>
        </w:rPr>
        <w:t> 1</w:t>
      </w:r>
      <w:r w:rsidR="00684C9E" w:rsidRPr="001200E2">
        <w:rPr>
          <w:bCs/>
          <w:lang w:eastAsia="nl-NL"/>
        </w:rPr>
        <w:t xml:space="preserve"> y</w:t>
      </w:r>
      <w:r w:rsidR="00841B37" w:rsidRPr="001200E2">
        <w:rPr>
          <w:bCs/>
          <w:lang w:eastAsia="nl-NL"/>
        </w:rPr>
        <w:t> 2</w:t>
      </w:r>
    </w:p>
    <w:p w:rsidR="009F38EF" w:rsidRPr="001200E2" w:rsidRDefault="009F38EF" w:rsidP="009F38EF">
      <w:pPr>
        <w:tabs>
          <w:tab w:val="left" w:leader="dot" w:pos="3402"/>
        </w:tabs>
        <w:rPr>
          <w:lang w:eastAsia="nl-NL"/>
        </w:rPr>
      </w:pPr>
      <w:r w:rsidRPr="001200E2">
        <w:rPr>
          <w:lang w:eastAsia="nl-NL"/>
        </w:rPr>
        <w:t xml:space="preserve">6. </w:t>
      </w:r>
      <w:r w:rsidR="00684C9E" w:rsidRPr="001200E2">
        <w:rPr>
          <w:lang w:eastAsia="nl-NL"/>
        </w:rPr>
        <w:t xml:space="preserve">Establecimiento de la identidad </w:t>
      </w:r>
      <w:proofErr w:type="gramStart"/>
      <w:r w:rsidR="00684C9E" w:rsidRPr="001200E2">
        <w:rPr>
          <w:lang w:eastAsia="nl-NL"/>
        </w:rPr>
        <w:t>del aislado</w:t>
      </w:r>
      <w:r w:rsidR="00F32A58" w:rsidRPr="001200E2">
        <w:rPr>
          <w:lang w:eastAsia="nl-NL"/>
        </w:rPr>
        <w:tab/>
      </w:r>
      <w:r w:rsidR="00684C9E" w:rsidRPr="001200E2">
        <w:rPr>
          <w:lang w:eastAsia="nl-NL"/>
        </w:rPr>
        <w:t>variedades estándar de tomate genéticamente definidas</w:t>
      </w:r>
      <w:proofErr w:type="gramEnd"/>
    </w:p>
    <w:p w:rsidR="009F38EF" w:rsidRPr="001200E2" w:rsidRDefault="009F38EF" w:rsidP="009F38EF">
      <w:pPr>
        <w:tabs>
          <w:tab w:val="left" w:leader="dot" w:pos="3402"/>
        </w:tabs>
        <w:ind w:left="3360"/>
        <w:rPr>
          <w:lang w:val="en-US" w:eastAsia="nl-NL"/>
        </w:rPr>
      </w:pPr>
      <w:r w:rsidRPr="001200E2">
        <w:rPr>
          <w:lang w:eastAsia="nl-NL"/>
        </w:rPr>
        <w:tab/>
      </w:r>
      <w:r w:rsidRPr="001200E2">
        <w:rPr>
          <w:lang w:eastAsia="nl-NL"/>
        </w:rPr>
        <w:tab/>
      </w:r>
      <w:r w:rsidRPr="001200E2">
        <w:rPr>
          <w:lang w:val="en-US" w:eastAsia="nl-NL"/>
        </w:rPr>
        <w:t>Mobaci (Tm1)</w:t>
      </w:r>
      <w:r w:rsidR="00841B37" w:rsidRPr="001200E2">
        <w:rPr>
          <w:lang w:val="en-US" w:eastAsia="nl-NL"/>
        </w:rPr>
        <w:t xml:space="preserve">, </w:t>
      </w:r>
      <w:r w:rsidRPr="001200E2">
        <w:rPr>
          <w:lang w:val="en-US" w:eastAsia="nl-NL"/>
        </w:rPr>
        <w:t>Moperou (Tm2)</w:t>
      </w:r>
      <w:r w:rsidR="00841B37" w:rsidRPr="001200E2">
        <w:rPr>
          <w:lang w:val="en-US" w:eastAsia="nl-NL"/>
        </w:rPr>
        <w:t xml:space="preserve">, </w:t>
      </w:r>
      <w:r w:rsidRPr="001200E2">
        <w:rPr>
          <w:lang w:val="en-US" w:eastAsia="nl-NL"/>
        </w:rPr>
        <w:t>Momor (Tm2</w:t>
      </w:r>
      <w:r w:rsidRPr="001200E2">
        <w:rPr>
          <w:vertAlign w:val="superscript"/>
          <w:lang w:val="en-US" w:eastAsia="nl-NL"/>
        </w:rPr>
        <w:t>2</w:t>
      </w:r>
      <w:r w:rsidRPr="001200E2">
        <w:rPr>
          <w:lang w:val="en-US" w:eastAsia="nl-NL"/>
        </w:rPr>
        <w:t>)</w:t>
      </w:r>
    </w:p>
    <w:p w:rsidR="009F38EF" w:rsidRPr="001200E2" w:rsidRDefault="009F38EF" w:rsidP="009F38EF">
      <w:pPr>
        <w:tabs>
          <w:tab w:val="left" w:leader="dot" w:pos="3402"/>
        </w:tabs>
        <w:rPr>
          <w:lang w:eastAsia="nl-NL"/>
        </w:rPr>
      </w:pPr>
      <w:r w:rsidRPr="001200E2">
        <w:rPr>
          <w:lang w:eastAsia="nl-NL"/>
        </w:rPr>
        <w:t xml:space="preserve">7. </w:t>
      </w:r>
      <w:r w:rsidR="00684C9E" w:rsidRPr="001200E2">
        <w:rPr>
          <w:lang w:eastAsia="nl-NL"/>
        </w:rPr>
        <w:t>Establecimiento de la capacidad patógena</w:t>
      </w:r>
      <w:r w:rsidR="00F32A58" w:rsidRPr="001200E2">
        <w:rPr>
          <w:lang w:eastAsia="nl-NL"/>
        </w:rPr>
        <w:tab/>
      </w:r>
      <w:r w:rsidR="00684C9E" w:rsidRPr="001200E2">
        <w:rPr>
          <w:lang w:eastAsia="nl-NL"/>
        </w:rPr>
        <w:t>en plantas susceptibles</w:t>
      </w:r>
    </w:p>
    <w:p w:rsidR="009F38EF" w:rsidRPr="001200E2" w:rsidRDefault="009F38EF" w:rsidP="009F38EF">
      <w:pPr>
        <w:tabs>
          <w:tab w:val="left" w:pos="3402"/>
        </w:tabs>
        <w:rPr>
          <w:lang w:eastAsia="nl-NL"/>
        </w:rPr>
      </w:pPr>
      <w:r w:rsidRPr="001200E2">
        <w:rPr>
          <w:lang w:eastAsia="nl-NL"/>
        </w:rPr>
        <w:t xml:space="preserve">8. </w:t>
      </w:r>
      <w:r w:rsidR="00684C9E" w:rsidRPr="001200E2">
        <w:rPr>
          <w:lang w:eastAsia="nl-NL"/>
        </w:rPr>
        <w:t>Multiplicación del inóculo</w:t>
      </w:r>
      <w:r w:rsidRPr="001200E2">
        <w:rPr>
          <w:lang w:eastAsia="nl-NL"/>
        </w:rPr>
        <w:tab/>
      </w:r>
      <w:r w:rsidRPr="001200E2">
        <w:rPr>
          <w:lang w:eastAsia="nl-NL"/>
        </w:rPr>
        <w:tab/>
      </w:r>
    </w:p>
    <w:p w:rsidR="009F38EF" w:rsidRPr="001200E2" w:rsidRDefault="009F38EF" w:rsidP="009F38EF">
      <w:pPr>
        <w:tabs>
          <w:tab w:val="left" w:leader="dot" w:pos="3402"/>
        </w:tabs>
        <w:rPr>
          <w:lang w:eastAsia="nl-NL"/>
        </w:rPr>
      </w:pPr>
      <w:r w:rsidRPr="001200E2">
        <w:rPr>
          <w:lang w:eastAsia="nl-NL"/>
        </w:rPr>
        <w:t xml:space="preserve">8.1 </w:t>
      </w:r>
      <w:r w:rsidR="00684C9E" w:rsidRPr="001200E2">
        <w:rPr>
          <w:lang w:eastAsia="nl-NL"/>
        </w:rPr>
        <w:t>Medio de multiplicación</w:t>
      </w:r>
      <w:r w:rsidRPr="001200E2">
        <w:rPr>
          <w:lang w:eastAsia="nl-NL"/>
        </w:rPr>
        <w:tab/>
      </w:r>
      <w:r w:rsidRPr="001200E2">
        <w:rPr>
          <w:lang w:eastAsia="nl-NL"/>
        </w:rPr>
        <w:tab/>
      </w:r>
      <w:r w:rsidR="00684C9E" w:rsidRPr="001200E2">
        <w:rPr>
          <w:lang w:eastAsia="nl-NL"/>
        </w:rPr>
        <w:t>planta viva</w:t>
      </w:r>
    </w:p>
    <w:p w:rsidR="009F38EF" w:rsidRPr="001200E2" w:rsidRDefault="009F38EF" w:rsidP="009F38EF">
      <w:pPr>
        <w:tabs>
          <w:tab w:val="left" w:leader="dot" w:pos="3402"/>
        </w:tabs>
        <w:rPr>
          <w:lang w:eastAsia="nl-NL"/>
        </w:rPr>
      </w:pPr>
      <w:r w:rsidRPr="001200E2">
        <w:rPr>
          <w:lang w:eastAsia="nl-NL"/>
        </w:rPr>
        <w:t xml:space="preserve">8.2 </w:t>
      </w:r>
      <w:r w:rsidR="00684C9E" w:rsidRPr="001200E2">
        <w:rPr>
          <w:lang w:eastAsia="nl-NL"/>
        </w:rPr>
        <w:t>Variedad para la multiplicación</w:t>
      </w:r>
      <w:r w:rsidRPr="001200E2">
        <w:rPr>
          <w:lang w:eastAsia="nl-NL"/>
        </w:rPr>
        <w:tab/>
      </w:r>
      <w:r w:rsidRPr="001200E2">
        <w:rPr>
          <w:lang w:eastAsia="nl-NL"/>
        </w:rPr>
        <w:tab/>
      </w:r>
      <w:r w:rsidR="00684C9E" w:rsidRPr="001200E2">
        <w:rPr>
          <w:lang w:eastAsia="nl-NL"/>
        </w:rPr>
        <w:t>p. ej.,</w:t>
      </w:r>
      <w:r w:rsidRPr="001200E2">
        <w:rPr>
          <w:lang w:eastAsia="nl-NL"/>
        </w:rPr>
        <w:t xml:space="preserve"> Moneymaker</w:t>
      </w:r>
      <w:r w:rsidR="00841B37" w:rsidRPr="001200E2">
        <w:rPr>
          <w:lang w:eastAsia="nl-NL"/>
        </w:rPr>
        <w:t xml:space="preserve">, </w:t>
      </w:r>
      <w:r w:rsidRPr="001200E2">
        <w:rPr>
          <w:lang w:eastAsia="nl-NL"/>
        </w:rPr>
        <w:t>Marmande</w:t>
      </w:r>
    </w:p>
    <w:p w:rsidR="009F38EF" w:rsidRPr="001200E2" w:rsidRDefault="009F38EF" w:rsidP="009F38EF">
      <w:pPr>
        <w:tabs>
          <w:tab w:val="left" w:leader="dot" w:pos="3402"/>
        </w:tabs>
        <w:rPr>
          <w:lang w:eastAsia="nl-NL"/>
        </w:rPr>
      </w:pPr>
      <w:r w:rsidRPr="001200E2">
        <w:rPr>
          <w:lang w:eastAsia="nl-NL"/>
        </w:rPr>
        <w:t xml:space="preserve">8.7 </w:t>
      </w:r>
      <w:r w:rsidR="00684C9E" w:rsidRPr="001200E2">
        <w:rPr>
          <w:lang w:eastAsia="nl-NL"/>
        </w:rPr>
        <w:t>Comprobación del inóculo cosechado</w:t>
      </w:r>
      <w:r w:rsidRPr="001200E2">
        <w:rPr>
          <w:lang w:eastAsia="nl-NL"/>
        </w:rPr>
        <w:tab/>
      </w:r>
      <w:r w:rsidRPr="001200E2">
        <w:rPr>
          <w:lang w:eastAsia="nl-NL"/>
        </w:rPr>
        <w:tab/>
      </w:r>
      <w:r w:rsidR="00684C9E" w:rsidRPr="001200E2">
        <w:rPr>
          <w:lang w:eastAsia="nl-NL"/>
        </w:rPr>
        <w:t>opcionalmente:</w:t>
      </w:r>
      <w:r w:rsidRPr="001200E2">
        <w:rPr>
          <w:lang w:eastAsia="nl-NL"/>
        </w:rPr>
        <w:t xml:space="preserve"> </w:t>
      </w:r>
      <w:r w:rsidR="00684C9E" w:rsidRPr="001200E2">
        <w:rPr>
          <w:lang w:eastAsia="nl-NL"/>
        </w:rPr>
        <w:t xml:space="preserve">en </w:t>
      </w:r>
      <w:r w:rsidR="00684C9E" w:rsidRPr="001200E2">
        <w:rPr>
          <w:i/>
          <w:lang w:eastAsia="nl-NL"/>
        </w:rPr>
        <w:t>Nicotiana tabacum</w:t>
      </w:r>
      <w:r w:rsidR="00684C9E" w:rsidRPr="001200E2">
        <w:rPr>
          <w:lang w:eastAsia="nl-NL"/>
        </w:rPr>
        <w:t xml:space="preserve"> “Xanthi”;</w:t>
      </w:r>
      <w:r w:rsidRPr="001200E2">
        <w:rPr>
          <w:lang w:eastAsia="nl-NL"/>
        </w:rPr>
        <w:t xml:space="preserve"> </w:t>
      </w:r>
    </w:p>
    <w:p w:rsidR="009F38EF" w:rsidRPr="001200E2" w:rsidRDefault="009F38EF" w:rsidP="009F38EF">
      <w:pPr>
        <w:tabs>
          <w:tab w:val="left" w:leader="dot" w:pos="3402"/>
        </w:tabs>
        <w:ind w:left="3360"/>
        <w:rPr>
          <w:lang w:eastAsia="nl-NL"/>
        </w:rPr>
      </w:pPr>
      <w:r w:rsidRPr="001200E2">
        <w:rPr>
          <w:lang w:eastAsia="nl-NL"/>
        </w:rPr>
        <w:tab/>
      </w:r>
      <w:r w:rsidRPr="001200E2">
        <w:rPr>
          <w:lang w:eastAsia="nl-NL"/>
        </w:rPr>
        <w:tab/>
      </w:r>
      <w:proofErr w:type="gramStart"/>
      <w:r w:rsidR="00684C9E" w:rsidRPr="001200E2">
        <w:rPr>
          <w:lang w:eastAsia="nl-NL"/>
        </w:rPr>
        <w:t>comprobar</w:t>
      </w:r>
      <w:proofErr w:type="gramEnd"/>
      <w:r w:rsidR="00684C9E" w:rsidRPr="001200E2">
        <w:rPr>
          <w:lang w:eastAsia="nl-NL"/>
        </w:rPr>
        <w:t xml:space="preserve"> las lesiones al cabo de</w:t>
      </w:r>
      <w:r w:rsidR="00841B37" w:rsidRPr="001200E2">
        <w:rPr>
          <w:lang w:eastAsia="nl-NL"/>
        </w:rPr>
        <w:t> 2</w:t>
      </w:r>
      <w:r w:rsidR="00684C9E" w:rsidRPr="001200E2">
        <w:rPr>
          <w:lang w:eastAsia="nl-NL"/>
        </w:rPr>
        <w:t xml:space="preserve"> días</w:t>
      </w:r>
    </w:p>
    <w:p w:rsidR="009F38EF" w:rsidRPr="001200E2" w:rsidRDefault="009F38EF" w:rsidP="009F38EF">
      <w:pPr>
        <w:tabs>
          <w:tab w:val="left" w:leader="dot" w:pos="3402"/>
        </w:tabs>
        <w:rPr>
          <w:lang w:eastAsia="nl-NL"/>
        </w:rPr>
      </w:pPr>
      <w:r w:rsidRPr="001200E2">
        <w:rPr>
          <w:lang w:eastAsia="nl-NL"/>
        </w:rPr>
        <w:t xml:space="preserve">8.8 </w:t>
      </w:r>
      <w:r w:rsidR="00684C9E" w:rsidRPr="001200E2">
        <w:rPr>
          <w:lang w:eastAsia="nl-NL"/>
        </w:rPr>
        <w:t>Período de conservación/viabilidad del inóculo</w:t>
      </w:r>
      <w:r w:rsidRPr="001200E2">
        <w:rPr>
          <w:lang w:eastAsia="nl-NL"/>
        </w:rPr>
        <w:tab/>
      </w:r>
      <w:r w:rsidR="00C4506A" w:rsidRPr="001200E2">
        <w:rPr>
          <w:lang w:eastAsia="nl-NL"/>
        </w:rPr>
        <w:t>fresco</w:t>
      </w:r>
      <w:r w:rsidR="00841B37" w:rsidRPr="001200E2">
        <w:rPr>
          <w:lang w:eastAsia="nl-NL"/>
        </w:rPr>
        <w:t xml:space="preserve">, </w:t>
      </w:r>
      <w:r w:rsidR="00C4506A" w:rsidRPr="001200E2">
        <w:rPr>
          <w:lang w:eastAsia="nl-NL"/>
        </w:rPr>
        <w:t>más de</w:t>
      </w:r>
      <w:r w:rsidR="00841B37" w:rsidRPr="001200E2">
        <w:rPr>
          <w:lang w:eastAsia="nl-NL"/>
        </w:rPr>
        <w:t> 1</w:t>
      </w:r>
      <w:r w:rsidR="00C4506A" w:rsidRPr="001200E2">
        <w:rPr>
          <w:lang w:eastAsia="nl-NL"/>
        </w:rPr>
        <w:t xml:space="preserve"> día; desecado</w:t>
      </w:r>
      <w:r w:rsidR="00841B37" w:rsidRPr="001200E2">
        <w:rPr>
          <w:lang w:eastAsia="nl-NL"/>
        </w:rPr>
        <w:t xml:space="preserve">, </w:t>
      </w:r>
      <w:r w:rsidR="00C4506A" w:rsidRPr="001200E2">
        <w:rPr>
          <w:lang w:eastAsia="nl-NL"/>
        </w:rPr>
        <w:t>más de</w:t>
      </w:r>
      <w:r w:rsidR="00841B37" w:rsidRPr="001200E2">
        <w:rPr>
          <w:lang w:eastAsia="nl-NL"/>
        </w:rPr>
        <w:t> 1</w:t>
      </w:r>
      <w:r w:rsidR="00C4506A" w:rsidRPr="001200E2">
        <w:rPr>
          <w:lang w:eastAsia="nl-NL"/>
        </w:rPr>
        <w:t xml:space="preserve"> año</w:t>
      </w:r>
    </w:p>
    <w:p w:rsidR="009F38EF" w:rsidRPr="001200E2" w:rsidRDefault="009F38EF" w:rsidP="009F38EF">
      <w:pPr>
        <w:tabs>
          <w:tab w:val="left" w:pos="3402"/>
        </w:tabs>
        <w:rPr>
          <w:lang w:eastAsia="nl-NL"/>
        </w:rPr>
      </w:pPr>
      <w:r w:rsidRPr="001200E2">
        <w:rPr>
          <w:lang w:eastAsia="nl-NL"/>
        </w:rPr>
        <w:t xml:space="preserve">9. </w:t>
      </w:r>
      <w:r w:rsidR="00C4506A" w:rsidRPr="001200E2">
        <w:rPr>
          <w:lang w:eastAsia="nl-NL"/>
        </w:rPr>
        <w:t>Formato del examen</w:t>
      </w:r>
      <w:r w:rsidRPr="001200E2">
        <w:rPr>
          <w:lang w:eastAsia="nl-NL"/>
        </w:rPr>
        <w:tab/>
      </w:r>
    </w:p>
    <w:p w:rsidR="009F38EF" w:rsidRPr="001200E2" w:rsidRDefault="009F38EF" w:rsidP="009F38EF">
      <w:pPr>
        <w:tabs>
          <w:tab w:val="left" w:leader="dot" w:pos="3402"/>
        </w:tabs>
        <w:rPr>
          <w:bCs/>
          <w:lang w:eastAsia="nl-NL"/>
        </w:rPr>
      </w:pPr>
      <w:r w:rsidRPr="001200E2">
        <w:rPr>
          <w:bCs/>
          <w:lang w:eastAsia="nl-NL"/>
        </w:rPr>
        <w:t xml:space="preserve">9.1 </w:t>
      </w:r>
      <w:r w:rsidR="00C4506A" w:rsidRPr="001200E2">
        <w:rPr>
          <w:bCs/>
          <w:lang w:eastAsia="nl-NL"/>
        </w:rPr>
        <w:t>Número de plantas por genotipo</w:t>
      </w:r>
      <w:r w:rsidRPr="001200E2">
        <w:rPr>
          <w:bCs/>
          <w:lang w:eastAsia="nl-NL"/>
        </w:rPr>
        <w:tab/>
      </w:r>
      <w:r w:rsidRPr="001200E2">
        <w:rPr>
          <w:bCs/>
          <w:lang w:eastAsia="nl-NL"/>
        </w:rPr>
        <w:tab/>
      </w:r>
      <w:r w:rsidR="00C4506A" w:rsidRPr="001200E2">
        <w:rPr>
          <w:bCs/>
          <w:lang w:eastAsia="nl-NL"/>
        </w:rPr>
        <w:t>20 plantas como mínimo</w:t>
      </w:r>
    </w:p>
    <w:p w:rsidR="009F38EF" w:rsidRPr="001200E2" w:rsidRDefault="009F38EF" w:rsidP="009F38EF">
      <w:pPr>
        <w:tabs>
          <w:tab w:val="left" w:leader="dot" w:pos="3402"/>
        </w:tabs>
        <w:outlineLvl w:val="0"/>
        <w:rPr>
          <w:bCs/>
          <w:lang w:eastAsia="nl-NL"/>
        </w:rPr>
      </w:pPr>
      <w:r w:rsidRPr="001200E2">
        <w:rPr>
          <w:bCs/>
          <w:lang w:eastAsia="nl-NL"/>
        </w:rPr>
        <w:t xml:space="preserve">9.2 </w:t>
      </w:r>
      <w:r w:rsidR="00C4506A" w:rsidRPr="001200E2">
        <w:rPr>
          <w:bCs/>
          <w:lang w:eastAsia="nl-NL"/>
        </w:rPr>
        <w:t>Número de réplicas</w:t>
      </w:r>
      <w:r w:rsidRPr="001200E2">
        <w:rPr>
          <w:bCs/>
          <w:lang w:eastAsia="nl-NL"/>
        </w:rPr>
        <w:t>………………</w:t>
      </w:r>
      <w:r w:rsidRPr="001200E2">
        <w:rPr>
          <w:bCs/>
          <w:lang w:eastAsia="nl-NL"/>
        </w:rPr>
        <w:tab/>
      </w:r>
      <w:r w:rsidRPr="001200E2">
        <w:rPr>
          <w:bCs/>
          <w:lang w:eastAsia="nl-NL"/>
        </w:rPr>
        <w:tab/>
      </w:r>
      <w:r w:rsidR="00C4506A" w:rsidRPr="001200E2">
        <w:rPr>
          <w:bCs/>
          <w:lang w:eastAsia="nl-NL"/>
        </w:rPr>
        <w:t>1 réplica</w:t>
      </w:r>
    </w:p>
    <w:p w:rsidR="009F38EF" w:rsidRPr="001200E2" w:rsidRDefault="009F38EF" w:rsidP="009F38EF">
      <w:pPr>
        <w:tabs>
          <w:tab w:val="left" w:pos="2268"/>
        </w:tabs>
        <w:outlineLvl w:val="0"/>
        <w:rPr>
          <w:u w:val="single"/>
        </w:rPr>
      </w:pPr>
      <w:r w:rsidRPr="001200E2">
        <w:rPr>
          <w:bCs/>
          <w:lang w:eastAsia="nl-NL"/>
        </w:rPr>
        <w:t xml:space="preserve">9.3 </w:t>
      </w:r>
      <w:r w:rsidR="00C4506A" w:rsidRPr="001200E2">
        <w:rPr>
          <w:bCs/>
          <w:lang w:eastAsia="nl-NL"/>
        </w:rPr>
        <w:t>Variedades de control</w:t>
      </w:r>
      <w:r w:rsidRPr="001200E2">
        <w:rPr>
          <w:bCs/>
          <w:lang w:eastAsia="nl-NL"/>
        </w:rPr>
        <w:tab/>
      </w:r>
      <w:r w:rsidRPr="001200E2">
        <w:rPr>
          <w:bCs/>
          <w:lang w:eastAsia="nl-NL"/>
        </w:rPr>
        <w:tab/>
      </w:r>
    </w:p>
    <w:p w:rsidR="009F38EF" w:rsidRPr="001200E2" w:rsidRDefault="00C4506A" w:rsidP="009F38EF">
      <w:pPr>
        <w:tabs>
          <w:tab w:val="left" w:leader="dot" w:pos="3402"/>
        </w:tabs>
      </w:pPr>
      <w:r w:rsidRPr="001200E2">
        <w:t>Susceptibles</w:t>
      </w:r>
      <w:r w:rsidR="009F38EF" w:rsidRPr="001200E2">
        <w:tab/>
      </w:r>
      <w:r w:rsidR="009F38EF" w:rsidRPr="001200E2">
        <w:tab/>
        <w:t>(</w:t>
      </w:r>
      <w:r w:rsidR="009F38EF" w:rsidRPr="001200E2">
        <w:rPr>
          <w:i/>
        </w:rPr>
        <w:t>Solanum lycopersicum</w:t>
      </w:r>
      <w:r w:rsidR="009F38EF" w:rsidRPr="001200E2">
        <w:t>) Marmande</w:t>
      </w:r>
      <w:r w:rsidR="00841B37" w:rsidRPr="001200E2">
        <w:t xml:space="preserve">, </w:t>
      </w:r>
      <w:r w:rsidR="009F38EF" w:rsidRPr="001200E2">
        <w:t>Monalbo</w:t>
      </w:r>
    </w:p>
    <w:p w:rsidR="009F38EF" w:rsidRPr="001200E2" w:rsidRDefault="00C4506A" w:rsidP="009F38EF">
      <w:pPr>
        <w:tabs>
          <w:tab w:val="left" w:leader="dot" w:pos="3402"/>
        </w:tabs>
      </w:pPr>
      <w:r w:rsidRPr="001200E2">
        <w:t>Resistentes al ToMV:</w:t>
      </w:r>
      <w:r w:rsidR="009F38EF" w:rsidRPr="001200E2">
        <w:t xml:space="preserve"> </w:t>
      </w:r>
      <w:r w:rsidRPr="001200E2">
        <w:t>0 y</w:t>
      </w:r>
      <w:r w:rsidR="00841B37" w:rsidRPr="001200E2">
        <w:t> 2</w:t>
      </w:r>
      <w:r w:rsidR="009F38EF" w:rsidRPr="001200E2">
        <w:tab/>
      </w:r>
      <w:r w:rsidR="009F38EF" w:rsidRPr="001200E2">
        <w:tab/>
        <w:t>(</w:t>
      </w:r>
      <w:r w:rsidR="009F38EF" w:rsidRPr="001200E2">
        <w:rPr>
          <w:i/>
        </w:rPr>
        <w:t>Solanum lycopersicum</w:t>
      </w:r>
      <w:r w:rsidR="009F38EF" w:rsidRPr="001200E2">
        <w:t>) Mobaci</w:t>
      </w:r>
    </w:p>
    <w:p w:rsidR="009F38EF" w:rsidRPr="001200E2" w:rsidRDefault="00C4506A" w:rsidP="009F38EF">
      <w:pPr>
        <w:tabs>
          <w:tab w:val="left" w:leader="dot" w:pos="3402"/>
        </w:tabs>
      </w:pPr>
      <w:r w:rsidRPr="001200E2">
        <w:t>Resistentes al ToMV:</w:t>
      </w:r>
      <w:r w:rsidR="009F38EF" w:rsidRPr="001200E2">
        <w:t xml:space="preserve"> </w:t>
      </w:r>
      <w:r w:rsidRPr="001200E2">
        <w:t>0 y</w:t>
      </w:r>
      <w:r w:rsidR="00841B37" w:rsidRPr="001200E2">
        <w:t> 1</w:t>
      </w:r>
      <w:r w:rsidR="009F38EF" w:rsidRPr="001200E2">
        <w:t xml:space="preserve"> </w:t>
      </w:r>
      <w:r w:rsidR="009F38EF" w:rsidRPr="001200E2">
        <w:tab/>
      </w:r>
      <w:r w:rsidR="009F38EF" w:rsidRPr="001200E2">
        <w:tab/>
        <w:t>(</w:t>
      </w:r>
      <w:r w:rsidR="009F38EF" w:rsidRPr="001200E2">
        <w:rPr>
          <w:i/>
        </w:rPr>
        <w:t>Solanum lycopersicum</w:t>
      </w:r>
      <w:r w:rsidR="009F38EF" w:rsidRPr="001200E2">
        <w:t>) Moperou</w:t>
      </w:r>
    </w:p>
    <w:p w:rsidR="009F38EF" w:rsidRPr="001200E2" w:rsidRDefault="00C4506A" w:rsidP="009F38EF">
      <w:pPr>
        <w:tabs>
          <w:tab w:val="left" w:leader="dot" w:pos="3402"/>
        </w:tabs>
      </w:pPr>
      <w:r w:rsidRPr="001200E2">
        <w:t>Resistentes con necrosis</w:t>
      </w:r>
      <w:r w:rsidR="009F38EF" w:rsidRPr="001200E2">
        <w:tab/>
      </w:r>
      <w:r w:rsidR="009F38EF" w:rsidRPr="001200E2">
        <w:tab/>
        <w:t>(</w:t>
      </w:r>
      <w:r w:rsidR="009F38EF" w:rsidRPr="001200E2">
        <w:rPr>
          <w:i/>
        </w:rPr>
        <w:t>Solanum lycopersicum</w:t>
      </w:r>
      <w:r w:rsidR="009F38EF" w:rsidRPr="001200E2">
        <w:t>) “Monalbo x Momor”</w:t>
      </w:r>
    </w:p>
    <w:p w:rsidR="009F38EF" w:rsidRPr="001200E2" w:rsidRDefault="00C4506A" w:rsidP="009F38EF">
      <w:pPr>
        <w:tabs>
          <w:tab w:val="left" w:leader="dot" w:pos="3402"/>
        </w:tabs>
      </w:pPr>
      <w:r w:rsidRPr="001200E2">
        <w:t>Resistentes</w:t>
      </w:r>
      <w:r w:rsidR="009F38EF" w:rsidRPr="001200E2">
        <w:tab/>
      </w:r>
      <w:r w:rsidR="009F38EF" w:rsidRPr="001200E2">
        <w:tab/>
        <w:t>(</w:t>
      </w:r>
      <w:r w:rsidR="009F38EF" w:rsidRPr="001200E2">
        <w:rPr>
          <w:i/>
        </w:rPr>
        <w:t>Solanum lycopersicum</w:t>
      </w:r>
      <w:r w:rsidR="009F38EF" w:rsidRPr="001200E2">
        <w:t>) Gourmet</w:t>
      </w:r>
    </w:p>
    <w:p w:rsidR="009F38EF" w:rsidRPr="001200E2" w:rsidRDefault="009F38EF" w:rsidP="009F38EF">
      <w:pPr>
        <w:tabs>
          <w:tab w:val="left" w:leader="dot" w:pos="3402"/>
        </w:tabs>
        <w:rPr>
          <w:lang w:eastAsia="nl-NL"/>
        </w:rPr>
      </w:pPr>
      <w:r w:rsidRPr="001200E2">
        <w:rPr>
          <w:lang w:eastAsia="nl-NL"/>
        </w:rPr>
        <w:t xml:space="preserve">9.4 </w:t>
      </w:r>
      <w:r w:rsidR="00C4506A" w:rsidRPr="001200E2">
        <w:rPr>
          <w:lang w:eastAsia="nl-NL"/>
        </w:rPr>
        <w:t>Diseño del ensayo</w:t>
      </w:r>
      <w:r w:rsidRPr="001200E2">
        <w:rPr>
          <w:lang w:eastAsia="nl-NL"/>
        </w:rPr>
        <w:tab/>
      </w:r>
      <w:r w:rsidRPr="001200E2">
        <w:rPr>
          <w:lang w:eastAsia="nl-NL"/>
        </w:rPr>
        <w:tab/>
      </w:r>
      <w:r w:rsidR="00C4506A" w:rsidRPr="001200E2">
        <w:rPr>
          <w:lang w:eastAsia="nl-NL"/>
        </w:rPr>
        <w:t>tratamiento de control con PBS y carborundo</w:t>
      </w:r>
      <w:r w:rsidR="00841B37" w:rsidRPr="001200E2">
        <w:rPr>
          <w:lang w:eastAsia="nl-NL"/>
        </w:rPr>
        <w:t xml:space="preserve">, </w:t>
      </w:r>
      <w:r w:rsidR="00C4506A" w:rsidRPr="001200E2">
        <w:rPr>
          <w:lang w:eastAsia="nl-NL"/>
        </w:rPr>
        <w:t>o tampón similar</w:t>
      </w:r>
    </w:p>
    <w:p w:rsidR="009F38EF" w:rsidRPr="001200E2" w:rsidRDefault="009F38EF" w:rsidP="009F38EF">
      <w:pPr>
        <w:tabs>
          <w:tab w:val="left" w:leader="dot" w:pos="3402"/>
        </w:tabs>
        <w:rPr>
          <w:lang w:eastAsia="nl-NL"/>
        </w:rPr>
      </w:pPr>
      <w:r w:rsidRPr="001200E2">
        <w:rPr>
          <w:lang w:eastAsia="nl-NL"/>
        </w:rPr>
        <w:t xml:space="preserve">9.5 </w:t>
      </w:r>
      <w:r w:rsidR="00C4506A" w:rsidRPr="001200E2">
        <w:rPr>
          <w:lang w:eastAsia="nl-NL"/>
        </w:rPr>
        <w:t>Instalación del ensayo</w:t>
      </w:r>
      <w:r w:rsidRPr="001200E2">
        <w:rPr>
          <w:lang w:eastAsia="nl-NL"/>
        </w:rPr>
        <w:tab/>
      </w:r>
      <w:r w:rsidRPr="001200E2">
        <w:rPr>
          <w:lang w:eastAsia="nl-NL"/>
        </w:rPr>
        <w:tab/>
      </w:r>
      <w:r w:rsidR="00C4506A" w:rsidRPr="001200E2">
        <w:rPr>
          <w:lang w:eastAsia="nl-NL"/>
        </w:rPr>
        <w:t>invernadero o sala climatizada</w:t>
      </w:r>
    </w:p>
    <w:p w:rsidR="009F38EF" w:rsidRPr="001200E2" w:rsidRDefault="009F38EF" w:rsidP="009F38EF">
      <w:pPr>
        <w:tabs>
          <w:tab w:val="left" w:leader="dot" w:pos="3402"/>
        </w:tabs>
        <w:rPr>
          <w:lang w:eastAsia="nl-NL"/>
        </w:rPr>
      </w:pPr>
      <w:r w:rsidRPr="001200E2">
        <w:rPr>
          <w:lang w:eastAsia="nl-NL"/>
        </w:rPr>
        <w:t xml:space="preserve">9.6 </w:t>
      </w:r>
      <w:r w:rsidR="00C4506A" w:rsidRPr="001200E2">
        <w:rPr>
          <w:lang w:eastAsia="nl-NL"/>
        </w:rPr>
        <w:t>Temperatura</w:t>
      </w:r>
      <w:r w:rsidRPr="001200E2">
        <w:rPr>
          <w:lang w:eastAsia="nl-NL"/>
        </w:rPr>
        <w:tab/>
      </w:r>
      <w:r w:rsidRPr="001200E2">
        <w:rPr>
          <w:lang w:eastAsia="nl-NL"/>
        </w:rPr>
        <w:tab/>
      </w:r>
      <w:r w:rsidR="00C4506A" w:rsidRPr="001200E2">
        <w:rPr>
          <w:lang w:eastAsia="nl-NL"/>
        </w:rPr>
        <w:t>de</w:t>
      </w:r>
      <w:r w:rsidR="00841B37" w:rsidRPr="001200E2">
        <w:rPr>
          <w:lang w:eastAsia="nl-NL"/>
        </w:rPr>
        <w:t> 2</w:t>
      </w:r>
      <w:r w:rsidR="00C4506A" w:rsidRPr="001200E2">
        <w:rPr>
          <w:lang w:eastAsia="nl-NL"/>
        </w:rPr>
        <w:t>4 a</w:t>
      </w:r>
      <w:r w:rsidR="00841B37" w:rsidRPr="001200E2">
        <w:rPr>
          <w:lang w:eastAsia="nl-NL"/>
        </w:rPr>
        <w:t> 2</w:t>
      </w:r>
      <w:r w:rsidR="00C4506A" w:rsidRPr="001200E2">
        <w:rPr>
          <w:lang w:eastAsia="nl-NL"/>
        </w:rPr>
        <w:t>6°C</w:t>
      </w:r>
    </w:p>
    <w:p w:rsidR="009F38EF" w:rsidRPr="001200E2" w:rsidRDefault="009F38EF" w:rsidP="009F38EF">
      <w:pPr>
        <w:tabs>
          <w:tab w:val="left" w:leader="dot" w:pos="3402"/>
        </w:tabs>
        <w:rPr>
          <w:lang w:eastAsia="nl-NL"/>
        </w:rPr>
      </w:pPr>
      <w:r w:rsidRPr="001200E2">
        <w:rPr>
          <w:lang w:eastAsia="nl-NL"/>
        </w:rPr>
        <w:t xml:space="preserve">9.7 </w:t>
      </w:r>
      <w:r w:rsidR="00C4506A" w:rsidRPr="001200E2">
        <w:rPr>
          <w:lang w:eastAsia="nl-NL"/>
        </w:rPr>
        <w:t>Luz</w:t>
      </w:r>
      <w:r w:rsidRPr="001200E2">
        <w:rPr>
          <w:lang w:eastAsia="nl-NL"/>
        </w:rPr>
        <w:tab/>
      </w:r>
      <w:r w:rsidRPr="001200E2">
        <w:rPr>
          <w:lang w:eastAsia="nl-NL"/>
        </w:rPr>
        <w:tab/>
      </w:r>
      <w:r w:rsidR="00C4506A" w:rsidRPr="001200E2">
        <w:rPr>
          <w:lang w:eastAsia="nl-NL"/>
        </w:rPr>
        <w:t>12 h como mínimo</w:t>
      </w:r>
    </w:p>
    <w:p w:rsidR="009F38EF" w:rsidRPr="001200E2" w:rsidRDefault="009F38EF" w:rsidP="009F38EF">
      <w:pPr>
        <w:tabs>
          <w:tab w:val="left" w:leader="dot" w:pos="3402"/>
        </w:tabs>
        <w:rPr>
          <w:lang w:eastAsia="nl-NL"/>
        </w:rPr>
      </w:pPr>
      <w:r w:rsidRPr="001200E2">
        <w:rPr>
          <w:lang w:eastAsia="nl-NL"/>
        </w:rPr>
        <w:t xml:space="preserve">9.8 </w:t>
      </w:r>
      <w:r w:rsidR="00C4506A" w:rsidRPr="001200E2">
        <w:rPr>
          <w:lang w:eastAsia="nl-NL"/>
        </w:rPr>
        <w:t>Estación</w:t>
      </w:r>
      <w:r w:rsidRPr="001200E2">
        <w:rPr>
          <w:lang w:eastAsia="nl-NL"/>
        </w:rPr>
        <w:tab/>
      </w:r>
      <w:r w:rsidRPr="001200E2">
        <w:rPr>
          <w:lang w:eastAsia="nl-NL"/>
        </w:rPr>
        <w:tab/>
      </w:r>
      <w:r w:rsidR="00C4506A" w:rsidRPr="001200E2">
        <w:rPr>
          <w:lang w:eastAsia="nl-NL"/>
        </w:rPr>
        <w:t>los síntomas son más notorios en verano</w:t>
      </w:r>
    </w:p>
    <w:p w:rsidR="009F38EF" w:rsidRPr="001200E2" w:rsidRDefault="009F38EF" w:rsidP="009F38EF">
      <w:pPr>
        <w:tabs>
          <w:tab w:val="left" w:pos="3402"/>
        </w:tabs>
        <w:rPr>
          <w:lang w:eastAsia="nl-NL"/>
        </w:rPr>
      </w:pPr>
      <w:r w:rsidRPr="001200E2">
        <w:rPr>
          <w:lang w:eastAsia="nl-NL"/>
        </w:rPr>
        <w:t xml:space="preserve">10. </w:t>
      </w:r>
      <w:r w:rsidR="00C4506A" w:rsidRPr="001200E2">
        <w:rPr>
          <w:lang w:eastAsia="nl-NL"/>
        </w:rPr>
        <w:t>Inoculación</w:t>
      </w:r>
    </w:p>
    <w:p w:rsidR="009F38EF" w:rsidRPr="001200E2" w:rsidRDefault="009F38EF" w:rsidP="009F38EF">
      <w:pPr>
        <w:tabs>
          <w:tab w:val="left" w:leader="dot" w:pos="3402"/>
        </w:tabs>
        <w:rPr>
          <w:lang w:eastAsia="nl-NL"/>
        </w:rPr>
      </w:pPr>
      <w:r w:rsidRPr="001200E2">
        <w:rPr>
          <w:lang w:eastAsia="nl-NL"/>
        </w:rPr>
        <w:t xml:space="preserve">10.1 </w:t>
      </w:r>
      <w:r w:rsidR="00C4506A" w:rsidRPr="001200E2">
        <w:rPr>
          <w:lang w:eastAsia="nl-NL"/>
        </w:rPr>
        <w:t>Preparación del inóculo</w:t>
      </w:r>
      <w:r w:rsidRPr="001200E2">
        <w:rPr>
          <w:lang w:eastAsia="nl-NL"/>
        </w:rPr>
        <w:tab/>
      </w:r>
      <w:r w:rsidRPr="001200E2">
        <w:rPr>
          <w:lang w:eastAsia="nl-NL"/>
        </w:rPr>
        <w:tab/>
      </w:r>
      <w:r w:rsidR="00C4506A" w:rsidRPr="001200E2">
        <w:rPr>
          <w:lang w:eastAsia="nl-NL"/>
        </w:rPr>
        <w:t>1 g de hojas con síntomas y</w:t>
      </w:r>
      <w:r w:rsidR="00841B37" w:rsidRPr="001200E2">
        <w:rPr>
          <w:lang w:eastAsia="nl-NL"/>
        </w:rPr>
        <w:t> 1</w:t>
      </w:r>
      <w:r w:rsidR="00C4506A" w:rsidRPr="001200E2">
        <w:rPr>
          <w:lang w:eastAsia="nl-NL"/>
        </w:rPr>
        <w:t>0 ml de PBS</w:t>
      </w:r>
      <w:r w:rsidR="00841B37" w:rsidRPr="001200E2">
        <w:rPr>
          <w:lang w:eastAsia="nl-NL"/>
        </w:rPr>
        <w:t xml:space="preserve">, </w:t>
      </w:r>
      <w:r w:rsidR="00C4506A" w:rsidRPr="001200E2">
        <w:rPr>
          <w:lang w:eastAsia="nl-NL"/>
        </w:rPr>
        <w:t>o tampón similar</w:t>
      </w:r>
      <w:r w:rsidR="009B2F35" w:rsidRPr="001200E2">
        <w:rPr>
          <w:lang w:eastAsia="nl-NL"/>
        </w:rPr>
        <w:t>.</w:t>
      </w:r>
    </w:p>
    <w:p w:rsidR="009F38EF" w:rsidRPr="001200E2" w:rsidRDefault="009F38EF" w:rsidP="009F38EF">
      <w:pPr>
        <w:tabs>
          <w:tab w:val="left" w:leader="dot" w:pos="3402"/>
        </w:tabs>
        <w:ind w:left="3360"/>
        <w:rPr>
          <w:lang w:eastAsia="nl-NL"/>
        </w:rPr>
      </w:pPr>
      <w:r w:rsidRPr="001200E2">
        <w:rPr>
          <w:lang w:eastAsia="nl-NL"/>
        </w:rPr>
        <w:tab/>
      </w:r>
      <w:r w:rsidRPr="001200E2">
        <w:rPr>
          <w:lang w:eastAsia="nl-NL"/>
        </w:rPr>
        <w:tab/>
      </w:r>
      <w:r w:rsidR="00C4506A" w:rsidRPr="001200E2">
        <w:rPr>
          <w:lang w:eastAsia="nl-NL"/>
        </w:rPr>
        <w:t>Homogeneizar y añadir carborundo al tampón (1 g/30 ml)</w:t>
      </w:r>
    </w:p>
    <w:p w:rsidR="009F38EF" w:rsidRPr="001200E2" w:rsidRDefault="009F38EF" w:rsidP="009F38EF">
      <w:pPr>
        <w:tabs>
          <w:tab w:val="left" w:leader="dot" w:pos="3402"/>
        </w:tabs>
        <w:rPr>
          <w:bCs/>
          <w:lang w:eastAsia="nl-NL"/>
        </w:rPr>
      </w:pPr>
      <w:r w:rsidRPr="001200E2">
        <w:rPr>
          <w:bCs/>
          <w:lang w:eastAsia="nl-NL"/>
        </w:rPr>
        <w:t xml:space="preserve">10.3 </w:t>
      </w:r>
      <w:r w:rsidR="00C4506A" w:rsidRPr="001200E2">
        <w:rPr>
          <w:bCs/>
          <w:lang w:eastAsia="nl-NL"/>
        </w:rPr>
        <w:t>Estado de desarrollo en el momento de la inoculación</w:t>
      </w:r>
      <w:r w:rsidR="00C4506A" w:rsidRPr="001200E2">
        <w:rPr>
          <w:bCs/>
          <w:lang w:eastAsia="nl-NL"/>
        </w:rPr>
        <w:tab/>
      </w:r>
      <w:r w:rsidR="00CC67D5" w:rsidRPr="001200E2">
        <w:rPr>
          <w:bCs/>
          <w:lang w:eastAsia="nl-NL"/>
        </w:rPr>
        <w:t>cotiledones o</w:t>
      </w:r>
      <w:r w:rsidR="00841B37" w:rsidRPr="001200E2">
        <w:rPr>
          <w:bCs/>
          <w:lang w:eastAsia="nl-NL"/>
        </w:rPr>
        <w:t> 2</w:t>
      </w:r>
      <w:r w:rsidR="00CC67D5" w:rsidRPr="001200E2">
        <w:rPr>
          <w:bCs/>
          <w:lang w:eastAsia="nl-NL"/>
        </w:rPr>
        <w:t xml:space="preserve"> hojas</w:t>
      </w:r>
    </w:p>
    <w:p w:rsidR="009F38EF" w:rsidRPr="001200E2" w:rsidRDefault="009F38EF" w:rsidP="009F38EF">
      <w:pPr>
        <w:tabs>
          <w:tab w:val="left" w:leader="dot" w:pos="3402"/>
        </w:tabs>
        <w:rPr>
          <w:bCs/>
          <w:lang w:eastAsia="nl-NL"/>
        </w:rPr>
      </w:pPr>
      <w:r w:rsidRPr="001200E2">
        <w:rPr>
          <w:bCs/>
          <w:lang w:eastAsia="nl-NL"/>
        </w:rPr>
        <w:t xml:space="preserve">10.4 </w:t>
      </w:r>
      <w:r w:rsidR="00CC67D5" w:rsidRPr="001200E2">
        <w:rPr>
          <w:bCs/>
          <w:lang w:eastAsia="nl-NL"/>
        </w:rPr>
        <w:t>Método de inoculación</w:t>
      </w:r>
      <w:r w:rsidRPr="001200E2">
        <w:rPr>
          <w:bCs/>
          <w:lang w:eastAsia="nl-NL"/>
        </w:rPr>
        <w:tab/>
      </w:r>
      <w:r w:rsidRPr="001200E2">
        <w:rPr>
          <w:bCs/>
          <w:lang w:eastAsia="nl-NL"/>
        </w:rPr>
        <w:tab/>
      </w:r>
      <w:r w:rsidR="00CC67D5" w:rsidRPr="001200E2">
        <w:rPr>
          <w:bCs/>
          <w:lang w:eastAsia="nl-NL"/>
        </w:rPr>
        <w:t>frotar suavemente</w:t>
      </w:r>
      <w:r w:rsidRPr="001200E2">
        <w:rPr>
          <w:bCs/>
          <w:lang w:eastAsia="nl-NL"/>
        </w:rPr>
        <w:t xml:space="preserve"> </w:t>
      </w:r>
    </w:p>
    <w:p w:rsidR="009F38EF" w:rsidRPr="001200E2" w:rsidRDefault="009F38EF" w:rsidP="009F38EF">
      <w:pPr>
        <w:tabs>
          <w:tab w:val="left" w:leader="dot" w:pos="3402"/>
        </w:tabs>
        <w:rPr>
          <w:bCs/>
          <w:lang w:eastAsia="nl-NL"/>
        </w:rPr>
      </w:pPr>
      <w:r w:rsidRPr="001200E2">
        <w:rPr>
          <w:lang w:eastAsia="nl-NL"/>
        </w:rPr>
        <w:t xml:space="preserve">10.7 </w:t>
      </w:r>
      <w:r w:rsidR="00CC67D5" w:rsidRPr="001200E2">
        <w:rPr>
          <w:bCs/>
          <w:lang w:eastAsia="nl-NL"/>
        </w:rPr>
        <w:t>Observaciones finales</w:t>
      </w:r>
      <w:r w:rsidRPr="001200E2">
        <w:rPr>
          <w:bCs/>
          <w:lang w:eastAsia="nl-NL"/>
        </w:rPr>
        <w:tab/>
      </w:r>
      <w:r w:rsidRPr="001200E2">
        <w:rPr>
          <w:bCs/>
          <w:lang w:eastAsia="nl-NL"/>
        </w:rPr>
        <w:tab/>
      </w:r>
      <w:r w:rsidR="00CC67D5" w:rsidRPr="001200E2">
        <w:rPr>
          <w:bCs/>
          <w:lang w:eastAsia="nl-NL"/>
        </w:rPr>
        <w:t>de</w:t>
      </w:r>
      <w:r w:rsidR="00841B37" w:rsidRPr="001200E2">
        <w:rPr>
          <w:bCs/>
          <w:lang w:eastAsia="nl-NL"/>
        </w:rPr>
        <w:t> 1</w:t>
      </w:r>
      <w:r w:rsidR="00CC67D5" w:rsidRPr="001200E2">
        <w:rPr>
          <w:bCs/>
          <w:lang w:eastAsia="nl-NL"/>
        </w:rPr>
        <w:t>1 a</w:t>
      </w:r>
      <w:r w:rsidR="00841B37" w:rsidRPr="001200E2">
        <w:rPr>
          <w:bCs/>
          <w:lang w:eastAsia="nl-NL"/>
        </w:rPr>
        <w:t> 2</w:t>
      </w:r>
      <w:r w:rsidR="00CC67D5" w:rsidRPr="001200E2">
        <w:rPr>
          <w:bCs/>
          <w:lang w:eastAsia="nl-NL"/>
        </w:rPr>
        <w:t>1 días después de la inoculación</w:t>
      </w:r>
    </w:p>
    <w:p w:rsidR="009F38EF" w:rsidRPr="001200E2" w:rsidRDefault="00C4506A" w:rsidP="009F38EF">
      <w:pPr>
        <w:tabs>
          <w:tab w:val="left" w:pos="3402"/>
        </w:tabs>
        <w:rPr>
          <w:lang w:eastAsia="nl-NL"/>
        </w:rPr>
      </w:pPr>
      <w:r w:rsidRPr="001200E2">
        <w:rPr>
          <w:lang w:eastAsia="nl-NL"/>
        </w:rPr>
        <w:t xml:space="preserve">11. </w:t>
      </w:r>
      <w:r w:rsidR="00CC67D5" w:rsidRPr="001200E2">
        <w:rPr>
          <w:lang w:eastAsia="nl-NL"/>
        </w:rPr>
        <w:t>Observaciones</w:t>
      </w:r>
      <w:r w:rsidRPr="001200E2">
        <w:rPr>
          <w:lang w:eastAsia="nl-NL"/>
        </w:rPr>
        <w:tab/>
      </w:r>
      <w:r w:rsidRPr="001200E2">
        <w:rPr>
          <w:lang w:eastAsia="nl-NL"/>
        </w:rPr>
        <w:tab/>
      </w:r>
    </w:p>
    <w:p w:rsidR="009F38EF" w:rsidRPr="001200E2" w:rsidRDefault="009F38EF" w:rsidP="009F38EF">
      <w:pPr>
        <w:tabs>
          <w:tab w:val="left" w:leader="dot" w:pos="3402"/>
        </w:tabs>
        <w:rPr>
          <w:bCs/>
          <w:lang w:eastAsia="nl-NL"/>
        </w:rPr>
      </w:pPr>
      <w:r w:rsidRPr="001200E2">
        <w:rPr>
          <w:bCs/>
          <w:lang w:eastAsia="nl-NL"/>
        </w:rPr>
        <w:t xml:space="preserve">11.1 </w:t>
      </w:r>
      <w:r w:rsidR="00CC67D5" w:rsidRPr="001200E2">
        <w:rPr>
          <w:bCs/>
          <w:lang w:eastAsia="nl-NL"/>
        </w:rPr>
        <w:t>Método</w:t>
      </w:r>
      <w:r w:rsidRPr="001200E2">
        <w:rPr>
          <w:bCs/>
          <w:lang w:eastAsia="nl-NL"/>
        </w:rPr>
        <w:tab/>
      </w:r>
      <w:r w:rsidRPr="001200E2">
        <w:rPr>
          <w:bCs/>
          <w:lang w:eastAsia="nl-NL"/>
        </w:rPr>
        <w:tab/>
      </w:r>
      <w:r w:rsidR="00CC67D5" w:rsidRPr="001200E2">
        <w:rPr>
          <w:bCs/>
          <w:lang w:eastAsia="nl-NL"/>
        </w:rPr>
        <w:t>visual</w:t>
      </w:r>
    </w:p>
    <w:p w:rsidR="009F38EF" w:rsidRPr="001200E2" w:rsidRDefault="009F38EF" w:rsidP="009F38EF">
      <w:pPr>
        <w:tabs>
          <w:tab w:val="left" w:leader="dot" w:pos="3402"/>
        </w:tabs>
        <w:rPr>
          <w:bCs/>
          <w:lang w:eastAsia="nl-NL"/>
        </w:rPr>
      </w:pPr>
      <w:r w:rsidRPr="001200E2">
        <w:rPr>
          <w:bCs/>
          <w:lang w:eastAsia="nl-NL"/>
        </w:rPr>
        <w:t xml:space="preserve">11.2 </w:t>
      </w:r>
      <w:r w:rsidR="00CC67D5" w:rsidRPr="001200E2">
        <w:rPr>
          <w:bCs/>
          <w:lang w:eastAsia="nl-NL"/>
        </w:rPr>
        <w:t>Escala de observación</w:t>
      </w:r>
      <w:r w:rsidRPr="001200E2">
        <w:rPr>
          <w:bCs/>
          <w:lang w:eastAsia="nl-NL"/>
        </w:rPr>
        <w:tab/>
      </w:r>
      <w:r w:rsidRPr="001200E2">
        <w:rPr>
          <w:bCs/>
          <w:lang w:eastAsia="nl-NL"/>
        </w:rPr>
        <w:tab/>
      </w:r>
      <w:r w:rsidR="00CC67D5" w:rsidRPr="001200E2">
        <w:rPr>
          <w:bCs/>
          <w:lang w:eastAsia="nl-NL"/>
        </w:rPr>
        <w:t>Síntomas de susceptibilidad:</w:t>
      </w:r>
    </w:p>
    <w:p w:rsidR="009F38EF" w:rsidRPr="001200E2" w:rsidRDefault="009F38EF" w:rsidP="009F38EF">
      <w:pPr>
        <w:tabs>
          <w:tab w:val="left" w:leader="dot" w:pos="3402"/>
        </w:tabs>
        <w:ind w:left="3360"/>
        <w:rPr>
          <w:bCs/>
          <w:lang w:eastAsia="nl-NL"/>
        </w:rPr>
      </w:pPr>
      <w:r w:rsidRPr="001200E2">
        <w:rPr>
          <w:bCs/>
          <w:lang w:eastAsia="nl-NL"/>
        </w:rPr>
        <w:tab/>
      </w:r>
      <w:r w:rsidRPr="001200E2">
        <w:rPr>
          <w:bCs/>
          <w:lang w:eastAsia="nl-NL"/>
        </w:rPr>
        <w:tab/>
      </w:r>
      <w:proofErr w:type="gramStart"/>
      <w:r w:rsidR="00CC67D5" w:rsidRPr="001200E2">
        <w:rPr>
          <w:bCs/>
          <w:lang w:eastAsia="nl-NL"/>
        </w:rPr>
        <w:t>mosaico</w:t>
      </w:r>
      <w:proofErr w:type="gramEnd"/>
      <w:r w:rsidR="00CC67D5" w:rsidRPr="001200E2">
        <w:rPr>
          <w:bCs/>
          <w:lang w:eastAsia="nl-NL"/>
        </w:rPr>
        <w:t xml:space="preserve"> apical</w:t>
      </w:r>
      <w:r w:rsidR="00841B37" w:rsidRPr="001200E2">
        <w:rPr>
          <w:bCs/>
          <w:lang w:eastAsia="nl-NL"/>
        </w:rPr>
        <w:t xml:space="preserve">, </w:t>
      </w:r>
      <w:r w:rsidR="00CC67D5" w:rsidRPr="001200E2">
        <w:rPr>
          <w:bCs/>
          <w:lang w:eastAsia="nl-NL"/>
        </w:rPr>
        <w:t>deformación de las hojas; síntomas de resistencia (debida a hipersensibilidad): necrosis local</w:t>
      </w:r>
      <w:r w:rsidR="00841B37" w:rsidRPr="001200E2">
        <w:rPr>
          <w:bCs/>
          <w:lang w:eastAsia="nl-NL"/>
        </w:rPr>
        <w:t xml:space="preserve">, </w:t>
      </w:r>
      <w:r w:rsidR="00CC67D5" w:rsidRPr="001200E2">
        <w:rPr>
          <w:bCs/>
          <w:lang w:eastAsia="nl-NL"/>
        </w:rPr>
        <w:t>necrosis apical</w:t>
      </w:r>
      <w:r w:rsidR="00841B37" w:rsidRPr="001200E2">
        <w:rPr>
          <w:bCs/>
          <w:lang w:eastAsia="nl-NL"/>
        </w:rPr>
        <w:t xml:space="preserve">, </w:t>
      </w:r>
      <w:r w:rsidR="00CC67D5" w:rsidRPr="001200E2">
        <w:rPr>
          <w:bCs/>
          <w:lang w:eastAsia="nl-NL"/>
        </w:rPr>
        <w:t>necrosis sistémica</w:t>
      </w:r>
    </w:p>
    <w:p w:rsidR="009F38EF" w:rsidRPr="001200E2" w:rsidRDefault="009F38EF" w:rsidP="009F38EF">
      <w:pPr>
        <w:tabs>
          <w:tab w:val="left" w:leader="dot" w:pos="3402"/>
        </w:tabs>
        <w:ind w:left="3544" w:hanging="3544"/>
      </w:pPr>
      <w:r w:rsidRPr="001200E2">
        <w:rPr>
          <w:bCs/>
          <w:lang w:eastAsia="nl-NL"/>
        </w:rPr>
        <w:t xml:space="preserve">11.3 </w:t>
      </w:r>
      <w:r w:rsidR="00CC67D5" w:rsidRPr="001200E2">
        <w:rPr>
          <w:bCs/>
          <w:lang w:eastAsia="nl-NL"/>
        </w:rPr>
        <w:t>Validación del ensayo</w:t>
      </w:r>
      <w:r w:rsidRPr="001200E2">
        <w:rPr>
          <w:bCs/>
          <w:lang w:eastAsia="nl-NL"/>
        </w:rPr>
        <w:tab/>
        <w:t xml:space="preserve">  </w:t>
      </w:r>
      <w:r w:rsidR="00CC67D5" w:rsidRPr="001200E2">
        <w:t>la evaluación de la resistencia de la variedad deberá calibrarse con los resultados de los controles resistentes y susceptibles</w:t>
      </w:r>
    </w:p>
    <w:p w:rsidR="009F38EF" w:rsidRPr="001200E2" w:rsidRDefault="00CC67D5" w:rsidP="009F38EF">
      <w:pPr>
        <w:tabs>
          <w:tab w:val="left" w:leader="dot" w:pos="3402"/>
        </w:tabs>
        <w:rPr>
          <w:bCs/>
          <w:lang w:eastAsia="nl-NL"/>
        </w:rPr>
      </w:pPr>
      <w:r w:rsidRPr="001200E2">
        <w:t>Observación:</w:t>
      </w:r>
      <w:r w:rsidR="009F38EF" w:rsidRPr="001200E2">
        <w:t xml:space="preserve"> </w:t>
      </w:r>
      <w:r w:rsidRPr="001200E2">
        <w:t>En algunas variedades heterocigóticas</w:t>
      </w:r>
      <w:r w:rsidR="00841B37" w:rsidRPr="001200E2">
        <w:t xml:space="preserve">, </w:t>
      </w:r>
      <w:r w:rsidRPr="001200E2">
        <w:t>es posible que una proporción variable de plantas presenten una intensa necrosis sistémica o algunas manchas necróticas y otras plantas no presenten síntomas.</w:t>
      </w:r>
      <w:r w:rsidR="009F38EF" w:rsidRPr="001200E2">
        <w:t xml:space="preserve"> </w:t>
      </w:r>
      <w:r w:rsidRPr="001200E2">
        <w:t>Dicha proporción puede variar de un experimento a otro.</w:t>
      </w:r>
    </w:p>
    <w:p w:rsidR="009F38EF" w:rsidRPr="001200E2" w:rsidRDefault="009F38EF" w:rsidP="009F38EF">
      <w:pPr>
        <w:tabs>
          <w:tab w:val="left" w:leader="dot" w:pos="3402"/>
        </w:tabs>
        <w:rPr>
          <w:bCs/>
          <w:lang w:eastAsia="nl-NL"/>
        </w:rPr>
      </w:pPr>
      <w:r w:rsidRPr="001200E2">
        <w:rPr>
          <w:bCs/>
          <w:lang w:eastAsia="nl-NL"/>
        </w:rPr>
        <w:t xml:space="preserve">12. </w:t>
      </w:r>
      <w:r w:rsidR="00CC67D5" w:rsidRPr="001200E2">
        <w:t>Interpretación de los resultados del ensayo en comparación con las variedades de control:</w:t>
      </w:r>
    </w:p>
    <w:p w:rsidR="009F38EF" w:rsidRPr="001200E2" w:rsidRDefault="009F38EF" w:rsidP="009F38EF">
      <w:pPr>
        <w:keepNext/>
        <w:rPr>
          <w:bCs/>
          <w:lang w:eastAsia="nl-NL"/>
        </w:rPr>
      </w:pPr>
      <w:r w:rsidRPr="001200E2">
        <w:rPr>
          <w:bCs/>
          <w:lang w:eastAsia="nl-NL"/>
        </w:rPr>
        <w:tab/>
      </w:r>
      <w:r w:rsidR="00CC67D5" w:rsidRPr="001200E2">
        <w:rPr>
          <w:bCs/>
          <w:lang w:eastAsia="nl-NL"/>
        </w:rPr>
        <w:t>ausentes</w:t>
      </w:r>
      <w:r w:rsidRPr="001200E2">
        <w:rPr>
          <w:bCs/>
          <w:lang w:eastAsia="nl-NL"/>
        </w:rPr>
        <w:tab/>
        <w:t>…………………………[1]</w:t>
      </w:r>
      <w:r w:rsidRPr="001200E2">
        <w:rPr>
          <w:bCs/>
          <w:lang w:eastAsia="nl-NL"/>
        </w:rPr>
        <w:tab/>
      </w:r>
      <w:r w:rsidR="00CC67D5" w:rsidRPr="001200E2">
        <w:rPr>
          <w:bCs/>
          <w:lang w:eastAsia="nl-NL"/>
        </w:rPr>
        <w:t>síntomas de susceptibilidad</w:t>
      </w:r>
    </w:p>
    <w:p w:rsidR="009F38EF" w:rsidRPr="001200E2" w:rsidRDefault="009F38EF" w:rsidP="00934ADE">
      <w:pPr>
        <w:rPr>
          <w:bCs/>
          <w:lang w:eastAsia="nl-NL"/>
        </w:rPr>
      </w:pPr>
      <w:r w:rsidRPr="001200E2">
        <w:rPr>
          <w:bCs/>
          <w:lang w:eastAsia="nl-NL"/>
        </w:rPr>
        <w:tab/>
      </w:r>
      <w:proofErr w:type="gramStart"/>
      <w:r w:rsidR="00CC67D5" w:rsidRPr="001200E2">
        <w:rPr>
          <w:bCs/>
          <w:lang w:eastAsia="nl-NL"/>
        </w:rPr>
        <w:t>presentes</w:t>
      </w:r>
      <w:proofErr w:type="gramEnd"/>
      <w:r w:rsidRPr="001200E2">
        <w:rPr>
          <w:bCs/>
          <w:lang w:eastAsia="nl-NL"/>
        </w:rPr>
        <w:tab/>
        <w:t>…………………………[9]</w:t>
      </w:r>
      <w:r w:rsidRPr="001200E2">
        <w:rPr>
          <w:bCs/>
          <w:lang w:eastAsia="nl-NL"/>
        </w:rPr>
        <w:tab/>
      </w:r>
      <w:r w:rsidR="00CC67D5" w:rsidRPr="001200E2">
        <w:rPr>
          <w:bCs/>
          <w:lang w:eastAsia="nl-NL"/>
        </w:rPr>
        <w:t>sin síntomas o con síntomas de resistencia por hipersensibilidad</w:t>
      </w:r>
    </w:p>
    <w:p w:rsidR="009F38EF" w:rsidRPr="001200E2" w:rsidRDefault="009F38EF" w:rsidP="009F38EF">
      <w:pPr>
        <w:tabs>
          <w:tab w:val="left" w:leader="dot" w:pos="3402"/>
        </w:tabs>
        <w:rPr>
          <w:lang w:eastAsia="nl-NL"/>
        </w:rPr>
      </w:pPr>
      <w:r w:rsidRPr="001200E2">
        <w:rPr>
          <w:lang w:eastAsia="nl-NL"/>
        </w:rPr>
        <w:t xml:space="preserve">13. </w:t>
      </w:r>
      <w:r w:rsidR="00CC67D5" w:rsidRPr="001200E2">
        <w:rPr>
          <w:lang w:eastAsia="nl-NL"/>
        </w:rPr>
        <w:t>Puntos de control esenciales:</w:t>
      </w:r>
    </w:p>
    <w:p w:rsidR="009F38EF" w:rsidRPr="001200E2" w:rsidRDefault="00CC67D5" w:rsidP="009F38EF">
      <w:pPr>
        <w:tabs>
          <w:tab w:val="left" w:leader="dot" w:pos="3402"/>
        </w:tabs>
        <w:autoSpaceDE w:val="0"/>
        <w:autoSpaceDN w:val="0"/>
        <w:adjustRightInd w:val="0"/>
        <w:rPr>
          <w:lang w:eastAsia="nl-NL"/>
        </w:rPr>
      </w:pPr>
      <w:r w:rsidRPr="001200E2">
        <w:rPr>
          <w:lang w:eastAsia="nl-NL"/>
        </w:rPr>
        <w:t>La temperatura y la luz pueden influir en el grado de necrosis.</w:t>
      </w:r>
      <w:r w:rsidR="009F38EF" w:rsidRPr="001200E2">
        <w:rPr>
          <w:lang w:eastAsia="nl-NL"/>
        </w:rPr>
        <w:t xml:space="preserve"> </w:t>
      </w:r>
      <w:r w:rsidRPr="001200E2">
        <w:rPr>
          <w:lang w:eastAsia="nl-NL"/>
        </w:rPr>
        <w:t>Cuanta más luz</w:t>
      </w:r>
      <w:r w:rsidR="00841B37" w:rsidRPr="001200E2">
        <w:rPr>
          <w:lang w:eastAsia="nl-NL"/>
        </w:rPr>
        <w:t xml:space="preserve">, </w:t>
      </w:r>
      <w:r w:rsidRPr="001200E2">
        <w:rPr>
          <w:lang w:eastAsia="nl-NL"/>
        </w:rPr>
        <w:t>mayor será el grado de necrosis.</w:t>
      </w:r>
      <w:r w:rsidR="009F38EF" w:rsidRPr="001200E2">
        <w:rPr>
          <w:lang w:eastAsia="nl-NL"/>
        </w:rPr>
        <w:t xml:space="preserve"> </w:t>
      </w:r>
      <w:r w:rsidRPr="001200E2">
        <w:rPr>
          <w:lang w:eastAsia="nl-NL"/>
        </w:rPr>
        <w:t>A temperatura superior a los</w:t>
      </w:r>
      <w:r w:rsidR="00841B37" w:rsidRPr="001200E2">
        <w:rPr>
          <w:lang w:eastAsia="nl-NL"/>
        </w:rPr>
        <w:t> 2</w:t>
      </w:r>
      <w:r w:rsidRPr="001200E2">
        <w:rPr>
          <w:lang w:eastAsia="nl-NL"/>
        </w:rPr>
        <w:t>6°C</w:t>
      </w:r>
      <w:r w:rsidR="00841B37" w:rsidRPr="001200E2">
        <w:rPr>
          <w:lang w:eastAsia="nl-NL"/>
        </w:rPr>
        <w:t xml:space="preserve">, </w:t>
      </w:r>
      <w:r w:rsidRPr="001200E2">
        <w:rPr>
          <w:lang w:eastAsia="nl-NL"/>
        </w:rPr>
        <w:t>la resistencia puede desaparecer.</w:t>
      </w:r>
    </w:p>
    <w:p w:rsidR="009F38EF" w:rsidRPr="001200E2" w:rsidRDefault="009F38EF" w:rsidP="009F38EF">
      <w:pPr>
        <w:tabs>
          <w:tab w:val="left" w:leader="dot" w:pos="3402"/>
        </w:tabs>
        <w:autoSpaceDE w:val="0"/>
        <w:autoSpaceDN w:val="0"/>
        <w:adjustRightInd w:val="0"/>
        <w:rPr>
          <w:lang w:eastAsia="nl-NL"/>
        </w:rPr>
      </w:pPr>
    </w:p>
    <w:p w:rsidR="009F38EF" w:rsidRPr="001200E2" w:rsidRDefault="00CC67D5" w:rsidP="009F38EF">
      <w:pPr>
        <w:tabs>
          <w:tab w:val="left" w:leader="dot" w:pos="3402"/>
        </w:tabs>
        <w:rPr>
          <w:lang w:eastAsia="nl-NL"/>
        </w:rPr>
      </w:pPr>
      <w:r w:rsidRPr="001200E2">
        <w:rPr>
          <w:lang w:eastAsia="nl-NL"/>
        </w:rPr>
        <w:t>En las variedades heterocigóticas resistentes puede haber plantas sin síntomas y plantas con necrosis intensa; a pesar de esta aparente segregación</w:t>
      </w:r>
      <w:r w:rsidR="00841B37" w:rsidRPr="001200E2">
        <w:rPr>
          <w:lang w:eastAsia="nl-NL"/>
        </w:rPr>
        <w:t xml:space="preserve">, </w:t>
      </w:r>
      <w:r w:rsidRPr="001200E2">
        <w:rPr>
          <w:lang w:eastAsia="nl-NL"/>
        </w:rPr>
        <w:t>la muestra puede considerarse homogénea con respecto a la resistencia.</w:t>
      </w:r>
    </w:p>
    <w:p w:rsidR="009F38EF" w:rsidRPr="001200E2" w:rsidRDefault="009F38EF" w:rsidP="009F38EF">
      <w:pPr>
        <w:tabs>
          <w:tab w:val="left" w:leader="dot" w:pos="3402"/>
        </w:tabs>
        <w:rPr>
          <w:lang w:eastAsia="nl-NL"/>
        </w:rPr>
      </w:pPr>
    </w:p>
    <w:p w:rsidR="009F38EF" w:rsidRPr="001200E2" w:rsidRDefault="00CC67D5" w:rsidP="009F38EF">
      <w:pPr>
        <w:tabs>
          <w:tab w:val="left" w:leader="dot" w:pos="3402"/>
        </w:tabs>
      </w:pPr>
      <w:r w:rsidRPr="001200E2">
        <w:t>Nota:</w:t>
      </w:r>
      <w:r w:rsidR="009F38EF" w:rsidRPr="001200E2">
        <w:tab/>
      </w:r>
      <w:r w:rsidRPr="001200E2">
        <w:t>Se recomienda la cepa INRA Avignon</w:t>
      </w:r>
      <w:r w:rsidR="00841B37" w:rsidRPr="001200E2">
        <w:t> 6</w:t>
      </w:r>
      <w:r w:rsidRPr="001200E2">
        <w:t>-5-1-1 para ToMV:</w:t>
      </w:r>
      <w:r w:rsidR="00841B37" w:rsidRPr="001200E2">
        <w:t> 0</w:t>
      </w:r>
      <w:r w:rsidRPr="001200E2">
        <w:t>.</w:t>
      </w:r>
      <w:r w:rsidR="009F38EF" w:rsidRPr="001200E2">
        <w:t xml:space="preserve">  </w:t>
      </w:r>
      <w:r w:rsidRPr="001200E2">
        <w:t>Dicha cepa produce un llamativo mosaico Aucuba de color amarillo.</w:t>
      </w:r>
    </w:p>
    <w:p w:rsidR="009F38EF" w:rsidRPr="008004C3" w:rsidRDefault="009F38EF" w:rsidP="009F38EF">
      <w:pPr>
        <w:jc w:val="left"/>
        <w:rPr>
          <w:i/>
          <w:sz w:val="18"/>
        </w:rPr>
      </w:pPr>
      <w:r w:rsidRPr="008004C3">
        <w:rPr>
          <w:i/>
          <w:sz w:val="18"/>
        </w:rPr>
        <w:br w:type="page"/>
      </w:r>
    </w:p>
    <w:p w:rsidR="009F38EF" w:rsidRPr="008004C3" w:rsidRDefault="00CC67D5" w:rsidP="009F38EF">
      <w:pPr>
        <w:rPr>
          <w:i/>
        </w:rPr>
      </w:pPr>
      <w:r w:rsidRPr="008004C3">
        <w:rPr>
          <w:i/>
        </w:rPr>
        <w:lastRenderedPageBreak/>
        <w:t>Nuevo texto propuesto</w:t>
      </w:r>
    </w:p>
    <w:p w:rsidR="009F38EF" w:rsidRPr="008004C3" w:rsidRDefault="009F38EF" w:rsidP="009F38EF">
      <w:pPr>
        <w:rPr>
          <w:i/>
          <w:sz w:val="22"/>
        </w:rPr>
      </w:pPr>
    </w:p>
    <w:p w:rsidR="009F38EF" w:rsidRPr="008004C3" w:rsidRDefault="009F38EF" w:rsidP="009F38EF">
      <w:pPr>
        <w:autoSpaceDE w:val="0"/>
        <w:autoSpaceDN w:val="0"/>
        <w:adjustRightInd w:val="0"/>
        <w:rPr>
          <w:u w:val="single"/>
          <w:lang w:eastAsia="nl-NL"/>
        </w:rPr>
      </w:pPr>
      <w:r w:rsidRPr="008004C3">
        <w:rPr>
          <w:u w:val="single"/>
          <w:lang w:eastAsia="nl-NL"/>
        </w:rPr>
        <w:t>A</w:t>
      </w:r>
      <w:r w:rsidRPr="008004C3">
        <w:rPr>
          <w:u w:val="single"/>
        </w:rPr>
        <w:t>d.</w:t>
      </w:r>
      <w:r w:rsidR="00841B37" w:rsidRPr="008004C3">
        <w:rPr>
          <w:u w:val="single"/>
        </w:rPr>
        <w:t> 2</w:t>
      </w:r>
      <w:r w:rsidRPr="008004C3">
        <w:rPr>
          <w:u w:val="single"/>
        </w:rPr>
        <w:t>7</w:t>
      </w:r>
      <w:proofErr w:type="gramStart"/>
      <w:r w:rsidR="00841B37" w:rsidRPr="008004C3">
        <w:rPr>
          <w:u w:val="single"/>
        </w:rPr>
        <w:t xml:space="preserve">:  </w:t>
      </w:r>
      <w:r w:rsidR="00CC67D5" w:rsidRPr="008004C3">
        <w:rPr>
          <w:u w:val="single"/>
          <w:lang w:eastAsia="nl-NL"/>
        </w:rPr>
        <w:t>Resistencia</w:t>
      </w:r>
      <w:proofErr w:type="gramEnd"/>
      <w:r w:rsidR="00CC67D5" w:rsidRPr="008004C3">
        <w:rPr>
          <w:u w:val="single"/>
          <w:lang w:eastAsia="nl-NL"/>
        </w:rPr>
        <w:t xml:space="preserve"> al virus del mosaico del tomate (ToMV)</w:t>
      </w:r>
    </w:p>
    <w:p w:rsidR="009F38EF" w:rsidRPr="008004C3" w:rsidRDefault="009F38EF" w:rsidP="009F38EF">
      <w:pPr>
        <w:autoSpaceDE w:val="0"/>
        <w:autoSpaceDN w:val="0"/>
        <w:adjustRightInd w:val="0"/>
        <w:rPr>
          <w:u w:val="single"/>
          <w:lang w:eastAsia="nl-NL"/>
        </w:rPr>
      </w:pPr>
    </w:p>
    <w:p w:rsidR="009F38EF" w:rsidRPr="008004C3" w:rsidRDefault="00857C69" w:rsidP="009F38EF">
      <w:pPr>
        <w:tabs>
          <w:tab w:val="left" w:leader="dot" w:pos="3402"/>
          <w:tab w:val="left" w:pos="3544"/>
        </w:tabs>
        <w:autoSpaceDE w:val="0"/>
        <w:autoSpaceDN w:val="0"/>
        <w:adjustRightInd w:val="0"/>
        <w:rPr>
          <w:rFonts w:cs="Arial"/>
          <w:bCs/>
          <w:u w:val="single"/>
          <w:lang w:eastAsia="nl-NL"/>
        </w:rPr>
      </w:pPr>
      <w:r w:rsidRPr="008004C3">
        <w:rPr>
          <w:rFonts w:cs="Arial"/>
          <w:bCs/>
          <w:highlight w:val="lightGray"/>
          <w:u w:val="single"/>
          <w:lang w:eastAsia="nl-NL"/>
        </w:rPr>
        <w:t>La resistencia a las cepas</w:t>
      </w:r>
      <w:r w:rsidR="00841B37" w:rsidRPr="008004C3">
        <w:rPr>
          <w:rFonts w:cs="Arial"/>
          <w:bCs/>
          <w:highlight w:val="lightGray"/>
          <w:u w:val="single"/>
          <w:lang w:eastAsia="nl-NL"/>
        </w:rPr>
        <w:t> 0, 1</w:t>
      </w:r>
      <w:r w:rsidRPr="008004C3">
        <w:rPr>
          <w:rFonts w:cs="Arial"/>
          <w:bCs/>
          <w:highlight w:val="lightGray"/>
          <w:u w:val="single"/>
          <w:lang w:eastAsia="nl-NL"/>
        </w:rPr>
        <w:t xml:space="preserve"> y</w:t>
      </w:r>
      <w:r w:rsidR="00841B37" w:rsidRPr="008004C3">
        <w:rPr>
          <w:rFonts w:cs="Arial"/>
          <w:bCs/>
          <w:highlight w:val="lightGray"/>
          <w:u w:val="single"/>
          <w:lang w:eastAsia="nl-NL"/>
        </w:rPr>
        <w:t> 2</w:t>
      </w:r>
      <w:r w:rsidRPr="008004C3">
        <w:rPr>
          <w:rFonts w:cs="Arial"/>
          <w:bCs/>
          <w:highlight w:val="lightGray"/>
          <w:u w:val="single"/>
          <w:lang w:eastAsia="nl-NL"/>
        </w:rPr>
        <w:t xml:space="preserve"> ha de examinarse mediante bioensayo (método i) y/o mediante análisis de marcadores de ADN (método ii).</w:t>
      </w:r>
      <w:r w:rsidR="00F00AEB" w:rsidRPr="008004C3">
        <w:rPr>
          <w:rFonts w:cs="Arial"/>
          <w:bCs/>
          <w:highlight w:val="lightGray"/>
          <w:u w:val="single"/>
          <w:lang w:eastAsia="nl-NL"/>
        </w:rPr>
        <w:t xml:space="preserve"> </w:t>
      </w:r>
      <w:r w:rsidR="009F38EF" w:rsidRPr="008004C3">
        <w:rPr>
          <w:rFonts w:cs="Arial"/>
          <w:bCs/>
          <w:highlight w:val="lightGray"/>
          <w:u w:val="single"/>
          <w:lang w:eastAsia="nl-NL"/>
        </w:rPr>
        <w:t xml:space="preserve"> </w:t>
      </w:r>
      <w:r w:rsidRPr="008004C3">
        <w:rPr>
          <w:rFonts w:cs="Arial"/>
          <w:bCs/>
          <w:highlight w:val="lightGray"/>
          <w:u w:val="single"/>
          <w:lang w:eastAsia="nl-NL"/>
        </w:rPr>
        <w:t>El bioensayo corresponde a una observación de tipo</w:t>
      </w:r>
      <w:r w:rsidR="00BA35AF" w:rsidRPr="008004C3">
        <w:rPr>
          <w:rFonts w:cs="Arial"/>
          <w:bCs/>
          <w:highlight w:val="lightGray"/>
          <w:u w:val="single"/>
          <w:lang w:eastAsia="nl-NL"/>
        </w:rPr>
        <w:t> </w:t>
      </w:r>
      <w:r w:rsidRPr="008004C3">
        <w:rPr>
          <w:rFonts w:cs="Arial"/>
          <w:bCs/>
          <w:highlight w:val="lightGray"/>
          <w:u w:val="single"/>
          <w:lang w:eastAsia="nl-NL"/>
        </w:rPr>
        <w:t>VG.</w:t>
      </w:r>
      <w:r w:rsidR="009F38EF" w:rsidRPr="008004C3">
        <w:rPr>
          <w:rFonts w:cs="Arial"/>
          <w:bCs/>
          <w:highlight w:val="lightGray"/>
          <w:u w:val="single"/>
          <w:lang w:eastAsia="nl-NL"/>
        </w:rPr>
        <w:t xml:space="preserve"> </w:t>
      </w:r>
      <w:r w:rsidRPr="008004C3">
        <w:rPr>
          <w:rFonts w:cs="Arial"/>
          <w:bCs/>
          <w:highlight w:val="lightGray"/>
          <w:u w:val="single"/>
          <w:lang w:eastAsia="nl-NL"/>
        </w:rPr>
        <w:t xml:space="preserve"> El análisis de marcadores de ADN corresponde a una observación de tipo</w:t>
      </w:r>
      <w:r w:rsidR="00BA35AF" w:rsidRPr="008004C3">
        <w:rPr>
          <w:rFonts w:cs="Arial"/>
          <w:bCs/>
          <w:highlight w:val="lightGray"/>
          <w:u w:val="single"/>
          <w:lang w:eastAsia="nl-NL"/>
        </w:rPr>
        <w:t> </w:t>
      </w:r>
      <w:r w:rsidRPr="008004C3">
        <w:rPr>
          <w:rFonts w:cs="Arial"/>
          <w:bCs/>
          <w:highlight w:val="lightGray"/>
          <w:u w:val="single"/>
          <w:lang w:eastAsia="nl-NL"/>
        </w:rPr>
        <w:t>VS.</w:t>
      </w:r>
    </w:p>
    <w:p w:rsidR="009F38EF" w:rsidRPr="008004C3" w:rsidRDefault="009F38EF" w:rsidP="009F38EF">
      <w:pPr>
        <w:tabs>
          <w:tab w:val="left" w:leader="dot" w:pos="3402"/>
          <w:tab w:val="left" w:pos="3544"/>
        </w:tabs>
        <w:autoSpaceDE w:val="0"/>
        <w:autoSpaceDN w:val="0"/>
        <w:adjustRightInd w:val="0"/>
        <w:rPr>
          <w:rFonts w:cs="Arial"/>
          <w:bCs/>
          <w:lang w:eastAsia="nl-NL"/>
        </w:rPr>
      </w:pPr>
    </w:p>
    <w:p w:rsidR="009F38EF" w:rsidRPr="008004C3" w:rsidRDefault="00857C69" w:rsidP="009F38EF">
      <w:pPr>
        <w:pStyle w:val="ListParagraph"/>
        <w:numPr>
          <w:ilvl w:val="0"/>
          <w:numId w:val="4"/>
        </w:numPr>
        <w:tabs>
          <w:tab w:val="left" w:leader="dot" w:pos="3402"/>
          <w:tab w:val="left" w:pos="3544"/>
        </w:tabs>
        <w:autoSpaceDE w:val="0"/>
        <w:autoSpaceDN w:val="0"/>
        <w:adjustRightInd w:val="0"/>
        <w:rPr>
          <w:rFonts w:cs="Arial"/>
          <w:bCs/>
          <w:u w:val="single"/>
          <w:lang w:val="es-ES_tradnl" w:eastAsia="nl-NL"/>
        </w:rPr>
      </w:pPr>
      <w:r w:rsidRPr="008004C3">
        <w:rPr>
          <w:rFonts w:cs="Arial"/>
          <w:bCs/>
          <w:highlight w:val="lightGray"/>
          <w:u w:val="single"/>
          <w:lang w:val="es-ES_tradnl" w:eastAsia="nl-NL"/>
        </w:rPr>
        <w:t>Bioensayo</w:t>
      </w:r>
    </w:p>
    <w:p w:rsidR="009F38EF" w:rsidRPr="008004C3" w:rsidRDefault="009F38EF" w:rsidP="009F38EF">
      <w:pPr>
        <w:pStyle w:val="ListParagraph"/>
        <w:tabs>
          <w:tab w:val="left" w:leader="dot" w:pos="3402"/>
          <w:tab w:val="left" w:pos="3544"/>
        </w:tabs>
        <w:autoSpaceDE w:val="0"/>
        <w:autoSpaceDN w:val="0"/>
        <w:adjustRightInd w:val="0"/>
        <w:ind w:left="1080"/>
        <w:rPr>
          <w:rFonts w:cs="Arial"/>
          <w:bCs/>
          <w:u w:val="single"/>
          <w:lang w:val="es-ES_tradnl"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F38EF" w:rsidRPr="008004C3" w:rsidTr="00FA7697">
        <w:trPr>
          <w:cantSplit/>
        </w:trPr>
        <w:tc>
          <w:tcPr>
            <w:tcW w:w="675" w:type="dxa"/>
          </w:tcPr>
          <w:p w:rsidR="009F38EF" w:rsidRPr="008004C3" w:rsidRDefault="009F38EF" w:rsidP="001A7F33">
            <w:pPr>
              <w:tabs>
                <w:tab w:val="left" w:leader="dot" w:pos="3720"/>
              </w:tabs>
              <w:spacing w:before="20" w:after="20"/>
              <w:ind w:left="567" w:right="-108" w:hanging="567"/>
              <w:rPr>
                <w:rFonts w:cs="Arial"/>
              </w:rPr>
            </w:pPr>
            <w:r w:rsidRPr="008004C3">
              <w:rPr>
                <w:rFonts w:cs="Arial"/>
              </w:rPr>
              <w:t>1.</w:t>
            </w:r>
          </w:p>
        </w:tc>
        <w:tc>
          <w:tcPr>
            <w:tcW w:w="3164" w:type="dxa"/>
          </w:tcPr>
          <w:p w:rsidR="009F38EF" w:rsidRPr="008004C3" w:rsidRDefault="00857C69" w:rsidP="002D4A0C">
            <w:pPr>
              <w:tabs>
                <w:tab w:val="left" w:leader="dot" w:pos="3720"/>
              </w:tabs>
              <w:spacing w:before="20" w:after="20"/>
              <w:ind w:left="567" w:right="-108" w:hanging="567"/>
              <w:rPr>
                <w:rFonts w:cs="Arial"/>
              </w:rPr>
            </w:pPr>
            <w:r w:rsidRPr="008004C3">
              <w:rPr>
                <w:rFonts w:cs="Arial"/>
              </w:rPr>
              <w:t>Agentes patógenos</w:t>
            </w:r>
          </w:p>
        </w:tc>
        <w:tc>
          <w:tcPr>
            <w:tcW w:w="5908" w:type="dxa"/>
          </w:tcPr>
          <w:p w:rsidR="009F38EF" w:rsidRPr="008004C3" w:rsidRDefault="00857C69" w:rsidP="002D4A0C">
            <w:pPr>
              <w:spacing w:before="20" w:after="20"/>
              <w:rPr>
                <w:rFonts w:cs="Arial"/>
                <w:color w:val="000000"/>
              </w:rPr>
            </w:pPr>
            <w:r w:rsidRPr="008004C3">
              <w:rPr>
                <w:rFonts w:cs="Arial"/>
                <w:bCs/>
                <w:lang w:eastAsia="nl-NL"/>
              </w:rPr>
              <w:t>Virus del mosaico del tomate</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3.</w:t>
            </w:r>
          </w:p>
        </w:tc>
        <w:tc>
          <w:tcPr>
            <w:tcW w:w="3164" w:type="dxa"/>
          </w:tcPr>
          <w:p w:rsidR="009F38EF" w:rsidRPr="008004C3" w:rsidRDefault="00857C69" w:rsidP="002D4A0C">
            <w:pPr>
              <w:tabs>
                <w:tab w:val="left" w:leader="dot" w:pos="3720"/>
              </w:tabs>
              <w:spacing w:before="20" w:after="20"/>
              <w:rPr>
                <w:rFonts w:cs="Arial"/>
              </w:rPr>
            </w:pPr>
            <w:r w:rsidRPr="008004C3">
              <w:rPr>
                <w:rFonts w:cs="Arial"/>
              </w:rPr>
              <w:t>Especies huéspedes</w:t>
            </w:r>
          </w:p>
        </w:tc>
        <w:tc>
          <w:tcPr>
            <w:tcW w:w="5908" w:type="dxa"/>
          </w:tcPr>
          <w:p w:rsidR="009F38EF" w:rsidRPr="008004C3" w:rsidRDefault="009F38EF" w:rsidP="001A7F33">
            <w:pPr>
              <w:spacing w:before="20" w:after="20"/>
              <w:rPr>
                <w:rFonts w:cs="Arial"/>
                <w:i/>
                <w:color w:val="000000"/>
              </w:rPr>
            </w:pPr>
            <w:r w:rsidRPr="008004C3">
              <w:rPr>
                <w:rFonts w:cs="Arial"/>
                <w:bCs/>
                <w:i/>
                <w:lang w:eastAsia="nl-NL"/>
              </w:rPr>
              <w:t>Solanum lycopersicum</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4.</w:t>
            </w:r>
          </w:p>
        </w:tc>
        <w:tc>
          <w:tcPr>
            <w:tcW w:w="3164" w:type="dxa"/>
          </w:tcPr>
          <w:p w:rsidR="009F38EF" w:rsidRPr="008004C3" w:rsidRDefault="00857C69" w:rsidP="002D4A0C">
            <w:pPr>
              <w:tabs>
                <w:tab w:val="left" w:leader="dot" w:pos="3720"/>
              </w:tabs>
              <w:spacing w:before="20" w:after="20"/>
              <w:rPr>
                <w:rFonts w:cs="Arial"/>
              </w:rPr>
            </w:pPr>
            <w:r w:rsidRPr="008004C3">
              <w:rPr>
                <w:rFonts w:cs="Arial"/>
              </w:rPr>
              <w:t>Fuente del inóculo</w:t>
            </w:r>
          </w:p>
        </w:tc>
        <w:tc>
          <w:tcPr>
            <w:tcW w:w="5908" w:type="dxa"/>
          </w:tcPr>
          <w:p w:rsidR="009F38EF" w:rsidRPr="008004C3" w:rsidRDefault="009F38EF" w:rsidP="00F00AEB">
            <w:pPr>
              <w:spacing w:before="20" w:after="20"/>
              <w:rPr>
                <w:rFonts w:cs="Arial"/>
                <w:color w:val="000000"/>
              </w:rPr>
            </w:pPr>
            <w:r w:rsidRPr="008004C3">
              <w:rPr>
                <w:rFonts w:cs="Arial"/>
                <w:bCs/>
                <w:lang w:eastAsia="nl-NL"/>
              </w:rPr>
              <w:t>Naktuinbouw</w:t>
            </w:r>
            <w:r w:rsidRPr="008004C3">
              <w:rPr>
                <w:rStyle w:val="FootnoteReference"/>
                <w:rFonts w:cs="Arial"/>
                <w:bCs/>
                <w:lang w:eastAsia="nl-NL"/>
              </w:rPr>
              <w:footnoteReference w:id="9"/>
            </w:r>
            <w:r w:rsidRPr="008004C3">
              <w:rPr>
                <w:rFonts w:cs="Arial"/>
                <w:bCs/>
                <w:lang w:eastAsia="nl-NL"/>
              </w:rPr>
              <w:t xml:space="preserve"> (NL) o GEVES</w:t>
            </w:r>
            <w:r w:rsidRPr="008004C3">
              <w:rPr>
                <w:rStyle w:val="FootnoteReference"/>
                <w:rFonts w:cs="Arial"/>
                <w:bCs/>
                <w:lang w:eastAsia="nl-NL"/>
              </w:rPr>
              <w:footnoteReference w:id="10"/>
            </w:r>
            <w:r w:rsidRPr="008004C3">
              <w:rPr>
                <w:rFonts w:cs="Arial"/>
                <w:bCs/>
                <w:lang w:eastAsia="nl-NL"/>
              </w:rPr>
              <w:t xml:space="preserve"> (FR)</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5.</w:t>
            </w:r>
          </w:p>
        </w:tc>
        <w:tc>
          <w:tcPr>
            <w:tcW w:w="3164" w:type="dxa"/>
          </w:tcPr>
          <w:p w:rsidR="009F38EF" w:rsidRPr="008004C3" w:rsidRDefault="00857C69" w:rsidP="002D4A0C">
            <w:pPr>
              <w:tabs>
                <w:tab w:val="left" w:leader="dot" w:pos="3720"/>
              </w:tabs>
              <w:spacing w:before="20" w:after="20"/>
              <w:rPr>
                <w:rFonts w:cs="Arial"/>
              </w:rPr>
            </w:pPr>
            <w:r w:rsidRPr="008004C3">
              <w:rPr>
                <w:rFonts w:cs="Arial"/>
              </w:rPr>
              <w:t>Aislado</w:t>
            </w:r>
          </w:p>
        </w:tc>
        <w:tc>
          <w:tcPr>
            <w:tcW w:w="5908" w:type="dxa"/>
          </w:tcPr>
          <w:p w:rsidR="009F38EF" w:rsidRPr="008004C3" w:rsidRDefault="00857C69" w:rsidP="002D4A0C">
            <w:pPr>
              <w:spacing w:before="20" w:after="20"/>
              <w:rPr>
                <w:rFonts w:cs="Arial"/>
                <w:color w:val="000000"/>
              </w:rPr>
            </w:pPr>
            <w:r w:rsidRPr="008004C3">
              <w:rPr>
                <w:rFonts w:cs="Arial"/>
                <w:bCs/>
                <w:lang w:eastAsia="nl-NL"/>
              </w:rPr>
              <w:t>Cepa</w:t>
            </w:r>
            <w:r w:rsidR="00841B37" w:rsidRPr="008004C3">
              <w:rPr>
                <w:rFonts w:cs="Arial"/>
                <w:bCs/>
                <w:lang w:eastAsia="nl-NL"/>
              </w:rPr>
              <w:t> 0</w:t>
            </w:r>
            <w:r w:rsidRPr="008004C3">
              <w:rPr>
                <w:rFonts w:cs="Arial"/>
                <w:bCs/>
                <w:lang w:eastAsia="nl-NL"/>
              </w:rPr>
              <w:t xml:space="preserve"> (p.ej.</w:t>
            </w:r>
            <w:r w:rsidR="00841B37" w:rsidRPr="008004C3">
              <w:rPr>
                <w:rFonts w:cs="Arial"/>
                <w:bCs/>
                <w:lang w:eastAsia="nl-NL"/>
              </w:rPr>
              <w:t xml:space="preserve">, </w:t>
            </w:r>
            <w:r w:rsidRPr="008004C3">
              <w:rPr>
                <w:rFonts w:cs="Arial"/>
                <w:bCs/>
                <w:lang w:eastAsia="nl-NL"/>
              </w:rPr>
              <w:t>aislado INRA Avignon</w:t>
            </w:r>
            <w:r w:rsidR="00841B37" w:rsidRPr="008004C3">
              <w:rPr>
                <w:rFonts w:cs="Arial"/>
                <w:bCs/>
                <w:lang w:eastAsia="nl-NL"/>
              </w:rPr>
              <w:t> 6</w:t>
            </w:r>
            <w:r w:rsidRPr="008004C3">
              <w:rPr>
                <w:rFonts w:cs="Arial"/>
                <w:bCs/>
                <w:lang w:eastAsia="nl-NL"/>
              </w:rPr>
              <w:t>-5-1-1</w:t>
            </w:r>
            <w:r w:rsidRPr="008004C3">
              <w:rPr>
                <w:rFonts w:cs="Arial"/>
                <w:bCs/>
                <w:highlight w:val="lightGray"/>
                <w:u w:val="single"/>
                <w:lang w:eastAsia="nl-NL"/>
              </w:rPr>
              <w:t>)</w:t>
            </w:r>
            <w:r w:rsidR="00841B37" w:rsidRPr="008004C3">
              <w:rPr>
                <w:rFonts w:cs="Arial"/>
                <w:bCs/>
                <w:highlight w:val="lightGray"/>
                <w:u w:val="single"/>
                <w:lang w:eastAsia="nl-NL"/>
              </w:rPr>
              <w:t xml:space="preserve">, </w:t>
            </w:r>
            <w:r w:rsidRPr="008004C3">
              <w:rPr>
                <w:rFonts w:cs="Arial"/>
                <w:bCs/>
                <w:highlight w:val="lightGray"/>
                <w:u w:val="single"/>
                <w:lang w:eastAsia="nl-NL"/>
              </w:rPr>
              <w:t>cepa</w:t>
            </w:r>
            <w:r w:rsidR="00841B37" w:rsidRPr="008004C3">
              <w:rPr>
                <w:rFonts w:cs="Arial"/>
                <w:bCs/>
                <w:lang w:eastAsia="nl-NL"/>
              </w:rPr>
              <w:t> 1</w:t>
            </w:r>
            <w:r w:rsidRPr="008004C3">
              <w:rPr>
                <w:rFonts w:cs="Arial"/>
                <w:bCs/>
                <w:lang w:eastAsia="nl-NL"/>
              </w:rPr>
              <w:t xml:space="preserve"> y </w:t>
            </w:r>
            <w:r w:rsidRPr="008004C3">
              <w:rPr>
                <w:rFonts w:cs="Arial"/>
                <w:bCs/>
                <w:highlight w:val="lightGray"/>
                <w:u w:val="single"/>
                <w:lang w:eastAsia="nl-NL"/>
              </w:rPr>
              <w:t>cepa</w:t>
            </w:r>
            <w:r w:rsidR="00841B37" w:rsidRPr="008004C3">
              <w:rPr>
                <w:rFonts w:cs="Arial"/>
                <w:bCs/>
                <w:lang w:eastAsia="nl-NL"/>
              </w:rPr>
              <w:t> 2</w:t>
            </w:r>
          </w:p>
        </w:tc>
      </w:tr>
      <w:tr w:rsidR="009F38EF" w:rsidRPr="002A0B8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6.</w:t>
            </w:r>
          </w:p>
        </w:tc>
        <w:tc>
          <w:tcPr>
            <w:tcW w:w="3164" w:type="dxa"/>
          </w:tcPr>
          <w:p w:rsidR="009F38EF" w:rsidRPr="008004C3" w:rsidRDefault="00BA3017" w:rsidP="002D4A0C">
            <w:pPr>
              <w:tabs>
                <w:tab w:val="left" w:leader="dot" w:pos="3720"/>
              </w:tabs>
              <w:spacing w:before="20" w:after="20"/>
              <w:rPr>
                <w:rFonts w:cs="Arial"/>
              </w:rPr>
            </w:pPr>
            <w:r w:rsidRPr="008004C3">
              <w:rPr>
                <w:rFonts w:cs="Arial"/>
              </w:rPr>
              <w:t>Establecimiento de la identidad del aislado</w:t>
            </w:r>
          </w:p>
        </w:tc>
        <w:tc>
          <w:tcPr>
            <w:tcW w:w="5908" w:type="dxa"/>
          </w:tcPr>
          <w:p w:rsidR="009F38EF" w:rsidRPr="008004C3" w:rsidRDefault="00BA3017" w:rsidP="001A7F33">
            <w:pPr>
              <w:spacing w:before="20" w:after="20"/>
              <w:rPr>
                <w:rFonts w:cs="Arial"/>
                <w:lang w:eastAsia="nl-NL"/>
              </w:rPr>
            </w:pPr>
            <w:r w:rsidRPr="008004C3">
              <w:rPr>
                <w:rFonts w:cs="Arial"/>
                <w:lang w:eastAsia="nl-NL"/>
              </w:rPr>
              <w:t>variedades estándar de tomate genéticamente definidas</w:t>
            </w:r>
            <w:r w:rsidR="009F38EF" w:rsidRPr="008004C3">
              <w:rPr>
                <w:rFonts w:cs="Arial"/>
                <w:lang w:eastAsia="nl-NL"/>
              </w:rPr>
              <w:t xml:space="preserve"> </w:t>
            </w:r>
          </w:p>
          <w:p w:rsidR="009F38EF" w:rsidRPr="00D11CA8" w:rsidRDefault="00BA3017" w:rsidP="001A7F33">
            <w:pPr>
              <w:spacing w:before="20" w:after="20"/>
              <w:rPr>
                <w:rFonts w:cs="Arial"/>
                <w:color w:val="000000"/>
                <w:lang w:val="en-US"/>
              </w:rPr>
            </w:pPr>
            <w:r w:rsidRPr="00D11CA8">
              <w:rPr>
                <w:rFonts w:cs="Arial"/>
                <w:lang w:val="en-US" w:eastAsia="nl-NL"/>
              </w:rPr>
              <w:t>Mobaci (Tm1)</w:t>
            </w:r>
            <w:r w:rsidR="00841B37" w:rsidRPr="00D11CA8">
              <w:rPr>
                <w:rFonts w:cs="Arial"/>
                <w:lang w:val="en-US" w:eastAsia="nl-NL"/>
              </w:rPr>
              <w:t xml:space="preserve">, </w:t>
            </w:r>
            <w:r w:rsidRPr="00D11CA8">
              <w:rPr>
                <w:rFonts w:cs="Arial"/>
                <w:lang w:val="en-US" w:eastAsia="nl-NL"/>
              </w:rPr>
              <w:t>Moperou (Tm2)</w:t>
            </w:r>
            <w:r w:rsidR="00841B37" w:rsidRPr="00D11CA8">
              <w:rPr>
                <w:rFonts w:cs="Arial"/>
                <w:lang w:val="en-US" w:eastAsia="nl-NL"/>
              </w:rPr>
              <w:t xml:space="preserve">, </w:t>
            </w:r>
            <w:r w:rsidR="009F38EF" w:rsidRPr="00D11CA8">
              <w:rPr>
                <w:rFonts w:cs="Arial"/>
                <w:lang w:val="en-US" w:eastAsia="nl-NL"/>
              </w:rPr>
              <w:t>Momor (Tm2</w:t>
            </w:r>
            <w:r w:rsidR="009F38EF" w:rsidRPr="00D11CA8">
              <w:rPr>
                <w:rFonts w:cs="Arial"/>
                <w:vertAlign w:val="superscript"/>
                <w:lang w:val="en-US" w:eastAsia="nl-NL"/>
              </w:rPr>
              <w:t>2</w:t>
            </w:r>
            <w:r w:rsidR="009F38EF" w:rsidRPr="00D11CA8">
              <w:rPr>
                <w:rFonts w:cs="Arial"/>
                <w:lang w:val="en-US" w:eastAsia="nl-NL"/>
              </w:rPr>
              <w:t>)</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7.</w:t>
            </w:r>
          </w:p>
        </w:tc>
        <w:tc>
          <w:tcPr>
            <w:tcW w:w="3164" w:type="dxa"/>
          </w:tcPr>
          <w:p w:rsidR="009F38EF" w:rsidRPr="008004C3" w:rsidRDefault="00BA3017" w:rsidP="002D4A0C">
            <w:pPr>
              <w:tabs>
                <w:tab w:val="left" w:leader="dot" w:pos="3720"/>
              </w:tabs>
              <w:spacing w:before="20" w:after="20"/>
              <w:rPr>
                <w:rFonts w:cs="Arial"/>
              </w:rPr>
            </w:pPr>
            <w:r w:rsidRPr="008004C3">
              <w:rPr>
                <w:rFonts w:cs="Arial"/>
              </w:rPr>
              <w:t>Establecimiento de la capacidad patógena</w:t>
            </w:r>
          </w:p>
        </w:tc>
        <w:tc>
          <w:tcPr>
            <w:tcW w:w="5908" w:type="dxa"/>
          </w:tcPr>
          <w:p w:rsidR="009F38EF" w:rsidRPr="008004C3" w:rsidRDefault="00BA3017" w:rsidP="002D4A0C">
            <w:pPr>
              <w:spacing w:before="20" w:after="20"/>
              <w:rPr>
                <w:rFonts w:cs="Arial"/>
                <w:color w:val="000000"/>
              </w:rPr>
            </w:pPr>
            <w:r w:rsidRPr="008004C3">
              <w:rPr>
                <w:rFonts w:cs="Arial"/>
                <w:lang w:eastAsia="nl-NL"/>
              </w:rPr>
              <w:t>en plantas susceptibles</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8.</w:t>
            </w:r>
          </w:p>
        </w:tc>
        <w:tc>
          <w:tcPr>
            <w:tcW w:w="3164" w:type="dxa"/>
          </w:tcPr>
          <w:p w:rsidR="009F38EF" w:rsidRPr="008004C3" w:rsidRDefault="00BA3017" w:rsidP="002D4A0C">
            <w:pPr>
              <w:tabs>
                <w:tab w:val="left" w:leader="dot" w:pos="3720"/>
              </w:tabs>
              <w:spacing w:before="20" w:after="20"/>
              <w:rPr>
                <w:rFonts w:cs="Arial"/>
              </w:rPr>
            </w:pPr>
            <w:r w:rsidRPr="008004C3">
              <w:rPr>
                <w:rFonts w:cs="Arial"/>
              </w:rPr>
              <w:t>Multiplicación del inóculo</w:t>
            </w:r>
          </w:p>
        </w:tc>
        <w:tc>
          <w:tcPr>
            <w:tcW w:w="5908" w:type="dxa"/>
          </w:tcPr>
          <w:p w:rsidR="009F38EF" w:rsidRPr="008004C3" w:rsidRDefault="009F38EF" w:rsidP="001A7F33">
            <w:pPr>
              <w:spacing w:before="20" w:after="20"/>
              <w:rPr>
                <w:rFonts w:cs="Arial"/>
                <w:color w:val="000000"/>
              </w:rPr>
            </w:pP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8.1</w:t>
            </w:r>
          </w:p>
        </w:tc>
        <w:tc>
          <w:tcPr>
            <w:tcW w:w="3164" w:type="dxa"/>
          </w:tcPr>
          <w:p w:rsidR="009F38EF" w:rsidRPr="008004C3" w:rsidRDefault="00BA3017" w:rsidP="002D4A0C">
            <w:pPr>
              <w:tabs>
                <w:tab w:val="left" w:leader="dot" w:pos="3720"/>
              </w:tabs>
              <w:spacing w:before="20" w:after="20"/>
              <w:rPr>
                <w:rFonts w:cs="Arial"/>
              </w:rPr>
            </w:pPr>
            <w:r w:rsidRPr="008004C3">
              <w:rPr>
                <w:rFonts w:cs="Arial"/>
              </w:rPr>
              <w:t>Medio de multiplicación</w:t>
            </w:r>
          </w:p>
        </w:tc>
        <w:tc>
          <w:tcPr>
            <w:tcW w:w="5908" w:type="dxa"/>
          </w:tcPr>
          <w:p w:rsidR="009F38EF" w:rsidRPr="008004C3" w:rsidRDefault="00BA3017" w:rsidP="002D4A0C">
            <w:pPr>
              <w:spacing w:before="20" w:after="20"/>
              <w:rPr>
                <w:rFonts w:cs="Arial"/>
                <w:color w:val="000000"/>
              </w:rPr>
            </w:pPr>
            <w:r w:rsidRPr="008004C3">
              <w:rPr>
                <w:rFonts w:cs="Arial"/>
                <w:lang w:eastAsia="nl-NL"/>
              </w:rPr>
              <w:t>planta viva</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8.2</w:t>
            </w:r>
          </w:p>
        </w:tc>
        <w:tc>
          <w:tcPr>
            <w:tcW w:w="3164" w:type="dxa"/>
          </w:tcPr>
          <w:p w:rsidR="009F38EF" w:rsidRPr="008004C3" w:rsidRDefault="00BA3017" w:rsidP="002D4A0C">
            <w:pPr>
              <w:tabs>
                <w:tab w:val="left" w:leader="dot" w:pos="3720"/>
              </w:tabs>
              <w:spacing w:before="20" w:after="20"/>
              <w:rPr>
                <w:rFonts w:cs="Arial"/>
              </w:rPr>
            </w:pPr>
            <w:r w:rsidRPr="008004C3">
              <w:rPr>
                <w:rFonts w:cs="Arial"/>
              </w:rPr>
              <w:t>Variedad para la multiplicación</w:t>
            </w:r>
          </w:p>
        </w:tc>
        <w:tc>
          <w:tcPr>
            <w:tcW w:w="5908" w:type="dxa"/>
          </w:tcPr>
          <w:p w:rsidR="009F38EF" w:rsidRPr="008004C3" w:rsidRDefault="00BA3017" w:rsidP="002D4A0C">
            <w:pPr>
              <w:spacing w:before="20" w:after="20"/>
              <w:rPr>
                <w:rFonts w:cs="Arial"/>
                <w:color w:val="000000"/>
              </w:rPr>
            </w:pPr>
            <w:r w:rsidRPr="008004C3">
              <w:rPr>
                <w:rFonts w:cs="Arial"/>
                <w:lang w:eastAsia="nl-NL"/>
              </w:rPr>
              <w:t>p. ej.,</w:t>
            </w:r>
            <w:r w:rsidR="009F38EF" w:rsidRPr="008004C3">
              <w:rPr>
                <w:rFonts w:cs="Arial"/>
                <w:lang w:eastAsia="nl-NL"/>
              </w:rPr>
              <w:t xml:space="preserve"> Moneymaker</w:t>
            </w:r>
            <w:r w:rsidR="00841B37" w:rsidRPr="008004C3">
              <w:rPr>
                <w:rFonts w:cs="Arial"/>
                <w:lang w:eastAsia="nl-NL"/>
              </w:rPr>
              <w:t xml:space="preserve">, </w:t>
            </w:r>
            <w:r w:rsidR="009F38EF" w:rsidRPr="008004C3">
              <w:rPr>
                <w:rFonts w:cs="Arial"/>
                <w:lang w:eastAsia="nl-NL"/>
              </w:rPr>
              <w:t>Marmande</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8.7</w:t>
            </w:r>
          </w:p>
        </w:tc>
        <w:tc>
          <w:tcPr>
            <w:tcW w:w="3164" w:type="dxa"/>
          </w:tcPr>
          <w:p w:rsidR="009F38EF" w:rsidRPr="008004C3" w:rsidRDefault="00BA3017" w:rsidP="00757F56">
            <w:pPr>
              <w:tabs>
                <w:tab w:val="left" w:leader="dot" w:pos="3720"/>
              </w:tabs>
              <w:spacing w:before="20" w:after="20"/>
              <w:jc w:val="left"/>
              <w:rPr>
                <w:rFonts w:cs="Arial"/>
              </w:rPr>
            </w:pPr>
            <w:r w:rsidRPr="008004C3">
              <w:rPr>
                <w:rFonts w:cs="Arial"/>
              </w:rPr>
              <w:t>Comprobación del inóculo cosechado</w:t>
            </w:r>
          </w:p>
        </w:tc>
        <w:tc>
          <w:tcPr>
            <w:tcW w:w="5908" w:type="dxa"/>
          </w:tcPr>
          <w:p w:rsidR="009F38EF" w:rsidRPr="008004C3" w:rsidRDefault="00BA3017" w:rsidP="001A7F33">
            <w:pPr>
              <w:spacing w:before="20" w:after="20"/>
              <w:rPr>
                <w:rFonts w:cs="Arial"/>
                <w:lang w:eastAsia="nl-NL"/>
              </w:rPr>
            </w:pPr>
            <w:r w:rsidRPr="008004C3">
              <w:rPr>
                <w:rFonts w:cs="Arial"/>
                <w:lang w:eastAsia="nl-NL"/>
              </w:rPr>
              <w:t>opcionalmente:</w:t>
            </w:r>
            <w:r w:rsidR="009F38EF" w:rsidRPr="008004C3">
              <w:rPr>
                <w:rFonts w:cs="Arial"/>
                <w:lang w:eastAsia="nl-NL"/>
              </w:rPr>
              <w:t xml:space="preserve"> </w:t>
            </w:r>
            <w:r w:rsidRPr="008004C3">
              <w:rPr>
                <w:rFonts w:cs="Arial"/>
                <w:lang w:eastAsia="nl-NL"/>
              </w:rPr>
              <w:t xml:space="preserve">en </w:t>
            </w:r>
            <w:r w:rsidRPr="008004C3">
              <w:rPr>
                <w:rFonts w:cs="Arial"/>
                <w:i/>
                <w:lang w:eastAsia="nl-NL"/>
              </w:rPr>
              <w:t xml:space="preserve">Nicotiana tabacum </w:t>
            </w:r>
            <w:r w:rsidRPr="008004C3">
              <w:rPr>
                <w:rFonts w:cs="Arial"/>
                <w:lang w:eastAsia="nl-NL"/>
              </w:rPr>
              <w:t>“Xanthi”;</w:t>
            </w:r>
          </w:p>
          <w:p w:rsidR="009F38EF" w:rsidRPr="008004C3" w:rsidRDefault="00BA3017" w:rsidP="002D4A0C">
            <w:pPr>
              <w:spacing w:before="20" w:after="20"/>
              <w:rPr>
                <w:rFonts w:cs="Arial"/>
                <w:color w:val="000000"/>
              </w:rPr>
            </w:pPr>
            <w:r w:rsidRPr="008004C3">
              <w:rPr>
                <w:rFonts w:cs="Arial"/>
                <w:lang w:eastAsia="nl-NL"/>
              </w:rPr>
              <w:t>comprobar las lesiones al cabo de</w:t>
            </w:r>
            <w:r w:rsidR="00841B37" w:rsidRPr="008004C3">
              <w:rPr>
                <w:rFonts w:cs="Arial"/>
                <w:lang w:eastAsia="nl-NL"/>
              </w:rPr>
              <w:t> 2</w:t>
            </w:r>
            <w:r w:rsidRPr="008004C3">
              <w:rPr>
                <w:rFonts w:cs="Arial"/>
                <w:lang w:eastAsia="nl-NL"/>
              </w:rPr>
              <w:t xml:space="preserve"> días</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8.8</w:t>
            </w:r>
          </w:p>
        </w:tc>
        <w:tc>
          <w:tcPr>
            <w:tcW w:w="3164" w:type="dxa"/>
          </w:tcPr>
          <w:p w:rsidR="009F38EF" w:rsidRPr="008004C3" w:rsidRDefault="00BA3017" w:rsidP="00757F56">
            <w:pPr>
              <w:tabs>
                <w:tab w:val="left" w:leader="dot" w:pos="3720"/>
              </w:tabs>
              <w:spacing w:before="20" w:after="20"/>
              <w:jc w:val="left"/>
              <w:rPr>
                <w:rFonts w:cs="Arial"/>
              </w:rPr>
            </w:pPr>
            <w:r w:rsidRPr="008004C3">
              <w:rPr>
                <w:rFonts w:cs="Arial"/>
              </w:rPr>
              <w:t>Período de conservación/viabilidad del inóculo</w:t>
            </w:r>
          </w:p>
        </w:tc>
        <w:tc>
          <w:tcPr>
            <w:tcW w:w="5908" w:type="dxa"/>
          </w:tcPr>
          <w:p w:rsidR="009F38EF" w:rsidRPr="008004C3" w:rsidRDefault="00BA3017" w:rsidP="002D4A0C">
            <w:pPr>
              <w:tabs>
                <w:tab w:val="left" w:pos="3165"/>
              </w:tabs>
              <w:spacing w:before="20" w:after="20"/>
              <w:rPr>
                <w:rFonts w:cs="Arial"/>
                <w:color w:val="000000"/>
              </w:rPr>
            </w:pPr>
            <w:r w:rsidRPr="008004C3">
              <w:rPr>
                <w:rFonts w:cs="Arial"/>
                <w:lang w:eastAsia="nl-NL"/>
              </w:rPr>
              <w:t>fresco</w:t>
            </w:r>
            <w:r w:rsidR="00841B37" w:rsidRPr="008004C3">
              <w:rPr>
                <w:rFonts w:cs="Arial"/>
                <w:lang w:eastAsia="nl-NL"/>
              </w:rPr>
              <w:t xml:space="preserve">, </w:t>
            </w:r>
            <w:r w:rsidRPr="008004C3">
              <w:rPr>
                <w:rFonts w:cs="Arial"/>
                <w:lang w:eastAsia="nl-NL"/>
              </w:rPr>
              <w:t>más de</w:t>
            </w:r>
            <w:r w:rsidR="00841B37" w:rsidRPr="008004C3">
              <w:rPr>
                <w:rFonts w:cs="Arial"/>
                <w:lang w:eastAsia="nl-NL"/>
              </w:rPr>
              <w:t> 1</w:t>
            </w:r>
            <w:r w:rsidRPr="008004C3">
              <w:rPr>
                <w:rFonts w:cs="Arial"/>
                <w:lang w:eastAsia="nl-NL"/>
              </w:rPr>
              <w:t xml:space="preserve"> día; desecado</w:t>
            </w:r>
            <w:r w:rsidR="00841B37" w:rsidRPr="008004C3">
              <w:rPr>
                <w:rFonts w:cs="Arial"/>
                <w:lang w:eastAsia="nl-NL"/>
              </w:rPr>
              <w:t xml:space="preserve">, </w:t>
            </w:r>
            <w:r w:rsidRPr="008004C3">
              <w:rPr>
                <w:rFonts w:cs="Arial"/>
                <w:lang w:eastAsia="nl-NL"/>
              </w:rPr>
              <w:t>más de</w:t>
            </w:r>
            <w:r w:rsidR="00841B37" w:rsidRPr="008004C3">
              <w:rPr>
                <w:rFonts w:cs="Arial"/>
                <w:lang w:eastAsia="nl-NL"/>
              </w:rPr>
              <w:t> 1</w:t>
            </w:r>
            <w:r w:rsidRPr="008004C3">
              <w:rPr>
                <w:rFonts w:cs="Arial"/>
                <w:lang w:eastAsia="nl-NL"/>
              </w:rPr>
              <w:t xml:space="preserve"> año</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w:t>
            </w:r>
          </w:p>
        </w:tc>
        <w:tc>
          <w:tcPr>
            <w:tcW w:w="3164" w:type="dxa"/>
          </w:tcPr>
          <w:p w:rsidR="009F38EF" w:rsidRPr="008004C3" w:rsidRDefault="00BA3017" w:rsidP="002D4A0C">
            <w:pPr>
              <w:tabs>
                <w:tab w:val="left" w:leader="dot" w:pos="3720"/>
              </w:tabs>
              <w:spacing w:before="20" w:after="20"/>
              <w:rPr>
                <w:rFonts w:cs="Arial"/>
              </w:rPr>
            </w:pPr>
            <w:r w:rsidRPr="008004C3">
              <w:rPr>
                <w:rFonts w:cs="Arial"/>
              </w:rPr>
              <w:t>Formato del examen</w:t>
            </w:r>
          </w:p>
        </w:tc>
        <w:tc>
          <w:tcPr>
            <w:tcW w:w="5908" w:type="dxa"/>
          </w:tcPr>
          <w:p w:rsidR="009F38EF" w:rsidRPr="008004C3" w:rsidRDefault="009F38EF" w:rsidP="001A7F33">
            <w:pPr>
              <w:spacing w:before="20" w:after="20"/>
              <w:rPr>
                <w:rFonts w:cs="Arial"/>
                <w:color w:val="000000"/>
              </w:rPr>
            </w:pPr>
          </w:p>
        </w:tc>
      </w:tr>
      <w:tr w:rsidR="009F38EF" w:rsidRPr="008004C3" w:rsidTr="00FA7697">
        <w:trPr>
          <w:cantSplit/>
        </w:trPr>
        <w:tc>
          <w:tcPr>
            <w:tcW w:w="675" w:type="dxa"/>
          </w:tcPr>
          <w:p w:rsidR="009F38EF" w:rsidRPr="008004C3" w:rsidRDefault="009F38EF" w:rsidP="001A7F33">
            <w:pPr>
              <w:tabs>
                <w:tab w:val="left" w:leader="dot" w:pos="3720"/>
              </w:tabs>
              <w:spacing w:before="20" w:after="20"/>
              <w:jc w:val="left"/>
              <w:rPr>
                <w:rFonts w:cs="Arial"/>
              </w:rPr>
            </w:pPr>
            <w:r w:rsidRPr="008004C3">
              <w:rPr>
                <w:rFonts w:cs="Arial"/>
              </w:rPr>
              <w:t>9.1</w:t>
            </w:r>
          </w:p>
        </w:tc>
        <w:tc>
          <w:tcPr>
            <w:tcW w:w="3164" w:type="dxa"/>
          </w:tcPr>
          <w:p w:rsidR="009F38EF" w:rsidRPr="008004C3" w:rsidRDefault="00A21B17" w:rsidP="002D4A0C">
            <w:pPr>
              <w:tabs>
                <w:tab w:val="left" w:leader="dot" w:pos="3720"/>
              </w:tabs>
              <w:spacing w:before="20" w:after="20"/>
              <w:rPr>
                <w:rFonts w:cs="Arial"/>
              </w:rPr>
            </w:pPr>
            <w:r w:rsidRPr="008004C3">
              <w:rPr>
                <w:rFonts w:cs="Arial"/>
              </w:rPr>
              <w:t>Número de plantas por genotipo</w:t>
            </w:r>
          </w:p>
        </w:tc>
        <w:tc>
          <w:tcPr>
            <w:tcW w:w="5908" w:type="dxa"/>
          </w:tcPr>
          <w:p w:rsidR="009F38EF" w:rsidRPr="008004C3" w:rsidRDefault="00A21B17" w:rsidP="002D4A0C">
            <w:pPr>
              <w:spacing w:before="20" w:after="20"/>
              <w:rPr>
                <w:rFonts w:cs="Arial"/>
                <w:color w:val="000000"/>
              </w:rPr>
            </w:pPr>
            <w:r w:rsidRPr="008004C3">
              <w:rPr>
                <w:rFonts w:cs="Arial"/>
                <w:bCs/>
                <w:lang w:eastAsia="nl-NL"/>
              </w:rPr>
              <w:t>20 plantas como mínimo</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9.2</w:t>
            </w:r>
          </w:p>
        </w:tc>
        <w:tc>
          <w:tcPr>
            <w:tcW w:w="3164" w:type="dxa"/>
          </w:tcPr>
          <w:p w:rsidR="009F38EF" w:rsidRPr="008004C3" w:rsidRDefault="00A21B17" w:rsidP="002D4A0C">
            <w:pPr>
              <w:tabs>
                <w:tab w:val="left" w:leader="dot" w:pos="3720"/>
              </w:tabs>
              <w:spacing w:before="20" w:after="20"/>
              <w:rPr>
                <w:rFonts w:cs="Arial"/>
              </w:rPr>
            </w:pPr>
            <w:r w:rsidRPr="008004C3">
              <w:rPr>
                <w:rFonts w:cs="Arial"/>
              </w:rPr>
              <w:t>Número de réplicas</w:t>
            </w:r>
          </w:p>
        </w:tc>
        <w:tc>
          <w:tcPr>
            <w:tcW w:w="5908" w:type="dxa"/>
          </w:tcPr>
          <w:p w:rsidR="009F38EF" w:rsidRPr="008004C3" w:rsidRDefault="00A21B17" w:rsidP="002D4A0C">
            <w:pPr>
              <w:spacing w:before="20" w:after="20"/>
              <w:rPr>
                <w:rFonts w:cs="Arial"/>
                <w:color w:val="000000"/>
              </w:rPr>
            </w:pPr>
            <w:r w:rsidRPr="008004C3">
              <w:rPr>
                <w:rFonts w:cs="Arial"/>
                <w:bCs/>
                <w:lang w:eastAsia="nl-NL"/>
              </w:rPr>
              <w:t>1 réplica</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9.3</w:t>
            </w:r>
          </w:p>
        </w:tc>
        <w:tc>
          <w:tcPr>
            <w:tcW w:w="3164" w:type="dxa"/>
          </w:tcPr>
          <w:p w:rsidR="009F38EF" w:rsidRPr="008004C3" w:rsidRDefault="00A21B17" w:rsidP="002D4A0C">
            <w:pPr>
              <w:tabs>
                <w:tab w:val="left" w:leader="dot" w:pos="3720"/>
              </w:tabs>
              <w:spacing w:before="20" w:after="20"/>
              <w:rPr>
                <w:rFonts w:cs="Arial"/>
              </w:rPr>
            </w:pPr>
            <w:r w:rsidRPr="008004C3">
              <w:rPr>
                <w:rFonts w:cs="Arial"/>
              </w:rPr>
              <w:t>Variedades de control</w:t>
            </w:r>
          </w:p>
        </w:tc>
        <w:tc>
          <w:tcPr>
            <w:tcW w:w="5908" w:type="dxa"/>
          </w:tcPr>
          <w:p w:rsidR="009F38EF" w:rsidRPr="008004C3" w:rsidRDefault="009F38EF" w:rsidP="001A7F33">
            <w:pPr>
              <w:tabs>
                <w:tab w:val="left" w:leader="dot" w:pos="3686"/>
              </w:tabs>
              <w:autoSpaceDE w:val="0"/>
              <w:autoSpaceDN w:val="0"/>
              <w:adjustRightInd w:val="0"/>
              <w:spacing w:before="20" w:after="20"/>
              <w:jc w:val="left"/>
              <w:rPr>
                <w:rFonts w:cs="Arial"/>
              </w:rPr>
            </w:pP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p>
        </w:tc>
        <w:tc>
          <w:tcPr>
            <w:tcW w:w="3164" w:type="dxa"/>
          </w:tcPr>
          <w:p w:rsidR="009F38EF" w:rsidRPr="008004C3" w:rsidRDefault="00A21B17" w:rsidP="002D4A0C">
            <w:pPr>
              <w:tabs>
                <w:tab w:val="left" w:leader="dot" w:pos="3720"/>
              </w:tabs>
              <w:spacing w:before="20" w:after="20"/>
              <w:ind w:left="318"/>
              <w:rPr>
                <w:rFonts w:cs="Arial"/>
              </w:rPr>
            </w:pPr>
            <w:r w:rsidRPr="008004C3">
              <w:rPr>
                <w:rFonts w:cs="Arial"/>
              </w:rPr>
              <w:t>Susceptibles</w:t>
            </w:r>
          </w:p>
        </w:tc>
        <w:tc>
          <w:tcPr>
            <w:tcW w:w="5908" w:type="dxa"/>
          </w:tcPr>
          <w:p w:rsidR="009F38EF" w:rsidRPr="008004C3" w:rsidRDefault="009F38EF" w:rsidP="001A7F33">
            <w:pPr>
              <w:spacing w:before="20" w:after="20"/>
              <w:rPr>
                <w:rFonts w:cs="Arial"/>
                <w:color w:val="000000"/>
              </w:rPr>
            </w:pPr>
            <w:r w:rsidRPr="008004C3">
              <w:rPr>
                <w:rFonts w:cs="Arial"/>
              </w:rPr>
              <w:t>(</w:t>
            </w:r>
            <w:r w:rsidRPr="008004C3">
              <w:rPr>
                <w:rFonts w:cs="Arial"/>
                <w:i/>
                <w:iCs/>
              </w:rPr>
              <w:t>Solanum lycopersicum</w:t>
            </w:r>
            <w:r w:rsidRPr="008004C3">
              <w:rPr>
                <w:rFonts w:cs="Arial"/>
              </w:rPr>
              <w:t>) Marmande</w:t>
            </w:r>
            <w:r w:rsidR="00841B37" w:rsidRPr="008004C3">
              <w:rPr>
                <w:rFonts w:cs="Arial"/>
              </w:rPr>
              <w:t xml:space="preserve">, </w:t>
            </w:r>
            <w:r w:rsidRPr="008004C3">
              <w:rPr>
                <w:rFonts w:cs="Arial"/>
              </w:rPr>
              <w:t>Monalbo</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p>
        </w:tc>
        <w:tc>
          <w:tcPr>
            <w:tcW w:w="3164" w:type="dxa"/>
          </w:tcPr>
          <w:p w:rsidR="009F38EF" w:rsidRPr="008004C3" w:rsidRDefault="00A21B17" w:rsidP="002D4A0C">
            <w:pPr>
              <w:tabs>
                <w:tab w:val="left" w:pos="1565"/>
              </w:tabs>
              <w:spacing w:before="20" w:after="20"/>
              <w:ind w:left="318"/>
              <w:rPr>
                <w:rFonts w:cs="Arial"/>
              </w:rPr>
            </w:pPr>
            <w:r w:rsidRPr="008004C3">
              <w:rPr>
                <w:rFonts w:cs="Arial"/>
              </w:rPr>
              <w:t>Resistentes al ToMV:</w:t>
            </w:r>
            <w:r w:rsidR="009F38EF" w:rsidRPr="008004C3">
              <w:rPr>
                <w:rFonts w:cs="Arial"/>
              </w:rPr>
              <w:t xml:space="preserve"> </w:t>
            </w:r>
            <w:r w:rsidRPr="008004C3">
              <w:rPr>
                <w:rFonts w:cs="Arial"/>
              </w:rPr>
              <w:t>0 y</w:t>
            </w:r>
            <w:r w:rsidR="00841B37" w:rsidRPr="008004C3">
              <w:rPr>
                <w:rFonts w:cs="Arial"/>
              </w:rPr>
              <w:t> 2</w:t>
            </w:r>
          </w:p>
        </w:tc>
        <w:tc>
          <w:tcPr>
            <w:tcW w:w="5908" w:type="dxa"/>
          </w:tcPr>
          <w:p w:rsidR="009F38EF" w:rsidRPr="008004C3" w:rsidRDefault="009F38EF" w:rsidP="001A7F33">
            <w:pPr>
              <w:spacing w:before="20" w:after="20"/>
              <w:rPr>
                <w:rFonts w:cs="Arial"/>
                <w:color w:val="000000"/>
              </w:rPr>
            </w:pPr>
            <w:r w:rsidRPr="008004C3">
              <w:rPr>
                <w:rFonts w:cs="Arial"/>
              </w:rPr>
              <w:t>(</w:t>
            </w:r>
            <w:r w:rsidRPr="008004C3">
              <w:rPr>
                <w:rFonts w:cs="Arial"/>
                <w:i/>
                <w:iCs/>
              </w:rPr>
              <w:t>Solanum lycopersicum</w:t>
            </w:r>
            <w:r w:rsidRPr="008004C3">
              <w:rPr>
                <w:rFonts w:cs="Arial"/>
              </w:rPr>
              <w:t>) Mobaci</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p>
        </w:tc>
        <w:tc>
          <w:tcPr>
            <w:tcW w:w="3164" w:type="dxa"/>
          </w:tcPr>
          <w:p w:rsidR="009F38EF" w:rsidRPr="008004C3" w:rsidRDefault="00A21B17" w:rsidP="002D4A0C">
            <w:pPr>
              <w:tabs>
                <w:tab w:val="left" w:pos="1565"/>
              </w:tabs>
              <w:spacing w:before="20" w:after="20"/>
              <w:ind w:left="318"/>
              <w:rPr>
                <w:rFonts w:cs="Arial"/>
              </w:rPr>
            </w:pPr>
            <w:r w:rsidRPr="008004C3">
              <w:rPr>
                <w:rFonts w:cs="Arial"/>
              </w:rPr>
              <w:t>Resistentes al ToMV:</w:t>
            </w:r>
            <w:r w:rsidR="009F38EF" w:rsidRPr="008004C3">
              <w:rPr>
                <w:rFonts w:cs="Arial"/>
              </w:rPr>
              <w:t xml:space="preserve"> </w:t>
            </w:r>
            <w:r w:rsidRPr="008004C3">
              <w:rPr>
                <w:rFonts w:cs="Arial"/>
              </w:rPr>
              <w:t>0 y</w:t>
            </w:r>
            <w:r w:rsidR="00841B37" w:rsidRPr="008004C3">
              <w:rPr>
                <w:rFonts w:cs="Arial"/>
              </w:rPr>
              <w:t> 1</w:t>
            </w:r>
          </w:p>
        </w:tc>
        <w:tc>
          <w:tcPr>
            <w:tcW w:w="5908" w:type="dxa"/>
          </w:tcPr>
          <w:p w:rsidR="009F38EF" w:rsidRPr="008004C3" w:rsidRDefault="009F38EF" w:rsidP="001A7F33">
            <w:pPr>
              <w:spacing w:before="20" w:after="20"/>
              <w:rPr>
                <w:rFonts w:cs="Arial"/>
                <w:color w:val="000000"/>
              </w:rPr>
            </w:pPr>
            <w:r w:rsidRPr="008004C3">
              <w:rPr>
                <w:rFonts w:cs="Arial"/>
              </w:rPr>
              <w:t>(</w:t>
            </w:r>
            <w:r w:rsidRPr="008004C3">
              <w:rPr>
                <w:rFonts w:cs="Arial"/>
                <w:i/>
                <w:iCs/>
              </w:rPr>
              <w:t>Solanum lycopersicum</w:t>
            </w:r>
            <w:r w:rsidRPr="008004C3">
              <w:rPr>
                <w:rFonts w:cs="Arial"/>
              </w:rPr>
              <w:t>) Moperou</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p>
        </w:tc>
        <w:tc>
          <w:tcPr>
            <w:tcW w:w="3164" w:type="dxa"/>
          </w:tcPr>
          <w:p w:rsidR="009F38EF" w:rsidRPr="008004C3" w:rsidRDefault="00A21B17" w:rsidP="002D4A0C">
            <w:pPr>
              <w:tabs>
                <w:tab w:val="left" w:pos="1565"/>
              </w:tabs>
              <w:spacing w:before="20" w:after="20"/>
              <w:ind w:left="318"/>
              <w:rPr>
                <w:rFonts w:cs="Arial"/>
              </w:rPr>
            </w:pPr>
            <w:r w:rsidRPr="008004C3">
              <w:rPr>
                <w:rFonts w:cs="Arial"/>
              </w:rPr>
              <w:t>Resistentes con necrosis</w:t>
            </w:r>
          </w:p>
        </w:tc>
        <w:tc>
          <w:tcPr>
            <w:tcW w:w="5908" w:type="dxa"/>
          </w:tcPr>
          <w:p w:rsidR="009F38EF" w:rsidRPr="008004C3" w:rsidRDefault="009F38EF" w:rsidP="00A46BC3">
            <w:pPr>
              <w:spacing w:before="20" w:after="20"/>
              <w:rPr>
                <w:rFonts w:cs="Arial"/>
                <w:color w:val="000000"/>
              </w:rPr>
            </w:pPr>
            <w:r w:rsidRPr="008004C3">
              <w:rPr>
                <w:rFonts w:cs="Arial"/>
              </w:rPr>
              <w:t>(</w:t>
            </w:r>
            <w:r w:rsidRPr="008004C3">
              <w:rPr>
                <w:rFonts w:cs="Arial"/>
                <w:i/>
                <w:iCs/>
              </w:rPr>
              <w:t>Solanum lycopersicum</w:t>
            </w:r>
            <w:r w:rsidRPr="008004C3">
              <w:rPr>
                <w:rFonts w:cs="Arial"/>
              </w:rPr>
              <w:t>)</w:t>
            </w:r>
            <w:r w:rsidR="00A46BC3" w:rsidRPr="008004C3">
              <w:rPr>
                <w:rFonts w:cs="Arial"/>
              </w:rPr>
              <w:t xml:space="preserve"> </w:t>
            </w:r>
            <w:r w:rsidRPr="008004C3">
              <w:rPr>
                <w:rFonts w:cs="Arial"/>
              </w:rPr>
              <w:t>“Monalbo x Momor”</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p>
        </w:tc>
        <w:tc>
          <w:tcPr>
            <w:tcW w:w="3164" w:type="dxa"/>
          </w:tcPr>
          <w:p w:rsidR="009F38EF" w:rsidRPr="008004C3" w:rsidRDefault="00A21B17" w:rsidP="002D4A0C">
            <w:pPr>
              <w:tabs>
                <w:tab w:val="left" w:pos="1565"/>
              </w:tabs>
              <w:spacing w:before="20" w:after="20"/>
              <w:ind w:left="318"/>
              <w:rPr>
                <w:rFonts w:cs="Arial"/>
              </w:rPr>
            </w:pPr>
            <w:r w:rsidRPr="008004C3">
              <w:rPr>
                <w:rFonts w:cs="Arial"/>
              </w:rPr>
              <w:t>Resistentes</w:t>
            </w:r>
          </w:p>
        </w:tc>
        <w:tc>
          <w:tcPr>
            <w:tcW w:w="5908" w:type="dxa"/>
          </w:tcPr>
          <w:p w:rsidR="009F38EF" w:rsidRPr="008004C3" w:rsidRDefault="009F38EF" w:rsidP="001A7F33">
            <w:pPr>
              <w:spacing w:before="20" w:after="20"/>
              <w:rPr>
                <w:rFonts w:cs="Arial"/>
                <w:color w:val="000000"/>
              </w:rPr>
            </w:pPr>
            <w:r w:rsidRPr="008004C3">
              <w:rPr>
                <w:rFonts w:cs="Arial"/>
              </w:rPr>
              <w:t>(</w:t>
            </w:r>
            <w:r w:rsidRPr="008004C3">
              <w:rPr>
                <w:rFonts w:cs="Arial"/>
                <w:i/>
                <w:iCs/>
              </w:rPr>
              <w:t>Solanum lycopersicum</w:t>
            </w:r>
            <w:r w:rsidRPr="008004C3">
              <w:rPr>
                <w:rFonts w:cs="Arial"/>
              </w:rPr>
              <w:t>) Gourmet</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9.4</w:t>
            </w:r>
          </w:p>
        </w:tc>
        <w:tc>
          <w:tcPr>
            <w:tcW w:w="3164" w:type="dxa"/>
          </w:tcPr>
          <w:p w:rsidR="009F38EF" w:rsidRPr="008004C3" w:rsidRDefault="009B2F35" w:rsidP="002D4A0C">
            <w:pPr>
              <w:tabs>
                <w:tab w:val="left" w:leader="dot" w:pos="3720"/>
              </w:tabs>
              <w:spacing w:before="20" w:after="20"/>
              <w:rPr>
                <w:rFonts w:cs="Arial"/>
              </w:rPr>
            </w:pPr>
            <w:r w:rsidRPr="008004C3">
              <w:rPr>
                <w:rFonts w:cs="Arial"/>
              </w:rPr>
              <w:t>Diseño del ensayo</w:t>
            </w:r>
          </w:p>
        </w:tc>
        <w:tc>
          <w:tcPr>
            <w:tcW w:w="5908" w:type="dxa"/>
          </w:tcPr>
          <w:p w:rsidR="009F38EF" w:rsidRPr="008004C3" w:rsidRDefault="009B2F35" w:rsidP="002D4A0C">
            <w:pPr>
              <w:spacing w:before="20" w:after="20"/>
              <w:rPr>
                <w:rFonts w:cs="Arial"/>
                <w:color w:val="000000"/>
              </w:rPr>
            </w:pPr>
            <w:r w:rsidRPr="008004C3">
              <w:rPr>
                <w:rFonts w:cs="Arial"/>
                <w:lang w:eastAsia="nl-NL"/>
              </w:rPr>
              <w:t>tratamiento de control con PBS y carborundo</w:t>
            </w:r>
            <w:r w:rsidR="00841B37" w:rsidRPr="008004C3">
              <w:rPr>
                <w:rFonts w:cs="Arial"/>
                <w:lang w:eastAsia="nl-NL"/>
              </w:rPr>
              <w:t xml:space="preserve">, </w:t>
            </w:r>
            <w:r w:rsidRPr="008004C3">
              <w:rPr>
                <w:rFonts w:cs="Arial"/>
                <w:lang w:eastAsia="nl-NL"/>
              </w:rPr>
              <w:t>o tampón similar</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9.5</w:t>
            </w:r>
          </w:p>
        </w:tc>
        <w:tc>
          <w:tcPr>
            <w:tcW w:w="3164" w:type="dxa"/>
          </w:tcPr>
          <w:p w:rsidR="009F38EF" w:rsidRPr="008004C3" w:rsidRDefault="009B2F35" w:rsidP="002D4A0C">
            <w:pPr>
              <w:tabs>
                <w:tab w:val="left" w:leader="dot" w:pos="3720"/>
              </w:tabs>
              <w:spacing w:before="20" w:after="20"/>
              <w:rPr>
                <w:rFonts w:cs="Arial"/>
              </w:rPr>
            </w:pPr>
            <w:r w:rsidRPr="008004C3">
              <w:rPr>
                <w:rFonts w:cs="Arial"/>
              </w:rPr>
              <w:t>Instalación del ensayo</w:t>
            </w:r>
          </w:p>
        </w:tc>
        <w:tc>
          <w:tcPr>
            <w:tcW w:w="5908" w:type="dxa"/>
          </w:tcPr>
          <w:p w:rsidR="009F38EF" w:rsidRPr="008004C3" w:rsidRDefault="009B2F35" w:rsidP="002D4A0C">
            <w:pPr>
              <w:spacing w:before="20" w:after="20"/>
              <w:rPr>
                <w:rFonts w:cs="Arial"/>
                <w:color w:val="000000"/>
              </w:rPr>
            </w:pPr>
            <w:r w:rsidRPr="008004C3">
              <w:rPr>
                <w:rFonts w:cs="Arial"/>
                <w:lang w:eastAsia="nl-NL"/>
              </w:rPr>
              <w:t>invernadero o sala climatizada</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9.6</w:t>
            </w:r>
          </w:p>
        </w:tc>
        <w:tc>
          <w:tcPr>
            <w:tcW w:w="3164" w:type="dxa"/>
          </w:tcPr>
          <w:p w:rsidR="009F38EF" w:rsidRPr="008004C3" w:rsidRDefault="009B2F35" w:rsidP="002D4A0C">
            <w:pPr>
              <w:tabs>
                <w:tab w:val="left" w:leader="dot" w:pos="3720"/>
              </w:tabs>
              <w:spacing w:before="20" w:after="20"/>
              <w:rPr>
                <w:rFonts w:cs="Arial"/>
              </w:rPr>
            </w:pPr>
            <w:r w:rsidRPr="008004C3">
              <w:rPr>
                <w:rFonts w:cs="Arial"/>
              </w:rPr>
              <w:t>Temperatura</w:t>
            </w:r>
          </w:p>
        </w:tc>
        <w:tc>
          <w:tcPr>
            <w:tcW w:w="5908" w:type="dxa"/>
          </w:tcPr>
          <w:p w:rsidR="009F38EF" w:rsidRPr="008004C3" w:rsidRDefault="009B2F35" w:rsidP="002D4A0C">
            <w:pPr>
              <w:spacing w:before="20" w:after="20"/>
              <w:rPr>
                <w:rFonts w:cs="Arial"/>
                <w:color w:val="000000"/>
              </w:rPr>
            </w:pPr>
            <w:r w:rsidRPr="008004C3">
              <w:rPr>
                <w:rFonts w:cs="Arial"/>
                <w:lang w:eastAsia="nl-NL"/>
              </w:rPr>
              <w:t>de</w:t>
            </w:r>
            <w:r w:rsidR="00841B37" w:rsidRPr="008004C3">
              <w:rPr>
                <w:rFonts w:cs="Arial"/>
                <w:lang w:eastAsia="nl-NL"/>
              </w:rPr>
              <w:t> 2</w:t>
            </w:r>
            <w:r w:rsidRPr="008004C3">
              <w:rPr>
                <w:rFonts w:cs="Arial"/>
                <w:lang w:eastAsia="nl-NL"/>
              </w:rPr>
              <w:t>4 a</w:t>
            </w:r>
            <w:r w:rsidR="00841B37" w:rsidRPr="008004C3">
              <w:rPr>
                <w:rFonts w:cs="Arial"/>
                <w:lang w:eastAsia="nl-NL"/>
              </w:rPr>
              <w:t> 2</w:t>
            </w:r>
            <w:r w:rsidRPr="008004C3">
              <w:rPr>
                <w:rFonts w:cs="Arial"/>
                <w:lang w:eastAsia="nl-NL"/>
              </w:rPr>
              <w:t>6°C</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9.7</w:t>
            </w:r>
          </w:p>
        </w:tc>
        <w:tc>
          <w:tcPr>
            <w:tcW w:w="3164" w:type="dxa"/>
          </w:tcPr>
          <w:p w:rsidR="009F38EF" w:rsidRPr="008004C3" w:rsidRDefault="009B2F35" w:rsidP="002D4A0C">
            <w:pPr>
              <w:tabs>
                <w:tab w:val="left" w:leader="dot" w:pos="3720"/>
              </w:tabs>
              <w:spacing w:before="20" w:after="20"/>
              <w:rPr>
                <w:rFonts w:cs="Arial"/>
              </w:rPr>
            </w:pPr>
            <w:r w:rsidRPr="008004C3">
              <w:rPr>
                <w:rFonts w:cs="Arial"/>
              </w:rPr>
              <w:t>Luz</w:t>
            </w:r>
          </w:p>
        </w:tc>
        <w:tc>
          <w:tcPr>
            <w:tcW w:w="5908" w:type="dxa"/>
          </w:tcPr>
          <w:p w:rsidR="009F38EF" w:rsidRPr="008004C3" w:rsidRDefault="009B2F35" w:rsidP="002D4A0C">
            <w:pPr>
              <w:spacing w:before="20" w:after="20"/>
              <w:rPr>
                <w:rFonts w:cs="Arial"/>
                <w:color w:val="000000"/>
              </w:rPr>
            </w:pPr>
            <w:r w:rsidRPr="008004C3">
              <w:rPr>
                <w:rFonts w:cs="Arial"/>
                <w:lang w:eastAsia="nl-NL"/>
              </w:rPr>
              <w:t>12 h como mínimo</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9.8</w:t>
            </w:r>
          </w:p>
        </w:tc>
        <w:tc>
          <w:tcPr>
            <w:tcW w:w="3164" w:type="dxa"/>
          </w:tcPr>
          <w:p w:rsidR="009F38EF" w:rsidRPr="008004C3" w:rsidRDefault="009B2F35" w:rsidP="002D4A0C">
            <w:pPr>
              <w:tabs>
                <w:tab w:val="left" w:leader="dot" w:pos="3720"/>
              </w:tabs>
              <w:spacing w:before="20" w:after="20"/>
              <w:rPr>
                <w:rFonts w:cs="Arial"/>
              </w:rPr>
            </w:pPr>
            <w:r w:rsidRPr="008004C3">
              <w:rPr>
                <w:rFonts w:cs="Arial"/>
              </w:rPr>
              <w:t>Estación</w:t>
            </w:r>
          </w:p>
        </w:tc>
        <w:tc>
          <w:tcPr>
            <w:tcW w:w="5908" w:type="dxa"/>
          </w:tcPr>
          <w:p w:rsidR="009F38EF" w:rsidRPr="008004C3" w:rsidRDefault="009B2F35" w:rsidP="002D4A0C">
            <w:pPr>
              <w:spacing w:before="20" w:after="20"/>
              <w:rPr>
                <w:rFonts w:cs="Arial"/>
                <w:color w:val="000000"/>
              </w:rPr>
            </w:pPr>
            <w:r w:rsidRPr="008004C3">
              <w:rPr>
                <w:rFonts w:cs="Arial"/>
                <w:lang w:eastAsia="nl-NL"/>
              </w:rPr>
              <w:t>los síntomas son más notorios en verano</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10.</w:t>
            </w:r>
          </w:p>
        </w:tc>
        <w:tc>
          <w:tcPr>
            <w:tcW w:w="3164" w:type="dxa"/>
          </w:tcPr>
          <w:p w:rsidR="009F38EF" w:rsidRPr="008004C3" w:rsidRDefault="009B2F35" w:rsidP="002D4A0C">
            <w:pPr>
              <w:tabs>
                <w:tab w:val="left" w:leader="dot" w:pos="3720"/>
              </w:tabs>
              <w:spacing w:before="20" w:after="20"/>
              <w:rPr>
                <w:rFonts w:cs="Arial"/>
              </w:rPr>
            </w:pPr>
            <w:r w:rsidRPr="008004C3">
              <w:rPr>
                <w:rFonts w:cs="Arial"/>
              </w:rPr>
              <w:t>Inoculación</w:t>
            </w:r>
          </w:p>
        </w:tc>
        <w:tc>
          <w:tcPr>
            <w:tcW w:w="5908" w:type="dxa"/>
          </w:tcPr>
          <w:p w:rsidR="009F38EF" w:rsidRPr="008004C3" w:rsidRDefault="009F38EF" w:rsidP="001A7F33">
            <w:pPr>
              <w:spacing w:before="20" w:after="20"/>
              <w:rPr>
                <w:rFonts w:cs="Arial"/>
                <w:color w:val="000000"/>
              </w:rPr>
            </w:pP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10.1</w:t>
            </w:r>
          </w:p>
        </w:tc>
        <w:tc>
          <w:tcPr>
            <w:tcW w:w="3164" w:type="dxa"/>
          </w:tcPr>
          <w:p w:rsidR="009F38EF" w:rsidRPr="008004C3" w:rsidRDefault="009B2F35" w:rsidP="002D4A0C">
            <w:pPr>
              <w:tabs>
                <w:tab w:val="left" w:leader="dot" w:pos="3720"/>
              </w:tabs>
              <w:spacing w:before="20" w:after="20"/>
              <w:rPr>
                <w:rFonts w:cs="Arial"/>
              </w:rPr>
            </w:pPr>
            <w:r w:rsidRPr="008004C3">
              <w:rPr>
                <w:rFonts w:cs="Arial"/>
              </w:rPr>
              <w:t>Preparación del inóculo</w:t>
            </w:r>
          </w:p>
        </w:tc>
        <w:tc>
          <w:tcPr>
            <w:tcW w:w="5908" w:type="dxa"/>
          </w:tcPr>
          <w:p w:rsidR="009F38EF" w:rsidRPr="008004C3" w:rsidRDefault="009B2F35" w:rsidP="001A7F33">
            <w:pPr>
              <w:spacing w:before="20" w:after="20"/>
              <w:rPr>
                <w:rFonts w:cs="Arial"/>
                <w:lang w:eastAsia="nl-NL"/>
              </w:rPr>
            </w:pPr>
            <w:r w:rsidRPr="008004C3">
              <w:rPr>
                <w:rFonts w:cs="Arial"/>
                <w:lang w:eastAsia="nl-NL"/>
              </w:rPr>
              <w:t>1 g de hojas con síntomas y</w:t>
            </w:r>
            <w:r w:rsidR="00841B37" w:rsidRPr="008004C3">
              <w:rPr>
                <w:rFonts w:cs="Arial"/>
                <w:lang w:eastAsia="nl-NL"/>
              </w:rPr>
              <w:t> 1</w:t>
            </w:r>
            <w:r w:rsidRPr="008004C3">
              <w:rPr>
                <w:rFonts w:cs="Arial"/>
                <w:lang w:eastAsia="nl-NL"/>
              </w:rPr>
              <w:t>0 ml de PBS</w:t>
            </w:r>
            <w:r w:rsidR="00841B37" w:rsidRPr="008004C3">
              <w:rPr>
                <w:rFonts w:cs="Arial"/>
                <w:lang w:eastAsia="nl-NL"/>
              </w:rPr>
              <w:t xml:space="preserve">, </w:t>
            </w:r>
            <w:r w:rsidRPr="008004C3">
              <w:rPr>
                <w:rFonts w:cs="Arial"/>
                <w:lang w:eastAsia="nl-NL"/>
              </w:rPr>
              <w:t>o tampón similar</w:t>
            </w:r>
            <w:r w:rsidR="00050BA5" w:rsidRPr="008004C3">
              <w:rPr>
                <w:rFonts w:cs="Arial"/>
                <w:lang w:eastAsia="nl-NL"/>
              </w:rPr>
              <w:t>.</w:t>
            </w:r>
          </w:p>
          <w:p w:rsidR="009F38EF" w:rsidRPr="008004C3" w:rsidRDefault="00050BA5" w:rsidP="002D4A0C">
            <w:pPr>
              <w:spacing w:before="20" w:after="20"/>
              <w:rPr>
                <w:rFonts w:cs="Arial"/>
                <w:color w:val="000000"/>
              </w:rPr>
            </w:pPr>
            <w:r w:rsidRPr="008004C3">
              <w:rPr>
                <w:rFonts w:cs="Arial"/>
                <w:lang w:eastAsia="nl-NL"/>
              </w:rPr>
              <w:t>Homogeneizar y añadir carborundo al tampón (1 g/30 ml).</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10.3</w:t>
            </w:r>
          </w:p>
        </w:tc>
        <w:tc>
          <w:tcPr>
            <w:tcW w:w="3164" w:type="dxa"/>
          </w:tcPr>
          <w:p w:rsidR="009F38EF" w:rsidRPr="008004C3" w:rsidRDefault="00C70C09" w:rsidP="002D4A0C">
            <w:pPr>
              <w:tabs>
                <w:tab w:val="left" w:leader="dot" w:pos="3720"/>
              </w:tabs>
              <w:spacing w:before="20" w:after="20"/>
              <w:rPr>
                <w:rFonts w:cs="Arial"/>
              </w:rPr>
            </w:pPr>
            <w:r w:rsidRPr="008004C3">
              <w:rPr>
                <w:rFonts w:cs="Arial"/>
              </w:rPr>
              <w:t>Estado de desarrollo en el momento de la inoculación</w:t>
            </w:r>
          </w:p>
        </w:tc>
        <w:tc>
          <w:tcPr>
            <w:tcW w:w="5908" w:type="dxa"/>
          </w:tcPr>
          <w:p w:rsidR="009F38EF" w:rsidRPr="008004C3" w:rsidRDefault="00C70C09" w:rsidP="002D4A0C">
            <w:pPr>
              <w:spacing w:before="20" w:after="20"/>
              <w:rPr>
                <w:rFonts w:cs="Arial"/>
                <w:color w:val="000000"/>
              </w:rPr>
            </w:pPr>
            <w:r w:rsidRPr="008004C3">
              <w:rPr>
                <w:rFonts w:cs="Arial"/>
                <w:bCs/>
                <w:lang w:eastAsia="nl-NL"/>
              </w:rPr>
              <w:t>cotiledones o</w:t>
            </w:r>
            <w:r w:rsidR="00841B37" w:rsidRPr="008004C3">
              <w:rPr>
                <w:rFonts w:cs="Arial"/>
                <w:bCs/>
                <w:lang w:eastAsia="nl-NL"/>
              </w:rPr>
              <w:t> 2</w:t>
            </w:r>
            <w:r w:rsidRPr="008004C3">
              <w:rPr>
                <w:rFonts w:cs="Arial"/>
                <w:bCs/>
                <w:lang w:eastAsia="nl-NL"/>
              </w:rPr>
              <w:t xml:space="preserve"> hojas</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10.4</w:t>
            </w:r>
          </w:p>
        </w:tc>
        <w:tc>
          <w:tcPr>
            <w:tcW w:w="3164" w:type="dxa"/>
          </w:tcPr>
          <w:p w:rsidR="009F38EF" w:rsidRPr="008004C3" w:rsidRDefault="00C70C09" w:rsidP="002D4A0C">
            <w:pPr>
              <w:tabs>
                <w:tab w:val="left" w:leader="dot" w:pos="3720"/>
              </w:tabs>
              <w:spacing w:before="20" w:after="20"/>
              <w:rPr>
                <w:rFonts w:cs="Arial"/>
              </w:rPr>
            </w:pPr>
            <w:r w:rsidRPr="008004C3">
              <w:rPr>
                <w:rFonts w:cs="Arial"/>
              </w:rPr>
              <w:t>Método de inoculación</w:t>
            </w:r>
          </w:p>
        </w:tc>
        <w:tc>
          <w:tcPr>
            <w:tcW w:w="5908" w:type="dxa"/>
          </w:tcPr>
          <w:p w:rsidR="009F38EF" w:rsidRPr="008004C3" w:rsidRDefault="00C70C09" w:rsidP="002D4A0C">
            <w:pPr>
              <w:spacing w:before="20" w:after="20"/>
              <w:rPr>
                <w:rFonts w:cs="Arial"/>
                <w:color w:val="000000"/>
              </w:rPr>
            </w:pPr>
            <w:r w:rsidRPr="008004C3">
              <w:rPr>
                <w:rFonts w:cs="Arial"/>
                <w:bCs/>
                <w:lang w:eastAsia="nl-NL"/>
              </w:rPr>
              <w:t>frotar suavemente</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10.7</w:t>
            </w:r>
          </w:p>
        </w:tc>
        <w:tc>
          <w:tcPr>
            <w:tcW w:w="3164" w:type="dxa"/>
          </w:tcPr>
          <w:p w:rsidR="009F38EF" w:rsidRPr="008004C3" w:rsidRDefault="00C70C09" w:rsidP="002D4A0C">
            <w:pPr>
              <w:tabs>
                <w:tab w:val="left" w:leader="dot" w:pos="3720"/>
              </w:tabs>
              <w:spacing w:before="20" w:after="20"/>
              <w:rPr>
                <w:rFonts w:cs="Arial"/>
              </w:rPr>
            </w:pPr>
            <w:r w:rsidRPr="008004C3">
              <w:rPr>
                <w:rFonts w:cs="Arial"/>
              </w:rPr>
              <w:t>Observaciones finales</w:t>
            </w:r>
          </w:p>
        </w:tc>
        <w:tc>
          <w:tcPr>
            <w:tcW w:w="5908" w:type="dxa"/>
          </w:tcPr>
          <w:p w:rsidR="009F38EF" w:rsidRPr="008004C3" w:rsidRDefault="00C70C09" w:rsidP="002D4A0C">
            <w:pPr>
              <w:spacing w:before="20" w:after="20"/>
              <w:rPr>
                <w:rFonts w:cs="Arial"/>
                <w:color w:val="000000"/>
              </w:rPr>
            </w:pPr>
            <w:r w:rsidRPr="008004C3">
              <w:rPr>
                <w:rFonts w:cs="Arial"/>
                <w:bCs/>
                <w:lang w:eastAsia="nl-NL"/>
              </w:rPr>
              <w:t>de</w:t>
            </w:r>
            <w:r w:rsidR="00841B37" w:rsidRPr="008004C3">
              <w:rPr>
                <w:rFonts w:cs="Arial"/>
                <w:bCs/>
                <w:lang w:eastAsia="nl-NL"/>
              </w:rPr>
              <w:t> 1</w:t>
            </w:r>
            <w:r w:rsidRPr="008004C3">
              <w:rPr>
                <w:rFonts w:cs="Arial"/>
                <w:bCs/>
                <w:lang w:eastAsia="nl-NL"/>
              </w:rPr>
              <w:t>1 a</w:t>
            </w:r>
            <w:r w:rsidR="00841B37" w:rsidRPr="008004C3">
              <w:rPr>
                <w:rFonts w:cs="Arial"/>
                <w:bCs/>
                <w:lang w:eastAsia="nl-NL"/>
              </w:rPr>
              <w:t> 2</w:t>
            </w:r>
            <w:r w:rsidRPr="008004C3">
              <w:rPr>
                <w:rFonts w:cs="Arial"/>
                <w:bCs/>
                <w:lang w:eastAsia="nl-NL"/>
              </w:rPr>
              <w:t>1 días después de la inoculación</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11.</w:t>
            </w:r>
          </w:p>
        </w:tc>
        <w:tc>
          <w:tcPr>
            <w:tcW w:w="3164" w:type="dxa"/>
          </w:tcPr>
          <w:p w:rsidR="009F38EF" w:rsidRPr="008004C3" w:rsidRDefault="00C70C09" w:rsidP="002D4A0C">
            <w:pPr>
              <w:tabs>
                <w:tab w:val="left" w:leader="dot" w:pos="3720"/>
              </w:tabs>
              <w:spacing w:before="20" w:after="20"/>
              <w:rPr>
                <w:rFonts w:cs="Arial"/>
              </w:rPr>
            </w:pPr>
            <w:r w:rsidRPr="008004C3">
              <w:rPr>
                <w:rFonts w:cs="Arial"/>
              </w:rPr>
              <w:t>Observaciones</w:t>
            </w:r>
          </w:p>
        </w:tc>
        <w:tc>
          <w:tcPr>
            <w:tcW w:w="5908" w:type="dxa"/>
          </w:tcPr>
          <w:p w:rsidR="009F38EF" w:rsidRPr="008004C3" w:rsidRDefault="009F38EF" w:rsidP="001A7F33">
            <w:pPr>
              <w:spacing w:before="20" w:after="20"/>
              <w:jc w:val="left"/>
              <w:rPr>
                <w:rFonts w:cs="Arial"/>
              </w:rPr>
            </w:pP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11.1</w:t>
            </w:r>
          </w:p>
        </w:tc>
        <w:tc>
          <w:tcPr>
            <w:tcW w:w="3164" w:type="dxa"/>
          </w:tcPr>
          <w:p w:rsidR="009F38EF" w:rsidRPr="008004C3" w:rsidRDefault="00C70C09" w:rsidP="002D4A0C">
            <w:pPr>
              <w:tabs>
                <w:tab w:val="left" w:leader="dot" w:pos="3720"/>
              </w:tabs>
              <w:spacing w:before="20" w:after="20"/>
              <w:rPr>
                <w:rFonts w:cs="Arial"/>
              </w:rPr>
            </w:pPr>
            <w:r w:rsidRPr="008004C3">
              <w:rPr>
                <w:rFonts w:cs="Arial"/>
              </w:rPr>
              <w:t>Método</w:t>
            </w:r>
          </w:p>
        </w:tc>
        <w:tc>
          <w:tcPr>
            <w:tcW w:w="5908" w:type="dxa"/>
          </w:tcPr>
          <w:p w:rsidR="009F38EF" w:rsidRPr="008004C3" w:rsidRDefault="00C70C09" w:rsidP="002D4A0C">
            <w:pPr>
              <w:spacing w:before="20" w:after="20"/>
              <w:jc w:val="left"/>
              <w:rPr>
                <w:rFonts w:cs="Arial"/>
              </w:rPr>
            </w:pPr>
            <w:r w:rsidRPr="008004C3">
              <w:rPr>
                <w:rFonts w:cs="Arial"/>
                <w:bCs/>
                <w:lang w:eastAsia="nl-NL"/>
              </w:rPr>
              <w:t>visual</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lastRenderedPageBreak/>
              <w:t>11.2</w:t>
            </w:r>
          </w:p>
        </w:tc>
        <w:tc>
          <w:tcPr>
            <w:tcW w:w="3164" w:type="dxa"/>
          </w:tcPr>
          <w:p w:rsidR="009F38EF" w:rsidRPr="008004C3" w:rsidRDefault="00C70C09" w:rsidP="002D4A0C">
            <w:pPr>
              <w:keepNext/>
              <w:tabs>
                <w:tab w:val="left" w:leader="dot" w:pos="3720"/>
              </w:tabs>
              <w:spacing w:before="20" w:after="20"/>
              <w:rPr>
                <w:rFonts w:cs="Arial"/>
              </w:rPr>
            </w:pPr>
            <w:r w:rsidRPr="008004C3">
              <w:rPr>
                <w:rFonts w:cs="Arial"/>
              </w:rPr>
              <w:t>Escala de observación</w:t>
            </w:r>
          </w:p>
        </w:tc>
        <w:tc>
          <w:tcPr>
            <w:tcW w:w="5908" w:type="dxa"/>
          </w:tcPr>
          <w:p w:rsidR="009F38EF" w:rsidRPr="008004C3" w:rsidRDefault="00C70C09" w:rsidP="001A7F33">
            <w:pPr>
              <w:spacing w:before="20" w:after="20"/>
              <w:rPr>
                <w:rFonts w:cs="Arial"/>
                <w:bCs/>
                <w:lang w:eastAsia="nl-NL"/>
              </w:rPr>
            </w:pPr>
            <w:r w:rsidRPr="008004C3">
              <w:rPr>
                <w:rFonts w:cs="Arial"/>
                <w:bCs/>
                <w:lang w:eastAsia="nl-NL"/>
              </w:rPr>
              <w:t>síntomas de susceptibilidad:</w:t>
            </w:r>
          </w:p>
          <w:p w:rsidR="009F38EF" w:rsidRPr="008004C3" w:rsidRDefault="00C70C09" w:rsidP="001A7F33">
            <w:pPr>
              <w:spacing w:before="20" w:after="20"/>
              <w:rPr>
                <w:rFonts w:cs="Arial"/>
                <w:bCs/>
                <w:lang w:eastAsia="nl-NL"/>
              </w:rPr>
            </w:pPr>
            <w:r w:rsidRPr="008004C3">
              <w:rPr>
                <w:rFonts w:cs="Arial"/>
                <w:bCs/>
                <w:lang w:eastAsia="nl-NL"/>
              </w:rPr>
              <w:t>mosaico apical</w:t>
            </w:r>
            <w:r w:rsidR="00841B37" w:rsidRPr="008004C3">
              <w:rPr>
                <w:rFonts w:cs="Arial"/>
                <w:bCs/>
                <w:lang w:eastAsia="nl-NL"/>
              </w:rPr>
              <w:t xml:space="preserve">, </w:t>
            </w:r>
            <w:r w:rsidRPr="008004C3">
              <w:rPr>
                <w:rFonts w:cs="Arial"/>
                <w:bCs/>
                <w:lang w:eastAsia="nl-NL"/>
              </w:rPr>
              <w:t>deformación de las hojas</w:t>
            </w:r>
          </w:p>
          <w:p w:rsidR="009F38EF" w:rsidRPr="008004C3" w:rsidRDefault="00C70C09" w:rsidP="001A7F33">
            <w:pPr>
              <w:spacing w:before="20" w:after="20"/>
              <w:rPr>
                <w:rFonts w:cs="Arial"/>
                <w:bCs/>
                <w:lang w:eastAsia="nl-NL"/>
              </w:rPr>
            </w:pPr>
            <w:r w:rsidRPr="008004C3">
              <w:rPr>
                <w:rFonts w:cs="Arial"/>
                <w:bCs/>
                <w:lang w:eastAsia="nl-NL"/>
              </w:rPr>
              <w:t>síntomas de resistencia (debida a hipersensibilidad):</w:t>
            </w:r>
          </w:p>
          <w:p w:rsidR="009F38EF" w:rsidRPr="008004C3" w:rsidRDefault="00FA7697" w:rsidP="002D4A0C">
            <w:pPr>
              <w:spacing w:before="20" w:after="20"/>
              <w:rPr>
                <w:rFonts w:cs="Arial"/>
              </w:rPr>
            </w:pPr>
            <w:r w:rsidRPr="008004C3">
              <w:rPr>
                <w:rFonts w:cs="Arial"/>
                <w:bCs/>
                <w:lang w:eastAsia="nl-NL"/>
              </w:rPr>
              <w:t>necrosis local</w:t>
            </w:r>
            <w:r w:rsidR="00841B37" w:rsidRPr="008004C3">
              <w:rPr>
                <w:rFonts w:cs="Arial"/>
                <w:bCs/>
                <w:lang w:eastAsia="nl-NL"/>
              </w:rPr>
              <w:t xml:space="preserve">, </w:t>
            </w:r>
            <w:r w:rsidRPr="008004C3">
              <w:rPr>
                <w:rFonts w:cs="Arial"/>
                <w:bCs/>
                <w:lang w:eastAsia="nl-NL"/>
              </w:rPr>
              <w:t>necrosis apical</w:t>
            </w:r>
            <w:r w:rsidR="00841B37" w:rsidRPr="008004C3">
              <w:rPr>
                <w:rFonts w:cs="Arial"/>
                <w:bCs/>
                <w:lang w:eastAsia="nl-NL"/>
              </w:rPr>
              <w:t xml:space="preserve">, </w:t>
            </w:r>
            <w:r w:rsidRPr="008004C3">
              <w:rPr>
                <w:rFonts w:cs="Arial"/>
                <w:bCs/>
                <w:lang w:eastAsia="nl-NL"/>
              </w:rPr>
              <w:t>necrosis sistémica</w:t>
            </w:r>
          </w:p>
        </w:tc>
      </w:tr>
      <w:tr w:rsidR="009F38EF" w:rsidRPr="008004C3" w:rsidTr="00FA7697">
        <w:trPr>
          <w:cantSplit/>
        </w:trPr>
        <w:tc>
          <w:tcPr>
            <w:tcW w:w="675" w:type="dxa"/>
          </w:tcPr>
          <w:p w:rsidR="009F38EF" w:rsidRPr="008004C3" w:rsidRDefault="009F38EF" w:rsidP="001A7F33">
            <w:pPr>
              <w:keepNext/>
              <w:tabs>
                <w:tab w:val="left" w:leader="dot" w:pos="3720"/>
              </w:tabs>
              <w:spacing w:before="20" w:after="20"/>
              <w:rPr>
                <w:rFonts w:cs="Arial"/>
              </w:rPr>
            </w:pPr>
            <w:r w:rsidRPr="008004C3">
              <w:rPr>
                <w:rFonts w:cs="Arial"/>
              </w:rPr>
              <w:t>11.3</w:t>
            </w:r>
          </w:p>
        </w:tc>
        <w:tc>
          <w:tcPr>
            <w:tcW w:w="3164" w:type="dxa"/>
          </w:tcPr>
          <w:p w:rsidR="009F38EF" w:rsidRPr="008004C3" w:rsidRDefault="00FA7697" w:rsidP="002D4A0C">
            <w:pPr>
              <w:keepNext/>
              <w:tabs>
                <w:tab w:val="left" w:leader="dot" w:pos="3720"/>
              </w:tabs>
              <w:spacing w:before="20" w:after="20"/>
              <w:rPr>
                <w:rFonts w:cs="Arial"/>
              </w:rPr>
            </w:pPr>
            <w:r w:rsidRPr="008004C3">
              <w:rPr>
                <w:rFonts w:cs="Arial"/>
              </w:rPr>
              <w:t>Validación del ensayo</w:t>
            </w:r>
          </w:p>
        </w:tc>
        <w:tc>
          <w:tcPr>
            <w:tcW w:w="5908" w:type="dxa"/>
          </w:tcPr>
          <w:p w:rsidR="009F38EF" w:rsidRPr="008004C3" w:rsidRDefault="00FA7697" w:rsidP="002D4A0C">
            <w:pPr>
              <w:keepNext/>
              <w:spacing w:before="20" w:after="20"/>
              <w:rPr>
                <w:rFonts w:cs="Arial"/>
                <w:color w:val="000000"/>
              </w:rPr>
            </w:pPr>
            <w:r w:rsidRPr="008004C3">
              <w:rPr>
                <w:rFonts w:cs="Arial"/>
              </w:rPr>
              <w:t>la evaluación de la resistencia de la variedad deberá calibrarse con los resultados de los controles resistentes y susceptibles</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p>
        </w:tc>
        <w:tc>
          <w:tcPr>
            <w:tcW w:w="9072" w:type="dxa"/>
            <w:gridSpan w:val="2"/>
          </w:tcPr>
          <w:p w:rsidR="009F38EF" w:rsidRPr="008004C3" w:rsidRDefault="00FA7697" w:rsidP="002D4A0C">
            <w:pPr>
              <w:tabs>
                <w:tab w:val="left" w:leader="dot" w:pos="3402"/>
              </w:tabs>
              <w:rPr>
                <w:rFonts w:cs="Arial"/>
              </w:rPr>
            </w:pPr>
            <w:r w:rsidRPr="008004C3">
              <w:rPr>
                <w:rFonts w:cs="Arial"/>
              </w:rPr>
              <w:t>Observación</w:t>
            </w:r>
            <w:proofErr w:type="gramStart"/>
            <w:r w:rsidRPr="008004C3">
              <w:rPr>
                <w:rFonts w:cs="Arial"/>
              </w:rPr>
              <w:t>:</w:t>
            </w:r>
            <w:r w:rsidR="009F38EF" w:rsidRPr="008004C3">
              <w:rPr>
                <w:rFonts w:cs="Arial"/>
              </w:rPr>
              <w:t xml:space="preserve"> </w:t>
            </w:r>
            <w:r w:rsidR="00A46BC3" w:rsidRPr="008004C3">
              <w:rPr>
                <w:rFonts w:cs="Arial"/>
              </w:rPr>
              <w:t xml:space="preserve"> </w:t>
            </w:r>
            <w:r w:rsidRPr="008004C3">
              <w:rPr>
                <w:rFonts w:cs="Arial"/>
              </w:rPr>
              <w:t>En</w:t>
            </w:r>
            <w:proofErr w:type="gramEnd"/>
            <w:r w:rsidRPr="008004C3">
              <w:rPr>
                <w:rFonts w:cs="Arial"/>
              </w:rPr>
              <w:t xml:space="preserve"> algunas variedades heterocigóticas</w:t>
            </w:r>
            <w:r w:rsidR="00841B37" w:rsidRPr="008004C3">
              <w:rPr>
                <w:rFonts w:cs="Arial"/>
              </w:rPr>
              <w:t xml:space="preserve">, </w:t>
            </w:r>
            <w:r w:rsidRPr="008004C3">
              <w:rPr>
                <w:rFonts w:cs="Arial"/>
              </w:rPr>
              <w:t>es posible que una proporción variable de plantas presenten una intensa necrosis sistémica o algunas manchas necróticas y otras plantas no presenten síntomas.</w:t>
            </w:r>
            <w:r w:rsidR="009F38EF" w:rsidRPr="008004C3">
              <w:rPr>
                <w:rFonts w:cs="Arial"/>
              </w:rPr>
              <w:t xml:space="preserve"> </w:t>
            </w:r>
            <w:r w:rsidR="00A46BC3" w:rsidRPr="008004C3">
              <w:rPr>
                <w:rFonts w:cs="Arial"/>
              </w:rPr>
              <w:t xml:space="preserve"> </w:t>
            </w:r>
            <w:r w:rsidRPr="008004C3">
              <w:rPr>
                <w:rFonts w:cs="Arial"/>
              </w:rPr>
              <w:t>Dicha proporción puede variar de un experimento a otro.</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ind w:left="426" w:hanging="426"/>
              <w:jc w:val="left"/>
              <w:rPr>
                <w:rFonts w:cs="Arial"/>
              </w:rPr>
            </w:pPr>
            <w:r w:rsidRPr="008004C3">
              <w:rPr>
                <w:rFonts w:cs="Arial"/>
              </w:rPr>
              <w:t>12.</w:t>
            </w:r>
          </w:p>
        </w:tc>
        <w:tc>
          <w:tcPr>
            <w:tcW w:w="3164" w:type="dxa"/>
          </w:tcPr>
          <w:p w:rsidR="009F38EF" w:rsidRPr="008004C3" w:rsidRDefault="008A091A" w:rsidP="002D4A0C">
            <w:pPr>
              <w:tabs>
                <w:tab w:val="left" w:leader="dot" w:pos="3720"/>
              </w:tabs>
              <w:spacing w:before="20" w:after="20"/>
              <w:ind w:left="34"/>
              <w:jc w:val="left"/>
              <w:rPr>
                <w:rFonts w:cs="Arial"/>
              </w:rPr>
            </w:pPr>
            <w:r w:rsidRPr="008A091A">
              <w:rPr>
                <w:rFonts w:cs="Arial"/>
              </w:rPr>
              <w:t>Interpretación de los resultados del ensayo en comparación con las variedades de control:</w:t>
            </w:r>
          </w:p>
        </w:tc>
        <w:tc>
          <w:tcPr>
            <w:tcW w:w="5908" w:type="dxa"/>
          </w:tcPr>
          <w:p w:rsidR="009F38EF" w:rsidRPr="008004C3" w:rsidRDefault="009F38EF" w:rsidP="001A7F33">
            <w:pPr>
              <w:spacing w:before="20" w:after="20"/>
              <w:rPr>
                <w:rFonts w:cs="Arial"/>
                <w:color w:val="000000"/>
              </w:rPr>
            </w:pPr>
          </w:p>
        </w:tc>
      </w:tr>
      <w:tr w:rsidR="009F38EF" w:rsidRPr="008004C3" w:rsidTr="00FA7697">
        <w:trPr>
          <w:cantSplit/>
        </w:trPr>
        <w:tc>
          <w:tcPr>
            <w:tcW w:w="675" w:type="dxa"/>
          </w:tcPr>
          <w:p w:rsidR="009F38EF" w:rsidRPr="008004C3" w:rsidRDefault="009F38EF" w:rsidP="001A7F33">
            <w:pPr>
              <w:tabs>
                <w:tab w:val="left" w:leader="dot" w:pos="3720"/>
              </w:tabs>
              <w:spacing w:before="20" w:after="20"/>
              <w:ind w:left="426" w:hanging="426"/>
              <w:jc w:val="left"/>
              <w:rPr>
                <w:rFonts w:cs="Arial"/>
              </w:rPr>
            </w:pPr>
          </w:p>
        </w:tc>
        <w:tc>
          <w:tcPr>
            <w:tcW w:w="3164" w:type="dxa"/>
          </w:tcPr>
          <w:p w:rsidR="009F38EF" w:rsidRPr="008004C3" w:rsidRDefault="00FA7697" w:rsidP="002D4A0C">
            <w:pPr>
              <w:tabs>
                <w:tab w:val="left" w:leader="dot" w:pos="2569"/>
                <w:tab w:val="left" w:leader="dot" w:pos="3720"/>
              </w:tabs>
              <w:spacing w:before="20" w:after="20"/>
              <w:ind w:left="34"/>
              <w:jc w:val="left"/>
              <w:rPr>
                <w:rFonts w:cs="Arial"/>
              </w:rPr>
            </w:pPr>
            <w:r w:rsidRPr="008004C3">
              <w:rPr>
                <w:rFonts w:cs="Arial"/>
                <w:bCs/>
                <w:lang w:eastAsia="nl-NL"/>
              </w:rPr>
              <w:t>ausentes</w:t>
            </w:r>
            <w:r w:rsidR="009F38EF" w:rsidRPr="008004C3">
              <w:rPr>
                <w:rFonts w:cs="Arial"/>
                <w:bCs/>
                <w:lang w:eastAsia="nl-NL"/>
              </w:rPr>
              <w:tab/>
              <w:t>[1]</w:t>
            </w:r>
          </w:p>
        </w:tc>
        <w:tc>
          <w:tcPr>
            <w:tcW w:w="5908" w:type="dxa"/>
          </w:tcPr>
          <w:p w:rsidR="009F38EF" w:rsidRPr="008004C3" w:rsidRDefault="00FA7697" w:rsidP="002D4A0C">
            <w:pPr>
              <w:spacing w:before="20" w:after="20"/>
              <w:rPr>
                <w:rFonts w:cs="Arial"/>
                <w:color w:val="000000"/>
              </w:rPr>
            </w:pPr>
            <w:r w:rsidRPr="008004C3">
              <w:rPr>
                <w:rFonts w:cs="Arial"/>
                <w:bCs/>
                <w:lang w:eastAsia="nl-NL"/>
              </w:rPr>
              <w:t>síntomas de susceptibilidad</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ind w:left="426" w:hanging="426"/>
              <w:jc w:val="left"/>
              <w:rPr>
                <w:rFonts w:cs="Arial"/>
              </w:rPr>
            </w:pPr>
          </w:p>
        </w:tc>
        <w:tc>
          <w:tcPr>
            <w:tcW w:w="3164" w:type="dxa"/>
          </w:tcPr>
          <w:p w:rsidR="009F38EF" w:rsidRPr="008004C3" w:rsidRDefault="00FA7697" w:rsidP="002D4A0C">
            <w:pPr>
              <w:tabs>
                <w:tab w:val="left" w:leader="dot" w:pos="2551"/>
                <w:tab w:val="left" w:leader="dot" w:pos="3720"/>
              </w:tabs>
              <w:spacing w:before="20" w:after="20"/>
              <w:ind w:left="34"/>
              <w:jc w:val="left"/>
              <w:rPr>
                <w:rFonts w:cs="Arial"/>
              </w:rPr>
            </w:pPr>
            <w:r w:rsidRPr="008004C3">
              <w:rPr>
                <w:rFonts w:cs="Arial"/>
                <w:bCs/>
                <w:lang w:eastAsia="nl-NL"/>
              </w:rPr>
              <w:t>presentes</w:t>
            </w:r>
            <w:r w:rsidR="009F38EF" w:rsidRPr="008004C3">
              <w:rPr>
                <w:rFonts w:cs="Arial"/>
                <w:bCs/>
                <w:lang w:eastAsia="nl-NL"/>
              </w:rPr>
              <w:tab/>
              <w:t>[9]</w:t>
            </w:r>
          </w:p>
        </w:tc>
        <w:tc>
          <w:tcPr>
            <w:tcW w:w="5908" w:type="dxa"/>
          </w:tcPr>
          <w:p w:rsidR="009F38EF" w:rsidRPr="008004C3" w:rsidRDefault="00FA7697" w:rsidP="002D4A0C">
            <w:pPr>
              <w:spacing w:before="20" w:after="20"/>
              <w:rPr>
                <w:rFonts w:cs="Arial"/>
                <w:color w:val="000000"/>
              </w:rPr>
            </w:pPr>
            <w:r w:rsidRPr="008004C3">
              <w:rPr>
                <w:rFonts w:cs="Arial"/>
                <w:bCs/>
                <w:lang w:eastAsia="nl-NL"/>
              </w:rPr>
              <w:t>sin síntomas o con síntomas de resistencia por hipersensibilidad</w:t>
            </w:r>
          </w:p>
        </w:tc>
      </w:tr>
      <w:tr w:rsidR="009F38EF" w:rsidRPr="008004C3" w:rsidTr="00FA769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13.</w:t>
            </w:r>
          </w:p>
        </w:tc>
        <w:tc>
          <w:tcPr>
            <w:tcW w:w="9072" w:type="dxa"/>
            <w:gridSpan w:val="2"/>
          </w:tcPr>
          <w:p w:rsidR="009F38EF" w:rsidRPr="008004C3" w:rsidRDefault="00FA7697" w:rsidP="001A7F33">
            <w:pPr>
              <w:spacing w:before="20" w:after="20"/>
              <w:rPr>
                <w:rFonts w:cs="Arial"/>
              </w:rPr>
            </w:pPr>
            <w:r w:rsidRPr="008004C3">
              <w:rPr>
                <w:rFonts w:cs="Arial"/>
              </w:rPr>
              <w:t>Puntos de control esenciales</w:t>
            </w:r>
          </w:p>
          <w:p w:rsidR="009F38EF" w:rsidRPr="008004C3" w:rsidRDefault="00FA7697" w:rsidP="001A7F33">
            <w:pPr>
              <w:tabs>
                <w:tab w:val="left" w:leader="dot" w:pos="3402"/>
              </w:tabs>
              <w:autoSpaceDE w:val="0"/>
              <w:autoSpaceDN w:val="0"/>
              <w:adjustRightInd w:val="0"/>
              <w:rPr>
                <w:rFonts w:cs="Arial"/>
                <w:lang w:eastAsia="nl-NL"/>
              </w:rPr>
            </w:pPr>
            <w:r w:rsidRPr="008004C3">
              <w:rPr>
                <w:rFonts w:cs="Arial"/>
                <w:lang w:eastAsia="nl-NL"/>
              </w:rPr>
              <w:t>La temperatura y la luz pueden influir en el grado de necrosis.</w:t>
            </w:r>
            <w:r w:rsidR="009F38EF" w:rsidRPr="008004C3">
              <w:rPr>
                <w:rFonts w:cs="Arial"/>
                <w:lang w:eastAsia="nl-NL"/>
              </w:rPr>
              <w:t xml:space="preserve"> </w:t>
            </w:r>
            <w:r w:rsidRPr="008004C3">
              <w:rPr>
                <w:rFonts w:cs="Arial"/>
                <w:lang w:eastAsia="nl-NL"/>
              </w:rPr>
              <w:t xml:space="preserve"> Cuanta más luz</w:t>
            </w:r>
            <w:r w:rsidR="00841B37" w:rsidRPr="008004C3">
              <w:rPr>
                <w:rFonts w:cs="Arial"/>
                <w:lang w:eastAsia="nl-NL"/>
              </w:rPr>
              <w:t xml:space="preserve">, </w:t>
            </w:r>
            <w:r w:rsidRPr="008004C3">
              <w:rPr>
                <w:rFonts w:cs="Arial"/>
                <w:lang w:eastAsia="nl-NL"/>
              </w:rPr>
              <w:t>mayor será el grado de necrosis.</w:t>
            </w:r>
            <w:r w:rsidR="009F38EF" w:rsidRPr="008004C3">
              <w:rPr>
                <w:rFonts w:cs="Arial"/>
                <w:lang w:eastAsia="nl-NL"/>
              </w:rPr>
              <w:t xml:space="preserve"> </w:t>
            </w:r>
            <w:r w:rsidRPr="008004C3">
              <w:rPr>
                <w:rFonts w:cs="Arial"/>
                <w:lang w:eastAsia="nl-NL"/>
              </w:rPr>
              <w:t xml:space="preserve"> A temperatura superior a los</w:t>
            </w:r>
            <w:r w:rsidR="00841B37" w:rsidRPr="008004C3">
              <w:rPr>
                <w:rFonts w:cs="Arial"/>
                <w:lang w:eastAsia="nl-NL"/>
              </w:rPr>
              <w:t> 2</w:t>
            </w:r>
            <w:r w:rsidRPr="008004C3">
              <w:rPr>
                <w:rFonts w:cs="Arial"/>
                <w:lang w:eastAsia="nl-NL"/>
              </w:rPr>
              <w:t>6°C</w:t>
            </w:r>
            <w:r w:rsidR="00841B37" w:rsidRPr="008004C3">
              <w:rPr>
                <w:rFonts w:cs="Arial"/>
                <w:lang w:eastAsia="nl-NL"/>
              </w:rPr>
              <w:t xml:space="preserve">, </w:t>
            </w:r>
            <w:r w:rsidRPr="008004C3">
              <w:rPr>
                <w:rFonts w:cs="Arial"/>
                <w:lang w:eastAsia="nl-NL"/>
              </w:rPr>
              <w:t>la resistencia puede desaparecer.</w:t>
            </w:r>
          </w:p>
          <w:p w:rsidR="009F38EF" w:rsidRPr="008004C3" w:rsidRDefault="00FA7697" w:rsidP="001A7F33">
            <w:pPr>
              <w:tabs>
                <w:tab w:val="left" w:leader="dot" w:pos="3402"/>
              </w:tabs>
              <w:rPr>
                <w:rFonts w:cs="Arial"/>
                <w:lang w:eastAsia="nl-NL"/>
              </w:rPr>
            </w:pPr>
            <w:r w:rsidRPr="008004C3">
              <w:rPr>
                <w:rFonts w:cs="Arial"/>
                <w:lang w:eastAsia="nl-NL"/>
              </w:rPr>
              <w:t>En las variedades heterocigóticas resistentes puede haber plantas sin síntomas y plantas con necrosis intensa;</w:t>
            </w:r>
            <w:r w:rsidR="009F38EF" w:rsidRPr="008004C3">
              <w:rPr>
                <w:rFonts w:cs="Arial"/>
                <w:lang w:eastAsia="nl-NL"/>
              </w:rPr>
              <w:t xml:space="preserve"> </w:t>
            </w:r>
            <w:r w:rsidR="00A46BC3" w:rsidRPr="008004C3">
              <w:rPr>
                <w:rFonts w:cs="Arial"/>
                <w:lang w:eastAsia="nl-NL"/>
              </w:rPr>
              <w:t xml:space="preserve"> </w:t>
            </w:r>
            <w:r w:rsidRPr="008004C3">
              <w:rPr>
                <w:rFonts w:cs="Arial"/>
                <w:lang w:eastAsia="nl-NL"/>
              </w:rPr>
              <w:t>a pesar de esta aparente segregación</w:t>
            </w:r>
            <w:r w:rsidR="00841B37" w:rsidRPr="008004C3">
              <w:rPr>
                <w:rFonts w:cs="Arial"/>
                <w:lang w:eastAsia="nl-NL"/>
              </w:rPr>
              <w:t xml:space="preserve">, </w:t>
            </w:r>
            <w:r w:rsidRPr="008004C3">
              <w:rPr>
                <w:rFonts w:cs="Arial"/>
                <w:lang w:eastAsia="nl-NL"/>
              </w:rPr>
              <w:t>la muestra puede considerarse homogénea con respecto a la resistencia.</w:t>
            </w:r>
          </w:p>
          <w:p w:rsidR="009F38EF" w:rsidRPr="008004C3" w:rsidRDefault="00FA7697" w:rsidP="002D4A0C">
            <w:pPr>
              <w:tabs>
                <w:tab w:val="left" w:leader="dot" w:pos="3402"/>
              </w:tabs>
              <w:rPr>
                <w:rFonts w:cs="Arial"/>
              </w:rPr>
            </w:pPr>
            <w:r w:rsidRPr="008004C3">
              <w:rPr>
                <w:rFonts w:cs="Arial"/>
              </w:rPr>
              <w:t>Nota</w:t>
            </w:r>
            <w:proofErr w:type="gramStart"/>
            <w:r w:rsidRPr="008004C3">
              <w:rPr>
                <w:rFonts w:cs="Arial"/>
              </w:rPr>
              <w:t>:</w:t>
            </w:r>
            <w:r w:rsidR="009F38EF" w:rsidRPr="008004C3">
              <w:rPr>
                <w:rFonts w:cs="Arial"/>
              </w:rPr>
              <w:t xml:space="preserve"> </w:t>
            </w:r>
            <w:r w:rsidR="00A46BC3" w:rsidRPr="008004C3">
              <w:rPr>
                <w:rFonts w:cs="Arial"/>
              </w:rPr>
              <w:t xml:space="preserve"> </w:t>
            </w:r>
            <w:r w:rsidRPr="008004C3">
              <w:rPr>
                <w:rFonts w:cs="Arial"/>
              </w:rPr>
              <w:t>Se</w:t>
            </w:r>
            <w:proofErr w:type="gramEnd"/>
            <w:r w:rsidRPr="008004C3">
              <w:rPr>
                <w:rFonts w:cs="Arial"/>
              </w:rPr>
              <w:t xml:space="preserve"> recomienda la cepa INRA Avignon</w:t>
            </w:r>
            <w:r w:rsidR="00841B37" w:rsidRPr="008004C3">
              <w:rPr>
                <w:rFonts w:cs="Arial"/>
              </w:rPr>
              <w:t> 6</w:t>
            </w:r>
            <w:r w:rsidRPr="008004C3">
              <w:rPr>
                <w:rFonts w:cs="Arial"/>
              </w:rPr>
              <w:t>-5-1-1 para ToMV:</w:t>
            </w:r>
            <w:r w:rsidR="00841B37" w:rsidRPr="008004C3">
              <w:rPr>
                <w:rFonts w:cs="Arial"/>
              </w:rPr>
              <w:t> 0</w:t>
            </w:r>
            <w:r w:rsidRPr="008004C3">
              <w:rPr>
                <w:rFonts w:cs="Arial"/>
              </w:rPr>
              <w:t>.</w:t>
            </w:r>
            <w:r w:rsidR="009F38EF" w:rsidRPr="008004C3">
              <w:rPr>
                <w:rFonts w:cs="Arial"/>
                <w:bCs/>
                <w:lang w:eastAsia="nl-NL"/>
              </w:rPr>
              <w:t xml:space="preserve"> </w:t>
            </w:r>
            <w:r w:rsidR="00A46BC3" w:rsidRPr="008004C3">
              <w:rPr>
                <w:rFonts w:cs="Arial"/>
                <w:bCs/>
                <w:lang w:eastAsia="nl-NL"/>
              </w:rPr>
              <w:t xml:space="preserve"> </w:t>
            </w:r>
            <w:r w:rsidRPr="008004C3">
              <w:rPr>
                <w:rFonts w:cs="Arial"/>
              </w:rPr>
              <w:t>Dicha cepa produce un llamativo mosaico Aucuba de color amarillo.</w:t>
            </w:r>
          </w:p>
        </w:tc>
      </w:tr>
    </w:tbl>
    <w:p w:rsidR="009F38EF" w:rsidRPr="008004C3" w:rsidRDefault="009F38EF" w:rsidP="009F38EF">
      <w:pPr>
        <w:tabs>
          <w:tab w:val="left" w:leader="dot" w:pos="3402"/>
        </w:tabs>
        <w:rPr>
          <w:rFonts w:cs="Arial"/>
        </w:rPr>
      </w:pPr>
    </w:p>
    <w:p w:rsidR="009F38EF" w:rsidRPr="008004C3" w:rsidRDefault="00FA7697" w:rsidP="009F38EF">
      <w:pPr>
        <w:pStyle w:val="ListParagraph"/>
        <w:numPr>
          <w:ilvl w:val="0"/>
          <w:numId w:val="4"/>
        </w:numPr>
        <w:tabs>
          <w:tab w:val="left" w:leader="dot" w:pos="3402"/>
          <w:tab w:val="left" w:pos="3544"/>
        </w:tabs>
        <w:autoSpaceDE w:val="0"/>
        <w:autoSpaceDN w:val="0"/>
        <w:adjustRightInd w:val="0"/>
        <w:rPr>
          <w:rFonts w:cs="Arial"/>
          <w:u w:val="single"/>
          <w:lang w:val="es-ES_tradnl"/>
        </w:rPr>
      </w:pPr>
      <w:r w:rsidRPr="008004C3">
        <w:rPr>
          <w:rFonts w:cs="Arial"/>
          <w:bCs/>
          <w:highlight w:val="lightGray"/>
          <w:u w:val="single"/>
          <w:lang w:val="es-ES_tradnl" w:eastAsia="nl-NL"/>
        </w:rPr>
        <w:t>Análisis de marcadores de ADN</w:t>
      </w:r>
    </w:p>
    <w:p w:rsidR="009F38EF" w:rsidRPr="008004C3" w:rsidRDefault="009F38EF" w:rsidP="009F38EF">
      <w:pPr>
        <w:rPr>
          <w:u w:val="single"/>
        </w:rPr>
      </w:pPr>
    </w:p>
    <w:p w:rsidR="009F38EF" w:rsidRPr="008004C3" w:rsidRDefault="00FA7697" w:rsidP="009F38EF">
      <w:pPr>
        <w:rPr>
          <w:u w:val="single"/>
        </w:rPr>
      </w:pPr>
      <w:r w:rsidRPr="008004C3">
        <w:rPr>
          <w:rFonts w:cs="Arial"/>
          <w:bCs/>
          <w:highlight w:val="lightGray"/>
          <w:u w:val="single"/>
          <w:lang w:eastAsia="nl-NL"/>
        </w:rPr>
        <w:t>Por lo general</w:t>
      </w:r>
      <w:r w:rsidR="00841B37" w:rsidRPr="008004C3">
        <w:rPr>
          <w:rFonts w:cs="Arial"/>
          <w:bCs/>
          <w:highlight w:val="lightGray"/>
          <w:u w:val="single"/>
          <w:lang w:eastAsia="nl-NL"/>
        </w:rPr>
        <w:t xml:space="preserve">, </w:t>
      </w:r>
      <w:r w:rsidRPr="008004C3">
        <w:rPr>
          <w:rFonts w:cs="Arial"/>
          <w:bCs/>
          <w:highlight w:val="lightGray"/>
          <w:u w:val="single"/>
          <w:lang w:eastAsia="nl-NL"/>
        </w:rPr>
        <w:t>la resistencia al ToMV la confiere el gen de resistencia</w:t>
      </w:r>
      <w:r w:rsidR="00776E6D" w:rsidRPr="008004C3">
        <w:rPr>
          <w:rFonts w:cs="Arial"/>
          <w:bCs/>
          <w:highlight w:val="lightGray"/>
          <w:u w:val="single"/>
          <w:lang w:eastAsia="nl-NL"/>
        </w:rPr>
        <w:t> </w:t>
      </w:r>
      <w:r w:rsidRPr="008004C3">
        <w:rPr>
          <w:rFonts w:cs="Arial"/>
          <w:bCs/>
          <w:highlight w:val="lightGray"/>
          <w:u w:val="single"/>
          <w:lang w:eastAsia="nl-NL"/>
        </w:rPr>
        <w:t>Tm2 (alelo</w:t>
      </w:r>
      <w:r w:rsidR="00762486" w:rsidRPr="008004C3">
        <w:rPr>
          <w:rFonts w:cs="Arial"/>
          <w:bCs/>
          <w:highlight w:val="lightGray"/>
          <w:u w:val="single"/>
          <w:lang w:eastAsia="nl-NL"/>
        </w:rPr>
        <w:t>s</w:t>
      </w:r>
      <w:r w:rsidR="00776E6D" w:rsidRPr="008004C3">
        <w:rPr>
          <w:rFonts w:cs="Arial"/>
          <w:bCs/>
          <w:highlight w:val="lightGray"/>
          <w:u w:val="single"/>
          <w:lang w:eastAsia="nl-NL"/>
        </w:rPr>
        <w:t> </w:t>
      </w:r>
      <w:r w:rsidRPr="008004C3">
        <w:rPr>
          <w:rFonts w:cs="Arial"/>
          <w:bCs/>
          <w:highlight w:val="lightGray"/>
          <w:u w:val="single"/>
          <w:lang w:eastAsia="nl-NL"/>
        </w:rPr>
        <w:t>Tm2 o</w:t>
      </w:r>
      <w:r w:rsidR="00776E6D" w:rsidRPr="008004C3">
        <w:rPr>
          <w:rFonts w:cs="Arial"/>
          <w:bCs/>
          <w:highlight w:val="lightGray"/>
          <w:u w:val="single"/>
          <w:lang w:eastAsia="nl-NL"/>
        </w:rPr>
        <w:t> </w:t>
      </w:r>
      <w:r w:rsidRPr="008004C3">
        <w:rPr>
          <w:rFonts w:cs="Arial"/>
          <w:bCs/>
          <w:highlight w:val="lightGray"/>
          <w:u w:val="single"/>
          <w:lang w:eastAsia="nl-NL"/>
        </w:rPr>
        <w:t>Tm2</w:t>
      </w:r>
      <w:r w:rsidRPr="008004C3">
        <w:rPr>
          <w:rFonts w:cs="Arial"/>
          <w:bCs/>
          <w:highlight w:val="lightGray"/>
          <w:u w:val="single"/>
          <w:vertAlign w:val="superscript"/>
          <w:lang w:eastAsia="nl-NL"/>
        </w:rPr>
        <w:t>2</w:t>
      </w:r>
      <w:r w:rsidRPr="008004C3">
        <w:rPr>
          <w:rFonts w:cs="Arial"/>
          <w:bCs/>
          <w:highlight w:val="lightGray"/>
          <w:u w:val="single"/>
          <w:lang w:eastAsia="nl-NL"/>
        </w:rPr>
        <w:t>).</w:t>
      </w:r>
      <w:r w:rsidR="00A46BC3" w:rsidRPr="008004C3">
        <w:rPr>
          <w:rFonts w:cs="Arial"/>
          <w:bCs/>
          <w:highlight w:val="lightGray"/>
          <w:u w:val="single"/>
          <w:lang w:eastAsia="nl-NL"/>
        </w:rPr>
        <w:t xml:space="preserve"> </w:t>
      </w:r>
      <w:r w:rsidR="009F38EF" w:rsidRPr="008004C3">
        <w:rPr>
          <w:rFonts w:cs="Arial"/>
          <w:bCs/>
          <w:highlight w:val="lightGray"/>
          <w:u w:val="single"/>
          <w:lang w:eastAsia="nl-NL"/>
        </w:rPr>
        <w:t xml:space="preserve"> </w:t>
      </w:r>
      <w:r w:rsidR="00762486" w:rsidRPr="008004C3">
        <w:rPr>
          <w:rFonts w:cs="Arial"/>
          <w:bCs/>
          <w:highlight w:val="lightGray"/>
          <w:u w:val="single"/>
          <w:lang w:eastAsia="nl-NL"/>
        </w:rPr>
        <w:t>La presencia de los alelos resistentes</w:t>
      </w:r>
      <w:r w:rsidR="00776E6D" w:rsidRPr="008004C3">
        <w:rPr>
          <w:rFonts w:cs="Arial"/>
          <w:bCs/>
          <w:highlight w:val="lightGray"/>
          <w:u w:val="single"/>
          <w:lang w:eastAsia="nl-NL"/>
        </w:rPr>
        <w:t> </w:t>
      </w:r>
      <w:r w:rsidR="00762486" w:rsidRPr="008004C3">
        <w:rPr>
          <w:rFonts w:cs="Arial"/>
          <w:bCs/>
          <w:highlight w:val="lightGray"/>
          <w:u w:val="single"/>
          <w:lang w:eastAsia="nl-NL"/>
        </w:rPr>
        <w:t>Tm2 y</w:t>
      </w:r>
      <w:r w:rsidR="00776E6D" w:rsidRPr="008004C3">
        <w:rPr>
          <w:rFonts w:cs="Arial"/>
          <w:bCs/>
          <w:highlight w:val="lightGray"/>
          <w:u w:val="single"/>
          <w:lang w:eastAsia="nl-NL"/>
        </w:rPr>
        <w:t> </w:t>
      </w:r>
      <w:r w:rsidR="00762486" w:rsidRPr="008004C3">
        <w:rPr>
          <w:rFonts w:cs="Arial"/>
          <w:bCs/>
          <w:highlight w:val="lightGray"/>
          <w:u w:val="single"/>
          <w:lang w:eastAsia="nl-NL"/>
        </w:rPr>
        <w:t>Tm2</w:t>
      </w:r>
      <w:r w:rsidR="00762486" w:rsidRPr="008004C3">
        <w:rPr>
          <w:rFonts w:cs="Arial"/>
          <w:bCs/>
          <w:highlight w:val="lightGray"/>
          <w:u w:val="single"/>
          <w:vertAlign w:val="superscript"/>
          <w:lang w:eastAsia="nl-NL"/>
        </w:rPr>
        <w:t>2</w:t>
      </w:r>
      <w:r w:rsidR="00762486" w:rsidRPr="008004C3">
        <w:rPr>
          <w:rFonts w:cs="Arial"/>
          <w:bCs/>
          <w:highlight w:val="lightGray"/>
          <w:u w:val="single"/>
          <w:lang w:eastAsia="nl-NL"/>
        </w:rPr>
        <w:t xml:space="preserve"> o del alelo susceptible</w:t>
      </w:r>
      <w:r w:rsidR="00776E6D" w:rsidRPr="008004C3">
        <w:rPr>
          <w:rFonts w:cs="Arial"/>
          <w:bCs/>
          <w:highlight w:val="lightGray"/>
          <w:u w:val="single"/>
          <w:lang w:eastAsia="nl-NL"/>
        </w:rPr>
        <w:t> </w:t>
      </w:r>
      <w:r w:rsidR="00762486" w:rsidRPr="008004C3">
        <w:rPr>
          <w:rFonts w:cs="Arial"/>
          <w:bCs/>
          <w:highlight w:val="lightGray"/>
          <w:u w:val="single"/>
          <w:lang w:eastAsia="nl-NL"/>
        </w:rPr>
        <w:t xml:space="preserve">tm2 </w:t>
      </w:r>
      <w:r w:rsidR="00263224" w:rsidRPr="008004C3">
        <w:rPr>
          <w:rFonts w:cs="Arial"/>
          <w:bCs/>
          <w:highlight w:val="lightGray"/>
          <w:u w:val="single"/>
          <w:lang w:eastAsia="nl-NL"/>
        </w:rPr>
        <w:t xml:space="preserve">puede detectarse mediante el marcador codominante como se describe en </w:t>
      </w:r>
      <w:r w:rsidR="00762486" w:rsidRPr="008004C3">
        <w:rPr>
          <w:highlight w:val="lightGray"/>
          <w:u w:val="single"/>
        </w:rPr>
        <w:t>Arens</w:t>
      </w:r>
      <w:r w:rsidR="00841B37" w:rsidRPr="008004C3">
        <w:rPr>
          <w:highlight w:val="lightGray"/>
          <w:u w:val="single"/>
        </w:rPr>
        <w:t xml:space="preserve">, </w:t>
      </w:r>
      <w:r w:rsidR="00762486" w:rsidRPr="008004C3">
        <w:rPr>
          <w:highlight w:val="lightGray"/>
          <w:u w:val="single"/>
        </w:rPr>
        <w:t>P. et</w:t>
      </w:r>
      <w:r w:rsidR="00CC432B" w:rsidRPr="008004C3">
        <w:rPr>
          <w:highlight w:val="lightGray"/>
          <w:u w:val="single"/>
        </w:rPr>
        <w:t> </w:t>
      </w:r>
      <w:r w:rsidR="00762486" w:rsidRPr="008004C3">
        <w:rPr>
          <w:highlight w:val="lightGray"/>
          <w:u w:val="single"/>
        </w:rPr>
        <w:t>al</w:t>
      </w:r>
      <w:r w:rsidR="00762486" w:rsidRPr="008004C3">
        <w:rPr>
          <w:i/>
          <w:highlight w:val="lightGray"/>
          <w:u w:val="single"/>
        </w:rPr>
        <w:t xml:space="preserve"> </w:t>
      </w:r>
      <w:r w:rsidR="00762486" w:rsidRPr="008004C3">
        <w:rPr>
          <w:highlight w:val="lightGray"/>
          <w:u w:val="single"/>
        </w:rPr>
        <w:t>(2010).</w:t>
      </w:r>
      <w:r w:rsidR="00762486" w:rsidRPr="008004C3">
        <w:rPr>
          <w:u w:val="single"/>
        </w:rPr>
        <w:t xml:space="preserve"> </w:t>
      </w:r>
      <w:r w:rsidR="009F38EF" w:rsidRPr="008004C3">
        <w:rPr>
          <w:highlight w:val="lightGray"/>
          <w:u w:val="single"/>
        </w:rPr>
        <w:t xml:space="preserve"> </w:t>
      </w:r>
      <w:r w:rsidR="002676FC" w:rsidRPr="008004C3">
        <w:rPr>
          <w:highlight w:val="lightGray"/>
          <w:u w:val="single"/>
        </w:rPr>
        <w:t>Aspectos específicos:</w:t>
      </w:r>
    </w:p>
    <w:p w:rsidR="009F38EF" w:rsidRPr="008004C3" w:rsidRDefault="009F38EF" w:rsidP="009F38EF">
      <w:pPr>
        <w:tabs>
          <w:tab w:val="left" w:leader="dot" w:pos="3402"/>
        </w:tabs>
        <w:rPr>
          <w:szCs w:val="24"/>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F38EF" w:rsidRPr="008004C3" w:rsidTr="004930D6">
        <w:trPr>
          <w:cantSplit/>
        </w:trPr>
        <w:tc>
          <w:tcPr>
            <w:tcW w:w="675" w:type="dxa"/>
          </w:tcPr>
          <w:p w:rsidR="009F38EF" w:rsidRPr="008004C3" w:rsidRDefault="009F38EF" w:rsidP="001A7F33">
            <w:pPr>
              <w:tabs>
                <w:tab w:val="left" w:leader="dot" w:pos="3720"/>
              </w:tabs>
              <w:spacing w:before="20" w:after="20"/>
              <w:ind w:left="567" w:right="-108" w:hanging="567"/>
              <w:rPr>
                <w:rFonts w:cs="Arial"/>
                <w:highlight w:val="lightGray"/>
                <w:u w:val="single"/>
              </w:rPr>
            </w:pPr>
            <w:r w:rsidRPr="008004C3">
              <w:rPr>
                <w:rFonts w:cs="Arial"/>
                <w:highlight w:val="lightGray"/>
                <w:u w:val="single"/>
              </w:rPr>
              <w:t>1.</w:t>
            </w:r>
          </w:p>
        </w:tc>
        <w:tc>
          <w:tcPr>
            <w:tcW w:w="3164" w:type="dxa"/>
          </w:tcPr>
          <w:p w:rsidR="009F38EF" w:rsidRPr="008004C3" w:rsidRDefault="00F3146E" w:rsidP="002D4A0C">
            <w:pPr>
              <w:tabs>
                <w:tab w:val="left" w:leader="dot" w:pos="3720"/>
              </w:tabs>
              <w:spacing w:before="20" w:after="20"/>
              <w:ind w:left="567" w:right="-108" w:hanging="567"/>
              <w:rPr>
                <w:rFonts w:cs="Arial"/>
                <w:highlight w:val="lightGray"/>
                <w:u w:val="single"/>
              </w:rPr>
            </w:pPr>
            <w:r w:rsidRPr="008004C3">
              <w:rPr>
                <w:bCs/>
                <w:szCs w:val="24"/>
                <w:highlight w:val="lightGray"/>
                <w:u w:val="single"/>
                <w:lang w:eastAsia="nl-NL"/>
              </w:rPr>
              <w:t>Agentes patógenos</w:t>
            </w:r>
          </w:p>
        </w:tc>
        <w:tc>
          <w:tcPr>
            <w:tcW w:w="5908" w:type="dxa"/>
          </w:tcPr>
          <w:p w:rsidR="009F38EF" w:rsidRPr="008004C3" w:rsidRDefault="00F3146E" w:rsidP="002D4A0C">
            <w:pPr>
              <w:spacing w:before="20" w:after="20"/>
              <w:rPr>
                <w:rFonts w:cs="Arial"/>
                <w:color w:val="000000"/>
                <w:highlight w:val="lightGray"/>
                <w:u w:val="single"/>
              </w:rPr>
            </w:pPr>
            <w:r w:rsidRPr="008004C3">
              <w:rPr>
                <w:highlight w:val="lightGray"/>
                <w:u w:val="single"/>
              </w:rPr>
              <w:t>Virus del mosaico del tomate</w:t>
            </w:r>
          </w:p>
        </w:tc>
      </w:tr>
      <w:tr w:rsidR="009F38EF" w:rsidRPr="008004C3" w:rsidTr="004930D6">
        <w:trPr>
          <w:cantSplit/>
        </w:trPr>
        <w:tc>
          <w:tcPr>
            <w:tcW w:w="675"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2.</w:t>
            </w:r>
          </w:p>
        </w:tc>
        <w:tc>
          <w:tcPr>
            <w:tcW w:w="3164" w:type="dxa"/>
          </w:tcPr>
          <w:p w:rsidR="009F38EF" w:rsidRPr="008004C3" w:rsidRDefault="00F3146E" w:rsidP="002D4A0C">
            <w:pPr>
              <w:tabs>
                <w:tab w:val="left" w:leader="dot" w:pos="3720"/>
              </w:tabs>
              <w:spacing w:before="20" w:after="20"/>
              <w:rPr>
                <w:rFonts w:cs="Arial"/>
                <w:highlight w:val="lightGray"/>
                <w:u w:val="single"/>
              </w:rPr>
            </w:pPr>
            <w:r w:rsidRPr="008004C3">
              <w:rPr>
                <w:bCs/>
                <w:szCs w:val="24"/>
                <w:highlight w:val="lightGray"/>
                <w:u w:val="single"/>
                <w:lang w:eastAsia="nl-NL"/>
              </w:rPr>
              <w:t>Gen funcional</w:t>
            </w:r>
          </w:p>
        </w:tc>
        <w:tc>
          <w:tcPr>
            <w:tcW w:w="5908" w:type="dxa"/>
          </w:tcPr>
          <w:p w:rsidR="009F38EF" w:rsidRPr="008004C3" w:rsidRDefault="009F38EF" w:rsidP="001A7F33">
            <w:pPr>
              <w:spacing w:before="20" w:after="20"/>
              <w:rPr>
                <w:rFonts w:cs="Arial"/>
                <w:color w:val="000000"/>
                <w:u w:val="single"/>
              </w:rPr>
            </w:pPr>
            <w:r w:rsidRPr="008004C3">
              <w:rPr>
                <w:bCs/>
                <w:szCs w:val="24"/>
                <w:highlight w:val="lightGray"/>
                <w:u w:val="single"/>
                <w:lang w:eastAsia="nl-NL"/>
              </w:rPr>
              <w:t>Tm2/2</w:t>
            </w:r>
            <w:r w:rsidRPr="008004C3">
              <w:rPr>
                <w:bCs/>
                <w:szCs w:val="24"/>
                <w:highlight w:val="lightGray"/>
                <w:u w:val="single"/>
                <w:vertAlign w:val="superscript"/>
                <w:lang w:eastAsia="nl-NL"/>
              </w:rPr>
              <w:t>2</w:t>
            </w:r>
          </w:p>
        </w:tc>
      </w:tr>
      <w:tr w:rsidR="009F38EF" w:rsidRPr="008004C3" w:rsidTr="004930D6">
        <w:trPr>
          <w:cantSplit/>
        </w:trPr>
        <w:tc>
          <w:tcPr>
            <w:tcW w:w="675"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3.</w:t>
            </w:r>
          </w:p>
        </w:tc>
        <w:tc>
          <w:tcPr>
            <w:tcW w:w="3164" w:type="dxa"/>
          </w:tcPr>
          <w:p w:rsidR="009F38EF" w:rsidRPr="008004C3" w:rsidRDefault="00F3146E" w:rsidP="002D4A0C">
            <w:pPr>
              <w:tabs>
                <w:tab w:val="left" w:leader="dot" w:pos="3720"/>
              </w:tabs>
              <w:spacing w:before="20" w:after="20"/>
              <w:rPr>
                <w:rFonts w:cs="Arial"/>
                <w:highlight w:val="lightGray"/>
                <w:u w:val="single"/>
              </w:rPr>
            </w:pPr>
            <w:r w:rsidRPr="008004C3">
              <w:rPr>
                <w:szCs w:val="24"/>
                <w:highlight w:val="lightGray"/>
                <w:u w:val="single"/>
              </w:rPr>
              <w:t>Iniciadores</w:t>
            </w:r>
          </w:p>
        </w:tc>
        <w:tc>
          <w:tcPr>
            <w:tcW w:w="5908" w:type="dxa"/>
          </w:tcPr>
          <w:p w:rsidR="009F38EF" w:rsidRPr="008004C3" w:rsidRDefault="009F38EF" w:rsidP="001A7F33">
            <w:pPr>
              <w:spacing w:before="20" w:after="20"/>
              <w:rPr>
                <w:rFonts w:cs="Arial"/>
                <w:i/>
                <w:color w:val="000000"/>
                <w:u w:val="single"/>
              </w:rPr>
            </w:pPr>
          </w:p>
        </w:tc>
      </w:tr>
      <w:tr w:rsidR="0047369A" w:rsidRPr="00417831" w:rsidTr="004930D6">
        <w:trPr>
          <w:cantSplit/>
        </w:trPr>
        <w:tc>
          <w:tcPr>
            <w:tcW w:w="675" w:type="dxa"/>
          </w:tcPr>
          <w:p w:rsidR="0047369A" w:rsidRPr="008004C3" w:rsidRDefault="0047369A" w:rsidP="001A7F33">
            <w:pPr>
              <w:tabs>
                <w:tab w:val="left" w:leader="dot" w:pos="3720"/>
              </w:tabs>
              <w:spacing w:before="20" w:after="20"/>
              <w:rPr>
                <w:rFonts w:cs="Arial"/>
                <w:highlight w:val="lightGray"/>
                <w:u w:val="single"/>
              </w:rPr>
            </w:pPr>
            <w:r w:rsidRPr="008004C3">
              <w:rPr>
                <w:rFonts w:cs="Arial"/>
                <w:highlight w:val="lightGray"/>
                <w:u w:val="single"/>
              </w:rPr>
              <w:t>3.1</w:t>
            </w:r>
          </w:p>
        </w:tc>
        <w:tc>
          <w:tcPr>
            <w:tcW w:w="3164" w:type="dxa"/>
          </w:tcPr>
          <w:p w:rsidR="0047369A" w:rsidRPr="0047369A" w:rsidRDefault="0047369A" w:rsidP="0019449B">
            <w:pPr>
              <w:tabs>
                <w:tab w:val="left" w:leader="dot" w:pos="3720"/>
              </w:tabs>
              <w:spacing w:before="20" w:after="20"/>
              <w:jc w:val="left"/>
              <w:rPr>
                <w:rFonts w:cs="Arial"/>
                <w:highlight w:val="lightGray"/>
                <w:u w:val="single"/>
              </w:rPr>
            </w:pPr>
            <w:r w:rsidRPr="0047369A">
              <w:rPr>
                <w:szCs w:val="24"/>
                <w:highlight w:val="lightGray"/>
                <w:u w:val="single"/>
              </w:rPr>
              <w:t xml:space="preserve">Ensayo 1 para comprobación del </w:t>
            </w:r>
            <w:r w:rsidRPr="0047369A">
              <w:rPr>
                <w:szCs w:val="24"/>
                <w:highlight w:val="lightGray"/>
                <w:u w:val="single"/>
              </w:rPr>
              <w:br/>
              <w:t>alelo resistente Tm2 o Tm</w:t>
            </w:r>
            <w:r w:rsidRPr="0047369A">
              <w:rPr>
                <w:bCs/>
                <w:szCs w:val="24"/>
                <w:highlight w:val="lightGray"/>
                <w:u w:val="single"/>
                <w:lang w:eastAsia="nl-NL"/>
              </w:rPr>
              <w:t>2</w:t>
            </w:r>
            <w:r w:rsidRPr="0047369A">
              <w:rPr>
                <w:bCs/>
                <w:szCs w:val="24"/>
                <w:highlight w:val="lightGray"/>
                <w:u w:val="single"/>
                <w:vertAlign w:val="superscript"/>
                <w:lang w:eastAsia="nl-NL"/>
              </w:rPr>
              <w:t>2</w:t>
            </w:r>
          </w:p>
        </w:tc>
        <w:tc>
          <w:tcPr>
            <w:tcW w:w="5908" w:type="dxa"/>
          </w:tcPr>
          <w:p w:rsidR="0047369A" w:rsidRPr="0047369A" w:rsidRDefault="0047369A" w:rsidP="0019449B">
            <w:pPr>
              <w:spacing w:before="20" w:after="20"/>
              <w:jc w:val="left"/>
              <w:rPr>
                <w:rFonts w:cs="Arial"/>
                <w:color w:val="000000"/>
                <w:highlight w:val="lightGray"/>
                <w:u w:val="single"/>
              </w:rPr>
            </w:pPr>
            <w:r w:rsidRPr="0047369A">
              <w:rPr>
                <w:szCs w:val="24"/>
                <w:highlight w:val="lightGray"/>
                <w:u w:val="single"/>
              </w:rPr>
              <w:t>Iniciador exterior TMV-2286F: 5’GGGTATACTGGGAGTGTCCAATTC3’</w:t>
            </w:r>
            <w:r w:rsidRPr="0047369A">
              <w:rPr>
                <w:szCs w:val="24"/>
                <w:highlight w:val="lightGray"/>
                <w:u w:val="single"/>
              </w:rPr>
              <w:br/>
              <w:t>Iniciador exterior TMV-2658R: 5’CCGTGCACGTTACTTCAGACAA3’</w:t>
            </w:r>
            <w:r w:rsidRPr="0047369A">
              <w:rPr>
                <w:szCs w:val="24"/>
                <w:highlight w:val="lightGray"/>
                <w:u w:val="single"/>
              </w:rPr>
              <w:br/>
              <w:t>Tm2</w:t>
            </w:r>
            <w:r w:rsidRPr="0047369A">
              <w:rPr>
                <w:szCs w:val="24"/>
                <w:highlight w:val="lightGray"/>
                <w:u w:val="single"/>
                <w:vertAlign w:val="superscript"/>
              </w:rPr>
              <w:t>2</w:t>
            </w:r>
            <w:r w:rsidRPr="0047369A">
              <w:rPr>
                <w:szCs w:val="24"/>
                <w:highlight w:val="lightGray"/>
                <w:u w:val="single"/>
              </w:rPr>
              <w:t xml:space="preserve"> SNP2494F:  5’CTCATCAAGCTTACTCTAGCCTACTTTAGT3’</w:t>
            </w:r>
            <w:r w:rsidRPr="0047369A">
              <w:rPr>
                <w:szCs w:val="24"/>
                <w:highlight w:val="lightGray"/>
                <w:u w:val="single"/>
              </w:rPr>
              <w:br/>
              <w:t xml:space="preserve">Tm2 SNP2493R: </w:t>
            </w:r>
            <w:r w:rsidRPr="0047369A">
              <w:rPr>
                <w:szCs w:val="24"/>
                <w:highlight w:val="lightGray"/>
                <w:u w:val="single"/>
              </w:rPr>
              <w:br/>
              <w:t>5’CTGCCAGTATATAACGGTCTACCG3’</w:t>
            </w:r>
          </w:p>
        </w:tc>
      </w:tr>
      <w:tr w:rsidR="0047369A" w:rsidRPr="00417831" w:rsidTr="004930D6">
        <w:trPr>
          <w:cantSplit/>
        </w:trPr>
        <w:tc>
          <w:tcPr>
            <w:tcW w:w="675" w:type="dxa"/>
          </w:tcPr>
          <w:p w:rsidR="0047369A" w:rsidRPr="008004C3" w:rsidRDefault="0047369A" w:rsidP="001A7F33">
            <w:pPr>
              <w:tabs>
                <w:tab w:val="left" w:leader="dot" w:pos="3720"/>
              </w:tabs>
              <w:spacing w:before="20" w:after="20"/>
              <w:rPr>
                <w:rFonts w:cs="Arial"/>
                <w:highlight w:val="lightGray"/>
                <w:u w:val="single"/>
              </w:rPr>
            </w:pPr>
            <w:r w:rsidRPr="008004C3">
              <w:rPr>
                <w:rFonts w:cs="Arial"/>
                <w:highlight w:val="lightGray"/>
                <w:u w:val="single"/>
              </w:rPr>
              <w:t>3.2</w:t>
            </w:r>
          </w:p>
        </w:tc>
        <w:tc>
          <w:tcPr>
            <w:tcW w:w="3164" w:type="dxa"/>
          </w:tcPr>
          <w:p w:rsidR="0047369A" w:rsidRPr="0047369A" w:rsidRDefault="0047369A" w:rsidP="0019449B">
            <w:pPr>
              <w:tabs>
                <w:tab w:val="left" w:leader="dot" w:pos="3720"/>
              </w:tabs>
              <w:spacing w:before="20" w:after="20"/>
              <w:jc w:val="left"/>
              <w:rPr>
                <w:rFonts w:cs="Arial"/>
                <w:highlight w:val="lightGray"/>
                <w:u w:val="single"/>
              </w:rPr>
            </w:pPr>
            <w:r w:rsidRPr="0047369A">
              <w:rPr>
                <w:szCs w:val="24"/>
                <w:highlight w:val="lightGray"/>
                <w:u w:val="single"/>
              </w:rPr>
              <w:t>Ensayo 2 para comprobación del alelo susceptible o</w:t>
            </w:r>
            <w:r w:rsidRPr="0047369A">
              <w:rPr>
                <w:szCs w:val="24"/>
                <w:highlight w:val="lightGray"/>
                <w:u w:val="single"/>
              </w:rPr>
              <w:br/>
              <w:t>resistente</w:t>
            </w:r>
          </w:p>
        </w:tc>
        <w:tc>
          <w:tcPr>
            <w:tcW w:w="5908" w:type="dxa"/>
          </w:tcPr>
          <w:p w:rsidR="0047369A" w:rsidRPr="0047369A" w:rsidRDefault="0047369A" w:rsidP="0019449B">
            <w:pPr>
              <w:spacing w:before="20" w:after="20"/>
              <w:jc w:val="left"/>
              <w:rPr>
                <w:rFonts w:cs="Arial"/>
                <w:color w:val="000000"/>
                <w:highlight w:val="lightGray"/>
                <w:u w:val="single"/>
              </w:rPr>
            </w:pPr>
            <w:r w:rsidRPr="0047369A">
              <w:rPr>
                <w:szCs w:val="24"/>
                <w:highlight w:val="lightGray"/>
                <w:u w:val="single"/>
              </w:rPr>
              <w:t xml:space="preserve">Iniciador exterior TM2-748F: </w:t>
            </w:r>
            <w:r w:rsidRPr="0047369A">
              <w:rPr>
                <w:szCs w:val="24"/>
                <w:highlight w:val="lightGray"/>
                <w:u w:val="single"/>
              </w:rPr>
              <w:br/>
              <w:t>5’CGGTCTGGGGAAAACAACTCT3’</w:t>
            </w:r>
            <w:r w:rsidRPr="0047369A">
              <w:rPr>
                <w:szCs w:val="24"/>
                <w:highlight w:val="lightGray"/>
                <w:u w:val="single"/>
              </w:rPr>
              <w:br/>
              <w:t>Iniciador exterior TM2-1256R: 5’CTAGCGGTATACCTCCACATCTCC3’</w:t>
            </w:r>
            <w:r w:rsidRPr="0047369A">
              <w:rPr>
                <w:szCs w:val="24"/>
                <w:highlight w:val="lightGray"/>
                <w:u w:val="single"/>
              </w:rPr>
              <w:br/>
              <w:t xml:space="preserve">TM2-SNP901misR: </w:t>
            </w:r>
            <w:r w:rsidRPr="0047369A">
              <w:rPr>
                <w:szCs w:val="24"/>
                <w:highlight w:val="lightGray"/>
                <w:u w:val="single"/>
              </w:rPr>
              <w:br/>
              <w:t>5’GCAGGTTGTCCTCCAAATTTTCCATC3’</w:t>
            </w:r>
            <w:r w:rsidRPr="0047369A">
              <w:rPr>
                <w:szCs w:val="24"/>
                <w:highlight w:val="lightGray"/>
                <w:u w:val="single"/>
              </w:rPr>
              <w:br/>
              <w:t>TM2-SNP901misF: 5’CAAATTGGACTGACGGAACAGAAAGTT3’</w:t>
            </w:r>
          </w:p>
        </w:tc>
      </w:tr>
      <w:tr w:rsidR="00827C8F" w:rsidRPr="008004C3" w:rsidTr="004930D6">
        <w:trPr>
          <w:cantSplit/>
        </w:trPr>
        <w:tc>
          <w:tcPr>
            <w:tcW w:w="675" w:type="dxa"/>
          </w:tcPr>
          <w:p w:rsidR="00827C8F" w:rsidRPr="008004C3" w:rsidRDefault="00827C8F" w:rsidP="001A7F33">
            <w:pPr>
              <w:tabs>
                <w:tab w:val="left" w:leader="dot" w:pos="3720"/>
              </w:tabs>
              <w:spacing w:before="20" w:after="20"/>
              <w:rPr>
                <w:rFonts w:cs="Arial"/>
                <w:u w:val="single"/>
              </w:rPr>
            </w:pPr>
            <w:r w:rsidRPr="008004C3">
              <w:rPr>
                <w:rFonts w:cs="Arial"/>
                <w:highlight w:val="lightGray"/>
                <w:u w:val="single"/>
              </w:rPr>
              <w:t>4.</w:t>
            </w:r>
          </w:p>
        </w:tc>
        <w:tc>
          <w:tcPr>
            <w:tcW w:w="3164" w:type="dxa"/>
          </w:tcPr>
          <w:p w:rsidR="00827C8F" w:rsidRPr="008004C3" w:rsidRDefault="00827C8F" w:rsidP="002D4A0C">
            <w:pPr>
              <w:tabs>
                <w:tab w:val="left" w:leader="dot" w:pos="3720"/>
              </w:tabs>
              <w:spacing w:before="20" w:after="20"/>
              <w:rPr>
                <w:rFonts w:cs="Arial"/>
                <w:u w:val="single"/>
              </w:rPr>
            </w:pPr>
            <w:r w:rsidRPr="008004C3">
              <w:rPr>
                <w:bCs/>
                <w:szCs w:val="24"/>
                <w:highlight w:val="lightGray"/>
                <w:u w:val="single"/>
                <w:lang w:eastAsia="nl-NL"/>
              </w:rPr>
              <w:t>Formato del examen</w:t>
            </w:r>
          </w:p>
        </w:tc>
        <w:tc>
          <w:tcPr>
            <w:tcW w:w="5908" w:type="dxa"/>
          </w:tcPr>
          <w:p w:rsidR="00827C8F" w:rsidRPr="008004C3" w:rsidRDefault="00827C8F" w:rsidP="001A7F33">
            <w:pPr>
              <w:spacing w:before="20" w:after="20"/>
              <w:rPr>
                <w:rFonts w:cs="Arial"/>
                <w:color w:val="000000"/>
                <w:u w:val="single"/>
              </w:rPr>
            </w:pPr>
          </w:p>
        </w:tc>
      </w:tr>
      <w:tr w:rsidR="00827C8F" w:rsidRPr="008004C3" w:rsidTr="004930D6">
        <w:trPr>
          <w:cantSplit/>
        </w:trPr>
        <w:tc>
          <w:tcPr>
            <w:tcW w:w="675" w:type="dxa"/>
          </w:tcPr>
          <w:p w:rsidR="00827C8F" w:rsidRPr="008004C3" w:rsidRDefault="00827C8F" w:rsidP="001A7F33">
            <w:pPr>
              <w:tabs>
                <w:tab w:val="left" w:leader="dot" w:pos="3720"/>
              </w:tabs>
              <w:spacing w:before="20" w:after="20"/>
              <w:rPr>
                <w:rFonts w:cs="Arial"/>
                <w:highlight w:val="lightGray"/>
                <w:u w:val="single"/>
              </w:rPr>
            </w:pPr>
            <w:r w:rsidRPr="008004C3">
              <w:rPr>
                <w:rFonts w:cs="Arial"/>
                <w:highlight w:val="lightGray"/>
                <w:u w:val="single"/>
              </w:rPr>
              <w:t>4.1</w:t>
            </w:r>
          </w:p>
        </w:tc>
        <w:tc>
          <w:tcPr>
            <w:tcW w:w="3164" w:type="dxa"/>
          </w:tcPr>
          <w:p w:rsidR="00827C8F" w:rsidRPr="008004C3" w:rsidRDefault="00827C8F" w:rsidP="002D4A0C">
            <w:pPr>
              <w:tabs>
                <w:tab w:val="left" w:leader="dot" w:pos="3720"/>
              </w:tabs>
              <w:spacing w:before="20" w:after="20"/>
              <w:rPr>
                <w:rFonts w:cs="Arial"/>
                <w:u w:val="single"/>
              </w:rPr>
            </w:pPr>
            <w:r w:rsidRPr="008004C3">
              <w:rPr>
                <w:bCs/>
                <w:szCs w:val="24"/>
                <w:highlight w:val="lightGray"/>
                <w:u w:val="single"/>
                <w:lang w:eastAsia="nl-NL"/>
              </w:rPr>
              <w:t>Número de plantas por genotipo</w:t>
            </w:r>
          </w:p>
        </w:tc>
        <w:tc>
          <w:tcPr>
            <w:tcW w:w="5908" w:type="dxa"/>
          </w:tcPr>
          <w:p w:rsidR="00827C8F" w:rsidRPr="008004C3" w:rsidRDefault="00827C8F" w:rsidP="002D4A0C">
            <w:pPr>
              <w:spacing w:before="20" w:after="20"/>
              <w:rPr>
                <w:rFonts w:cs="Arial"/>
                <w:color w:val="000000"/>
                <w:u w:val="single"/>
              </w:rPr>
            </w:pPr>
            <w:r w:rsidRPr="008004C3">
              <w:rPr>
                <w:bCs/>
                <w:szCs w:val="24"/>
                <w:highlight w:val="lightGray"/>
                <w:u w:val="single"/>
                <w:lang w:eastAsia="nl-NL"/>
              </w:rPr>
              <w:t>20 plantas como mínimo</w:t>
            </w:r>
          </w:p>
        </w:tc>
      </w:tr>
      <w:tr w:rsidR="00827C8F" w:rsidRPr="008004C3" w:rsidTr="004930D6">
        <w:trPr>
          <w:cantSplit/>
        </w:trPr>
        <w:tc>
          <w:tcPr>
            <w:tcW w:w="675" w:type="dxa"/>
          </w:tcPr>
          <w:p w:rsidR="00827C8F" w:rsidRPr="008004C3" w:rsidRDefault="00827C8F" w:rsidP="001A7F33">
            <w:pPr>
              <w:tabs>
                <w:tab w:val="left" w:leader="dot" w:pos="3720"/>
              </w:tabs>
              <w:spacing w:before="20" w:after="20"/>
              <w:rPr>
                <w:rFonts w:cs="Arial"/>
                <w:highlight w:val="lightGray"/>
                <w:u w:val="single"/>
              </w:rPr>
            </w:pPr>
            <w:r w:rsidRPr="008004C3">
              <w:rPr>
                <w:rFonts w:cs="Arial"/>
                <w:highlight w:val="lightGray"/>
                <w:u w:val="single"/>
              </w:rPr>
              <w:t>4.2</w:t>
            </w:r>
          </w:p>
        </w:tc>
        <w:tc>
          <w:tcPr>
            <w:tcW w:w="3164" w:type="dxa"/>
          </w:tcPr>
          <w:p w:rsidR="00827C8F" w:rsidRPr="008004C3" w:rsidRDefault="00827C8F" w:rsidP="002D4A0C">
            <w:pPr>
              <w:tabs>
                <w:tab w:val="left" w:leader="dot" w:pos="3720"/>
              </w:tabs>
              <w:spacing w:before="20" w:after="20"/>
              <w:rPr>
                <w:rFonts w:cs="Arial"/>
                <w:u w:val="single"/>
              </w:rPr>
            </w:pPr>
            <w:r w:rsidRPr="008004C3">
              <w:rPr>
                <w:bCs/>
                <w:szCs w:val="24"/>
                <w:highlight w:val="lightGray"/>
                <w:u w:val="single"/>
                <w:lang w:eastAsia="nl-NL"/>
              </w:rPr>
              <w:t>Variedades de control</w:t>
            </w:r>
          </w:p>
        </w:tc>
        <w:tc>
          <w:tcPr>
            <w:tcW w:w="5908" w:type="dxa"/>
          </w:tcPr>
          <w:p w:rsidR="00827C8F" w:rsidRPr="008004C3" w:rsidRDefault="00827C8F" w:rsidP="001A7F33">
            <w:pPr>
              <w:tabs>
                <w:tab w:val="left" w:leader="dot" w:pos="3402"/>
              </w:tabs>
              <w:outlineLvl w:val="0"/>
              <w:rPr>
                <w:bCs/>
                <w:szCs w:val="24"/>
                <w:highlight w:val="lightGray"/>
                <w:u w:val="single"/>
                <w:lang w:eastAsia="nl-NL"/>
              </w:rPr>
            </w:pPr>
            <w:r w:rsidRPr="008004C3">
              <w:rPr>
                <w:bCs/>
                <w:szCs w:val="24"/>
                <w:highlight w:val="lightGray"/>
                <w:u w:val="single"/>
                <w:lang w:eastAsia="nl-NL"/>
              </w:rPr>
              <w:t xml:space="preserve">presencia del alelo susceptible homocigótico tm2: </w:t>
            </w:r>
          </w:p>
          <w:p w:rsidR="00827C8F" w:rsidRPr="008004C3" w:rsidRDefault="00827C8F" w:rsidP="001A7F33">
            <w:pPr>
              <w:tabs>
                <w:tab w:val="left" w:leader="dot" w:pos="3402"/>
              </w:tabs>
              <w:outlineLvl w:val="0"/>
              <w:rPr>
                <w:bCs/>
                <w:szCs w:val="24"/>
                <w:highlight w:val="lightGray"/>
                <w:u w:val="single"/>
                <w:lang w:eastAsia="nl-NL"/>
              </w:rPr>
            </w:pPr>
            <w:r w:rsidRPr="008004C3">
              <w:rPr>
                <w:highlight w:val="lightGray"/>
                <w:u w:val="single"/>
              </w:rPr>
              <w:t>(</w:t>
            </w:r>
            <w:r w:rsidRPr="008004C3">
              <w:rPr>
                <w:bCs/>
                <w:i/>
                <w:szCs w:val="24"/>
                <w:highlight w:val="lightGray"/>
                <w:u w:val="single"/>
                <w:lang w:eastAsia="nl-NL"/>
              </w:rPr>
              <w:t>Solanum lycopersicum</w:t>
            </w:r>
            <w:r w:rsidRPr="008004C3">
              <w:rPr>
                <w:bCs/>
                <w:szCs w:val="24"/>
                <w:highlight w:val="lightGray"/>
                <w:u w:val="single"/>
                <w:lang w:eastAsia="nl-NL"/>
              </w:rPr>
              <w:t>) Moneymaker</w:t>
            </w:r>
          </w:p>
          <w:p w:rsidR="00827C8F" w:rsidRPr="008004C3" w:rsidRDefault="00827C8F" w:rsidP="001A7F33">
            <w:pPr>
              <w:tabs>
                <w:tab w:val="left" w:leader="dot" w:pos="3402"/>
              </w:tabs>
              <w:outlineLvl w:val="0"/>
              <w:rPr>
                <w:bCs/>
                <w:szCs w:val="24"/>
                <w:highlight w:val="lightGray"/>
                <w:u w:val="single"/>
                <w:lang w:eastAsia="nl-NL"/>
              </w:rPr>
            </w:pPr>
            <w:r w:rsidRPr="008004C3">
              <w:rPr>
                <w:bCs/>
                <w:szCs w:val="24"/>
                <w:highlight w:val="lightGray"/>
                <w:u w:val="single"/>
                <w:lang w:eastAsia="nl-NL"/>
              </w:rPr>
              <w:t>presencia del alelo resistente Tm2:  (</w:t>
            </w:r>
            <w:r w:rsidRPr="008004C3">
              <w:rPr>
                <w:bCs/>
                <w:i/>
                <w:szCs w:val="24"/>
                <w:highlight w:val="lightGray"/>
                <w:u w:val="single"/>
                <w:lang w:eastAsia="nl-NL"/>
              </w:rPr>
              <w:t>Solanum lycopersicum</w:t>
            </w:r>
            <w:r w:rsidRPr="008004C3">
              <w:rPr>
                <w:bCs/>
                <w:szCs w:val="24"/>
                <w:highlight w:val="lightGray"/>
                <w:u w:val="single"/>
                <w:lang w:eastAsia="nl-NL"/>
              </w:rPr>
              <w:t>) Moperou</w:t>
            </w:r>
          </w:p>
          <w:p w:rsidR="00827C8F" w:rsidRPr="008004C3" w:rsidRDefault="00827C8F" w:rsidP="002D4A0C">
            <w:pPr>
              <w:tabs>
                <w:tab w:val="left" w:leader="dot" w:pos="3402"/>
              </w:tabs>
              <w:outlineLvl w:val="0"/>
              <w:rPr>
                <w:rFonts w:cs="Arial"/>
                <w:color w:val="000000"/>
                <w:highlight w:val="lightGray"/>
                <w:u w:val="single"/>
              </w:rPr>
            </w:pPr>
            <w:r w:rsidRPr="008004C3">
              <w:rPr>
                <w:bCs/>
                <w:szCs w:val="24"/>
                <w:highlight w:val="lightGray"/>
                <w:u w:val="single"/>
                <w:lang w:eastAsia="nl-NL"/>
              </w:rPr>
              <w:t>presencia del alelo resistente Tm2</w:t>
            </w:r>
            <w:r w:rsidRPr="008004C3">
              <w:rPr>
                <w:bCs/>
                <w:szCs w:val="24"/>
                <w:highlight w:val="lightGray"/>
                <w:u w:val="single"/>
                <w:vertAlign w:val="superscript"/>
                <w:lang w:eastAsia="nl-NL"/>
              </w:rPr>
              <w:t>2</w:t>
            </w:r>
            <w:r w:rsidRPr="008004C3">
              <w:rPr>
                <w:bCs/>
                <w:szCs w:val="24"/>
                <w:highlight w:val="lightGray"/>
                <w:u w:val="single"/>
                <w:lang w:eastAsia="nl-NL"/>
              </w:rPr>
              <w:t>:  (</w:t>
            </w:r>
            <w:r w:rsidRPr="008004C3">
              <w:rPr>
                <w:bCs/>
                <w:i/>
                <w:szCs w:val="24"/>
                <w:highlight w:val="lightGray"/>
                <w:u w:val="single"/>
                <w:lang w:eastAsia="nl-NL"/>
              </w:rPr>
              <w:t>Solanum lycopersicum</w:t>
            </w:r>
            <w:r w:rsidRPr="008004C3">
              <w:rPr>
                <w:bCs/>
                <w:szCs w:val="24"/>
                <w:highlight w:val="lightGray"/>
                <w:u w:val="single"/>
                <w:lang w:eastAsia="nl-NL"/>
              </w:rPr>
              <w:t>) Momor, Persica, Campeon</w:t>
            </w:r>
          </w:p>
        </w:tc>
      </w:tr>
      <w:tr w:rsidR="00827C8F" w:rsidRPr="008004C3" w:rsidTr="004930D6">
        <w:trPr>
          <w:cantSplit/>
        </w:trPr>
        <w:tc>
          <w:tcPr>
            <w:tcW w:w="675" w:type="dxa"/>
          </w:tcPr>
          <w:p w:rsidR="00827C8F" w:rsidRPr="008004C3" w:rsidRDefault="00827C8F" w:rsidP="001A7F33">
            <w:pPr>
              <w:tabs>
                <w:tab w:val="left" w:leader="dot" w:pos="3720"/>
              </w:tabs>
              <w:spacing w:before="20" w:after="20"/>
              <w:rPr>
                <w:rFonts w:cs="Arial"/>
                <w:highlight w:val="lightGray"/>
                <w:u w:val="single"/>
              </w:rPr>
            </w:pPr>
            <w:r w:rsidRPr="008004C3">
              <w:rPr>
                <w:rFonts w:cs="Arial"/>
                <w:highlight w:val="lightGray"/>
                <w:u w:val="single"/>
              </w:rPr>
              <w:lastRenderedPageBreak/>
              <w:t>6.</w:t>
            </w:r>
          </w:p>
        </w:tc>
        <w:tc>
          <w:tcPr>
            <w:tcW w:w="3164" w:type="dxa"/>
          </w:tcPr>
          <w:p w:rsidR="00827C8F" w:rsidRPr="008004C3" w:rsidRDefault="00827C8F" w:rsidP="002D4A0C">
            <w:pPr>
              <w:tabs>
                <w:tab w:val="left" w:leader="dot" w:pos="3720"/>
              </w:tabs>
              <w:spacing w:before="20" w:after="20"/>
              <w:rPr>
                <w:rFonts w:cs="Arial"/>
                <w:u w:val="single"/>
              </w:rPr>
            </w:pPr>
            <w:r w:rsidRPr="008004C3">
              <w:rPr>
                <w:bCs/>
                <w:szCs w:val="24"/>
                <w:highlight w:val="lightGray"/>
                <w:u w:val="single"/>
                <w:lang w:eastAsia="nl-NL"/>
              </w:rPr>
              <w:t>Condiciones de la PCR</w:t>
            </w:r>
          </w:p>
        </w:tc>
        <w:tc>
          <w:tcPr>
            <w:tcW w:w="5908" w:type="dxa"/>
          </w:tcPr>
          <w:p w:rsidR="00827C8F" w:rsidRPr="008004C3" w:rsidRDefault="00827C8F" w:rsidP="001A7F33">
            <w:pPr>
              <w:tabs>
                <w:tab w:val="left" w:leader="dot" w:pos="3402"/>
              </w:tabs>
              <w:ind w:left="3402" w:hanging="3402"/>
              <w:jc w:val="left"/>
              <w:rPr>
                <w:bCs/>
                <w:szCs w:val="24"/>
                <w:highlight w:val="lightGray"/>
                <w:u w:val="single"/>
                <w:lang w:eastAsia="nl-NL"/>
              </w:rPr>
            </w:pPr>
            <w:r w:rsidRPr="008004C3">
              <w:rPr>
                <w:bCs/>
                <w:szCs w:val="24"/>
                <w:highlight w:val="lightGray"/>
                <w:u w:val="single"/>
                <w:lang w:eastAsia="nl-NL"/>
              </w:rPr>
              <w:t>1. ciclo inicial de desnaturalización a 94°C durante 3 minutos</w:t>
            </w:r>
          </w:p>
          <w:p w:rsidR="00827C8F" w:rsidRPr="008004C3" w:rsidRDefault="00827C8F" w:rsidP="001A7F33">
            <w:pPr>
              <w:jc w:val="left"/>
              <w:rPr>
                <w:bCs/>
                <w:szCs w:val="24"/>
                <w:highlight w:val="lightGray"/>
                <w:u w:val="single"/>
                <w:lang w:eastAsia="nl-NL"/>
              </w:rPr>
            </w:pPr>
            <w:r w:rsidRPr="008004C3">
              <w:rPr>
                <w:bCs/>
                <w:szCs w:val="24"/>
                <w:highlight w:val="lightGray"/>
                <w:u w:val="single"/>
                <w:lang w:eastAsia="nl-NL"/>
              </w:rPr>
              <w:t>2. 35 ciclos a 94°C durante 1 minuto, a 5</w:t>
            </w:r>
            <w:r w:rsidR="001C5C8C">
              <w:rPr>
                <w:bCs/>
                <w:szCs w:val="24"/>
                <w:highlight w:val="lightGray"/>
                <w:u w:val="single"/>
                <w:lang w:eastAsia="nl-NL"/>
              </w:rPr>
              <w:t>5</w:t>
            </w:r>
            <w:r w:rsidRPr="008004C3">
              <w:rPr>
                <w:bCs/>
                <w:szCs w:val="24"/>
                <w:highlight w:val="lightGray"/>
                <w:u w:val="single"/>
                <w:lang w:eastAsia="nl-NL"/>
              </w:rPr>
              <w:t>°C durante 1 minuto y a 72°C durante 2 minutos</w:t>
            </w:r>
          </w:p>
          <w:p w:rsidR="00827C8F" w:rsidRPr="008004C3" w:rsidRDefault="00827C8F" w:rsidP="002D4A0C">
            <w:pPr>
              <w:tabs>
                <w:tab w:val="left" w:leader="dot" w:pos="3402"/>
              </w:tabs>
              <w:ind w:left="3402" w:hanging="3402"/>
              <w:jc w:val="left"/>
              <w:rPr>
                <w:rFonts w:cs="Arial"/>
                <w:color w:val="000000"/>
                <w:u w:val="single"/>
              </w:rPr>
            </w:pPr>
            <w:r w:rsidRPr="008004C3">
              <w:rPr>
                <w:bCs/>
                <w:szCs w:val="24"/>
                <w:highlight w:val="lightGray"/>
                <w:u w:val="single"/>
                <w:lang w:eastAsia="nl-NL"/>
              </w:rPr>
              <w:t>3. ciclo final de extensión a 72°C durante 10 minutos</w:t>
            </w:r>
          </w:p>
        </w:tc>
      </w:tr>
      <w:tr w:rsidR="00827C8F" w:rsidRPr="008004C3" w:rsidTr="004930D6">
        <w:trPr>
          <w:cantSplit/>
        </w:trPr>
        <w:tc>
          <w:tcPr>
            <w:tcW w:w="675" w:type="dxa"/>
          </w:tcPr>
          <w:p w:rsidR="00827C8F" w:rsidRPr="008004C3" w:rsidRDefault="00827C8F" w:rsidP="001A7F33">
            <w:pPr>
              <w:tabs>
                <w:tab w:val="left" w:leader="dot" w:pos="3720"/>
              </w:tabs>
              <w:spacing w:before="20" w:after="20"/>
              <w:rPr>
                <w:rFonts w:cs="Arial"/>
                <w:highlight w:val="lightGray"/>
                <w:u w:val="single"/>
              </w:rPr>
            </w:pPr>
            <w:r w:rsidRPr="008004C3">
              <w:rPr>
                <w:rFonts w:cs="Arial"/>
                <w:highlight w:val="lightGray"/>
                <w:u w:val="single"/>
              </w:rPr>
              <w:t>8.</w:t>
            </w:r>
          </w:p>
        </w:tc>
        <w:tc>
          <w:tcPr>
            <w:tcW w:w="3164" w:type="dxa"/>
          </w:tcPr>
          <w:p w:rsidR="00827C8F" w:rsidRPr="008004C3" w:rsidRDefault="00827C8F" w:rsidP="002D4A0C">
            <w:pPr>
              <w:tabs>
                <w:tab w:val="left" w:leader="dot" w:pos="3720"/>
              </w:tabs>
              <w:spacing w:before="20" w:after="20"/>
              <w:rPr>
                <w:rFonts w:cs="Arial"/>
                <w:u w:val="single"/>
              </w:rPr>
            </w:pPr>
            <w:r w:rsidRPr="008004C3">
              <w:rPr>
                <w:bCs/>
                <w:szCs w:val="24"/>
                <w:highlight w:val="lightGray"/>
                <w:u w:val="single"/>
                <w:lang w:eastAsia="nl-NL"/>
              </w:rPr>
              <w:t>Interpretación de los resultados del ensayo</w:t>
            </w:r>
          </w:p>
        </w:tc>
        <w:tc>
          <w:tcPr>
            <w:tcW w:w="5908" w:type="dxa"/>
          </w:tcPr>
          <w:p w:rsidR="00827C8F" w:rsidRPr="008004C3" w:rsidRDefault="00827C8F" w:rsidP="002D4A0C">
            <w:pPr>
              <w:spacing w:before="20" w:after="20"/>
              <w:rPr>
                <w:rFonts w:cs="Arial"/>
                <w:color w:val="000000"/>
                <w:u w:val="single"/>
              </w:rPr>
            </w:pPr>
            <w:proofErr w:type="gramStart"/>
            <w:r w:rsidRPr="008004C3">
              <w:rPr>
                <w:szCs w:val="24"/>
                <w:highlight w:val="lightGray"/>
                <w:u w:val="single"/>
              </w:rPr>
              <w:t>la</w:t>
            </w:r>
            <w:proofErr w:type="gramEnd"/>
            <w:r w:rsidRPr="008004C3">
              <w:rPr>
                <w:szCs w:val="24"/>
                <w:highlight w:val="lightGray"/>
                <w:u w:val="single"/>
              </w:rPr>
              <w:t xml:space="preserve"> presencia de los alelos tm2, Tm2 o Tm2</w:t>
            </w:r>
            <w:r w:rsidRPr="008004C3">
              <w:rPr>
                <w:szCs w:val="24"/>
                <w:highlight w:val="lightGray"/>
                <w:u w:val="single"/>
                <w:vertAlign w:val="superscript"/>
              </w:rPr>
              <w:t>2</w:t>
            </w:r>
            <w:r w:rsidRPr="008004C3">
              <w:rPr>
                <w:szCs w:val="24"/>
                <w:highlight w:val="lightGray"/>
                <w:u w:val="single"/>
              </w:rPr>
              <w:t xml:space="preserve"> da lugar a distintas interpretaciones de los caracteres 27.1, 27.2 y 27.3 (véase el cuadro).  Si el resultado del análisis de marcadores de ADN no confirma lo declarado en el cuestionario técnico, deberá realizarse un bioensayo para determinar si la variedad es resistente (por otro mecanismo, p. ej., el gen Tm1) o no.</w:t>
            </w:r>
          </w:p>
        </w:tc>
      </w:tr>
    </w:tbl>
    <w:p w:rsidR="009F38EF" w:rsidRPr="008004C3" w:rsidRDefault="009F38EF" w:rsidP="009F38EF">
      <w:pPr>
        <w:rPr>
          <w:rFonts w:cs="Arial"/>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5"/>
        <w:gridCol w:w="1925"/>
        <w:gridCol w:w="1926"/>
        <w:gridCol w:w="1926"/>
      </w:tblGrid>
      <w:tr w:rsidR="009F38EF" w:rsidRPr="008004C3" w:rsidTr="0025313A">
        <w:trPr>
          <w:cantSplit/>
        </w:trPr>
        <w:tc>
          <w:tcPr>
            <w:tcW w:w="1925" w:type="dxa"/>
          </w:tcPr>
          <w:p w:rsidR="009F38EF" w:rsidRPr="008004C3" w:rsidRDefault="004930D6" w:rsidP="002D4A0C">
            <w:pPr>
              <w:jc w:val="center"/>
              <w:rPr>
                <w:highlight w:val="lightGray"/>
                <w:u w:val="single"/>
              </w:rPr>
            </w:pPr>
            <w:r w:rsidRPr="008004C3">
              <w:rPr>
                <w:highlight w:val="lightGray"/>
                <w:u w:val="single"/>
              </w:rPr>
              <w:t>Resultado del análisis de marcadores de ADN</w:t>
            </w:r>
          </w:p>
        </w:tc>
        <w:tc>
          <w:tcPr>
            <w:tcW w:w="1925" w:type="dxa"/>
          </w:tcPr>
          <w:p w:rsidR="009F38EF" w:rsidRPr="008004C3" w:rsidRDefault="009F38EF" w:rsidP="001A7F33">
            <w:pPr>
              <w:jc w:val="center"/>
              <w:rPr>
                <w:dstrike/>
                <w:highlight w:val="lightGray"/>
                <w:u w:val="single"/>
              </w:rPr>
            </w:pPr>
            <w:r w:rsidRPr="008004C3">
              <w:rPr>
                <w:highlight w:val="lightGray"/>
                <w:u w:val="single"/>
              </w:rPr>
              <w:t>tm2/tm2</w:t>
            </w:r>
          </w:p>
        </w:tc>
        <w:tc>
          <w:tcPr>
            <w:tcW w:w="1926" w:type="dxa"/>
          </w:tcPr>
          <w:p w:rsidR="009F38EF" w:rsidRPr="008004C3" w:rsidRDefault="009F38EF" w:rsidP="004930D6">
            <w:pPr>
              <w:jc w:val="center"/>
              <w:rPr>
                <w:dstrike/>
                <w:highlight w:val="lightGray"/>
                <w:u w:val="single"/>
              </w:rPr>
            </w:pPr>
            <w:r w:rsidRPr="008004C3">
              <w:rPr>
                <w:highlight w:val="lightGray"/>
                <w:u w:val="single"/>
              </w:rPr>
              <w:t>Tm2/tm2 o Tm2/Tm2</w:t>
            </w:r>
          </w:p>
        </w:tc>
        <w:tc>
          <w:tcPr>
            <w:tcW w:w="1926" w:type="dxa"/>
          </w:tcPr>
          <w:p w:rsidR="009F38EF" w:rsidRPr="008004C3" w:rsidRDefault="009F38EF" w:rsidP="004930D6">
            <w:pPr>
              <w:jc w:val="center"/>
              <w:rPr>
                <w:highlight w:val="lightGray"/>
                <w:u w:val="single"/>
              </w:rPr>
            </w:pPr>
            <w:r w:rsidRPr="008004C3">
              <w:rPr>
                <w:highlight w:val="lightGray"/>
                <w:u w:val="single"/>
              </w:rPr>
              <w:t>Tm2</w:t>
            </w:r>
            <w:r w:rsidRPr="008004C3">
              <w:rPr>
                <w:highlight w:val="lightGray"/>
                <w:u w:val="single"/>
                <w:vertAlign w:val="superscript"/>
              </w:rPr>
              <w:t>2</w:t>
            </w:r>
            <w:r w:rsidRPr="008004C3">
              <w:rPr>
                <w:highlight w:val="lightGray"/>
                <w:u w:val="single"/>
              </w:rPr>
              <w:t>/tm2 o Tm2</w:t>
            </w:r>
            <w:r w:rsidRPr="008004C3">
              <w:rPr>
                <w:highlight w:val="lightGray"/>
                <w:u w:val="single"/>
                <w:vertAlign w:val="superscript"/>
              </w:rPr>
              <w:t>2</w:t>
            </w:r>
            <w:r w:rsidRPr="008004C3">
              <w:rPr>
                <w:highlight w:val="lightGray"/>
                <w:u w:val="single"/>
              </w:rPr>
              <w:t>/Tm2</w:t>
            </w:r>
            <w:r w:rsidRPr="008004C3">
              <w:rPr>
                <w:highlight w:val="lightGray"/>
                <w:u w:val="single"/>
                <w:vertAlign w:val="superscript"/>
              </w:rPr>
              <w:t xml:space="preserve">2 </w:t>
            </w:r>
            <w:r w:rsidRPr="008004C3">
              <w:rPr>
                <w:highlight w:val="lightGray"/>
                <w:u w:val="single"/>
              </w:rPr>
              <w:t>o</w:t>
            </w:r>
            <w:r w:rsidRPr="008004C3">
              <w:rPr>
                <w:highlight w:val="lightGray"/>
                <w:u w:val="single"/>
                <w:vertAlign w:val="superscript"/>
              </w:rPr>
              <w:t xml:space="preserve"> </w:t>
            </w:r>
            <w:r w:rsidRPr="008004C3">
              <w:rPr>
                <w:highlight w:val="lightGray"/>
                <w:u w:val="single"/>
              </w:rPr>
              <w:t>Tm2</w:t>
            </w:r>
            <w:r w:rsidRPr="008004C3">
              <w:rPr>
                <w:highlight w:val="lightGray"/>
                <w:u w:val="single"/>
                <w:vertAlign w:val="superscript"/>
              </w:rPr>
              <w:t>2</w:t>
            </w:r>
            <w:r w:rsidRPr="008004C3">
              <w:rPr>
                <w:highlight w:val="lightGray"/>
                <w:u w:val="single"/>
              </w:rPr>
              <w:t>/Tm2</w:t>
            </w:r>
          </w:p>
        </w:tc>
      </w:tr>
      <w:tr w:rsidR="009F38EF" w:rsidRPr="008004C3" w:rsidTr="0025313A">
        <w:trPr>
          <w:cantSplit/>
        </w:trPr>
        <w:tc>
          <w:tcPr>
            <w:tcW w:w="1925" w:type="dxa"/>
          </w:tcPr>
          <w:p w:rsidR="009F38EF" w:rsidRPr="008004C3" w:rsidRDefault="009F38EF" w:rsidP="001A7F33">
            <w:pPr>
              <w:rPr>
                <w:highlight w:val="lightGray"/>
                <w:u w:val="single"/>
              </w:rPr>
            </w:pPr>
          </w:p>
        </w:tc>
        <w:tc>
          <w:tcPr>
            <w:tcW w:w="1925" w:type="dxa"/>
          </w:tcPr>
          <w:p w:rsidR="009F38EF" w:rsidRPr="008004C3" w:rsidRDefault="009F38EF" w:rsidP="001A7F33">
            <w:pPr>
              <w:jc w:val="center"/>
              <w:rPr>
                <w:highlight w:val="lightGray"/>
                <w:u w:val="single"/>
              </w:rPr>
            </w:pPr>
          </w:p>
        </w:tc>
        <w:tc>
          <w:tcPr>
            <w:tcW w:w="1926" w:type="dxa"/>
          </w:tcPr>
          <w:p w:rsidR="009F38EF" w:rsidRPr="008004C3" w:rsidRDefault="004930D6" w:rsidP="002D4A0C">
            <w:pPr>
              <w:jc w:val="center"/>
              <w:rPr>
                <w:highlight w:val="lightGray"/>
                <w:u w:val="single"/>
              </w:rPr>
            </w:pPr>
            <w:r w:rsidRPr="008004C3">
              <w:rPr>
                <w:highlight w:val="lightGray"/>
                <w:u w:val="single"/>
              </w:rPr>
              <w:t>(</w:t>
            </w:r>
            <w:r w:rsidR="00780C4D" w:rsidRPr="008004C3">
              <w:rPr>
                <w:highlight w:val="lightGray"/>
                <w:u w:val="single"/>
              </w:rPr>
              <w:t>se produce</w:t>
            </w:r>
            <w:r w:rsidRPr="008004C3">
              <w:rPr>
                <w:highlight w:val="lightGray"/>
                <w:u w:val="single"/>
              </w:rPr>
              <w:t xml:space="preserve"> </w:t>
            </w:r>
            <w:r w:rsidR="007E29C6" w:rsidRPr="008004C3">
              <w:rPr>
                <w:highlight w:val="lightGray"/>
                <w:u w:val="single"/>
              </w:rPr>
              <w:t>ocasionalmente</w:t>
            </w:r>
            <w:r w:rsidRPr="008004C3">
              <w:rPr>
                <w:highlight w:val="lightGray"/>
                <w:u w:val="single"/>
              </w:rPr>
              <w:t>)</w:t>
            </w:r>
          </w:p>
        </w:tc>
        <w:tc>
          <w:tcPr>
            <w:tcW w:w="1926" w:type="dxa"/>
          </w:tcPr>
          <w:p w:rsidR="009F38EF" w:rsidRPr="008004C3" w:rsidRDefault="009F38EF" w:rsidP="001A7F33">
            <w:pPr>
              <w:jc w:val="center"/>
              <w:rPr>
                <w:highlight w:val="lightGray"/>
                <w:u w:val="single"/>
              </w:rPr>
            </w:pPr>
          </w:p>
        </w:tc>
      </w:tr>
      <w:tr w:rsidR="009F38EF" w:rsidRPr="008004C3" w:rsidTr="0025313A">
        <w:trPr>
          <w:cantSplit/>
        </w:trPr>
        <w:tc>
          <w:tcPr>
            <w:tcW w:w="1925" w:type="dxa"/>
          </w:tcPr>
          <w:p w:rsidR="009F38EF" w:rsidRPr="008004C3" w:rsidRDefault="009F38EF" w:rsidP="002D4A0C">
            <w:pPr>
              <w:jc w:val="center"/>
              <w:rPr>
                <w:highlight w:val="lightGray"/>
                <w:u w:val="single"/>
              </w:rPr>
            </w:pPr>
            <w:r w:rsidRPr="008004C3">
              <w:rPr>
                <w:u w:val="single"/>
              </w:rPr>
              <w:t xml:space="preserve">27.1 </w:t>
            </w:r>
            <w:r w:rsidR="00780C4D" w:rsidRPr="008004C3">
              <w:rPr>
                <w:highlight w:val="lightGray"/>
                <w:u w:val="single"/>
              </w:rPr>
              <w:t>Cepa</w:t>
            </w:r>
            <w:r w:rsidR="00841B37" w:rsidRPr="008004C3">
              <w:rPr>
                <w:highlight w:val="lightGray"/>
                <w:u w:val="single"/>
              </w:rPr>
              <w:t> 0</w:t>
            </w:r>
          </w:p>
        </w:tc>
        <w:tc>
          <w:tcPr>
            <w:tcW w:w="1925" w:type="dxa"/>
          </w:tcPr>
          <w:p w:rsidR="009F38EF" w:rsidRPr="008004C3" w:rsidRDefault="00780C4D" w:rsidP="002D4A0C">
            <w:pPr>
              <w:jc w:val="center"/>
              <w:rPr>
                <w:highlight w:val="lightGray"/>
                <w:u w:val="single"/>
              </w:rPr>
            </w:pPr>
            <w:r w:rsidRPr="008004C3">
              <w:rPr>
                <w:highlight w:val="lightGray"/>
                <w:u w:val="single"/>
              </w:rPr>
              <w:t>[1] ausente</w:t>
            </w:r>
          </w:p>
        </w:tc>
        <w:tc>
          <w:tcPr>
            <w:tcW w:w="1926" w:type="dxa"/>
          </w:tcPr>
          <w:p w:rsidR="009F38EF" w:rsidRPr="008004C3" w:rsidRDefault="00780C4D" w:rsidP="002D4A0C">
            <w:pPr>
              <w:jc w:val="center"/>
              <w:rPr>
                <w:highlight w:val="lightGray"/>
                <w:u w:val="single"/>
              </w:rPr>
            </w:pPr>
            <w:r w:rsidRPr="008004C3">
              <w:rPr>
                <w:highlight w:val="lightGray"/>
                <w:u w:val="single"/>
              </w:rPr>
              <w:t>[9] resistente</w:t>
            </w:r>
          </w:p>
        </w:tc>
        <w:tc>
          <w:tcPr>
            <w:tcW w:w="1926" w:type="dxa"/>
          </w:tcPr>
          <w:p w:rsidR="009F38EF" w:rsidRPr="008004C3" w:rsidRDefault="00780C4D" w:rsidP="002D4A0C">
            <w:pPr>
              <w:jc w:val="center"/>
              <w:rPr>
                <w:highlight w:val="lightGray"/>
                <w:u w:val="single"/>
              </w:rPr>
            </w:pPr>
            <w:r w:rsidRPr="008004C3">
              <w:rPr>
                <w:highlight w:val="lightGray"/>
                <w:u w:val="single"/>
              </w:rPr>
              <w:t>[9] resistente</w:t>
            </w:r>
          </w:p>
        </w:tc>
      </w:tr>
      <w:tr w:rsidR="009F38EF" w:rsidRPr="008004C3" w:rsidTr="0025313A">
        <w:trPr>
          <w:cantSplit/>
        </w:trPr>
        <w:tc>
          <w:tcPr>
            <w:tcW w:w="1925" w:type="dxa"/>
          </w:tcPr>
          <w:p w:rsidR="009F38EF" w:rsidRPr="008004C3" w:rsidRDefault="009F38EF" w:rsidP="002D4A0C">
            <w:pPr>
              <w:jc w:val="center"/>
              <w:rPr>
                <w:highlight w:val="lightGray"/>
                <w:u w:val="single"/>
              </w:rPr>
            </w:pPr>
            <w:r w:rsidRPr="008004C3">
              <w:rPr>
                <w:u w:val="single"/>
              </w:rPr>
              <w:t xml:space="preserve">27.2 </w:t>
            </w:r>
            <w:r w:rsidR="00780C4D" w:rsidRPr="008004C3">
              <w:rPr>
                <w:highlight w:val="lightGray"/>
                <w:u w:val="single"/>
              </w:rPr>
              <w:t>Cepa</w:t>
            </w:r>
            <w:r w:rsidR="00841B37" w:rsidRPr="008004C3">
              <w:rPr>
                <w:highlight w:val="lightGray"/>
                <w:u w:val="single"/>
              </w:rPr>
              <w:t> 1</w:t>
            </w:r>
          </w:p>
        </w:tc>
        <w:tc>
          <w:tcPr>
            <w:tcW w:w="1925" w:type="dxa"/>
          </w:tcPr>
          <w:p w:rsidR="009F38EF" w:rsidRPr="008004C3" w:rsidRDefault="00780C4D" w:rsidP="002D4A0C">
            <w:pPr>
              <w:jc w:val="center"/>
              <w:rPr>
                <w:highlight w:val="lightGray"/>
                <w:u w:val="single"/>
              </w:rPr>
            </w:pPr>
            <w:r w:rsidRPr="008004C3">
              <w:rPr>
                <w:highlight w:val="lightGray"/>
                <w:u w:val="single"/>
              </w:rPr>
              <w:t>[1] ausente</w:t>
            </w:r>
          </w:p>
        </w:tc>
        <w:tc>
          <w:tcPr>
            <w:tcW w:w="1926" w:type="dxa"/>
          </w:tcPr>
          <w:p w:rsidR="009F38EF" w:rsidRPr="008004C3" w:rsidRDefault="00780C4D" w:rsidP="002D4A0C">
            <w:pPr>
              <w:jc w:val="center"/>
              <w:rPr>
                <w:highlight w:val="lightGray"/>
                <w:u w:val="single"/>
              </w:rPr>
            </w:pPr>
            <w:r w:rsidRPr="008004C3">
              <w:rPr>
                <w:highlight w:val="lightGray"/>
                <w:u w:val="single"/>
              </w:rPr>
              <w:t>[9] resistente</w:t>
            </w:r>
          </w:p>
        </w:tc>
        <w:tc>
          <w:tcPr>
            <w:tcW w:w="1926" w:type="dxa"/>
          </w:tcPr>
          <w:p w:rsidR="009F38EF" w:rsidRPr="008004C3" w:rsidRDefault="00780C4D" w:rsidP="002D4A0C">
            <w:pPr>
              <w:jc w:val="center"/>
              <w:rPr>
                <w:highlight w:val="lightGray"/>
                <w:u w:val="single"/>
              </w:rPr>
            </w:pPr>
            <w:r w:rsidRPr="008004C3">
              <w:rPr>
                <w:highlight w:val="lightGray"/>
                <w:u w:val="single"/>
              </w:rPr>
              <w:t>[9] resistente</w:t>
            </w:r>
          </w:p>
        </w:tc>
      </w:tr>
      <w:tr w:rsidR="009F38EF" w:rsidRPr="008004C3" w:rsidTr="0025313A">
        <w:trPr>
          <w:cantSplit/>
        </w:trPr>
        <w:tc>
          <w:tcPr>
            <w:tcW w:w="1925" w:type="dxa"/>
          </w:tcPr>
          <w:p w:rsidR="009F38EF" w:rsidRPr="008004C3" w:rsidRDefault="009F38EF" w:rsidP="002D4A0C">
            <w:pPr>
              <w:jc w:val="center"/>
              <w:rPr>
                <w:highlight w:val="lightGray"/>
                <w:u w:val="single"/>
              </w:rPr>
            </w:pPr>
            <w:r w:rsidRPr="008004C3">
              <w:rPr>
                <w:u w:val="single"/>
              </w:rPr>
              <w:t xml:space="preserve">27.3 </w:t>
            </w:r>
            <w:r w:rsidR="00780C4D" w:rsidRPr="008004C3">
              <w:rPr>
                <w:highlight w:val="lightGray"/>
                <w:u w:val="single"/>
              </w:rPr>
              <w:t>Cepa</w:t>
            </w:r>
            <w:r w:rsidR="00841B37" w:rsidRPr="008004C3">
              <w:rPr>
                <w:highlight w:val="lightGray"/>
                <w:u w:val="single"/>
              </w:rPr>
              <w:t> 2</w:t>
            </w:r>
          </w:p>
        </w:tc>
        <w:tc>
          <w:tcPr>
            <w:tcW w:w="1925" w:type="dxa"/>
          </w:tcPr>
          <w:p w:rsidR="009F38EF" w:rsidRPr="008004C3" w:rsidRDefault="00780C4D" w:rsidP="002D4A0C">
            <w:pPr>
              <w:jc w:val="center"/>
              <w:rPr>
                <w:highlight w:val="lightGray"/>
                <w:u w:val="single"/>
              </w:rPr>
            </w:pPr>
            <w:r w:rsidRPr="008004C3">
              <w:rPr>
                <w:highlight w:val="lightGray"/>
                <w:u w:val="single"/>
              </w:rPr>
              <w:t>[1] ausente</w:t>
            </w:r>
          </w:p>
        </w:tc>
        <w:tc>
          <w:tcPr>
            <w:tcW w:w="1926" w:type="dxa"/>
          </w:tcPr>
          <w:p w:rsidR="009F38EF" w:rsidRPr="008004C3" w:rsidRDefault="00780C4D" w:rsidP="002D4A0C">
            <w:pPr>
              <w:jc w:val="center"/>
              <w:rPr>
                <w:highlight w:val="lightGray"/>
                <w:u w:val="single"/>
              </w:rPr>
            </w:pPr>
            <w:r w:rsidRPr="008004C3">
              <w:rPr>
                <w:highlight w:val="lightGray"/>
                <w:u w:val="single"/>
              </w:rPr>
              <w:t>[1] ausente</w:t>
            </w:r>
          </w:p>
        </w:tc>
        <w:tc>
          <w:tcPr>
            <w:tcW w:w="1926" w:type="dxa"/>
          </w:tcPr>
          <w:p w:rsidR="009F38EF" w:rsidRPr="008004C3" w:rsidRDefault="00780C4D" w:rsidP="002D4A0C">
            <w:pPr>
              <w:jc w:val="center"/>
              <w:rPr>
                <w:u w:val="single"/>
              </w:rPr>
            </w:pPr>
            <w:r w:rsidRPr="008004C3">
              <w:rPr>
                <w:highlight w:val="lightGray"/>
                <w:u w:val="single"/>
              </w:rPr>
              <w:t>[9] resistente</w:t>
            </w:r>
          </w:p>
        </w:tc>
      </w:tr>
    </w:tbl>
    <w:p w:rsidR="009F38EF" w:rsidRPr="008004C3" w:rsidRDefault="009F38EF" w:rsidP="006A3C7B">
      <w:pPr>
        <w:pStyle w:val="Heading2"/>
        <w:pBdr>
          <w:top w:val="none" w:sz="0" w:space="0" w:color="auto"/>
          <w:left w:val="none" w:sz="0" w:space="0" w:color="auto"/>
          <w:bottom w:val="none" w:sz="0" w:space="0" w:color="auto"/>
          <w:right w:val="none" w:sz="0" w:space="0" w:color="auto"/>
        </w:pBdr>
        <w:shd w:val="clear" w:color="auto" w:fill="auto"/>
      </w:pPr>
    </w:p>
    <w:p w:rsidR="009F38EF" w:rsidRPr="008004C3" w:rsidRDefault="009F38EF" w:rsidP="009F38EF">
      <w:pPr>
        <w:jc w:val="left"/>
        <w:rPr>
          <w:u w:val="single"/>
        </w:rPr>
      </w:pPr>
      <w:r w:rsidRPr="008004C3">
        <w:br w:type="page"/>
      </w:r>
    </w:p>
    <w:p w:rsidR="009F38EF" w:rsidRPr="008004C3" w:rsidRDefault="00780C4D" w:rsidP="006A3C7B">
      <w:pPr>
        <w:pStyle w:val="Heading2"/>
        <w:pBdr>
          <w:top w:val="none" w:sz="0" w:space="0" w:color="auto"/>
          <w:left w:val="none" w:sz="0" w:space="0" w:color="auto"/>
          <w:bottom w:val="none" w:sz="0" w:space="0" w:color="auto"/>
          <w:right w:val="none" w:sz="0" w:space="0" w:color="auto"/>
        </w:pBdr>
        <w:shd w:val="clear" w:color="auto" w:fill="auto"/>
      </w:pPr>
      <w:r w:rsidRPr="008004C3">
        <w:lastRenderedPageBreak/>
        <w:t>Propuesta de modificación de la explicación Ad.</w:t>
      </w:r>
      <w:r w:rsidR="00841B37" w:rsidRPr="008004C3">
        <w:t> 3</w:t>
      </w:r>
      <w:r w:rsidRPr="008004C3">
        <w:t>0 “</w:t>
      </w:r>
      <w:r w:rsidR="00A97955">
        <w:t xml:space="preserve">Resistencia al virus del enrollamiento del bronceado de la hoja </w:t>
      </w:r>
      <w:r w:rsidRPr="008004C3">
        <w:t>(TYLCV)” mediante la revisión del método actual y el añadido de un método alternativo de observación de la resistencia</w:t>
      </w:r>
    </w:p>
    <w:p w:rsidR="009F38EF" w:rsidRPr="008004C3" w:rsidRDefault="009F38EF" w:rsidP="009F38EF"/>
    <w:p w:rsidR="009F38EF" w:rsidRPr="008004C3" w:rsidRDefault="00780C4D" w:rsidP="009F38EF">
      <w:pPr>
        <w:rPr>
          <w:i/>
        </w:rPr>
      </w:pPr>
      <w:r w:rsidRPr="008004C3">
        <w:rPr>
          <w:i/>
        </w:rPr>
        <w:t>Texto actual</w:t>
      </w:r>
    </w:p>
    <w:p w:rsidR="009F38EF" w:rsidRPr="008004C3" w:rsidRDefault="009F38EF" w:rsidP="009F38EF">
      <w:pPr>
        <w:rPr>
          <w:i/>
        </w:rPr>
      </w:pPr>
    </w:p>
    <w:p w:rsidR="009F38EF" w:rsidRPr="008004C3" w:rsidRDefault="009F38EF" w:rsidP="009F38EF">
      <w:pPr>
        <w:widowControl w:val="0"/>
        <w:ind w:left="482" w:hanging="482"/>
        <w:outlineLvl w:val="0"/>
        <w:rPr>
          <w:u w:val="single"/>
        </w:rPr>
      </w:pPr>
      <w:r w:rsidRPr="008004C3">
        <w:rPr>
          <w:u w:val="single"/>
        </w:rPr>
        <w:t>Ad.</w:t>
      </w:r>
      <w:r w:rsidR="00841B37" w:rsidRPr="008004C3">
        <w:rPr>
          <w:u w:val="single"/>
        </w:rPr>
        <w:t> 3</w:t>
      </w:r>
      <w:r w:rsidRPr="008004C3">
        <w:rPr>
          <w:u w:val="single"/>
        </w:rPr>
        <w:t>0</w:t>
      </w:r>
      <w:proofErr w:type="gramStart"/>
      <w:r w:rsidR="00841B37" w:rsidRPr="008004C3">
        <w:rPr>
          <w:u w:val="single"/>
        </w:rPr>
        <w:t xml:space="preserve">:  </w:t>
      </w:r>
      <w:r w:rsidR="00780C4D" w:rsidRPr="008004C3">
        <w:rPr>
          <w:u w:val="single"/>
        </w:rPr>
        <w:t>Resistencia</w:t>
      </w:r>
      <w:proofErr w:type="gramEnd"/>
      <w:r w:rsidR="00780C4D" w:rsidRPr="008004C3">
        <w:rPr>
          <w:u w:val="single"/>
        </w:rPr>
        <w:t xml:space="preserve"> al virus del rizado amarillo de la hoja del tomate (TYLCV)</w:t>
      </w:r>
    </w:p>
    <w:p w:rsidR="009F38EF" w:rsidRPr="008004C3" w:rsidRDefault="009F38EF" w:rsidP="009F38EF">
      <w:pPr>
        <w:widowControl w:val="0"/>
        <w:ind w:left="482" w:hanging="482"/>
        <w:outlineLvl w:val="0"/>
        <w:rPr>
          <w:u w:val="single"/>
        </w:rPr>
      </w:pPr>
    </w:p>
    <w:p w:rsidR="009F38EF" w:rsidRPr="008004C3" w:rsidRDefault="009F38EF" w:rsidP="004265DB">
      <w:pPr>
        <w:widowControl w:val="0"/>
        <w:tabs>
          <w:tab w:val="left" w:leader="dot" w:pos="3402"/>
        </w:tabs>
        <w:ind w:left="3544" w:hanging="3544"/>
        <w:outlineLvl w:val="0"/>
        <w:rPr>
          <w:lang w:eastAsia="nl-NL"/>
        </w:rPr>
      </w:pPr>
      <w:r w:rsidRPr="008004C3">
        <w:rPr>
          <w:bCs/>
          <w:lang w:eastAsia="nl-NL"/>
        </w:rPr>
        <w:t xml:space="preserve">1. </w:t>
      </w:r>
      <w:r w:rsidR="00D852C4" w:rsidRPr="008004C3">
        <w:rPr>
          <w:bCs/>
          <w:lang w:eastAsia="nl-NL"/>
        </w:rPr>
        <w:t>Agentes patógenos</w:t>
      </w:r>
      <w:r w:rsidRPr="008004C3">
        <w:rPr>
          <w:bCs/>
          <w:lang w:eastAsia="nl-NL"/>
        </w:rPr>
        <w:tab/>
      </w:r>
      <w:r w:rsidRPr="008004C3">
        <w:rPr>
          <w:bCs/>
          <w:lang w:eastAsia="nl-NL"/>
        </w:rPr>
        <w:tab/>
      </w:r>
      <w:r w:rsidR="00D852C4" w:rsidRPr="008004C3">
        <w:rPr>
          <w:bCs/>
          <w:lang w:eastAsia="nl-NL"/>
        </w:rPr>
        <w:t xml:space="preserve">Virus </w:t>
      </w:r>
      <w:r w:rsidR="005206FA" w:rsidRPr="008004C3">
        <w:t xml:space="preserve">del rizado amarillo de la hoja del tomate </w:t>
      </w:r>
      <w:r w:rsidR="00D852C4" w:rsidRPr="008004C3">
        <w:rPr>
          <w:bCs/>
          <w:lang w:eastAsia="nl-NL"/>
        </w:rPr>
        <w:t>(TYLCV) (véase la nota que figura más adelante)</w:t>
      </w:r>
    </w:p>
    <w:p w:rsidR="009F38EF" w:rsidRPr="008004C3" w:rsidRDefault="009F38EF" w:rsidP="009F38EF">
      <w:pPr>
        <w:tabs>
          <w:tab w:val="left" w:leader="dot" w:pos="3402"/>
        </w:tabs>
        <w:rPr>
          <w:lang w:eastAsia="nl-NL"/>
        </w:rPr>
      </w:pPr>
      <w:r w:rsidRPr="008004C3">
        <w:rPr>
          <w:lang w:eastAsia="nl-NL"/>
        </w:rPr>
        <w:t xml:space="preserve">2. </w:t>
      </w:r>
      <w:r w:rsidR="00056B23" w:rsidRPr="008004C3">
        <w:rPr>
          <w:lang w:eastAsia="nl-NL"/>
        </w:rPr>
        <w:t>Estado de cuarentena</w:t>
      </w:r>
      <w:r w:rsidRPr="008004C3">
        <w:rPr>
          <w:lang w:eastAsia="nl-NL"/>
        </w:rPr>
        <w:tab/>
      </w:r>
      <w:r w:rsidRPr="008004C3">
        <w:rPr>
          <w:lang w:eastAsia="nl-NL"/>
        </w:rPr>
        <w:tab/>
      </w:r>
      <w:r w:rsidR="00056B23" w:rsidRPr="008004C3">
        <w:rPr>
          <w:lang w:eastAsia="nl-NL"/>
        </w:rPr>
        <w:t>sí</w:t>
      </w:r>
      <w:r w:rsidRPr="008004C3">
        <w:rPr>
          <w:lang w:eastAsia="nl-NL"/>
        </w:rPr>
        <w:t xml:space="preserve"> </w:t>
      </w:r>
    </w:p>
    <w:p w:rsidR="009F38EF" w:rsidRPr="008004C3" w:rsidRDefault="009F38EF" w:rsidP="009F38EF">
      <w:pPr>
        <w:tabs>
          <w:tab w:val="left" w:leader="dot" w:pos="3402"/>
        </w:tabs>
        <w:rPr>
          <w:bCs/>
          <w:lang w:eastAsia="nl-NL"/>
        </w:rPr>
      </w:pPr>
      <w:r w:rsidRPr="008004C3">
        <w:rPr>
          <w:bCs/>
          <w:lang w:eastAsia="nl-NL"/>
        </w:rPr>
        <w:t xml:space="preserve">3. </w:t>
      </w:r>
      <w:r w:rsidR="00056B23" w:rsidRPr="008004C3">
        <w:rPr>
          <w:bCs/>
          <w:lang w:eastAsia="nl-NL"/>
        </w:rPr>
        <w:t>Especies huéspedes</w:t>
      </w:r>
      <w:r w:rsidRPr="008004C3">
        <w:rPr>
          <w:bCs/>
          <w:lang w:eastAsia="nl-NL"/>
        </w:rPr>
        <w:tab/>
      </w:r>
      <w:r w:rsidRPr="008004C3">
        <w:rPr>
          <w:bCs/>
          <w:lang w:eastAsia="nl-NL"/>
        </w:rPr>
        <w:tab/>
      </w:r>
      <w:r w:rsidRPr="008004C3">
        <w:rPr>
          <w:bCs/>
          <w:i/>
          <w:lang w:eastAsia="nl-NL"/>
        </w:rPr>
        <w:t>Solanum lycopersicum</w:t>
      </w:r>
    </w:p>
    <w:p w:rsidR="009F38EF" w:rsidRPr="008004C3" w:rsidRDefault="009F38EF" w:rsidP="009F38EF">
      <w:pPr>
        <w:tabs>
          <w:tab w:val="left" w:leader="dot" w:pos="3402"/>
        </w:tabs>
        <w:rPr>
          <w:bCs/>
          <w:lang w:eastAsia="nl-NL"/>
        </w:rPr>
      </w:pPr>
      <w:r w:rsidRPr="008004C3">
        <w:rPr>
          <w:bCs/>
          <w:lang w:eastAsia="nl-NL"/>
        </w:rPr>
        <w:t xml:space="preserve">4. </w:t>
      </w:r>
      <w:r w:rsidR="00056B23" w:rsidRPr="008004C3">
        <w:rPr>
          <w:bCs/>
          <w:lang w:eastAsia="nl-NL"/>
        </w:rPr>
        <w:t>Fuente del inóculo</w:t>
      </w:r>
      <w:r w:rsidRPr="008004C3">
        <w:rPr>
          <w:bCs/>
          <w:lang w:eastAsia="nl-NL"/>
        </w:rPr>
        <w:tab/>
      </w:r>
      <w:r w:rsidRPr="008004C3">
        <w:rPr>
          <w:bCs/>
          <w:lang w:eastAsia="nl-NL"/>
        </w:rPr>
        <w:tab/>
        <w:t>-</w:t>
      </w:r>
    </w:p>
    <w:p w:rsidR="009F38EF" w:rsidRPr="008004C3" w:rsidRDefault="009F38EF" w:rsidP="009F38EF">
      <w:pPr>
        <w:tabs>
          <w:tab w:val="left" w:leader="dot" w:pos="3402"/>
        </w:tabs>
        <w:rPr>
          <w:bCs/>
          <w:lang w:eastAsia="nl-NL"/>
        </w:rPr>
      </w:pPr>
      <w:r w:rsidRPr="008004C3">
        <w:rPr>
          <w:bCs/>
          <w:lang w:eastAsia="nl-NL"/>
        </w:rPr>
        <w:t xml:space="preserve">5. </w:t>
      </w:r>
      <w:r w:rsidR="00056B23" w:rsidRPr="008004C3">
        <w:rPr>
          <w:bCs/>
          <w:lang w:eastAsia="nl-NL"/>
        </w:rPr>
        <w:t>Aislado</w:t>
      </w:r>
      <w:r w:rsidRPr="008004C3">
        <w:rPr>
          <w:bCs/>
          <w:lang w:eastAsia="nl-NL"/>
        </w:rPr>
        <w:tab/>
      </w:r>
      <w:r w:rsidRPr="008004C3">
        <w:rPr>
          <w:bCs/>
          <w:lang w:eastAsia="nl-NL"/>
        </w:rPr>
        <w:tab/>
        <w:t>-</w:t>
      </w:r>
    </w:p>
    <w:p w:rsidR="009F38EF" w:rsidRPr="008004C3" w:rsidRDefault="009F38EF" w:rsidP="009F38EF">
      <w:pPr>
        <w:tabs>
          <w:tab w:val="left" w:pos="3402"/>
        </w:tabs>
        <w:rPr>
          <w:lang w:eastAsia="nl-NL"/>
        </w:rPr>
      </w:pPr>
      <w:r w:rsidRPr="008004C3">
        <w:rPr>
          <w:lang w:eastAsia="nl-NL"/>
        </w:rPr>
        <w:t xml:space="preserve">8. </w:t>
      </w:r>
      <w:r w:rsidR="00056B23" w:rsidRPr="008004C3">
        <w:rPr>
          <w:lang w:eastAsia="nl-NL"/>
        </w:rPr>
        <w:t>Multiplicación del inóculo</w:t>
      </w:r>
      <w:r w:rsidRPr="008004C3">
        <w:rPr>
          <w:lang w:eastAsia="nl-NL"/>
        </w:rPr>
        <w:tab/>
      </w:r>
      <w:r w:rsidRPr="008004C3">
        <w:rPr>
          <w:lang w:eastAsia="nl-NL"/>
        </w:rPr>
        <w:tab/>
      </w:r>
    </w:p>
    <w:p w:rsidR="009F38EF" w:rsidRPr="008004C3" w:rsidRDefault="009F38EF" w:rsidP="009F38EF">
      <w:pPr>
        <w:tabs>
          <w:tab w:val="left" w:leader="dot" w:pos="3402"/>
        </w:tabs>
        <w:rPr>
          <w:lang w:eastAsia="nl-NL"/>
        </w:rPr>
      </w:pPr>
      <w:r w:rsidRPr="008004C3">
        <w:rPr>
          <w:lang w:eastAsia="nl-NL"/>
        </w:rPr>
        <w:t xml:space="preserve">8.6 </w:t>
      </w:r>
      <w:r w:rsidR="00056B23" w:rsidRPr="008004C3">
        <w:rPr>
          <w:lang w:eastAsia="nl-NL"/>
        </w:rPr>
        <w:t>Cosecha del inóculo</w:t>
      </w:r>
      <w:r w:rsidRPr="008004C3">
        <w:rPr>
          <w:lang w:eastAsia="nl-NL"/>
        </w:rPr>
        <w:tab/>
      </w:r>
      <w:r w:rsidRPr="008004C3">
        <w:rPr>
          <w:lang w:eastAsia="nl-NL"/>
        </w:rPr>
        <w:tab/>
      </w:r>
      <w:r w:rsidR="00056B23" w:rsidRPr="008004C3">
        <w:rPr>
          <w:lang w:eastAsia="nl-NL"/>
        </w:rPr>
        <w:t>las hojas con síntomas pueden conservarse a -70°C</w:t>
      </w:r>
    </w:p>
    <w:p w:rsidR="009F38EF" w:rsidRPr="008004C3" w:rsidRDefault="009F38EF" w:rsidP="009F38EF">
      <w:pPr>
        <w:tabs>
          <w:tab w:val="left" w:pos="3402"/>
        </w:tabs>
        <w:rPr>
          <w:lang w:eastAsia="nl-NL"/>
        </w:rPr>
      </w:pPr>
      <w:r w:rsidRPr="008004C3">
        <w:rPr>
          <w:lang w:eastAsia="nl-NL"/>
        </w:rPr>
        <w:t xml:space="preserve">9. </w:t>
      </w:r>
      <w:r w:rsidR="00056B23" w:rsidRPr="008004C3">
        <w:rPr>
          <w:lang w:eastAsia="nl-NL"/>
        </w:rPr>
        <w:t>Formato del examen</w:t>
      </w:r>
      <w:r w:rsidRPr="008004C3">
        <w:rPr>
          <w:lang w:eastAsia="nl-NL"/>
        </w:rPr>
        <w:tab/>
      </w:r>
      <w:r w:rsidRPr="008004C3">
        <w:rPr>
          <w:lang w:eastAsia="nl-NL"/>
        </w:rPr>
        <w:tab/>
      </w:r>
    </w:p>
    <w:p w:rsidR="009F38EF" w:rsidRPr="008004C3" w:rsidRDefault="009F38EF" w:rsidP="009F38EF">
      <w:pPr>
        <w:tabs>
          <w:tab w:val="left" w:leader="dot" w:pos="3402"/>
        </w:tabs>
        <w:rPr>
          <w:bCs/>
          <w:lang w:eastAsia="nl-NL"/>
        </w:rPr>
      </w:pPr>
      <w:r w:rsidRPr="008004C3">
        <w:rPr>
          <w:bCs/>
          <w:lang w:eastAsia="nl-NL"/>
        </w:rPr>
        <w:t xml:space="preserve">9.1 </w:t>
      </w:r>
      <w:r w:rsidR="00056B23" w:rsidRPr="008004C3">
        <w:rPr>
          <w:bCs/>
          <w:lang w:eastAsia="nl-NL"/>
        </w:rPr>
        <w:t>Número de plantas por genotipo</w:t>
      </w:r>
      <w:r w:rsidRPr="008004C3">
        <w:rPr>
          <w:bCs/>
          <w:lang w:eastAsia="nl-NL"/>
        </w:rPr>
        <w:tab/>
      </w:r>
      <w:r w:rsidRPr="008004C3">
        <w:rPr>
          <w:bCs/>
          <w:lang w:eastAsia="nl-NL"/>
        </w:rPr>
        <w:tab/>
      </w:r>
      <w:r w:rsidR="00056B23" w:rsidRPr="008004C3">
        <w:rPr>
          <w:bCs/>
          <w:lang w:eastAsia="nl-NL"/>
        </w:rPr>
        <w:t>20 plantas</w:t>
      </w:r>
    </w:p>
    <w:p w:rsidR="009F38EF" w:rsidRPr="008004C3" w:rsidRDefault="009F38EF" w:rsidP="009F38EF">
      <w:pPr>
        <w:tabs>
          <w:tab w:val="left" w:leader="dot" w:pos="3402"/>
        </w:tabs>
        <w:outlineLvl w:val="0"/>
        <w:rPr>
          <w:bCs/>
          <w:lang w:eastAsia="nl-NL"/>
        </w:rPr>
      </w:pPr>
      <w:r w:rsidRPr="008004C3">
        <w:rPr>
          <w:bCs/>
          <w:lang w:eastAsia="nl-NL"/>
        </w:rPr>
        <w:t xml:space="preserve">9.2 </w:t>
      </w:r>
      <w:r w:rsidR="009E2944" w:rsidRPr="008004C3">
        <w:rPr>
          <w:bCs/>
          <w:lang w:eastAsia="nl-NL"/>
        </w:rPr>
        <w:t>Número de réplicas</w:t>
      </w:r>
      <w:r w:rsidRPr="008004C3">
        <w:rPr>
          <w:bCs/>
          <w:lang w:eastAsia="nl-NL"/>
        </w:rPr>
        <w:t>………………</w:t>
      </w:r>
      <w:r w:rsidRPr="008004C3">
        <w:rPr>
          <w:bCs/>
          <w:lang w:eastAsia="nl-NL"/>
        </w:rPr>
        <w:tab/>
      </w:r>
      <w:r w:rsidR="009E2944" w:rsidRPr="008004C3">
        <w:rPr>
          <w:bCs/>
          <w:lang w:eastAsia="nl-NL"/>
        </w:rPr>
        <w:t>1 réplica</w:t>
      </w:r>
    </w:p>
    <w:p w:rsidR="009F38EF" w:rsidRPr="008004C3" w:rsidRDefault="009F38EF" w:rsidP="009F38EF">
      <w:pPr>
        <w:tabs>
          <w:tab w:val="left" w:leader="dot" w:pos="3402"/>
        </w:tabs>
        <w:rPr>
          <w:bCs/>
          <w:lang w:eastAsia="nl-NL"/>
        </w:rPr>
      </w:pPr>
      <w:r w:rsidRPr="008004C3">
        <w:rPr>
          <w:bCs/>
          <w:lang w:eastAsia="nl-NL"/>
        </w:rPr>
        <w:t xml:space="preserve">9.3 </w:t>
      </w:r>
      <w:r w:rsidR="009E2944" w:rsidRPr="008004C3">
        <w:rPr>
          <w:bCs/>
          <w:lang w:eastAsia="nl-NL"/>
        </w:rPr>
        <w:t>Variedades de control</w:t>
      </w:r>
    </w:p>
    <w:p w:rsidR="009F38EF" w:rsidRPr="006D3552" w:rsidRDefault="009E2944" w:rsidP="009F38EF">
      <w:pPr>
        <w:tabs>
          <w:tab w:val="left" w:leader="dot" w:pos="3402"/>
        </w:tabs>
        <w:outlineLvl w:val="0"/>
        <w:rPr>
          <w:lang w:val="fr-CH"/>
        </w:rPr>
      </w:pPr>
      <w:r w:rsidRPr="006D3552">
        <w:rPr>
          <w:lang w:val="fr-CH"/>
        </w:rPr>
        <w:t>Susceptibles:</w:t>
      </w:r>
      <w:r w:rsidR="009F38EF" w:rsidRPr="006D3552">
        <w:rPr>
          <w:lang w:val="fr-CH"/>
        </w:rPr>
        <w:t xml:space="preserve"> </w:t>
      </w:r>
      <w:r w:rsidR="009F38EF" w:rsidRPr="006D3552">
        <w:rPr>
          <w:lang w:val="fr-CH"/>
        </w:rPr>
        <w:tab/>
      </w:r>
      <w:r w:rsidR="009F38EF" w:rsidRPr="006D3552">
        <w:rPr>
          <w:lang w:val="fr-CH"/>
        </w:rPr>
        <w:tab/>
        <w:t>(</w:t>
      </w:r>
      <w:proofErr w:type="spellStart"/>
      <w:r w:rsidR="009F38EF" w:rsidRPr="006D3552">
        <w:rPr>
          <w:i/>
          <w:lang w:val="fr-CH"/>
        </w:rPr>
        <w:t>Solanum</w:t>
      </w:r>
      <w:proofErr w:type="spellEnd"/>
      <w:r w:rsidR="009F38EF" w:rsidRPr="006D3552">
        <w:rPr>
          <w:i/>
          <w:lang w:val="fr-CH"/>
        </w:rPr>
        <w:t xml:space="preserve"> </w:t>
      </w:r>
      <w:proofErr w:type="spellStart"/>
      <w:r w:rsidR="009F38EF" w:rsidRPr="006D3552">
        <w:rPr>
          <w:i/>
          <w:lang w:val="fr-CH"/>
        </w:rPr>
        <w:t>lycopersicum</w:t>
      </w:r>
      <w:proofErr w:type="spellEnd"/>
      <w:r w:rsidR="009F38EF" w:rsidRPr="006D3552">
        <w:rPr>
          <w:lang w:val="fr-CH"/>
        </w:rPr>
        <w:t xml:space="preserve">) </w:t>
      </w:r>
      <w:proofErr w:type="spellStart"/>
      <w:r w:rsidR="009F38EF" w:rsidRPr="006D3552">
        <w:rPr>
          <w:lang w:val="fr-CH"/>
        </w:rPr>
        <w:t>Montfavet</w:t>
      </w:r>
      <w:proofErr w:type="spellEnd"/>
      <w:r w:rsidR="009F38EF" w:rsidRPr="006D3552">
        <w:rPr>
          <w:lang w:val="fr-CH"/>
        </w:rPr>
        <w:t xml:space="preserve"> H</w:t>
      </w:r>
      <w:r w:rsidR="00841B37" w:rsidRPr="006D3552">
        <w:rPr>
          <w:lang w:val="fr-CH"/>
        </w:rPr>
        <w:t> 6</w:t>
      </w:r>
      <w:r w:rsidR="009F38EF" w:rsidRPr="006D3552">
        <w:rPr>
          <w:lang w:val="fr-CH"/>
        </w:rPr>
        <w:t>3.5</w:t>
      </w:r>
    </w:p>
    <w:p w:rsidR="009F38EF" w:rsidRPr="008004C3" w:rsidRDefault="009E2944" w:rsidP="009F38EF">
      <w:pPr>
        <w:tabs>
          <w:tab w:val="left" w:leader="dot" w:pos="3402"/>
        </w:tabs>
      </w:pPr>
      <w:r w:rsidRPr="008004C3">
        <w:t>Resistentes:</w:t>
      </w:r>
      <w:r w:rsidR="009F38EF" w:rsidRPr="008004C3">
        <w:t xml:space="preserve"> </w:t>
      </w:r>
      <w:r w:rsidR="009F38EF" w:rsidRPr="008004C3">
        <w:tab/>
      </w:r>
      <w:r w:rsidR="009F38EF" w:rsidRPr="008004C3">
        <w:tab/>
        <w:t>(</w:t>
      </w:r>
      <w:proofErr w:type="spellStart"/>
      <w:r w:rsidR="009F38EF" w:rsidRPr="008004C3">
        <w:rPr>
          <w:i/>
        </w:rPr>
        <w:t>Solanum</w:t>
      </w:r>
      <w:proofErr w:type="spellEnd"/>
      <w:r w:rsidR="009F38EF" w:rsidRPr="008004C3">
        <w:rPr>
          <w:i/>
        </w:rPr>
        <w:t xml:space="preserve"> </w:t>
      </w:r>
      <w:proofErr w:type="spellStart"/>
      <w:r w:rsidR="009F38EF" w:rsidRPr="008004C3">
        <w:rPr>
          <w:i/>
        </w:rPr>
        <w:t>lycopersicum</w:t>
      </w:r>
      <w:proofErr w:type="spellEnd"/>
      <w:r w:rsidR="009F38EF" w:rsidRPr="008004C3">
        <w:t>) TY</w:t>
      </w:r>
      <w:r w:rsidR="00841B37" w:rsidRPr="008004C3">
        <w:t> 2</w:t>
      </w:r>
      <w:r w:rsidR="009F38EF" w:rsidRPr="008004C3">
        <w:t>0</w:t>
      </w:r>
      <w:r w:rsidR="00841B37" w:rsidRPr="008004C3">
        <w:t xml:space="preserve">, </w:t>
      </w:r>
      <w:r w:rsidR="009F38EF" w:rsidRPr="008004C3">
        <w:t>Anastasia</w:t>
      </w:r>
      <w:r w:rsidR="00841B37" w:rsidRPr="008004C3">
        <w:t xml:space="preserve">, </w:t>
      </w:r>
      <w:r w:rsidR="009F38EF" w:rsidRPr="008004C3">
        <w:t>Mohawk</w:t>
      </w:r>
    </w:p>
    <w:p w:rsidR="009F38EF" w:rsidRPr="008004C3" w:rsidRDefault="009F38EF" w:rsidP="009F38EF">
      <w:pPr>
        <w:tabs>
          <w:tab w:val="left" w:leader="dot" w:pos="3402"/>
        </w:tabs>
        <w:rPr>
          <w:lang w:eastAsia="nl-NL"/>
        </w:rPr>
      </w:pPr>
      <w:r w:rsidRPr="008004C3">
        <w:rPr>
          <w:lang w:eastAsia="nl-NL"/>
        </w:rPr>
        <w:t xml:space="preserve">9.5 </w:t>
      </w:r>
      <w:r w:rsidR="009E2944" w:rsidRPr="008004C3">
        <w:rPr>
          <w:lang w:eastAsia="nl-NL"/>
        </w:rPr>
        <w:t>Instalación del ensayo</w:t>
      </w:r>
      <w:r w:rsidRPr="008004C3">
        <w:rPr>
          <w:lang w:eastAsia="nl-NL"/>
        </w:rPr>
        <w:tab/>
        <w:t xml:space="preserve"> </w:t>
      </w:r>
      <w:r w:rsidR="00CB257A" w:rsidRPr="008004C3">
        <w:rPr>
          <w:lang w:eastAsia="nl-NL"/>
        </w:rPr>
        <w:t>campo con presión natural de la enfermedad</w:t>
      </w:r>
    </w:p>
    <w:p w:rsidR="009F38EF" w:rsidRPr="008004C3" w:rsidRDefault="009F38EF" w:rsidP="009F38EF">
      <w:pPr>
        <w:tabs>
          <w:tab w:val="left" w:leader="dot" w:pos="3402"/>
        </w:tabs>
        <w:rPr>
          <w:lang w:eastAsia="nl-NL"/>
        </w:rPr>
      </w:pPr>
      <w:r w:rsidRPr="008004C3">
        <w:rPr>
          <w:lang w:eastAsia="nl-NL"/>
        </w:rPr>
        <w:t xml:space="preserve">9.9 </w:t>
      </w:r>
      <w:r w:rsidR="00CB257A" w:rsidRPr="008004C3">
        <w:rPr>
          <w:lang w:eastAsia="nl-NL"/>
        </w:rPr>
        <w:t>Medidas especiales</w:t>
      </w:r>
      <w:r w:rsidRPr="008004C3">
        <w:rPr>
          <w:lang w:eastAsia="nl-NL"/>
        </w:rPr>
        <w:tab/>
      </w:r>
      <w:r w:rsidRPr="008004C3">
        <w:rPr>
          <w:lang w:eastAsia="nl-NL"/>
        </w:rPr>
        <w:tab/>
      </w:r>
      <w:r w:rsidR="00CB257A" w:rsidRPr="008004C3">
        <w:rPr>
          <w:lang w:eastAsia="nl-NL"/>
        </w:rPr>
        <w:t>evitar la propagación de moscas blancas</w:t>
      </w:r>
    </w:p>
    <w:p w:rsidR="009F38EF" w:rsidRPr="008004C3" w:rsidRDefault="009F38EF" w:rsidP="009F38EF">
      <w:pPr>
        <w:tabs>
          <w:tab w:val="left" w:pos="3402"/>
        </w:tabs>
        <w:rPr>
          <w:lang w:eastAsia="nl-NL"/>
        </w:rPr>
      </w:pPr>
      <w:r w:rsidRPr="008004C3">
        <w:rPr>
          <w:lang w:eastAsia="nl-NL"/>
        </w:rPr>
        <w:t xml:space="preserve">10. </w:t>
      </w:r>
      <w:r w:rsidR="00CB257A" w:rsidRPr="008004C3">
        <w:rPr>
          <w:lang w:eastAsia="nl-NL"/>
        </w:rPr>
        <w:t>Inoculación</w:t>
      </w:r>
      <w:r w:rsidRPr="008004C3">
        <w:rPr>
          <w:lang w:eastAsia="nl-NL"/>
        </w:rPr>
        <w:tab/>
      </w:r>
      <w:r w:rsidRPr="008004C3">
        <w:rPr>
          <w:lang w:eastAsia="nl-NL"/>
        </w:rPr>
        <w:tab/>
      </w:r>
    </w:p>
    <w:p w:rsidR="009F38EF" w:rsidRPr="008004C3" w:rsidRDefault="009F38EF" w:rsidP="009F38EF">
      <w:pPr>
        <w:tabs>
          <w:tab w:val="left" w:leader="dot" w:pos="3402"/>
        </w:tabs>
        <w:rPr>
          <w:lang w:eastAsia="nl-NL"/>
        </w:rPr>
      </w:pPr>
      <w:r w:rsidRPr="008004C3">
        <w:rPr>
          <w:bCs/>
          <w:lang w:eastAsia="nl-NL"/>
        </w:rPr>
        <w:t xml:space="preserve">10.3 </w:t>
      </w:r>
      <w:r w:rsidR="00CB257A" w:rsidRPr="008004C3">
        <w:rPr>
          <w:bCs/>
          <w:lang w:eastAsia="nl-NL"/>
        </w:rPr>
        <w:t>Estado de desarrollo en el momento de la inoculación</w:t>
      </w:r>
      <w:r w:rsidRPr="008004C3">
        <w:rPr>
          <w:bCs/>
          <w:lang w:eastAsia="nl-NL"/>
        </w:rPr>
        <w:tab/>
        <w:t xml:space="preserve"> </w:t>
      </w:r>
      <w:r w:rsidR="007E30C2" w:rsidRPr="008004C3">
        <w:rPr>
          <w:lang w:eastAsia="nl-NL"/>
        </w:rPr>
        <w:t>de</w:t>
      </w:r>
      <w:r w:rsidR="00841B37" w:rsidRPr="008004C3">
        <w:rPr>
          <w:lang w:eastAsia="nl-NL"/>
        </w:rPr>
        <w:t> 6</w:t>
      </w:r>
      <w:r w:rsidR="007E30C2" w:rsidRPr="008004C3">
        <w:rPr>
          <w:lang w:eastAsia="nl-NL"/>
        </w:rPr>
        <w:t xml:space="preserve"> a</w:t>
      </w:r>
      <w:r w:rsidR="00841B37" w:rsidRPr="008004C3">
        <w:rPr>
          <w:lang w:eastAsia="nl-NL"/>
        </w:rPr>
        <w:t> 1</w:t>
      </w:r>
      <w:r w:rsidR="00CB257A" w:rsidRPr="008004C3">
        <w:rPr>
          <w:lang w:eastAsia="nl-NL"/>
        </w:rPr>
        <w:t>2 semanas (plantas adultas)</w:t>
      </w:r>
    </w:p>
    <w:p w:rsidR="009F38EF" w:rsidRPr="008004C3" w:rsidRDefault="009F38EF" w:rsidP="009F38EF">
      <w:pPr>
        <w:tabs>
          <w:tab w:val="left" w:leader="dot" w:pos="3402"/>
        </w:tabs>
        <w:rPr>
          <w:lang w:eastAsia="nl-NL"/>
        </w:rPr>
      </w:pPr>
      <w:r w:rsidRPr="008004C3">
        <w:rPr>
          <w:bCs/>
          <w:lang w:eastAsia="nl-NL"/>
        </w:rPr>
        <w:t xml:space="preserve">10.4 </w:t>
      </w:r>
      <w:r w:rsidR="00CB257A" w:rsidRPr="008004C3">
        <w:rPr>
          <w:bCs/>
          <w:lang w:eastAsia="nl-NL"/>
        </w:rPr>
        <w:t>Método de inoculación</w:t>
      </w:r>
      <w:r w:rsidRPr="008004C3">
        <w:rPr>
          <w:bCs/>
          <w:lang w:eastAsia="nl-NL"/>
        </w:rPr>
        <w:tab/>
        <w:t xml:space="preserve"> </w:t>
      </w:r>
      <w:r w:rsidR="00F31704" w:rsidRPr="008004C3">
        <w:rPr>
          <w:lang w:eastAsia="nl-NL"/>
        </w:rPr>
        <w:t>vector (moscas blancas Bemisia portadoras del TYLCV)</w:t>
      </w:r>
    </w:p>
    <w:p w:rsidR="009F38EF" w:rsidRPr="008004C3" w:rsidRDefault="009F38EF" w:rsidP="009F38EF">
      <w:pPr>
        <w:tabs>
          <w:tab w:val="left" w:leader="dot" w:pos="3402"/>
        </w:tabs>
        <w:rPr>
          <w:bCs/>
          <w:lang w:eastAsia="nl-NL"/>
        </w:rPr>
      </w:pPr>
      <w:r w:rsidRPr="008004C3">
        <w:rPr>
          <w:bCs/>
          <w:lang w:eastAsia="nl-NL"/>
        </w:rPr>
        <w:t xml:space="preserve">10.7 </w:t>
      </w:r>
      <w:r w:rsidR="00F31704" w:rsidRPr="008004C3">
        <w:rPr>
          <w:bCs/>
          <w:lang w:eastAsia="nl-NL"/>
        </w:rPr>
        <w:t>Observaciones finales</w:t>
      </w:r>
      <w:r w:rsidRPr="008004C3">
        <w:rPr>
          <w:bCs/>
          <w:lang w:eastAsia="nl-NL"/>
        </w:rPr>
        <w:tab/>
      </w:r>
      <w:r w:rsidRPr="008004C3">
        <w:rPr>
          <w:bCs/>
          <w:lang w:eastAsia="nl-NL"/>
        </w:rPr>
        <w:tab/>
      </w:r>
      <w:r w:rsidR="00F31704" w:rsidRPr="008004C3">
        <w:rPr>
          <w:bCs/>
          <w:lang w:eastAsia="nl-NL"/>
        </w:rPr>
        <w:t>de</w:t>
      </w:r>
      <w:r w:rsidR="00841B37" w:rsidRPr="008004C3">
        <w:rPr>
          <w:bCs/>
          <w:lang w:eastAsia="nl-NL"/>
        </w:rPr>
        <w:t> 1</w:t>
      </w:r>
      <w:r w:rsidR="00F31704" w:rsidRPr="008004C3">
        <w:rPr>
          <w:bCs/>
          <w:lang w:eastAsia="nl-NL"/>
        </w:rPr>
        <w:t xml:space="preserve"> a</w:t>
      </w:r>
      <w:r w:rsidR="00841B37" w:rsidRPr="008004C3">
        <w:rPr>
          <w:bCs/>
          <w:lang w:eastAsia="nl-NL"/>
        </w:rPr>
        <w:t> 2</w:t>
      </w:r>
      <w:r w:rsidR="00F31704" w:rsidRPr="008004C3">
        <w:rPr>
          <w:bCs/>
          <w:lang w:eastAsia="nl-NL"/>
        </w:rPr>
        <w:t xml:space="preserve"> meses después de la inoculación</w:t>
      </w:r>
    </w:p>
    <w:p w:rsidR="009F38EF" w:rsidRPr="008004C3" w:rsidRDefault="009F38EF" w:rsidP="009F38EF">
      <w:pPr>
        <w:tabs>
          <w:tab w:val="left" w:pos="3402"/>
        </w:tabs>
        <w:rPr>
          <w:lang w:eastAsia="nl-NL"/>
        </w:rPr>
      </w:pPr>
      <w:r w:rsidRPr="008004C3">
        <w:rPr>
          <w:lang w:eastAsia="nl-NL"/>
        </w:rPr>
        <w:t xml:space="preserve">11. </w:t>
      </w:r>
      <w:r w:rsidR="00F31704" w:rsidRPr="008004C3">
        <w:rPr>
          <w:lang w:eastAsia="nl-NL"/>
        </w:rPr>
        <w:t>Observaciones</w:t>
      </w:r>
      <w:r w:rsidRPr="008004C3">
        <w:rPr>
          <w:lang w:eastAsia="nl-NL"/>
        </w:rPr>
        <w:tab/>
      </w:r>
      <w:r w:rsidRPr="008004C3">
        <w:rPr>
          <w:lang w:eastAsia="nl-NL"/>
        </w:rPr>
        <w:tab/>
      </w:r>
    </w:p>
    <w:p w:rsidR="009F38EF" w:rsidRPr="008004C3" w:rsidRDefault="009F38EF" w:rsidP="009F38EF">
      <w:pPr>
        <w:tabs>
          <w:tab w:val="left" w:leader="dot" w:pos="3402"/>
        </w:tabs>
        <w:rPr>
          <w:bCs/>
          <w:lang w:eastAsia="nl-NL"/>
        </w:rPr>
      </w:pPr>
      <w:r w:rsidRPr="008004C3">
        <w:rPr>
          <w:bCs/>
          <w:lang w:eastAsia="nl-NL"/>
        </w:rPr>
        <w:t xml:space="preserve">11.1 </w:t>
      </w:r>
      <w:r w:rsidR="00F31704" w:rsidRPr="008004C3">
        <w:rPr>
          <w:bCs/>
          <w:lang w:eastAsia="nl-NL"/>
        </w:rPr>
        <w:t>Método</w:t>
      </w:r>
      <w:r w:rsidRPr="008004C3">
        <w:rPr>
          <w:bCs/>
          <w:lang w:eastAsia="nl-NL"/>
        </w:rPr>
        <w:tab/>
      </w:r>
      <w:r w:rsidRPr="008004C3">
        <w:rPr>
          <w:bCs/>
          <w:lang w:eastAsia="nl-NL"/>
        </w:rPr>
        <w:tab/>
      </w:r>
      <w:r w:rsidR="00F31704" w:rsidRPr="008004C3">
        <w:rPr>
          <w:bCs/>
          <w:lang w:eastAsia="nl-NL"/>
        </w:rPr>
        <w:t>visual</w:t>
      </w:r>
    </w:p>
    <w:p w:rsidR="009F38EF" w:rsidRPr="008004C3" w:rsidRDefault="009F38EF" w:rsidP="009F38EF">
      <w:pPr>
        <w:tabs>
          <w:tab w:val="left" w:leader="dot" w:pos="3402"/>
        </w:tabs>
        <w:rPr>
          <w:bCs/>
          <w:lang w:eastAsia="nl-NL"/>
        </w:rPr>
      </w:pPr>
      <w:r w:rsidRPr="008004C3">
        <w:rPr>
          <w:bCs/>
          <w:lang w:eastAsia="nl-NL"/>
        </w:rPr>
        <w:t xml:space="preserve">11.2 </w:t>
      </w:r>
      <w:r w:rsidR="00F31704" w:rsidRPr="008004C3">
        <w:rPr>
          <w:bCs/>
          <w:lang w:eastAsia="nl-NL"/>
        </w:rPr>
        <w:t>Escala de observación</w:t>
      </w:r>
      <w:r w:rsidRPr="008004C3">
        <w:rPr>
          <w:bCs/>
          <w:lang w:eastAsia="nl-NL"/>
        </w:rPr>
        <w:tab/>
      </w:r>
      <w:r w:rsidRPr="008004C3">
        <w:rPr>
          <w:bCs/>
          <w:lang w:eastAsia="nl-NL"/>
        </w:rPr>
        <w:tab/>
      </w:r>
      <w:r w:rsidR="00F31704" w:rsidRPr="008004C3">
        <w:rPr>
          <w:bCs/>
          <w:lang w:eastAsia="nl-NL"/>
        </w:rPr>
        <w:t>Síntomas:</w:t>
      </w:r>
      <w:r w:rsidRPr="008004C3">
        <w:rPr>
          <w:bCs/>
          <w:lang w:eastAsia="nl-NL"/>
        </w:rPr>
        <w:t xml:space="preserve"> </w:t>
      </w:r>
      <w:r w:rsidR="00F31704" w:rsidRPr="008004C3">
        <w:rPr>
          <w:bCs/>
          <w:lang w:eastAsia="nl-NL"/>
        </w:rPr>
        <w:t>amarilleo y rizado de las hojas</w:t>
      </w:r>
    </w:p>
    <w:p w:rsidR="009F38EF" w:rsidRPr="008004C3" w:rsidRDefault="009F38EF" w:rsidP="009F38EF">
      <w:pPr>
        <w:tabs>
          <w:tab w:val="left" w:leader="dot" w:pos="3402"/>
        </w:tabs>
        <w:ind w:left="3544" w:hanging="3544"/>
      </w:pPr>
      <w:r w:rsidRPr="008004C3">
        <w:rPr>
          <w:bCs/>
          <w:lang w:eastAsia="nl-NL"/>
        </w:rPr>
        <w:t xml:space="preserve">11.3 </w:t>
      </w:r>
      <w:r w:rsidR="00F31704" w:rsidRPr="008004C3">
        <w:rPr>
          <w:bCs/>
          <w:lang w:eastAsia="nl-NL"/>
        </w:rPr>
        <w:t>Validación del ensayo</w:t>
      </w:r>
      <w:r w:rsidRPr="008004C3">
        <w:rPr>
          <w:bCs/>
          <w:lang w:eastAsia="nl-NL"/>
        </w:rPr>
        <w:tab/>
      </w:r>
      <w:r w:rsidRPr="008004C3">
        <w:rPr>
          <w:bCs/>
          <w:lang w:eastAsia="nl-NL"/>
        </w:rPr>
        <w:tab/>
      </w:r>
      <w:r w:rsidR="00F31704" w:rsidRPr="008004C3">
        <w:t>la evaluación de la resistencia de la variedad deberá calibrarse con los resultados de los controles resistentes y susceptibles.</w:t>
      </w:r>
    </w:p>
    <w:p w:rsidR="009F38EF" w:rsidRPr="008004C3" w:rsidRDefault="009F38EF" w:rsidP="009F38EF">
      <w:pPr>
        <w:tabs>
          <w:tab w:val="left" w:leader="dot" w:pos="3402"/>
        </w:tabs>
        <w:rPr>
          <w:bCs/>
          <w:lang w:eastAsia="nl-NL"/>
        </w:rPr>
      </w:pPr>
      <w:r w:rsidRPr="008004C3">
        <w:rPr>
          <w:bCs/>
          <w:lang w:eastAsia="nl-NL"/>
        </w:rPr>
        <w:t xml:space="preserve">12. </w:t>
      </w:r>
      <w:r w:rsidR="00F31704" w:rsidRPr="008004C3">
        <w:t>Interpretación de los resultados del ensayo en comparación con las variedades de control:</w:t>
      </w:r>
    </w:p>
    <w:p w:rsidR="009F38EF" w:rsidRPr="008004C3" w:rsidRDefault="009F38EF" w:rsidP="009F38EF">
      <w:pPr>
        <w:rPr>
          <w:bCs/>
          <w:lang w:eastAsia="nl-NL"/>
        </w:rPr>
      </w:pPr>
      <w:r w:rsidRPr="008004C3">
        <w:rPr>
          <w:bCs/>
          <w:lang w:eastAsia="nl-NL"/>
        </w:rPr>
        <w:tab/>
      </w:r>
      <w:proofErr w:type="gramStart"/>
      <w:r w:rsidR="00F31704" w:rsidRPr="008004C3">
        <w:rPr>
          <w:bCs/>
          <w:lang w:eastAsia="nl-NL"/>
        </w:rPr>
        <w:t>ausentes</w:t>
      </w:r>
      <w:proofErr w:type="gramEnd"/>
      <w:r w:rsidRPr="008004C3">
        <w:rPr>
          <w:bCs/>
          <w:lang w:eastAsia="nl-NL"/>
        </w:rPr>
        <w:t>…………………………</w:t>
      </w:r>
      <w:r w:rsidRPr="008004C3">
        <w:rPr>
          <w:bCs/>
          <w:lang w:eastAsia="nl-NL"/>
        </w:rPr>
        <w:tab/>
        <w:t>[1]</w:t>
      </w:r>
      <w:r w:rsidRPr="008004C3">
        <w:rPr>
          <w:bCs/>
          <w:lang w:eastAsia="nl-NL"/>
        </w:rPr>
        <w:tab/>
      </w:r>
      <w:r w:rsidR="00F31704" w:rsidRPr="008004C3">
        <w:rPr>
          <w:bCs/>
          <w:lang w:eastAsia="nl-NL"/>
        </w:rPr>
        <w:t>síntomas intensos</w:t>
      </w:r>
    </w:p>
    <w:p w:rsidR="009F38EF" w:rsidRPr="008004C3" w:rsidRDefault="009F38EF" w:rsidP="009F38EF">
      <w:pPr>
        <w:rPr>
          <w:bCs/>
          <w:lang w:eastAsia="nl-NL"/>
        </w:rPr>
      </w:pPr>
      <w:r w:rsidRPr="008004C3">
        <w:rPr>
          <w:bCs/>
          <w:lang w:eastAsia="nl-NL"/>
        </w:rPr>
        <w:tab/>
      </w:r>
      <w:proofErr w:type="gramStart"/>
      <w:r w:rsidR="00F31704" w:rsidRPr="008004C3">
        <w:rPr>
          <w:bCs/>
          <w:lang w:eastAsia="nl-NL"/>
        </w:rPr>
        <w:t>presentes</w:t>
      </w:r>
      <w:proofErr w:type="gramEnd"/>
      <w:r w:rsidRPr="008004C3">
        <w:rPr>
          <w:bCs/>
          <w:lang w:eastAsia="nl-NL"/>
        </w:rPr>
        <w:tab/>
        <w:t>…………………</w:t>
      </w:r>
      <w:r w:rsidRPr="008004C3">
        <w:rPr>
          <w:bCs/>
          <w:lang w:eastAsia="nl-NL"/>
        </w:rPr>
        <w:tab/>
        <w:t>[9]</w:t>
      </w:r>
      <w:r w:rsidRPr="008004C3">
        <w:rPr>
          <w:bCs/>
          <w:lang w:eastAsia="nl-NL"/>
        </w:rPr>
        <w:tab/>
      </w:r>
      <w:r w:rsidR="00F31704" w:rsidRPr="008004C3">
        <w:rPr>
          <w:bCs/>
          <w:lang w:eastAsia="nl-NL"/>
        </w:rPr>
        <w:t>síntomas ausentes o leves</w:t>
      </w:r>
    </w:p>
    <w:p w:rsidR="009F38EF" w:rsidRPr="008004C3" w:rsidRDefault="00F31704" w:rsidP="009F38EF">
      <w:pPr>
        <w:ind w:left="480" w:hanging="480"/>
        <w:rPr>
          <w:lang w:eastAsia="nl-NL"/>
        </w:rPr>
      </w:pPr>
      <w:r w:rsidRPr="008004C3">
        <w:rPr>
          <w:lang w:eastAsia="nl-NL"/>
        </w:rPr>
        <w:t>13. Puntos de control esenciales:</w:t>
      </w:r>
    </w:p>
    <w:p w:rsidR="009F38EF" w:rsidRPr="008004C3" w:rsidRDefault="00F31704" w:rsidP="009F38EF">
      <w:r w:rsidRPr="008004C3">
        <w:t>El TYLCV es endémico en muchas zonas tropicales y subtropicales y está sujeto a cuarentena en muchos países de clima templado.</w:t>
      </w:r>
      <w:r w:rsidR="009F38EF" w:rsidRPr="008004C3">
        <w:t xml:space="preserve"> </w:t>
      </w:r>
      <w:r w:rsidRPr="008004C3">
        <w:t xml:space="preserve"> El TYLCV figura en la lista de alertas de la EPPO.</w:t>
      </w:r>
      <w:r w:rsidR="009F38EF" w:rsidRPr="008004C3">
        <w:t xml:space="preserve"> </w:t>
      </w:r>
      <w:r w:rsidRPr="008004C3">
        <w:t xml:space="preserve"> Algunas variedades resistentes al TYLCV pueden ser susceptibles a otro virus estrechamente relacionado</w:t>
      </w:r>
      <w:r w:rsidR="00841B37" w:rsidRPr="008004C3">
        <w:t xml:space="preserve">, </w:t>
      </w:r>
      <w:r w:rsidRPr="008004C3">
        <w:t>el de la hoja en cuchara de Cerdeña (TYLCSV).</w:t>
      </w:r>
    </w:p>
    <w:p w:rsidR="009F38EF" w:rsidRPr="008004C3" w:rsidRDefault="009F38EF" w:rsidP="009F38EF">
      <w:pPr>
        <w:jc w:val="left"/>
      </w:pPr>
      <w:r w:rsidRPr="008004C3">
        <w:br w:type="page"/>
      </w:r>
    </w:p>
    <w:p w:rsidR="009F38EF" w:rsidRPr="008004C3" w:rsidRDefault="00F31704" w:rsidP="009F38EF">
      <w:pPr>
        <w:rPr>
          <w:i/>
        </w:rPr>
      </w:pPr>
      <w:r w:rsidRPr="008004C3">
        <w:rPr>
          <w:i/>
        </w:rPr>
        <w:lastRenderedPageBreak/>
        <w:t>Nuevo texto propuesto</w:t>
      </w:r>
    </w:p>
    <w:p w:rsidR="009F38EF" w:rsidRPr="008004C3" w:rsidRDefault="009F38EF" w:rsidP="009F38EF">
      <w:pPr>
        <w:rPr>
          <w:i/>
        </w:rPr>
      </w:pPr>
    </w:p>
    <w:p w:rsidR="009F38EF" w:rsidRPr="008004C3" w:rsidRDefault="009F38EF" w:rsidP="009F38EF">
      <w:pPr>
        <w:widowControl w:val="0"/>
        <w:ind w:left="482" w:hanging="482"/>
        <w:outlineLvl w:val="0"/>
        <w:rPr>
          <w:u w:val="single"/>
        </w:rPr>
      </w:pPr>
      <w:r w:rsidRPr="008004C3">
        <w:rPr>
          <w:u w:val="single"/>
        </w:rPr>
        <w:t>Ad.</w:t>
      </w:r>
      <w:r w:rsidR="00841B37" w:rsidRPr="008004C3">
        <w:rPr>
          <w:u w:val="single"/>
        </w:rPr>
        <w:t> 3</w:t>
      </w:r>
      <w:r w:rsidRPr="008004C3">
        <w:rPr>
          <w:u w:val="single"/>
        </w:rPr>
        <w:t>0</w:t>
      </w:r>
      <w:proofErr w:type="gramStart"/>
      <w:r w:rsidR="00841B37" w:rsidRPr="008004C3">
        <w:rPr>
          <w:u w:val="single"/>
        </w:rPr>
        <w:t xml:space="preserve">:  </w:t>
      </w:r>
      <w:r w:rsidR="00F31704" w:rsidRPr="008004C3">
        <w:rPr>
          <w:u w:val="single"/>
        </w:rPr>
        <w:t>Resistencia</w:t>
      </w:r>
      <w:proofErr w:type="gramEnd"/>
      <w:r w:rsidR="00F31704" w:rsidRPr="008004C3">
        <w:rPr>
          <w:u w:val="single"/>
        </w:rPr>
        <w:t xml:space="preserve"> al virus del rizado amarillo de la hoja del tomate (TYLCV)</w:t>
      </w:r>
    </w:p>
    <w:p w:rsidR="009F38EF" w:rsidRPr="008004C3" w:rsidRDefault="009F38EF" w:rsidP="009F38EF">
      <w:pPr>
        <w:tabs>
          <w:tab w:val="left" w:pos="0"/>
          <w:tab w:val="left" w:pos="672"/>
          <w:tab w:val="left" w:pos="2592"/>
          <w:tab w:val="left" w:pos="3072"/>
        </w:tabs>
        <w:rPr>
          <w:rFonts w:cs="Tahoma"/>
          <w:szCs w:val="18"/>
        </w:rPr>
      </w:pPr>
    </w:p>
    <w:p w:rsidR="009F38EF" w:rsidRPr="008004C3" w:rsidRDefault="00F31704" w:rsidP="009F38EF">
      <w:pPr>
        <w:pStyle w:val="ListParagraph"/>
        <w:numPr>
          <w:ilvl w:val="0"/>
          <w:numId w:val="6"/>
        </w:numPr>
        <w:tabs>
          <w:tab w:val="left" w:leader="dot" w:pos="3402"/>
          <w:tab w:val="left" w:pos="3544"/>
        </w:tabs>
        <w:autoSpaceDE w:val="0"/>
        <w:autoSpaceDN w:val="0"/>
        <w:adjustRightInd w:val="0"/>
        <w:rPr>
          <w:rFonts w:cs="Tahoma"/>
          <w:szCs w:val="18"/>
          <w:highlight w:val="lightGray"/>
          <w:u w:val="single"/>
          <w:lang w:val="es-ES_tradnl"/>
        </w:rPr>
      </w:pPr>
      <w:r w:rsidRPr="008004C3">
        <w:rPr>
          <w:highlight w:val="lightGray"/>
          <w:u w:val="single"/>
          <w:lang w:val="es-ES_tradnl"/>
        </w:rPr>
        <w:t>Método de agroinoculación</w:t>
      </w:r>
    </w:p>
    <w:p w:rsidR="009F38EF" w:rsidRPr="008004C3" w:rsidRDefault="009F38EF" w:rsidP="009F38EF">
      <w:pPr>
        <w:tabs>
          <w:tab w:val="left" w:pos="0"/>
          <w:tab w:val="left" w:pos="672"/>
          <w:tab w:val="left" w:pos="2592"/>
          <w:tab w:val="left" w:pos="3072"/>
        </w:tabs>
        <w:rPr>
          <w:rFonts w:cs="Tahoma"/>
          <w:szCs w:val="18"/>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84"/>
        <w:gridCol w:w="3163"/>
        <w:gridCol w:w="5900"/>
      </w:tblGrid>
      <w:tr w:rsidR="009F38EF" w:rsidRPr="008004C3" w:rsidTr="004F780D">
        <w:trPr>
          <w:cantSplit/>
        </w:trPr>
        <w:tc>
          <w:tcPr>
            <w:tcW w:w="684" w:type="dxa"/>
          </w:tcPr>
          <w:p w:rsidR="009F38EF" w:rsidRPr="008004C3" w:rsidRDefault="009F38EF" w:rsidP="001A7F33">
            <w:pPr>
              <w:tabs>
                <w:tab w:val="left" w:leader="dot" w:pos="3720"/>
              </w:tabs>
              <w:spacing w:before="20" w:after="20"/>
              <w:ind w:left="567" w:right="-108" w:hanging="567"/>
              <w:rPr>
                <w:rFonts w:cs="Arial"/>
                <w:highlight w:val="lightGray"/>
                <w:u w:val="single"/>
              </w:rPr>
            </w:pPr>
            <w:r w:rsidRPr="008004C3">
              <w:rPr>
                <w:rFonts w:cs="Arial"/>
                <w:highlight w:val="lightGray"/>
                <w:u w:val="single"/>
              </w:rPr>
              <w:t>1.</w:t>
            </w:r>
          </w:p>
        </w:tc>
        <w:tc>
          <w:tcPr>
            <w:tcW w:w="3163" w:type="dxa"/>
          </w:tcPr>
          <w:p w:rsidR="009F38EF" w:rsidRPr="008004C3" w:rsidRDefault="00F31704" w:rsidP="002D4A0C">
            <w:pPr>
              <w:tabs>
                <w:tab w:val="left" w:leader="dot" w:pos="3720"/>
              </w:tabs>
              <w:spacing w:before="20" w:after="20"/>
              <w:ind w:left="567" w:right="-108" w:hanging="567"/>
              <w:rPr>
                <w:rFonts w:cs="Arial"/>
                <w:highlight w:val="lightGray"/>
                <w:u w:val="single"/>
              </w:rPr>
            </w:pPr>
            <w:r w:rsidRPr="008004C3">
              <w:rPr>
                <w:rFonts w:cs="Arial"/>
                <w:highlight w:val="lightGray"/>
                <w:u w:val="single"/>
              </w:rPr>
              <w:t>Agentes patógenos</w:t>
            </w:r>
          </w:p>
        </w:tc>
        <w:tc>
          <w:tcPr>
            <w:tcW w:w="5900" w:type="dxa"/>
          </w:tcPr>
          <w:p w:rsidR="009F38EF" w:rsidRPr="008004C3" w:rsidRDefault="00F31704" w:rsidP="002D4A0C">
            <w:pPr>
              <w:spacing w:before="20" w:after="20"/>
              <w:rPr>
                <w:rFonts w:cs="Arial"/>
                <w:u w:val="single"/>
              </w:rPr>
            </w:pPr>
            <w:r w:rsidRPr="008004C3">
              <w:rPr>
                <w:rFonts w:cs="Arial"/>
                <w:highlight w:val="lightGray"/>
                <w:u w:val="single"/>
              </w:rPr>
              <w:t>Cepa</w:t>
            </w:r>
            <w:r w:rsidR="00934E0E" w:rsidRPr="008004C3">
              <w:rPr>
                <w:rFonts w:cs="Arial"/>
                <w:highlight w:val="lightGray"/>
                <w:u w:val="single"/>
              </w:rPr>
              <w:t> </w:t>
            </w:r>
            <w:r w:rsidRPr="008004C3">
              <w:rPr>
                <w:rFonts w:cs="Arial"/>
                <w:highlight w:val="lightGray"/>
                <w:u w:val="single"/>
              </w:rPr>
              <w:t>IL del virus del rizado amarillo de la hoja del tomate (TYLCV)</w:t>
            </w:r>
            <w:r w:rsidR="009F38EF" w:rsidRPr="008004C3">
              <w:rPr>
                <w:rFonts w:cs="Arial"/>
                <w:highlight w:val="lightGray"/>
                <w:u w:val="single"/>
              </w:rPr>
              <w:t xml:space="preserve"> </w:t>
            </w:r>
            <w:r w:rsidRPr="008004C3">
              <w:rPr>
                <w:rFonts w:cs="Arial"/>
                <w:highlight w:val="lightGray"/>
                <w:u w:val="single"/>
              </w:rPr>
              <w:t>(véase la nota que figura más adelante)</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ind w:left="567" w:right="-108" w:hanging="567"/>
              <w:rPr>
                <w:rFonts w:cs="Arial"/>
                <w:highlight w:val="lightGray"/>
                <w:u w:val="single"/>
              </w:rPr>
            </w:pPr>
            <w:r w:rsidRPr="008004C3">
              <w:rPr>
                <w:rFonts w:cs="Arial"/>
                <w:highlight w:val="lightGray"/>
                <w:u w:val="single"/>
              </w:rPr>
              <w:t xml:space="preserve">2. </w:t>
            </w:r>
          </w:p>
        </w:tc>
        <w:tc>
          <w:tcPr>
            <w:tcW w:w="3163" w:type="dxa"/>
          </w:tcPr>
          <w:p w:rsidR="009F38EF" w:rsidRPr="008004C3" w:rsidRDefault="00F31704" w:rsidP="002D4A0C">
            <w:pPr>
              <w:tabs>
                <w:tab w:val="left" w:leader="dot" w:pos="3720"/>
              </w:tabs>
              <w:spacing w:before="20" w:after="20"/>
              <w:ind w:left="567" w:right="-108" w:hanging="567"/>
              <w:rPr>
                <w:rFonts w:cs="Arial"/>
                <w:highlight w:val="lightGray"/>
                <w:u w:val="single"/>
              </w:rPr>
            </w:pPr>
            <w:r w:rsidRPr="008004C3">
              <w:rPr>
                <w:rFonts w:cs="Arial"/>
                <w:highlight w:val="lightGray"/>
                <w:u w:val="single"/>
              </w:rPr>
              <w:t>Estado de cuarentena</w:t>
            </w:r>
          </w:p>
        </w:tc>
        <w:tc>
          <w:tcPr>
            <w:tcW w:w="5900" w:type="dxa"/>
          </w:tcPr>
          <w:p w:rsidR="009F38EF" w:rsidRPr="008004C3" w:rsidRDefault="00F31704" w:rsidP="002D4A0C">
            <w:pPr>
              <w:spacing w:before="20" w:after="20"/>
              <w:rPr>
                <w:rFonts w:cs="Arial"/>
                <w:highlight w:val="lightGray"/>
                <w:u w:val="single"/>
              </w:rPr>
            </w:pPr>
            <w:r w:rsidRPr="008004C3">
              <w:rPr>
                <w:rFonts w:cs="Arial"/>
                <w:highlight w:val="lightGray"/>
                <w:u w:val="single"/>
              </w:rPr>
              <w:t xml:space="preserve">sí (véase </w:t>
            </w:r>
            <w:r w:rsidR="00524283" w:rsidRPr="008004C3">
              <w:rPr>
                <w:rFonts w:cs="Arial"/>
                <w:highlight w:val="lightGray"/>
                <w:u w:val="single"/>
              </w:rPr>
              <w:t>el punto</w:t>
            </w:r>
            <w:r w:rsidR="00841B37" w:rsidRPr="008004C3">
              <w:rPr>
                <w:rFonts w:cs="Arial"/>
                <w:highlight w:val="lightGray"/>
                <w:u w:val="single"/>
              </w:rPr>
              <w:t> 1</w:t>
            </w:r>
            <w:r w:rsidRPr="008004C3">
              <w:rPr>
                <w:rFonts w:cs="Arial"/>
                <w:highlight w:val="lightGray"/>
                <w:u w:val="single"/>
              </w:rPr>
              <w:t>3)</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3.</w:t>
            </w:r>
          </w:p>
        </w:tc>
        <w:tc>
          <w:tcPr>
            <w:tcW w:w="3163" w:type="dxa"/>
          </w:tcPr>
          <w:p w:rsidR="009F38EF" w:rsidRPr="008004C3" w:rsidRDefault="00524283" w:rsidP="002D4A0C">
            <w:pPr>
              <w:tabs>
                <w:tab w:val="left" w:leader="dot" w:pos="3720"/>
              </w:tabs>
              <w:spacing w:before="20" w:after="20"/>
              <w:rPr>
                <w:rFonts w:cs="Arial"/>
                <w:highlight w:val="lightGray"/>
                <w:u w:val="single"/>
              </w:rPr>
            </w:pPr>
            <w:r w:rsidRPr="008004C3">
              <w:rPr>
                <w:rFonts w:cs="Arial"/>
                <w:highlight w:val="lightGray"/>
                <w:u w:val="single"/>
              </w:rPr>
              <w:t>Especies huéspedes</w:t>
            </w:r>
          </w:p>
        </w:tc>
        <w:tc>
          <w:tcPr>
            <w:tcW w:w="5900" w:type="dxa"/>
          </w:tcPr>
          <w:p w:rsidR="009F38EF" w:rsidRPr="008004C3" w:rsidRDefault="009F38EF" w:rsidP="001A7F33">
            <w:pPr>
              <w:spacing w:before="20" w:after="20"/>
              <w:rPr>
                <w:rFonts w:cs="Arial"/>
                <w:i/>
                <w:u w:val="single"/>
              </w:rPr>
            </w:pPr>
            <w:r w:rsidRPr="008004C3">
              <w:rPr>
                <w:rFonts w:cs="Arial"/>
                <w:bCs/>
                <w:i/>
                <w:highlight w:val="lightGray"/>
                <w:u w:val="single"/>
              </w:rPr>
              <w:t>Solanum lycopersicum</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4.</w:t>
            </w:r>
          </w:p>
        </w:tc>
        <w:tc>
          <w:tcPr>
            <w:tcW w:w="3163" w:type="dxa"/>
          </w:tcPr>
          <w:p w:rsidR="009F38EF" w:rsidRPr="008004C3" w:rsidRDefault="00524283" w:rsidP="002D4A0C">
            <w:pPr>
              <w:tabs>
                <w:tab w:val="left" w:leader="dot" w:pos="3720"/>
              </w:tabs>
              <w:spacing w:before="20" w:after="20"/>
              <w:rPr>
                <w:rFonts w:cs="Arial"/>
                <w:highlight w:val="lightGray"/>
                <w:u w:val="single"/>
              </w:rPr>
            </w:pPr>
            <w:r w:rsidRPr="008004C3">
              <w:rPr>
                <w:rFonts w:cs="Arial"/>
                <w:highlight w:val="lightGray"/>
                <w:u w:val="single"/>
              </w:rPr>
              <w:t>Fuente del inóculo</w:t>
            </w:r>
          </w:p>
        </w:tc>
        <w:tc>
          <w:tcPr>
            <w:tcW w:w="5900" w:type="dxa"/>
          </w:tcPr>
          <w:p w:rsidR="009F38EF" w:rsidRPr="008004C3" w:rsidRDefault="002D70F3" w:rsidP="002D4A0C">
            <w:pPr>
              <w:spacing w:before="20" w:after="20"/>
              <w:rPr>
                <w:rFonts w:cs="Arial"/>
                <w:u w:val="single"/>
              </w:rPr>
            </w:pPr>
            <w:r w:rsidRPr="008004C3">
              <w:rPr>
                <w:rFonts w:cs="Arial"/>
                <w:bCs/>
                <w:highlight w:val="lightGray"/>
                <w:u w:val="single"/>
              </w:rPr>
              <w:t>Dr. Eduardo R. Bejarano</w:t>
            </w:r>
            <w:r w:rsidR="00841B37" w:rsidRPr="008004C3">
              <w:rPr>
                <w:rFonts w:cs="Arial"/>
                <w:bCs/>
                <w:highlight w:val="lightGray"/>
                <w:u w:val="single"/>
              </w:rPr>
              <w:t xml:space="preserve">, </w:t>
            </w:r>
            <w:r w:rsidRPr="008004C3">
              <w:rPr>
                <w:rFonts w:cs="Arial"/>
                <w:bCs/>
                <w:highlight w:val="lightGray"/>
                <w:u w:val="single"/>
              </w:rPr>
              <w:t>Laboratorio de Fitogenética del IHSM</w:t>
            </w:r>
            <w:r w:rsidRPr="008004C3">
              <w:rPr>
                <w:rFonts w:cs="Arial"/>
                <w:bCs/>
                <w:highlight w:val="lightGray"/>
                <w:u w:val="single"/>
              </w:rPr>
              <w:noBreakHyphen/>
              <w:t>UMA</w:t>
            </w:r>
            <w:r w:rsidRPr="008004C3">
              <w:rPr>
                <w:rFonts w:cs="Arial"/>
                <w:bCs/>
                <w:highlight w:val="lightGray"/>
                <w:u w:val="single"/>
              </w:rPr>
              <w:noBreakHyphen/>
              <w:t>CSIC)</w:t>
            </w:r>
            <w:r w:rsidR="009F38EF" w:rsidRPr="008004C3">
              <w:rPr>
                <w:rStyle w:val="FootnoteReference"/>
                <w:rFonts w:cs="Arial"/>
                <w:bCs/>
                <w:highlight w:val="lightGray"/>
                <w:u w:val="single"/>
              </w:rPr>
              <w:footnoteReference w:id="11"/>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5.</w:t>
            </w:r>
          </w:p>
        </w:tc>
        <w:tc>
          <w:tcPr>
            <w:tcW w:w="3163" w:type="dxa"/>
          </w:tcPr>
          <w:p w:rsidR="009F38EF" w:rsidRPr="008004C3" w:rsidRDefault="002D70F3" w:rsidP="002D4A0C">
            <w:pPr>
              <w:tabs>
                <w:tab w:val="left" w:leader="dot" w:pos="3720"/>
              </w:tabs>
              <w:spacing w:before="20" w:after="20"/>
              <w:rPr>
                <w:rFonts w:cs="Arial"/>
                <w:highlight w:val="lightGray"/>
                <w:u w:val="single"/>
              </w:rPr>
            </w:pPr>
            <w:r w:rsidRPr="008004C3">
              <w:rPr>
                <w:rFonts w:cs="Arial"/>
                <w:highlight w:val="lightGray"/>
                <w:u w:val="single"/>
              </w:rPr>
              <w:t>Aislado</w:t>
            </w:r>
          </w:p>
        </w:tc>
        <w:tc>
          <w:tcPr>
            <w:tcW w:w="5900" w:type="dxa"/>
          </w:tcPr>
          <w:p w:rsidR="009F38EF" w:rsidRPr="008004C3" w:rsidRDefault="002D70F3" w:rsidP="002D4A0C">
            <w:pPr>
              <w:spacing w:before="20" w:after="20"/>
              <w:rPr>
                <w:rFonts w:cs="Arial"/>
                <w:u w:val="single"/>
              </w:rPr>
            </w:pPr>
            <w:r w:rsidRPr="008004C3">
              <w:rPr>
                <w:rFonts w:cs="Arial"/>
                <w:highlight w:val="lightGray"/>
                <w:u w:val="single"/>
              </w:rPr>
              <w:t>Alm:Pep:99 (cepa</w:t>
            </w:r>
            <w:r w:rsidR="00934E0E" w:rsidRPr="008004C3">
              <w:rPr>
                <w:rFonts w:cs="Arial"/>
                <w:highlight w:val="lightGray"/>
                <w:u w:val="single"/>
              </w:rPr>
              <w:t> </w:t>
            </w:r>
            <w:r w:rsidRPr="008004C3">
              <w:rPr>
                <w:rFonts w:cs="Arial"/>
                <w:highlight w:val="lightGray"/>
                <w:u w:val="single"/>
              </w:rPr>
              <w:t>IL)</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6.</w:t>
            </w:r>
          </w:p>
        </w:tc>
        <w:tc>
          <w:tcPr>
            <w:tcW w:w="3163" w:type="dxa"/>
          </w:tcPr>
          <w:p w:rsidR="009F38EF" w:rsidRPr="008004C3" w:rsidRDefault="002D70F3" w:rsidP="002D4A0C">
            <w:pPr>
              <w:tabs>
                <w:tab w:val="left" w:leader="dot" w:pos="3720"/>
              </w:tabs>
              <w:spacing w:before="20" w:after="20"/>
              <w:rPr>
                <w:rFonts w:cs="Arial"/>
                <w:highlight w:val="lightGray"/>
                <w:u w:val="single"/>
              </w:rPr>
            </w:pPr>
            <w:r w:rsidRPr="008004C3">
              <w:rPr>
                <w:rFonts w:cs="Arial"/>
                <w:highlight w:val="lightGray"/>
                <w:u w:val="single"/>
              </w:rPr>
              <w:t>Establecimiento de la identidad del aislado</w:t>
            </w:r>
          </w:p>
        </w:tc>
        <w:tc>
          <w:tcPr>
            <w:tcW w:w="5900" w:type="dxa"/>
          </w:tcPr>
          <w:p w:rsidR="009F38EF" w:rsidRPr="008004C3" w:rsidRDefault="009F38EF" w:rsidP="001A7F33">
            <w:pPr>
              <w:spacing w:before="20" w:after="20"/>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7.</w:t>
            </w:r>
          </w:p>
        </w:tc>
        <w:tc>
          <w:tcPr>
            <w:tcW w:w="3163" w:type="dxa"/>
          </w:tcPr>
          <w:p w:rsidR="009F38EF" w:rsidRPr="008004C3" w:rsidRDefault="002D70F3" w:rsidP="002D4A0C">
            <w:pPr>
              <w:tabs>
                <w:tab w:val="left" w:leader="dot" w:pos="3720"/>
              </w:tabs>
              <w:spacing w:before="20" w:after="20"/>
              <w:rPr>
                <w:rFonts w:cs="Arial"/>
                <w:highlight w:val="lightGray"/>
                <w:u w:val="single"/>
              </w:rPr>
            </w:pPr>
            <w:r w:rsidRPr="008004C3">
              <w:rPr>
                <w:rFonts w:cs="Arial"/>
                <w:highlight w:val="lightGray"/>
                <w:u w:val="single"/>
              </w:rPr>
              <w:t>Establecimiento de la capacidad patógena</w:t>
            </w:r>
          </w:p>
        </w:tc>
        <w:tc>
          <w:tcPr>
            <w:tcW w:w="5900" w:type="dxa"/>
          </w:tcPr>
          <w:p w:rsidR="009F38EF" w:rsidRPr="008004C3" w:rsidRDefault="009F38EF" w:rsidP="001A7F33">
            <w:pPr>
              <w:spacing w:before="20" w:after="20"/>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8.</w:t>
            </w:r>
          </w:p>
        </w:tc>
        <w:tc>
          <w:tcPr>
            <w:tcW w:w="3163" w:type="dxa"/>
          </w:tcPr>
          <w:p w:rsidR="009F38EF" w:rsidRPr="008004C3" w:rsidRDefault="002D70F3" w:rsidP="002D4A0C">
            <w:pPr>
              <w:tabs>
                <w:tab w:val="left" w:leader="dot" w:pos="3720"/>
              </w:tabs>
              <w:spacing w:before="20" w:after="20"/>
              <w:rPr>
                <w:rFonts w:cs="Arial"/>
                <w:highlight w:val="lightGray"/>
                <w:u w:val="single"/>
              </w:rPr>
            </w:pPr>
            <w:r w:rsidRPr="008004C3">
              <w:rPr>
                <w:rFonts w:cs="Arial"/>
                <w:highlight w:val="lightGray"/>
                <w:u w:val="single"/>
              </w:rPr>
              <w:t>Multiplicación del inóculo</w:t>
            </w:r>
          </w:p>
        </w:tc>
        <w:tc>
          <w:tcPr>
            <w:tcW w:w="5900" w:type="dxa"/>
          </w:tcPr>
          <w:p w:rsidR="009F38EF" w:rsidRPr="008004C3" w:rsidRDefault="009F38EF" w:rsidP="001A7F33">
            <w:pPr>
              <w:spacing w:before="20" w:after="20"/>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8.1</w:t>
            </w:r>
          </w:p>
        </w:tc>
        <w:tc>
          <w:tcPr>
            <w:tcW w:w="3163" w:type="dxa"/>
          </w:tcPr>
          <w:p w:rsidR="009F38EF" w:rsidRPr="008004C3" w:rsidRDefault="002D70F3" w:rsidP="002D4A0C">
            <w:pPr>
              <w:tabs>
                <w:tab w:val="left" w:leader="dot" w:pos="3720"/>
              </w:tabs>
              <w:spacing w:before="20" w:after="20"/>
              <w:rPr>
                <w:rFonts w:cs="Arial"/>
                <w:highlight w:val="lightGray"/>
                <w:u w:val="single"/>
              </w:rPr>
            </w:pPr>
            <w:r w:rsidRPr="008004C3">
              <w:rPr>
                <w:rFonts w:cs="Arial"/>
                <w:highlight w:val="lightGray"/>
                <w:u w:val="single"/>
              </w:rPr>
              <w:t>Medio de multiplicación</w:t>
            </w:r>
          </w:p>
        </w:tc>
        <w:tc>
          <w:tcPr>
            <w:tcW w:w="5900" w:type="dxa"/>
          </w:tcPr>
          <w:p w:rsidR="009F38EF" w:rsidRPr="008004C3" w:rsidRDefault="002D70F3" w:rsidP="002D4A0C">
            <w:pPr>
              <w:spacing w:before="20" w:after="20"/>
              <w:rPr>
                <w:rFonts w:cs="Arial"/>
                <w:u w:val="single"/>
              </w:rPr>
            </w:pPr>
            <w:r w:rsidRPr="008004C3">
              <w:rPr>
                <w:rFonts w:cs="Arial"/>
                <w:highlight w:val="lightGray"/>
                <w:u w:val="single"/>
              </w:rPr>
              <w:t>extracto de levadura-peptona (YEP)/kanamicina</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8.2</w:t>
            </w:r>
          </w:p>
        </w:tc>
        <w:tc>
          <w:tcPr>
            <w:tcW w:w="3163" w:type="dxa"/>
          </w:tcPr>
          <w:p w:rsidR="009F38EF" w:rsidRPr="008004C3" w:rsidRDefault="002D70F3" w:rsidP="002D4A0C">
            <w:pPr>
              <w:tabs>
                <w:tab w:val="left" w:leader="dot" w:pos="3720"/>
              </w:tabs>
              <w:spacing w:before="20" w:after="20"/>
              <w:rPr>
                <w:rFonts w:cs="Arial"/>
                <w:highlight w:val="lightGray"/>
                <w:u w:val="single"/>
              </w:rPr>
            </w:pPr>
            <w:r w:rsidRPr="008004C3">
              <w:rPr>
                <w:rFonts w:cs="Arial"/>
                <w:highlight w:val="lightGray"/>
                <w:u w:val="single"/>
              </w:rPr>
              <w:t>Variedad para la multiplicación</w:t>
            </w:r>
          </w:p>
        </w:tc>
        <w:tc>
          <w:tcPr>
            <w:tcW w:w="5900" w:type="dxa"/>
          </w:tcPr>
          <w:p w:rsidR="009F38EF" w:rsidRPr="008004C3" w:rsidRDefault="009F38EF" w:rsidP="001A7F33">
            <w:pPr>
              <w:spacing w:before="20" w:after="20"/>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8.3</w:t>
            </w:r>
          </w:p>
        </w:tc>
        <w:tc>
          <w:tcPr>
            <w:tcW w:w="3163" w:type="dxa"/>
          </w:tcPr>
          <w:p w:rsidR="009F38EF" w:rsidRPr="008004C3" w:rsidRDefault="002D70F3" w:rsidP="002D4A0C">
            <w:pPr>
              <w:tabs>
                <w:tab w:val="left" w:leader="dot" w:pos="3720"/>
              </w:tabs>
              <w:spacing w:before="20" w:after="20"/>
              <w:rPr>
                <w:rFonts w:cs="Arial"/>
                <w:highlight w:val="lightGray"/>
                <w:u w:val="single"/>
              </w:rPr>
            </w:pPr>
            <w:r w:rsidRPr="008004C3">
              <w:rPr>
                <w:rFonts w:cs="Arial"/>
                <w:highlight w:val="lightGray"/>
                <w:u w:val="single"/>
              </w:rPr>
              <w:t>Estado de desarrollo en el momento de la inoculación</w:t>
            </w:r>
          </w:p>
        </w:tc>
        <w:tc>
          <w:tcPr>
            <w:tcW w:w="5900" w:type="dxa"/>
          </w:tcPr>
          <w:p w:rsidR="009F38EF" w:rsidRPr="008004C3" w:rsidRDefault="002D70F3" w:rsidP="002D4A0C">
            <w:pPr>
              <w:spacing w:before="20" w:after="20"/>
              <w:rPr>
                <w:rFonts w:cs="Arial"/>
                <w:highlight w:val="lightGray"/>
                <w:u w:val="single"/>
              </w:rPr>
            </w:pPr>
            <w:r w:rsidRPr="008004C3">
              <w:rPr>
                <w:rFonts w:cs="Arial"/>
                <w:highlight w:val="lightGray"/>
                <w:u w:val="single"/>
              </w:rPr>
              <w:t>3-4 hojas</w:t>
            </w:r>
            <w:r w:rsidR="009F38EF" w:rsidRPr="008004C3">
              <w:rPr>
                <w:rFonts w:cs="Arial"/>
                <w:highlight w:val="lightGray"/>
                <w:u w:val="single"/>
              </w:rPr>
              <w:t xml:space="preserve">  </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8.4</w:t>
            </w:r>
          </w:p>
        </w:tc>
        <w:tc>
          <w:tcPr>
            <w:tcW w:w="3163" w:type="dxa"/>
          </w:tcPr>
          <w:p w:rsidR="009F38EF" w:rsidRPr="008004C3" w:rsidRDefault="002D70F3" w:rsidP="002D4A0C">
            <w:pPr>
              <w:tabs>
                <w:tab w:val="left" w:leader="dot" w:pos="3720"/>
              </w:tabs>
              <w:spacing w:before="20" w:after="20"/>
              <w:rPr>
                <w:rFonts w:cs="Arial"/>
                <w:highlight w:val="lightGray"/>
                <w:u w:val="single"/>
              </w:rPr>
            </w:pPr>
            <w:r w:rsidRPr="008004C3">
              <w:rPr>
                <w:rFonts w:cs="Arial"/>
                <w:highlight w:val="lightGray"/>
                <w:u w:val="single"/>
              </w:rPr>
              <w:t>Medio de inoculación</w:t>
            </w:r>
          </w:p>
        </w:tc>
        <w:tc>
          <w:tcPr>
            <w:tcW w:w="5900" w:type="dxa"/>
          </w:tcPr>
          <w:p w:rsidR="009F38EF" w:rsidRPr="008004C3" w:rsidRDefault="002D70F3" w:rsidP="002D4A0C">
            <w:pPr>
              <w:spacing w:before="20" w:after="20"/>
              <w:rPr>
                <w:rFonts w:cs="Arial"/>
                <w:highlight w:val="lightGray"/>
                <w:u w:val="single"/>
              </w:rPr>
            </w:pPr>
            <w:r w:rsidRPr="008004C3">
              <w:rPr>
                <w:rFonts w:cs="Arial"/>
                <w:highlight w:val="lightGray"/>
                <w:u w:val="single"/>
              </w:rPr>
              <w:t>YEP</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8.5</w:t>
            </w:r>
          </w:p>
        </w:tc>
        <w:tc>
          <w:tcPr>
            <w:tcW w:w="3163" w:type="dxa"/>
          </w:tcPr>
          <w:p w:rsidR="009F38EF" w:rsidRPr="008004C3" w:rsidRDefault="006F53C4" w:rsidP="002D4A0C">
            <w:pPr>
              <w:tabs>
                <w:tab w:val="left" w:leader="dot" w:pos="3720"/>
              </w:tabs>
              <w:spacing w:before="20" w:after="20"/>
              <w:rPr>
                <w:rFonts w:cs="Arial"/>
                <w:highlight w:val="lightGray"/>
                <w:u w:val="single"/>
              </w:rPr>
            </w:pPr>
            <w:r w:rsidRPr="008004C3">
              <w:rPr>
                <w:rFonts w:cs="Arial"/>
                <w:highlight w:val="lightGray"/>
                <w:u w:val="single"/>
              </w:rPr>
              <w:t>Método de inoculación</w:t>
            </w:r>
          </w:p>
        </w:tc>
        <w:tc>
          <w:tcPr>
            <w:tcW w:w="5900" w:type="dxa"/>
          </w:tcPr>
          <w:p w:rsidR="009F38EF" w:rsidRDefault="006F53C4" w:rsidP="00CD3446">
            <w:pPr>
              <w:spacing w:before="20" w:after="20"/>
              <w:rPr>
                <w:rFonts w:cs="Arial"/>
                <w:highlight w:val="lightGray"/>
                <w:u w:val="single"/>
              </w:rPr>
            </w:pPr>
            <w:r w:rsidRPr="008004C3">
              <w:rPr>
                <w:rFonts w:cs="Arial"/>
                <w:highlight w:val="lightGray"/>
                <w:u w:val="single"/>
              </w:rPr>
              <w:t>Agroinfiltración por punción del tallo.</w:t>
            </w:r>
            <w:r w:rsidR="009F38EF" w:rsidRPr="008004C3">
              <w:rPr>
                <w:rFonts w:cs="Arial"/>
                <w:highlight w:val="lightGray"/>
                <w:u w:val="single"/>
              </w:rPr>
              <w:t xml:space="preserve">  </w:t>
            </w:r>
            <w:r w:rsidR="00620059" w:rsidRPr="008004C3">
              <w:rPr>
                <w:rFonts w:cs="Arial"/>
                <w:bCs/>
                <w:highlight w:val="lightGray"/>
                <w:u w:val="single"/>
              </w:rPr>
              <w:t xml:space="preserve">Para la agroinoculación de las plantas se emplea la bacteria </w:t>
            </w:r>
            <w:r w:rsidR="00620059" w:rsidRPr="008004C3">
              <w:rPr>
                <w:rFonts w:cs="Arial"/>
                <w:bCs/>
                <w:i/>
                <w:highlight w:val="lightGray"/>
                <w:u w:val="single"/>
              </w:rPr>
              <w:t>Agrobacterium tumefaciens</w:t>
            </w:r>
            <w:r w:rsidR="00841B37" w:rsidRPr="008004C3">
              <w:rPr>
                <w:rFonts w:cs="Arial"/>
                <w:bCs/>
                <w:highlight w:val="lightGray"/>
                <w:u w:val="single"/>
              </w:rPr>
              <w:t xml:space="preserve">, </w:t>
            </w:r>
            <w:r w:rsidR="00620059" w:rsidRPr="008004C3">
              <w:rPr>
                <w:rFonts w:cs="Arial"/>
                <w:bCs/>
                <w:highlight w:val="lightGray"/>
                <w:u w:val="single"/>
              </w:rPr>
              <w:t>transformada con plásmidos que contienen los clones infecciosos</w:t>
            </w:r>
            <w:r w:rsidR="009F38EF" w:rsidRPr="008004C3">
              <w:rPr>
                <w:rFonts w:cs="Arial"/>
                <w:bCs/>
                <w:highlight w:val="lightGray"/>
                <w:u w:val="single"/>
              </w:rPr>
              <w:t xml:space="preserve"> </w:t>
            </w:r>
            <w:r w:rsidR="009F38EF" w:rsidRPr="008004C3">
              <w:rPr>
                <w:rFonts w:cs="Arial"/>
                <w:highlight w:val="lightGray"/>
                <w:u w:val="single"/>
              </w:rPr>
              <w:t>(Morilla et al.</w:t>
            </w:r>
            <w:r w:rsidR="00CD3446" w:rsidRPr="008004C3">
              <w:rPr>
                <w:rFonts w:cs="Arial"/>
                <w:highlight w:val="lightGray"/>
                <w:u w:val="single"/>
              </w:rPr>
              <w:t xml:space="preserve"> </w:t>
            </w:r>
            <w:r w:rsidR="00841B37" w:rsidRPr="008004C3">
              <w:rPr>
                <w:rFonts w:cs="Arial"/>
                <w:highlight w:val="lightGray"/>
                <w:u w:val="single"/>
              </w:rPr>
              <w:t>2</w:t>
            </w:r>
            <w:r w:rsidR="009F38EF" w:rsidRPr="008004C3">
              <w:rPr>
                <w:rFonts w:cs="Arial"/>
                <w:highlight w:val="lightGray"/>
                <w:u w:val="single"/>
              </w:rPr>
              <w:t>005. Phytopathology</w:t>
            </w:r>
            <w:r w:rsidR="00841B37" w:rsidRPr="008004C3">
              <w:rPr>
                <w:rFonts w:cs="Arial"/>
                <w:highlight w:val="lightGray"/>
                <w:u w:val="single"/>
              </w:rPr>
              <w:t> 9</w:t>
            </w:r>
            <w:r w:rsidR="009F38EF" w:rsidRPr="008004C3">
              <w:rPr>
                <w:rFonts w:cs="Arial"/>
                <w:highlight w:val="lightGray"/>
                <w:u w:val="single"/>
              </w:rPr>
              <w:t>5:</w:t>
            </w:r>
            <w:r w:rsidR="00841B37" w:rsidRPr="008004C3">
              <w:rPr>
                <w:rFonts w:cs="Arial"/>
                <w:highlight w:val="lightGray"/>
                <w:u w:val="single"/>
              </w:rPr>
              <w:t> 1</w:t>
            </w:r>
            <w:r w:rsidR="009F38EF" w:rsidRPr="008004C3">
              <w:rPr>
                <w:rFonts w:cs="Arial"/>
                <w:highlight w:val="lightGray"/>
                <w:u w:val="single"/>
              </w:rPr>
              <w:t>089-1097)</w:t>
            </w:r>
          </w:p>
          <w:p w:rsidR="00A85A99" w:rsidRPr="008004C3" w:rsidRDefault="00A85A99" w:rsidP="00CD3446">
            <w:pPr>
              <w:spacing w:before="20" w:after="20"/>
              <w:rPr>
                <w:rFonts w:cs="Arial"/>
                <w:highlight w:val="lightGray"/>
                <w:u w:val="single"/>
              </w:rPr>
            </w:pPr>
            <w:r w:rsidRPr="0047369A">
              <w:rPr>
                <w:rFonts w:cs="Arial"/>
                <w:highlight w:val="lightGray"/>
                <w:u w:val="single"/>
              </w:rPr>
              <w:t xml:space="preserve">La bacteria </w:t>
            </w:r>
            <w:proofErr w:type="spellStart"/>
            <w:r w:rsidRPr="0047369A">
              <w:rPr>
                <w:rFonts w:cs="Arial"/>
                <w:i/>
                <w:highlight w:val="lightGray"/>
                <w:u w:val="single"/>
              </w:rPr>
              <w:t>Agrobacterium</w:t>
            </w:r>
            <w:proofErr w:type="spellEnd"/>
            <w:r w:rsidRPr="0047369A">
              <w:rPr>
                <w:rFonts w:cs="Arial"/>
                <w:i/>
                <w:highlight w:val="lightGray"/>
                <w:u w:val="single"/>
              </w:rPr>
              <w:t xml:space="preserve"> </w:t>
            </w:r>
            <w:proofErr w:type="spellStart"/>
            <w:r w:rsidRPr="0047369A">
              <w:rPr>
                <w:rFonts w:cs="Arial"/>
                <w:i/>
                <w:highlight w:val="lightGray"/>
                <w:u w:val="single"/>
              </w:rPr>
              <w:t>tumefaciens</w:t>
            </w:r>
            <w:proofErr w:type="spellEnd"/>
            <w:r w:rsidRPr="0047369A">
              <w:rPr>
                <w:rFonts w:cs="Arial"/>
                <w:i/>
                <w:highlight w:val="lightGray"/>
                <w:u w:val="single"/>
              </w:rPr>
              <w:t xml:space="preserve"> </w:t>
            </w:r>
            <w:r w:rsidRPr="0047369A">
              <w:rPr>
                <w:rFonts w:cs="Arial"/>
                <w:highlight w:val="lightGray"/>
                <w:u w:val="single"/>
              </w:rPr>
              <w:t>transformada es un organismo modificado genéticamente y ha de cumplir con la legislación relativa a la protección del medio ambiente y la salud humana y animal.</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8.6</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Cosecha del inóculo</w:t>
            </w:r>
          </w:p>
        </w:tc>
        <w:tc>
          <w:tcPr>
            <w:tcW w:w="5900" w:type="dxa"/>
          </w:tcPr>
          <w:p w:rsidR="009F38EF" w:rsidRPr="008004C3" w:rsidRDefault="009F38EF" w:rsidP="001A7F33">
            <w:pPr>
              <w:spacing w:before="20" w:after="20"/>
              <w:rPr>
                <w:rFonts w:cs="Arial"/>
                <w:highlight w:val="lightGray"/>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8.7</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Comprobación del inóculo cosechado</w:t>
            </w:r>
          </w:p>
        </w:tc>
        <w:tc>
          <w:tcPr>
            <w:tcW w:w="5900" w:type="dxa"/>
          </w:tcPr>
          <w:p w:rsidR="009F38EF" w:rsidRPr="008004C3" w:rsidRDefault="009F38EF" w:rsidP="001A7F33">
            <w:pPr>
              <w:spacing w:before="20" w:after="20"/>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8.8</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Período de conservación/viabilidad del inóculo</w:t>
            </w:r>
          </w:p>
        </w:tc>
        <w:tc>
          <w:tcPr>
            <w:tcW w:w="5900" w:type="dxa"/>
          </w:tcPr>
          <w:p w:rsidR="009F38EF" w:rsidRPr="008004C3" w:rsidRDefault="00FE40AC" w:rsidP="002D4A0C">
            <w:pPr>
              <w:tabs>
                <w:tab w:val="left" w:pos="3165"/>
              </w:tabs>
              <w:spacing w:before="20" w:after="20"/>
              <w:rPr>
                <w:rFonts w:cs="Arial"/>
                <w:u w:val="single"/>
              </w:rPr>
            </w:pPr>
            <w:r w:rsidRPr="008004C3">
              <w:rPr>
                <w:rFonts w:cs="Arial"/>
                <w:highlight w:val="lightGray"/>
                <w:u w:val="single"/>
              </w:rPr>
              <w:t>Para su almacenamiento a largo plazo</w:t>
            </w:r>
            <w:r w:rsidR="00841B37" w:rsidRPr="008004C3">
              <w:rPr>
                <w:rFonts w:cs="Arial"/>
                <w:highlight w:val="lightGray"/>
                <w:u w:val="single"/>
              </w:rPr>
              <w:t xml:space="preserve">, </w:t>
            </w:r>
            <w:r w:rsidRPr="008004C3">
              <w:rPr>
                <w:rFonts w:cs="Arial"/>
                <w:highlight w:val="lightGray"/>
                <w:u w:val="single"/>
              </w:rPr>
              <w:t xml:space="preserve">la solución madre de </w:t>
            </w:r>
            <w:r w:rsidRPr="008004C3">
              <w:rPr>
                <w:rFonts w:cs="Arial"/>
                <w:i/>
                <w:highlight w:val="lightGray"/>
                <w:u w:val="single"/>
              </w:rPr>
              <w:t>A.</w:t>
            </w:r>
            <w:r w:rsidR="00BF1B86" w:rsidRPr="008004C3">
              <w:rPr>
                <w:rFonts w:cs="Arial"/>
                <w:i/>
                <w:highlight w:val="lightGray"/>
                <w:u w:val="single"/>
              </w:rPr>
              <w:t> </w:t>
            </w:r>
            <w:r w:rsidRPr="008004C3">
              <w:rPr>
                <w:rFonts w:cs="Arial"/>
                <w:i/>
                <w:highlight w:val="lightGray"/>
                <w:u w:val="single"/>
              </w:rPr>
              <w:t xml:space="preserve">tumefaciens </w:t>
            </w:r>
            <w:r w:rsidRPr="008004C3">
              <w:rPr>
                <w:rFonts w:cs="Arial"/>
                <w:highlight w:val="lightGray"/>
                <w:u w:val="single"/>
              </w:rPr>
              <w:t>ha de mantenerse congelada a -80ºC en glicerol al</w:t>
            </w:r>
            <w:r w:rsidR="00841B37" w:rsidRPr="008004C3">
              <w:rPr>
                <w:rFonts w:cs="Arial"/>
                <w:highlight w:val="lightGray"/>
                <w:u w:val="single"/>
              </w:rPr>
              <w:t> 1</w:t>
            </w:r>
            <w:r w:rsidRPr="008004C3">
              <w:rPr>
                <w:rFonts w:cs="Arial"/>
                <w:highlight w:val="lightGray"/>
                <w:u w:val="single"/>
              </w:rPr>
              <w:t>5</w:t>
            </w:r>
            <w:r w:rsidRPr="008004C3">
              <w:rPr>
                <w:rFonts w:cs="Arial"/>
                <w:highlight w:val="lightGray"/>
                <w:u w:val="single"/>
              </w:rPr>
              <w:noBreakHyphen/>
              <w:t>20%.</w:t>
            </w:r>
            <w:r w:rsidR="009F38EF" w:rsidRPr="008004C3">
              <w:rPr>
                <w:rFonts w:cs="Arial"/>
                <w:highlight w:val="lightGray"/>
                <w:u w:val="single"/>
              </w:rPr>
              <w:t xml:space="preserve"> </w:t>
            </w:r>
            <w:r w:rsidR="00D81372" w:rsidRPr="008004C3">
              <w:rPr>
                <w:rFonts w:cs="Arial"/>
                <w:highlight w:val="lightGray"/>
                <w:u w:val="single"/>
              </w:rPr>
              <w:t xml:space="preserve"> </w:t>
            </w:r>
            <w:r w:rsidRPr="008004C3">
              <w:rPr>
                <w:rFonts w:cs="Arial"/>
                <w:highlight w:val="lightGray"/>
                <w:u w:val="single"/>
              </w:rPr>
              <w:t>Los cultivos destinados al almacenamiento se inician generalmente a partir de una única colonia y se dejan crecer en 5 ml de YEP + 2,5 µl de kanamicina (100 mg/ml) durante 48 horas a 28°C.</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9.</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Formato del examen</w:t>
            </w:r>
          </w:p>
        </w:tc>
        <w:tc>
          <w:tcPr>
            <w:tcW w:w="5900" w:type="dxa"/>
          </w:tcPr>
          <w:p w:rsidR="009F38EF" w:rsidRPr="008004C3" w:rsidRDefault="009F38EF" w:rsidP="001A7F33">
            <w:pPr>
              <w:spacing w:before="20" w:after="20"/>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jc w:val="left"/>
              <w:rPr>
                <w:rFonts w:cs="Arial"/>
                <w:highlight w:val="lightGray"/>
                <w:u w:val="single"/>
              </w:rPr>
            </w:pPr>
            <w:r w:rsidRPr="008004C3">
              <w:rPr>
                <w:rFonts w:cs="Arial"/>
                <w:highlight w:val="lightGray"/>
                <w:u w:val="single"/>
              </w:rPr>
              <w:t>9.1</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Número de plantas por genotipo</w:t>
            </w:r>
          </w:p>
        </w:tc>
        <w:tc>
          <w:tcPr>
            <w:tcW w:w="5900" w:type="dxa"/>
          </w:tcPr>
          <w:p w:rsidR="009F38EF" w:rsidRPr="008004C3" w:rsidRDefault="009F38EF" w:rsidP="001A7F33">
            <w:pPr>
              <w:spacing w:before="20" w:after="20"/>
              <w:rPr>
                <w:rFonts w:cs="Arial"/>
                <w:u w:val="single"/>
              </w:rPr>
            </w:pPr>
            <w:r w:rsidRPr="008004C3">
              <w:rPr>
                <w:rFonts w:cs="Arial"/>
                <w:u w:val="single"/>
              </w:rPr>
              <w:t>20</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9.2</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Número de réplicas</w:t>
            </w:r>
          </w:p>
        </w:tc>
        <w:tc>
          <w:tcPr>
            <w:tcW w:w="5900" w:type="dxa"/>
          </w:tcPr>
          <w:p w:rsidR="009F38EF" w:rsidRPr="008004C3" w:rsidRDefault="009F38EF" w:rsidP="001A7F33">
            <w:pPr>
              <w:spacing w:before="20" w:after="20"/>
              <w:rPr>
                <w:rFonts w:cs="Arial"/>
                <w:u w:val="single"/>
              </w:rPr>
            </w:pPr>
            <w:r w:rsidRPr="008004C3">
              <w:rPr>
                <w:rFonts w:cs="Arial"/>
                <w:u w:val="single"/>
              </w:rPr>
              <w:t>2</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9.3</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Variedades de control</w:t>
            </w:r>
          </w:p>
        </w:tc>
        <w:tc>
          <w:tcPr>
            <w:tcW w:w="5900" w:type="dxa"/>
          </w:tcPr>
          <w:p w:rsidR="009F38EF" w:rsidRPr="00D11CA8" w:rsidRDefault="00FE40AC" w:rsidP="001A7F33">
            <w:pPr>
              <w:tabs>
                <w:tab w:val="left" w:leader="dot" w:pos="3686"/>
              </w:tabs>
              <w:autoSpaceDE w:val="0"/>
              <w:autoSpaceDN w:val="0"/>
              <w:adjustRightInd w:val="0"/>
              <w:spacing w:before="20" w:after="20"/>
              <w:jc w:val="left"/>
              <w:rPr>
                <w:rFonts w:cs="Arial"/>
                <w:bCs/>
                <w:highlight w:val="lightGray"/>
                <w:u w:val="single"/>
                <w:lang w:val="en-US"/>
              </w:rPr>
            </w:pPr>
            <w:r w:rsidRPr="00D11CA8">
              <w:rPr>
                <w:rFonts w:cs="Arial"/>
                <w:bCs/>
                <w:highlight w:val="lightGray"/>
                <w:u w:val="single"/>
                <w:lang w:val="en-US"/>
              </w:rPr>
              <w:t>Susceptibles:</w:t>
            </w:r>
            <w:r w:rsidR="009F38EF" w:rsidRPr="00D11CA8">
              <w:rPr>
                <w:rFonts w:cs="Arial"/>
                <w:bCs/>
                <w:highlight w:val="lightGray"/>
                <w:u w:val="single"/>
                <w:lang w:val="en-US"/>
              </w:rPr>
              <w:t xml:space="preserve"> </w:t>
            </w:r>
            <w:r w:rsidRPr="00D11CA8">
              <w:rPr>
                <w:rFonts w:cs="Arial"/>
                <w:bCs/>
                <w:highlight w:val="lightGray"/>
                <w:u w:val="single"/>
                <w:lang w:val="en-US"/>
              </w:rPr>
              <w:t xml:space="preserve"> </w:t>
            </w:r>
            <w:r w:rsidR="009F38EF" w:rsidRPr="00D11CA8">
              <w:rPr>
                <w:rFonts w:cs="Arial"/>
                <w:bCs/>
                <w:highlight w:val="lightGray"/>
                <w:u w:val="single"/>
                <w:lang w:val="en-US"/>
              </w:rPr>
              <w:t>Big Power</w:t>
            </w:r>
            <w:r w:rsidR="00841B37" w:rsidRPr="00D11CA8">
              <w:rPr>
                <w:rFonts w:cs="Arial"/>
                <w:bCs/>
                <w:highlight w:val="lightGray"/>
                <w:u w:val="single"/>
                <w:lang w:val="en-US"/>
              </w:rPr>
              <w:t xml:space="preserve">, </w:t>
            </w:r>
            <w:r w:rsidR="009F38EF" w:rsidRPr="00D11CA8">
              <w:rPr>
                <w:rFonts w:cs="Arial"/>
                <w:bCs/>
                <w:highlight w:val="lightGray"/>
                <w:u w:val="single"/>
                <w:lang w:val="en-US"/>
              </w:rPr>
              <w:t>(</w:t>
            </w:r>
            <w:r w:rsidR="009F38EF" w:rsidRPr="00D11CA8">
              <w:rPr>
                <w:rFonts w:cs="Arial"/>
                <w:bCs/>
                <w:i/>
                <w:highlight w:val="lightGray"/>
                <w:u w:val="single"/>
                <w:lang w:val="en-US"/>
              </w:rPr>
              <w:t>Solanum lycopersicum</w:t>
            </w:r>
            <w:r w:rsidR="009F38EF" w:rsidRPr="00D11CA8">
              <w:rPr>
                <w:rFonts w:cs="Arial"/>
                <w:bCs/>
                <w:highlight w:val="lightGray"/>
                <w:u w:val="single"/>
                <w:lang w:val="en-US"/>
              </w:rPr>
              <w:t>) Moneymaker</w:t>
            </w:r>
            <w:r w:rsidR="00841B37" w:rsidRPr="00D11CA8">
              <w:rPr>
                <w:rFonts w:cs="Arial"/>
                <w:bCs/>
                <w:highlight w:val="lightGray"/>
                <w:u w:val="single"/>
                <w:lang w:val="en-US"/>
              </w:rPr>
              <w:t xml:space="preserve">, </w:t>
            </w:r>
            <w:r w:rsidR="009F38EF" w:rsidRPr="00D11CA8">
              <w:rPr>
                <w:rFonts w:cs="Arial"/>
                <w:bCs/>
                <w:highlight w:val="lightGray"/>
                <w:u w:val="single"/>
                <w:lang w:val="en-US"/>
              </w:rPr>
              <w:t>Marmande</w:t>
            </w:r>
          </w:p>
          <w:p w:rsidR="009F38EF" w:rsidRPr="008004C3" w:rsidRDefault="00FE40AC" w:rsidP="002D4A0C">
            <w:pPr>
              <w:autoSpaceDE w:val="0"/>
              <w:autoSpaceDN w:val="0"/>
              <w:adjustRightInd w:val="0"/>
              <w:jc w:val="left"/>
              <w:rPr>
                <w:rFonts w:cs="Arial"/>
                <w:highlight w:val="lightGray"/>
                <w:u w:val="single"/>
              </w:rPr>
            </w:pPr>
            <w:r w:rsidRPr="008004C3">
              <w:rPr>
                <w:rFonts w:cs="Arial"/>
                <w:bCs/>
                <w:highlight w:val="lightGray"/>
                <w:u w:val="single"/>
              </w:rPr>
              <w:t xml:space="preserve">Resistentes: </w:t>
            </w:r>
            <w:r w:rsidR="009F38EF" w:rsidRPr="008004C3">
              <w:rPr>
                <w:rFonts w:cs="Arial"/>
                <w:bCs/>
                <w:highlight w:val="lightGray"/>
                <w:u w:val="single"/>
              </w:rPr>
              <w:t xml:space="preserve"> (</w:t>
            </w:r>
            <w:r w:rsidR="009F38EF" w:rsidRPr="008004C3">
              <w:rPr>
                <w:rFonts w:cs="Arial"/>
                <w:bCs/>
                <w:i/>
                <w:highlight w:val="lightGray"/>
                <w:u w:val="single"/>
              </w:rPr>
              <w:t>Solanum lycopersicum</w:t>
            </w:r>
            <w:r w:rsidR="009F38EF" w:rsidRPr="008004C3">
              <w:rPr>
                <w:rFonts w:cs="Arial"/>
                <w:bCs/>
                <w:highlight w:val="lightGray"/>
                <w:u w:val="single"/>
              </w:rPr>
              <w:t>) Delyca</w:t>
            </w:r>
            <w:r w:rsidR="00841B37" w:rsidRPr="008004C3">
              <w:rPr>
                <w:rFonts w:cs="Arial"/>
                <w:bCs/>
                <w:highlight w:val="lightGray"/>
                <w:u w:val="single"/>
              </w:rPr>
              <w:t xml:space="preserve">, </w:t>
            </w:r>
            <w:r w:rsidR="009F38EF" w:rsidRPr="008004C3">
              <w:rPr>
                <w:rFonts w:cs="Arial"/>
                <w:bCs/>
                <w:highlight w:val="lightGray"/>
                <w:u w:val="single"/>
              </w:rPr>
              <w:t>Montenegro</w:t>
            </w:r>
            <w:r w:rsidR="00841B37" w:rsidRPr="008004C3">
              <w:rPr>
                <w:rFonts w:cs="Arial"/>
                <w:bCs/>
                <w:highlight w:val="lightGray"/>
                <w:u w:val="single"/>
              </w:rPr>
              <w:t xml:space="preserve">, </w:t>
            </w:r>
            <w:r w:rsidR="009F38EF" w:rsidRPr="008004C3">
              <w:rPr>
                <w:rFonts w:cs="Arial"/>
                <w:bCs/>
                <w:highlight w:val="lightGray"/>
                <w:u w:val="single"/>
              </w:rPr>
              <w:t>Anastasia</w:t>
            </w:r>
            <w:r w:rsidR="00841B37" w:rsidRPr="008004C3">
              <w:rPr>
                <w:rFonts w:cs="Arial"/>
                <w:bCs/>
                <w:highlight w:val="lightGray"/>
                <w:u w:val="single"/>
              </w:rPr>
              <w:t xml:space="preserve">, </w:t>
            </w:r>
            <w:r w:rsidR="009F38EF" w:rsidRPr="008004C3">
              <w:rPr>
                <w:rFonts w:cs="Arial"/>
                <w:bCs/>
                <w:highlight w:val="lightGray"/>
                <w:u w:val="single"/>
              </w:rPr>
              <w:t>TY20</w:t>
            </w:r>
            <w:r w:rsidR="00841B37" w:rsidRPr="008004C3">
              <w:rPr>
                <w:rFonts w:cs="Arial"/>
                <w:bCs/>
                <w:highlight w:val="lightGray"/>
                <w:u w:val="single"/>
              </w:rPr>
              <w:t xml:space="preserve">, </w:t>
            </w:r>
            <w:r w:rsidR="009F38EF" w:rsidRPr="008004C3">
              <w:rPr>
                <w:rFonts w:cs="Arial"/>
                <w:bCs/>
                <w:highlight w:val="lightGray"/>
                <w:u w:val="single"/>
              </w:rPr>
              <w:t>Mohawk</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9.4</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Diseño del ensayo</w:t>
            </w:r>
          </w:p>
        </w:tc>
        <w:tc>
          <w:tcPr>
            <w:tcW w:w="5900" w:type="dxa"/>
          </w:tcPr>
          <w:p w:rsidR="009F38EF" w:rsidRPr="008004C3" w:rsidRDefault="009F38EF" w:rsidP="001A7F33">
            <w:pPr>
              <w:spacing w:before="20" w:after="20"/>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9.5</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Instalación del ensayo</w:t>
            </w:r>
          </w:p>
        </w:tc>
        <w:tc>
          <w:tcPr>
            <w:tcW w:w="5900" w:type="dxa"/>
          </w:tcPr>
          <w:p w:rsidR="009F38EF" w:rsidRPr="008004C3" w:rsidRDefault="00FE40AC" w:rsidP="002D4A0C">
            <w:pPr>
              <w:spacing w:before="20" w:after="20"/>
              <w:rPr>
                <w:rFonts w:cs="Arial"/>
                <w:u w:val="single"/>
              </w:rPr>
            </w:pPr>
            <w:r w:rsidRPr="008004C3">
              <w:rPr>
                <w:rFonts w:cs="Arial"/>
                <w:highlight w:val="lightGray"/>
                <w:u w:val="single"/>
              </w:rPr>
              <w:t>invernadero o cámara climatizada con autorización para la utilización confinada de organismos modificados genéticamente</w:t>
            </w:r>
            <w:r w:rsidR="00841B37" w:rsidRPr="008004C3">
              <w:rPr>
                <w:rFonts w:cs="Arial"/>
                <w:highlight w:val="lightGray"/>
                <w:u w:val="single"/>
              </w:rPr>
              <w:t xml:space="preserve">, </w:t>
            </w:r>
            <w:r w:rsidRPr="008004C3">
              <w:rPr>
                <w:rFonts w:cs="Arial"/>
                <w:highlight w:val="lightGray"/>
                <w:u w:val="single"/>
              </w:rPr>
              <w:t>nivel de confinamiento</w:t>
            </w:r>
            <w:r w:rsidR="00841B37" w:rsidRPr="008004C3">
              <w:rPr>
                <w:rFonts w:cs="Arial"/>
                <w:highlight w:val="lightGray"/>
                <w:u w:val="single"/>
              </w:rPr>
              <w:t> 1</w:t>
            </w:r>
            <w:r w:rsidRPr="008004C3">
              <w:rPr>
                <w:rFonts w:cs="Arial"/>
                <w:highlight w:val="lightGray"/>
                <w:u w:val="single"/>
              </w:rPr>
              <w:t xml:space="preserve"> (N</w:t>
            </w:r>
            <w:r w:rsidRPr="008004C3">
              <w:rPr>
                <w:rFonts w:cs="Arial"/>
                <w:highlight w:val="lightGray"/>
                <w:u w:val="single"/>
              </w:rPr>
              <w:noBreakHyphen/>
              <w:t>1)</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9.6</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Temperatura</w:t>
            </w:r>
          </w:p>
        </w:tc>
        <w:tc>
          <w:tcPr>
            <w:tcW w:w="5900" w:type="dxa"/>
          </w:tcPr>
          <w:p w:rsidR="009F38EF" w:rsidRPr="008004C3" w:rsidRDefault="00FE40AC" w:rsidP="002D4A0C">
            <w:pPr>
              <w:spacing w:before="20" w:after="20"/>
              <w:rPr>
                <w:rFonts w:cs="Arial"/>
                <w:u w:val="single"/>
              </w:rPr>
            </w:pPr>
            <w:r w:rsidRPr="008004C3">
              <w:rPr>
                <w:rFonts w:cs="Arial"/>
                <w:highlight w:val="lightGray"/>
                <w:u w:val="single"/>
              </w:rPr>
              <w:t>de</w:t>
            </w:r>
            <w:r w:rsidR="00841B37" w:rsidRPr="008004C3">
              <w:rPr>
                <w:rFonts w:cs="Arial"/>
                <w:highlight w:val="lightGray"/>
                <w:u w:val="single"/>
              </w:rPr>
              <w:t> 2</w:t>
            </w:r>
            <w:r w:rsidRPr="008004C3">
              <w:rPr>
                <w:rFonts w:cs="Arial"/>
                <w:highlight w:val="lightGray"/>
                <w:u w:val="single"/>
              </w:rPr>
              <w:t>3 a</w:t>
            </w:r>
            <w:r w:rsidR="00841B37" w:rsidRPr="008004C3">
              <w:rPr>
                <w:rFonts w:cs="Arial"/>
                <w:highlight w:val="lightGray"/>
                <w:u w:val="single"/>
              </w:rPr>
              <w:t> 2</w:t>
            </w:r>
            <w:r w:rsidRPr="008004C3">
              <w:rPr>
                <w:rFonts w:cs="Arial"/>
                <w:highlight w:val="lightGray"/>
                <w:u w:val="single"/>
              </w:rPr>
              <w:t xml:space="preserve">5°C  </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9.7</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Luz</w:t>
            </w:r>
          </w:p>
        </w:tc>
        <w:tc>
          <w:tcPr>
            <w:tcW w:w="5900" w:type="dxa"/>
          </w:tcPr>
          <w:p w:rsidR="009F38EF" w:rsidRPr="008004C3" w:rsidRDefault="009F38EF" w:rsidP="001A7F33">
            <w:pPr>
              <w:spacing w:before="20" w:after="20"/>
              <w:rPr>
                <w:rFonts w:cs="Arial"/>
                <w:u w:val="single"/>
              </w:rPr>
            </w:pPr>
            <w:r w:rsidRPr="008004C3">
              <w:rPr>
                <w:rFonts w:cs="Arial"/>
                <w:highlight w:val="lightGray"/>
                <w:u w:val="single"/>
              </w:rPr>
              <w:t>16 h</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lastRenderedPageBreak/>
              <w:t>9.8</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Estación</w:t>
            </w:r>
          </w:p>
        </w:tc>
        <w:tc>
          <w:tcPr>
            <w:tcW w:w="5900" w:type="dxa"/>
          </w:tcPr>
          <w:p w:rsidR="009F38EF" w:rsidRPr="008004C3" w:rsidRDefault="009F38EF" w:rsidP="001A7F33">
            <w:pPr>
              <w:spacing w:before="20" w:after="20"/>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9.9</w:t>
            </w:r>
          </w:p>
        </w:tc>
        <w:tc>
          <w:tcPr>
            <w:tcW w:w="3163" w:type="dxa"/>
          </w:tcPr>
          <w:p w:rsidR="009F38EF" w:rsidRPr="008004C3" w:rsidRDefault="00FE40AC" w:rsidP="002D4A0C">
            <w:pPr>
              <w:tabs>
                <w:tab w:val="left" w:leader="dot" w:pos="3720"/>
              </w:tabs>
              <w:spacing w:before="20" w:after="20"/>
              <w:rPr>
                <w:rFonts w:cs="Arial"/>
                <w:highlight w:val="lightGray"/>
                <w:u w:val="single"/>
              </w:rPr>
            </w:pPr>
            <w:r w:rsidRPr="008004C3">
              <w:rPr>
                <w:rFonts w:cs="Arial"/>
                <w:highlight w:val="lightGray"/>
                <w:u w:val="single"/>
              </w:rPr>
              <w:t>Medidas especiales</w:t>
            </w:r>
          </w:p>
        </w:tc>
        <w:tc>
          <w:tcPr>
            <w:tcW w:w="5900" w:type="dxa"/>
          </w:tcPr>
          <w:p w:rsidR="009F38EF" w:rsidRPr="008004C3" w:rsidRDefault="00FE40AC" w:rsidP="002D4A0C">
            <w:pPr>
              <w:spacing w:before="20" w:after="20"/>
              <w:rPr>
                <w:rFonts w:cs="Arial"/>
                <w:u w:val="single"/>
              </w:rPr>
            </w:pPr>
            <w:r w:rsidRPr="008004C3">
              <w:rPr>
                <w:rFonts w:cs="Arial"/>
                <w:highlight w:val="lightGray"/>
                <w:u w:val="single"/>
              </w:rPr>
              <w:t>autorización para la utilización confinada de organismos modificados genéticamente (N</w:t>
            </w:r>
            <w:r w:rsidRPr="008004C3">
              <w:rPr>
                <w:rFonts w:cs="Arial"/>
                <w:highlight w:val="lightGray"/>
                <w:u w:val="single"/>
              </w:rPr>
              <w:noBreakHyphen/>
              <w:t>1 como mínimo)</w:t>
            </w:r>
          </w:p>
        </w:tc>
      </w:tr>
      <w:tr w:rsidR="009F38EF" w:rsidRPr="008004C3" w:rsidTr="004F780D">
        <w:trPr>
          <w:cantSplit/>
        </w:trPr>
        <w:tc>
          <w:tcPr>
            <w:tcW w:w="684" w:type="dxa"/>
          </w:tcPr>
          <w:p w:rsidR="009F38EF" w:rsidRPr="008004C3" w:rsidRDefault="009F38EF" w:rsidP="001A7F33">
            <w:pPr>
              <w:keepNext/>
              <w:tabs>
                <w:tab w:val="left" w:leader="dot" w:pos="3720"/>
              </w:tabs>
              <w:spacing w:before="20" w:after="20"/>
              <w:rPr>
                <w:rFonts w:cs="Arial"/>
                <w:highlight w:val="lightGray"/>
                <w:u w:val="single"/>
              </w:rPr>
            </w:pPr>
            <w:r w:rsidRPr="008004C3">
              <w:rPr>
                <w:rFonts w:cs="Arial"/>
                <w:highlight w:val="lightGray"/>
                <w:u w:val="single"/>
              </w:rPr>
              <w:t>10.</w:t>
            </w:r>
          </w:p>
        </w:tc>
        <w:tc>
          <w:tcPr>
            <w:tcW w:w="3163" w:type="dxa"/>
          </w:tcPr>
          <w:p w:rsidR="009F38EF" w:rsidRPr="008004C3" w:rsidRDefault="00731777" w:rsidP="002D4A0C">
            <w:pPr>
              <w:keepNext/>
              <w:tabs>
                <w:tab w:val="left" w:leader="dot" w:pos="3720"/>
              </w:tabs>
              <w:spacing w:before="20" w:after="20"/>
              <w:rPr>
                <w:rFonts w:cs="Arial"/>
                <w:highlight w:val="lightGray"/>
                <w:u w:val="single"/>
              </w:rPr>
            </w:pPr>
            <w:r w:rsidRPr="008004C3">
              <w:rPr>
                <w:rFonts w:cs="Arial"/>
                <w:highlight w:val="lightGray"/>
                <w:u w:val="single"/>
              </w:rPr>
              <w:t>Inoculación</w:t>
            </w:r>
          </w:p>
        </w:tc>
        <w:tc>
          <w:tcPr>
            <w:tcW w:w="5900" w:type="dxa"/>
          </w:tcPr>
          <w:p w:rsidR="009F38EF" w:rsidRPr="008004C3" w:rsidRDefault="009F38EF" w:rsidP="001A7F33">
            <w:pPr>
              <w:keepNext/>
              <w:spacing w:before="20" w:after="20"/>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10.1</w:t>
            </w:r>
          </w:p>
        </w:tc>
        <w:tc>
          <w:tcPr>
            <w:tcW w:w="3163" w:type="dxa"/>
          </w:tcPr>
          <w:p w:rsidR="009F38EF" w:rsidRPr="008004C3" w:rsidRDefault="00731777" w:rsidP="002D4A0C">
            <w:pPr>
              <w:tabs>
                <w:tab w:val="left" w:leader="dot" w:pos="3720"/>
              </w:tabs>
              <w:spacing w:before="20" w:after="20"/>
              <w:rPr>
                <w:rFonts w:cs="Arial"/>
                <w:highlight w:val="lightGray"/>
                <w:u w:val="single"/>
              </w:rPr>
            </w:pPr>
            <w:r w:rsidRPr="008004C3">
              <w:rPr>
                <w:rFonts w:cs="Arial"/>
                <w:highlight w:val="lightGray"/>
                <w:u w:val="single"/>
              </w:rPr>
              <w:t>Preparación del inóculo</w:t>
            </w:r>
          </w:p>
        </w:tc>
        <w:tc>
          <w:tcPr>
            <w:tcW w:w="5900" w:type="dxa"/>
          </w:tcPr>
          <w:p w:rsidR="009F38EF" w:rsidRPr="008004C3" w:rsidRDefault="00731777" w:rsidP="002D4A0C">
            <w:pPr>
              <w:spacing w:before="20" w:after="20"/>
              <w:rPr>
                <w:rFonts w:cs="Arial"/>
                <w:u w:val="single"/>
              </w:rPr>
            </w:pPr>
            <w:r w:rsidRPr="008004C3">
              <w:rPr>
                <w:rFonts w:cs="Arial"/>
                <w:highlight w:val="lightGray"/>
                <w:u w:val="single"/>
              </w:rPr>
              <w:t xml:space="preserve">Raspar la superficie del tubo que contiene la solución madre de </w:t>
            </w:r>
            <w:r w:rsidRPr="008004C3">
              <w:rPr>
                <w:rFonts w:cs="Arial"/>
                <w:i/>
                <w:highlight w:val="lightGray"/>
                <w:u w:val="single"/>
              </w:rPr>
              <w:t>A.</w:t>
            </w:r>
            <w:r w:rsidR="00BF1B86" w:rsidRPr="008004C3">
              <w:rPr>
                <w:rFonts w:cs="Arial"/>
                <w:i/>
                <w:highlight w:val="lightGray"/>
                <w:u w:val="single"/>
              </w:rPr>
              <w:t> </w:t>
            </w:r>
            <w:r w:rsidRPr="008004C3">
              <w:rPr>
                <w:rFonts w:cs="Arial"/>
                <w:i/>
                <w:highlight w:val="lightGray"/>
                <w:u w:val="single"/>
              </w:rPr>
              <w:t>tumefaciens</w:t>
            </w:r>
            <w:r w:rsidRPr="008004C3">
              <w:rPr>
                <w:rFonts w:cs="Arial"/>
                <w:highlight w:val="lightGray"/>
                <w:u w:val="single"/>
              </w:rPr>
              <w:t xml:space="preserve"> congelada y sumergir en</w:t>
            </w:r>
            <w:r w:rsidR="00841B37" w:rsidRPr="008004C3">
              <w:rPr>
                <w:rFonts w:cs="Arial"/>
                <w:highlight w:val="lightGray"/>
                <w:u w:val="single"/>
              </w:rPr>
              <w:t> 5</w:t>
            </w:r>
            <w:r w:rsidRPr="008004C3">
              <w:rPr>
                <w:rFonts w:cs="Arial"/>
                <w:highlight w:val="lightGray"/>
                <w:u w:val="single"/>
              </w:rPr>
              <w:t xml:space="preserve"> ml de YEP +</w:t>
            </w:r>
            <w:r w:rsidR="00841B37" w:rsidRPr="008004C3">
              <w:rPr>
                <w:rFonts w:cs="Arial"/>
                <w:highlight w:val="lightGray"/>
                <w:u w:val="single"/>
              </w:rPr>
              <w:t> 2</w:t>
            </w:r>
            <w:r w:rsidRPr="008004C3">
              <w:rPr>
                <w:rFonts w:cs="Arial"/>
                <w:highlight w:val="lightGray"/>
                <w:u w:val="single"/>
              </w:rPr>
              <w:t>,5 µl de kanamicina (100 mg/ml) durante</w:t>
            </w:r>
            <w:r w:rsidR="00841B37" w:rsidRPr="008004C3">
              <w:rPr>
                <w:rFonts w:cs="Arial"/>
                <w:highlight w:val="lightGray"/>
                <w:u w:val="single"/>
              </w:rPr>
              <w:t> 4</w:t>
            </w:r>
            <w:r w:rsidRPr="008004C3">
              <w:rPr>
                <w:rFonts w:cs="Arial"/>
                <w:highlight w:val="lightGray"/>
                <w:u w:val="single"/>
              </w:rPr>
              <w:t>8 horas a</w:t>
            </w:r>
            <w:r w:rsidR="00841B37" w:rsidRPr="008004C3">
              <w:rPr>
                <w:rFonts w:cs="Arial"/>
                <w:highlight w:val="lightGray"/>
                <w:u w:val="single"/>
              </w:rPr>
              <w:t> 2</w:t>
            </w:r>
            <w:r w:rsidRPr="008004C3">
              <w:rPr>
                <w:rFonts w:cs="Arial"/>
                <w:highlight w:val="lightGray"/>
                <w:u w:val="single"/>
              </w:rPr>
              <w:t>8°C</w:t>
            </w:r>
            <w:r w:rsidRPr="008004C3">
              <w:rPr>
                <w:rFonts w:cs="Arial"/>
                <w:u w:val="single"/>
              </w:rPr>
              <w:t>,</w:t>
            </w:r>
            <w:r w:rsidR="009F38EF" w:rsidRPr="008004C3">
              <w:rPr>
                <w:rFonts w:cs="Arial"/>
                <w:highlight w:val="lightGray"/>
                <w:u w:val="single"/>
              </w:rPr>
              <w:t xml:space="preserve"> </w:t>
            </w:r>
            <w:r w:rsidRPr="008004C3">
              <w:rPr>
                <w:rFonts w:cs="Arial"/>
                <w:highlight w:val="lightGray"/>
                <w:u w:val="single"/>
              </w:rPr>
              <w:t>con agitación.</w:t>
            </w:r>
            <w:r w:rsidR="009F38EF" w:rsidRPr="008004C3">
              <w:rPr>
                <w:rFonts w:cs="Arial"/>
                <w:highlight w:val="lightGray"/>
                <w:u w:val="single"/>
              </w:rPr>
              <w:t xml:space="preserve"> </w:t>
            </w:r>
            <w:r w:rsidR="00D84633" w:rsidRPr="008004C3">
              <w:rPr>
                <w:rFonts w:cs="Arial"/>
                <w:highlight w:val="lightGray"/>
                <w:u w:val="single"/>
              </w:rPr>
              <w:t xml:space="preserve"> </w:t>
            </w:r>
            <w:r w:rsidRPr="008004C3">
              <w:rPr>
                <w:rFonts w:cs="Arial"/>
                <w:highlight w:val="lightGray"/>
                <w:u w:val="single"/>
              </w:rPr>
              <w:t>Tomar</w:t>
            </w:r>
            <w:r w:rsidR="00841B37" w:rsidRPr="008004C3">
              <w:rPr>
                <w:rFonts w:cs="Arial"/>
                <w:highlight w:val="lightGray"/>
                <w:u w:val="single"/>
              </w:rPr>
              <w:t> 1</w:t>
            </w:r>
            <w:r w:rsidRPr="008004C3">
              <w:rPr>
                <w:rFonts w:cs="Arial"/>
                <w:highlight w:val="lightGray"/>
                <w:u w:val="single"/>
              </w:rPr>
              <w:t>00 µl y añadirlos a</w:t>
            </w:r>
            <w:r w:rsidR="00841B37" w:rsidRPr="008004C3">
              <w:rPr>
                <w:rFonts w:cs="Arial"/>
                <w:highlight w:val="lightGray"/>
                <w:u w:val="single"/>
              </w:rPr>
              <w:t> 1</w:t>
            </w:r>
            <w:r w:rsidRPr="008004C3">
              <w:rPr>
                <w:rFonts w:cs="Arial"/>
                <w:highlight w:val="lightGray"/>
                <w:u w:val="single"/>
              </w:rPr>
              <w:t>00 ml de YEP con</w:t>
            </w:r>
            <w:r w:rsidR="00841B37" w:rsidRPr="008004C3">
              <w:rPr>
                <w:rFonts w:cs="Arial"/>
                <w:highlight w:val="lightGray"/>
                <w:u w:val="single"/>
              </w:rPr>
              <w:t> 5</w:t>
            </w:r>
            <w:r w:rsidRPr="008004C3">
              <w:rPr>
                <w:rFonts w:cs="Arial"/>
                <w:highlight w:val="lightGray"/>
                <w:u w:val="single"/>
              </w:rPr>
              <w:t>0 µl de kanamicina (100 mg/ml).</w:t>
            </w:r>
            <w:r w:rsidR="009F38EF" w:rsidRPr="008004C3">
              <w:rPr>
                <w:rFonts w:cs="Arial"/>
                <w:highlight w:val="lightGray"/>
                <w:u w:val="single"/>
              </w:rPr>
              <w:t xml:space="preserve"> </w:t>
            </w:r>
            <w:r w:rsidR="00D84633" w:rsidRPr="008004C3">
              <w:rPr>
                <w:rFonts w:cs="Arial"/>
                <w:highlight w:val="lightGray"/>
                <w:u w:val="single"/>
              </w:rPr>
              <w:t xml:space="preserve"> </w:t>
            </w:r>
            <w:r w:rsidRPr="008004C3">
              <w:rPr>
                <w:rFonts w:cs="Arial"/>
                <w:highlight w:val="lightGray"/>
                <w:u w:val="single"/>
              </w:rPr>
              <w:t>Agitar durante</w:t>
            </w:r>
            <w:r w:rsidR="00841B37" w:rsidRPr="008004C3">
              <w:rPr>
                <w:rFonts w:cs="Arial"/>
                <w:highlight w:val="lightGray"/>
                <w:u w:val="single"/>
              </w:rPr>
              <w:t> 4</w:t>
            </w:r>
            <w:r w:rsidRPr="008004C3">
              <w:rPr>
                <w:rFonts w:cs="Arial"/>
                <w:highlight w:val="lightGray"/>
                <w:u w:val="single"/>
              </w:rPr>
              <w:t>8 horas a</w:t>
            </w:r>
            <w:r w:rsidR="00841B37" w:rsidRPr="008004C3">
              <w:rPr>
                <w:rFonts w:cs="Arial"/>
                <w:highlight w:val="lightGray"/>
                <w:u w:val="single"/>
              </w:rPr>
              <w:t> 2</w:t>
            </w:r>
            <w:r w:rsidRPr="008004C3">
              <w:rPr>
                <w:rFonts w:cs="Arial"/>
                <w:highlight w:val="lightGray"/>
                <w:u w:val="single"/>
              </w:rPr>
              <w:t>8ºC.</w:t>
            </w:r>
            <w:r w:rsidR="009F38EF" w:rsidRPr="008004C3">
              <w:rPr>
                <w:rFonts w:cs="Arial"/>
                <w:highlight w:val="lightGray"/>
                <w:u w:val="single"/>
              </w:rPr>
              <w:t xml:space="preserve"> </w:t>
            </w:r>
            <w:r w:rsidR="00D84633" w:rsidRPr="008004C3">
              <w:rPr>
                <w:rFonts w:cs="Arial"/>
                <w:highlight w:val="lightGray"/>
                <w:u w:val="single"/>
              </w:rPr>
              <w:t xml:space="preserve"> </w:t>
            </w:r>
            <w:r w:rsidRPr="008004C3">
              <w:rPr>
                <w:rFonts w:cs="Arial"/>
                <w:highlight w:val="lightGray"/>
                <w:u w:val="single"/>
              </w:rPr>
              <w:t>Centrifugar el cultivo saturado a</w:t>
            </w:r>
            <w:r w:rsidR="00841B37" w:rsidRPr="008004C3">
              <w:rPr>
                <w:rFonts w:cs="Arial"/>
                <w:highlight w:val="lightGray"/>
                <w:u w:val="single"/>
              </w:rPr>
              <w:t> 3</w:t>
            </w:r>
            <w:r w:rsidRPr="008004C3">
              <w:rPr>
                <w:rFonts w:cs="Arial"/>
                <w:highlight w:val="lightGray"/>
                <w:u w:val="single"/>
              </w:rPr>
              <w:t>500 rpm durante</w:t>
            </w:r>
            <w:r w:rsidR="00841B37" w:rsidRPr="008004C3">
              <w:rPr>
                <w:rFonts w:cs="Arial"/>
                <w:highlight w:val="lightGray"/>
                <w:u w:val="single"/>
              </w:rPr>
              <w:t> 2</w:t>
            </w:r>
            <w:r w:rsidRPr="008004C3">
              <w:rPr>
                <w:rFonts w:cs="Arial"/>
                <w:highlight w:val="lightGray"/>
                <w:u w:val="single"/>
              </w:rPr>
              <w:t>0 minutos y desechar el sobrenadante.</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10.2</w:t>
            </w:r>
          </w:p>
        </w:tc>
        <w:tc>
          <w:tcPr>
            <w:tcW w:w="3163" w:type="dxa"/>
          </w:tcPr>
          <w:p w:rsidR="009F38EF" w:rsidRPr="008004C3" w:rsidRDefault="00731777" w:rsidP="002D4A0C">
            <w:pPr>
              <w:tabs>
                <w:tab w:val="left" w:leader="dot" w:pos="3720"/>
              </w:tabs>
              <w:spacing w:before="20" w:after="20"/>
              <w:rPr>
                <w:rFonts w:cs="Arial"/>
                <w:highlight w:val="lightGray"/>
                <w:u w:val="single"/>
              </w:rPr>
            </w:pPr>
            <w:r w:rsidRPr="008004C3">
              <w:rPr>
                <w:rFonts w:cs="Arial"/>
                <w:highlight w:val="lightGray"/>
                <w:u w:val="single"/>
              </w:rPr>
              <w:t>Cuantificación del inóculo</w:t>
            </w:r>
          </w:p>
        </w:tc>
        <w:tc>
          <w:tcPr>
            <w:tcW w:w="5900" w:type="dxa"/>
          </w:tcPr>
          <w:p w:rsidR="009F38EF" w:rsidRPr="008004C3" w:rsidRDefault="00731777" w:rsidP="002D4A0C">
            <w:pPr>
              <w:spacing w:before="20" w:after="20"/>
              <w:rPr>
                <w:rFonts w:cs="Arial"/>
                <w:highlight w:val="lightGray"/>
                <w:u w:val="single"/>
              </w:rPr>
            </w:pPr>
            <w:r w:rsidRPr="008004C3">
              <w:rPr>
                <w:rFonts w:cs="Arial"/>
                <w:highlight w:val="lightGray"/>
                <w:u w:val="single"/>
              </w:rPr>
              <w:t>disolver en agua desionizada esterilizada hasta alcanzar una densidad óptica (DO</w:t>
            </w:r>
            <w:r w:rsidRPr="008004C3">
              <w:rPr>
                <w:rFonts w:cs="Arial"/>
                <w:highlight w:val="lightGray"/>
                <w:u w:val="single"/>
                <w:vertAlign w:val="subscript"/>
              </w:rPr>
              <w:t>600</w:t>
            </w:r>
            <w:r w:rsidRPr="008004C3">
              <w:rPr>
                <w:rFonts w:cs="Arial"/>
                <w:highlight w:val="lightGray"/>
                <w:u w:val="single"/>
              </w:rPr>
              <w:t>) de</w:t>
            </w:r>
            <w:r w:rsidR="00841B37" w:rsidRPr="008004C3">
              <w:rPr>
                <w:rFonts w:cs="Arial"/>
                <w:highlight w:val="lightGray"/>
                <w:u w:val="single"/>
              </w:rPr>
              <w:t> 1</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10.3</w:t>
            </w:r>
          </w:p>
        </w:tc>
        <w:tc>
          <w:tcPr>
            <w:tcW w:w="3163" w:type="dxa"/>
          </w:tcPr>
          <w:p w:rsidR="009F38EF" w:rsidRPr="008004C3" w:rsidRDefault="00731777" w:rsidP="002D4A0C">
            <w:pPr>
              <w:tabs>
                <w:tab w:val="left" w:leader="dot" w:pos="3720"/>
              </w:tabs>
              <w:spacing w:before="20" w:after="20"/>
              <w:rPr>
                <w:rFonts w:cs="Arial"/>
                <w:highlight w:val="lightGray"/>
                <w:u w:val="single"/>
              </w:rPr>
            </w:pPr>
            <w:r w:rsidRPr="008004C3">
              <w:rPr>
                <w:rFonts w:cs="Arial"/>
                <w:highlight w:val="lightGray"/>
                <w:u w:val="single"/>
              </w:rPr>
              <w:t>Estado de desarrollo en el momento de la inoculación</w:t>
            </w:r>
          </w:p>
        </w:tc>
        <w:tc>
          <w:tcPr>
            <w:tcW w:w="5900" w:type="dxa"/>
          </w:tcPr>
          <w:p w:rsidR="009F38EF" w:rsidRPr="008004C3" w:rsidRDefault="00731777" w:rsidP="002D4A0C">
            <w:pPr>
              <w:spacing w:before="20" w:after="20"/>
              <w:rPr>
                <w:rFonts w:cs="Arial"/>
                <w:u w:val="single"/>
              </w:rPr>
            </w:pPr>
            <w:r w:rsidRPr="008004C3">
              <w:rPr>
                <w:rFonts w:cs="Arial"/>
                <w:highlight w:val="lightGray"/>
                <w:u w:val="single"/>
              </w:rPr>
              <w:t>3-4 hojas</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10.4</w:t>
            </w:r>
          </w:p>
        </w:tc>
        <w:tc>
          <w:tcPr>
            <w:tcW w:w="3163" w:type="dxa"/>
          </w:tcPr>
          <w:p w:rsidR="009F38EF" w:rsidRPr="008004C3" w:rsidRDefault="00731777" w:rsidP="002D4A0C">
            <w:pPr>
              <w:tabs>
                <w:tab w:val="left" w:leader="dot" w:pos="3720"/>
              </w:tabs>
              <w:spacing w:before="20" w:after="20"/>
              <w:rPr>
                <w:rFonts w:cs="Arial"/>
                <w:highlight w:val="lightGray"/>
                <w:u w:val="single"/>
              </w:rPr>
            </w:pPr>
            <w:r w:rsidRPr="008004C3">
              <w:rPr>
                <w:rFonts w:cs="Arial"/>
                <w:highlight w:val="lightGray"/>
                <w:u w:val="single"/>
              </w:rPr>
              <w:t>Método de inoculación</w:t>
            </w:r>
          </w:p>
        </w:tc>
        <w:tc>
          <w:tcPr>
            <w:tcW w:w="5900" w:type="dxa"/>
          </w:tcPr>
          <w:p w:rsidR="009F38EF" w:rsidRPr="008004C3" w:rsidRDefault="00731777" w:rsidP="002D4A0C">
            <w:pPr>
              <w:spacing w:before="20" w:after="20"/>
              <w:rPr>
                <w:rFonts w:cs="Arial"/>
                <w:u w:val="single"/>
              </w:rPr>
            </w:pPr>
            <w:r w:rsidRPr="008004C3">
              <w:rPr>
                <w:rFonts w:eastAsia="Arial Unicode MS" w:cs="Arial"/>
                <w:highlight w:val="lightGray"/>
                <w:u w:val="single"/>
              </w:rPr>
              <w:t>Con una jeringa de</w:t>
            </w:r>
            <w:r w:rsidR="00841B37" w:rsidRPr="008004C3">
              <w:rPr>
                <w:rFonts w:eastAsia="Arial Unicode MS" w:cs="Arial"/>
                <w:highlight w:val="lightGray"/>
                <w:u w:val="single"/>
              </w:rPr>
              <w:t> 1</w:t>
            </w:r>
            <w:r w:rsidRPr="008004C3">
              <w:rPr>
                <w:rFonts w:eastAsia="Arial Unicode MS" w:cs="Arial"/>
                <w:highlight w:val="lightGray"/>
                <w:u w:val="single"/>
              </w:rPr>
              <w:t xml:space="preserve"> ml provista de una aguja de calibre</w:t>
            </w:r>
            <w:r w:rsidR="00841B37" w:rsidRPr="008004C3">
              <w:rPr>
                <w:rFonts w:eastAsia="Arial Unicode MS" w:cs="Arial"/>
                <w:highlight w:val="lightGray"/>
                <w:u w:val="single"/>
              </w:rPr>
              <w:t> 2</w:t>
            </w:r>
            <w:r w:rsidRPr="008004C3">
              <w:rPr>
                <w:rFonts w:eastAsia="Arial Unicode MS" w:cs="Arial"/>
                <w:highlight w:val="lightGray"/>
                <w:u w:val="single"/>
              </w:rPr>
              <w:t>7G</w:t>
            </w:r>
            <w:r w:rsidR="00841B37" w:rsidRPr="008004C3">
              <w:rPr>
                <w:rFonts w:eastAsia="Arial Unicode MS" w:cs="Arial"/>
                <w:highlight w:val="lightGray"/>
                <w:u w:val="single"/>
              </w:rPr>
              <w:t xml:space="preserve">, </w:t>
            </w:r>
            <w:r w:rsidRPr="008004C3">
              <w:rPr>
                <w:rFonts w:eastAsia="Arial Unicode MS" w:cs="Arial"/>
                <w:highlight w:val="lightGray"/>
                <w:u w:val="single"/>
              </w:rPr>
              <w:t>depositar unas gotas del inóculo (aproximadamente</w:t>
            </w:r>
            <w:r w:rsidR="00841B37" w:rsidRPr="008004C3">
              <w:rPr>
                <w:rFonts w:eastAsia="Arial Unicode MS" w:cs="Arial"/>
                <w:highlight w:val="lightGray"/>
                <w:u w:val="single"/>
              </w:rPr>
              <w:t> 2</w:t>
            </w:r>
            <w:r w:rsidRPr="008004C3">
              <w:rPr>
                <w:rFonts w:eastAsia="Arial Unicode MS" w:cs="Arial"/>
                <w:highlight w:val="lightGray"/>
                <w:u w:val="single"/>
              </w:rPr>
              <w:t>0 µl del cultivo) en</w:t>
            </w:r>
            <w:r w:rsidR="00841B37" w:rsidRPr="008004C3">
              <w:rPr>
                <w:rFonts w:eastAsia="Arial Unicode MS" w:cs="Arial"/>
                <w:highlight w:val="lightGray"/>
                <w:u w:val="single"/>
              </w:rPr>
              <w:t> 1</w:t>
            </w:r>
            <w:r w:rsidRPr="008004C3">
              <w:rPr>
                <w:rFonts w:eastAsia="Arial Unicode MS" w:cs="Arial"/>
                <w:highlight w:val="lightGray"/>
                <w:u w:val="single"/>
              </w:rPr>
              <w:t>0-15 punciones efectuadas con la aguja en el tallo de las plantas de tomate objeto del ensayo.</w:t>
            </w:r>
            <w:r w:rsidR="009F38EF" w:rsidRPr="008004C3">
              <w:rPr>
                <w:rFonts w:eastAsia="Arial Unicode MS" w:cs="Arial"/>
                <w:highlight w:val="lightGray"/>
                <w:u w:val="single"/>
              </w:rPr>
              <w:t xml:space="preserve"> </w:t>
            </w:r>
            <w:r w:rsidR="00D84633" w:rsidRPr="008004C3">
              <w:rPr>
                <w:rFonts w:eastAsia="Arial Unicode MS" w:cs="Arial"/>
                <w:highlight w:val="lightGray"/>
                <w:u w:val="single"/>
              </w:rPr>
              <w:t xml:space="preserve"> </w:t>
            </w:r>
            <w:r w:rsidRPr="008004C3">
              <w:rPr>
                <w:rFonts w:eastAsia="Arial Unicode MS" w:cs="Arial"/>
                <w:highlight w:val="lightGray"/>
                <w:u w:val="single"/>
              </w:rPr>
              <w:t>Mantener en hielo durante la inoculación de las plantas.</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10.5</w:t>
            </w:r>
          </w:p>
        </w:tc>
        <w:tc>
          <w:tcPr>
            <w:tcW w:w="3163" w:type="dxa"/>
          </w:tcPr>
          <w:p w:rsidR="009F38EF" w:rsidRPr="008004C3" w:rsidRDefault="00731777" w:rsidP="002D4A0C">
            <w:pPr>
              <w:tabs>
                <w:tab w:val="left" w:leader="dot" w:pos="3720"/>
              </w:tabs>
              <w:spacing w:before="20" w:after="20"/>
              <w:rPr>
                <w:rFonts w:cs="Arial"/>
                <w:highlight w:val="lightGray"/>
                <w:u w:val="single"/>
              </w:rPr>
            </w:pPr>
            <w:r w:rsidRPr="008004C3">
              <w:rPr>
                <w:rFonts w:cs="Arial"/>
                <w:highlight w:val="lightGray"/>
                <w:u w:val="single"/>
              </w:rPr>
              <w:t>Primera observación</w:t>
            </w:r>
          </w:p>
        </w:tc>
        <w:tc>
          <w:tcPr>
            <w:tcW w:w="5900" w:type="dxa"/>
          </w:tcPr>
          <w:p w:rsidR="009F38EF" w:rsidRPr="008004C3" w:rsidRDefault="00731777" w:rsidP="002D4A0C">
            <w:pPr>
              <w:spacing w:before="20" w:after="20"/>
              <w:rPr>
                <w:rFonts w:cs="Arial"/>
                <w:highlight w:val="lightGray"/>
                <w:u w:val="single"/>
              </w:rPr>
            </w:pPr>
            <w:r w:rsidRPr="008004C3">
              <w:rPr>
                <w:rFonts w:eastAsia="Arial Unicode MS" w:cs="Arial"/>
                <w:highlight w:val="lightGray"/>
                <w:u w:val="single"/>
              </w:rPr>
              <w:t>20 días después de la inoculación</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10.6</w:t>
            </w:r>
          </w:p>
        </w:tc>
        <w:tc>
          <w:tcPr>
            <w:tcW w:w="3163" w:type="dxa"/>
          </w:tcPr>
          <w:p w:rsidR="009F38EF" w:rsidRPr="008004C3" w:rsidRDefault="00731777" w:rsidP="002D4A0C">
            <w:pPr>
              <w:tabs>
                <w:tab w:val="left" w:leader="dot" w:pos="3720"/>
              </w:tabs>
              <w:spacing w:before="20" w:after="20"/>
              <w:rPr>
                <w:rFonts w:cs="Arial"/>
                <w:highlight w:val="lightGray"/>
                <w:u w:val="single"/>
              </w:rPr>
            </w:pPr>
            <w:r w:rsidRPr="008004C3">
              <w:rPr>
                <w:rFonts w:cs="Arial"/>
                <w:highlight w:val="lightGray"/>
                <w:u w:val="single"/>
              </w:rPr>
              <w:t>Segunda observación</w:t>
            </w:r>
          </w:p>
        </w:tc>
        <w:tc>
          <w:tcPr>
            <w:tcW w:w="5900" w:type="dxa"/>
          </w:tcPr>
          <w:p w:rsidR="009F38EF" w:rsidRPr="008004C3" w:rsidRDefault="00731777" w:rsidP="002D4A0C">
            <w:pPr>
              <w:spacing w:before="20" w:after="20"/>
              <w:rPr>
                <w:rFonts w:cs="Arial"/>
                <w:highlight w:val="lightGray"/>
                <w:u w:val="single"/>
              </w:rPr>
            </w:pPr>
            <w:r w:rsidRPr="008004C3">
              <w:rPr>
                <w:rFonts w:eastAsia="Arial Unicode MS" w:cs="Arial"/>
                <w:highlight w:val="lightGray"/>
                <w:u w:val="single"/>
              </w:rPr>
              <w:t>30 días después de la inoculación</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*10.7</w:t>
            </w:r>
          </w:p>
        </w:tc>
        <w:tc>
          <w:tcPr>
            <w:tcW w:w="3163" w:type="dxa"/>
          </w:tcPr>
          <w:p w:rsidR="009F38EF" w:rsidRPr="008004C3" w:rsidRDefault="00731777" w:rsidP="002D4A0C">
            <w:pPr>
              <w:tabs>
                <w:tab w:val="left" w:leader="dot" w:pos="3720"/>
              </w:tabs>
              <w:spacing w:before="20" w:after="20"/>
              <w:rPr>
                <w:rFonts w:cs="Arial"/>
                <w:highlight w:val="lightGray"/>
                <w:u w:val="single"/>
              </w:rPr>
            </w:pPr>
            <w:r w:rsidRPr="008004C3">
              <w:rPr>
                <w:rFonts w:cs="Arial"/>
                <w:highlight w:val="lightGray"/>
                <w:u w:val="single"/>
              </w:rPr>
              <w:t>Observaciones finales</w:t>
            </w:r>
          </w:p>
        </w:tc>
        <w:tc>
          <w:tcPr>
            <w:tcW w:w="5900" w:type="dxa"/>
          </w:tcPr>
          <w:p w:rsidR="009F38EF" w:rsidRPr="008004C3" w:rsidRDefault="004F780D" w:rsidP="002D4A0C">
            <w:pPr>
              <w:spacing w:before="20" w:after="20"/>
              <w:rPr>
                <w:rFonts w:cs="Arial"/>
                <w:u w:val="single"/>
              </w:rPr>
            </w:pPr>
            <w:r w:rsidRPr="008004C3">
              <w:rPr>
                <w:rFonts w:eastAsia="Arial Unicode MS" w:cs="Arial"/>
                <w:highlight w:val="lightGray"/>
                <w:u w:val="single"/>
              </w:rPr>
              <w:t>45 días después de la inoculación</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11.</w:t>
            </w:r>
          </w:p>
        </w:tc>
        <w:tc>
          <w:tcPr>
            <w:tcW w:w="3163" w:type="dxa"/>
          </w:tcPr>
          <w:p w:rsidR="009F38EF" w:rsidRPr="008004C3" w:rsidRDefault="004F780D" w:rsidP="002D4A0C">
            <w:pPr>
              <w:tabs>
                <w:tab w:val="left" w:leader="dot" w:pos="3720"/>
              </w:tabs>
              <w:spacing w:before="20" w:after="20"/>
              <w:rPr>
                <w:rFonts w:cs="Arial"/>
                <w:highlight w:val="lightGray"/>
                <w:u w:val="single"/>
              </w:rPr>
            </w:pPr>
            <w:r w:rsidRPr="008004C3">
              <w:rPr>
                <w:rFonts w:cs="Arial"/>
                <w:highlight w:val="lightGray"/>
                <w:u w:val="single"/>
              </w:rPr>
              <w:t>Observaciones</w:t>
            </w:r>
          </w:p>
        </w:tc>
        <w:tc>
          <w:tcPr>
            <w:tcW w:w="5900" w:type="dxa"/>
          </w:tcPr>
          <w:p w:rsidR="009F38EF" w:rsidRPr="008004C3" w:rsidRDefault="009F38EF" w:rsidP="001A7F33">
            <w:pPr>
              <w:spacing w:before="20" w:after="20"/>
              <w:jc w:val="left"/>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11.1</w:t>
            </w:r>
          </w:p>
        </w:tc>
        <w:tc>
          <w:tcPr>
            <w:tcW w:w="3163" w:type="dxa"/>
          </w:tcPr>
          <w:p w:rsidR="009F38EF" w:rsidRPr="008004C3" w:rsidRDefault="004F780D" w:rsidP="002D4A0C">
            <w:pPr>
              <w:tabs>
                <w:tab w:val="left" w:leader="dot" w:pos="3720"/>
              </w:tabs>
              <w:spacing w:before="20" w:after="20"/>
              <w:rPr>
                <w:rFonts w:cs="Arial"/>
                <w:highlight w:val="lightGray"/>
                <w:u w:val="single"/>
              </w:rPr>
            </w:pPr>
            <w:r w:rsidRPr="008004C3">
              <w:rPr>
                <w:rFonts w:cs="Arial"/>
                <w:highlight w:val="lightGray"/>
                <w:u w:val="single"/>
              </w:rPr>
              <w:t>Método</w:t>
            </w:r>
          </w:p>
        </w:tc>
        <w:tc>
          <w:tcPr>
            <w:tcW w:w="5900" w:type="dxa"/>
          </w:tcPr>
          <w:p w:rsidR="009F38EF" w:rsidRPr="008004C3" w:rsidRDefault="004F780D" w:rsidP="002D4A0C">
            <w:pPr>
              <w:spacing w:before="20" w:after="20"/>
              <w:jc w:val="left"/>
              <w:rPr>
                <w:rFonts w:cs="Arial"/>
                <w:u w:val="single"/>
              </w:rPr>
            </w:pPr>
            <w:r w:rsidRPr="008004C3">
              <w:rPr>
                <w:rFonts w:cs="Arial"/>
                <w:highlight w:val="lightGray"/>
                <w:u w:val="single"/>
              </w:rPr>
              <w:t>visual</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11.2</w:t>
            </w:r>
          </w:p>
        </w:tc>
        <w:tc>
          <w:tcPr>
            <w:tcW w:w="3163" w:type="dxa"/>
          </w:tcPr>
          <w:p w:rsidR="009F38EF" w:rsidRPr="008004C3" w:rsidRDefault="004F780D" w:rsidP="002D4A0C">
            <w:pPr>
              <w:keepNext/>
              <w:tabs>
                <w:tab w:val="left" w:leader="dot" w:pos="3720"/>
              </w:tabs>
              <w:spacing w:before="20" w:after="20"/>
              <w:rPr>
                <w:rFonts w:cs="Arial"/>
                <w:highlight w:val="lightGray"/>
                <w:u w:val="single"/>
              </w:rPr>
            </w:pPr>
            <w:r w:rsidRPr="008004C3">
              <w:rPr>
                <w:rFonts w:cs="Arial"/>
                <w:highlight w:val="lightGray"/>
                <w:u w:val="single"/>
              </w:rPr>
              <w:t>Escala de observación</w:t>
            </w:r>
          </w:p>
        </w:tc>
        <w:tc>
          <w:tcPr>
            <w:tcW w:w="5900" w:type="dxa"/>
          </w:tcPr>
          <w:p w:rsidR="009F38EF" w:rsidRPr="008004C3" w:rsidRDefault="004F780D" w:rsidP="002D4A0C">
            <w:pPr>
              <w:spacing w:before="20" w:after="20"/>
              <w:rPr>
                <w:rFonts w:cs="Arial"/>
                <w:u w:val="single"/>
              </w:rPr>
            </w:pPr>
            <w:r w:rsidRPr="008004C3">
              <w:rPr>
                <w:rFonts w:cs="Arial"/>
                <w:highlight w:val="lightGray"/>
                <w:u w:val="single"/>
              </w:rPr>
              <w:t>Síntomas:</w:t>
            </w:r>
            <w:r w:rsidR="009F38EF" w:rsidRPr="008004C3">
              <w:rPr>
                <w:rFonts w:cs="Arial"/>
                <w:highlight w:val="lightGray"/>
                <w:u w:val="single"/>
              </w:rPr>
              <w:t xml:space="preserve"> </w:t>
            </w:r>
            <w:r w:rsidR="00D84633" w:rsidRPr="008004C3">
              <w:rPr>
                <w:rFonts w:cs="Arial"/>
                <w:highlight w:val="lightGray"/>
                <w:u w:val="single"/>
              </w:rPr>
              <w:t xml:space="preserve"> </w:t>
            </w:r>
            <w:r w:rsidRPr="008004C3">
              <w:rPr>
                <w:rFonts w:cs="Arial"/>
                <w:highlight w:val="lightGray"/>
                <w:u w:val="single"/>
              </w:rPr>
              <w:t>amarilleo y rizado de las hojas</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11.3</w:t>
            </w:r>
          </w:p>
        </w:tc>
        <w:tc>
          <w:tcPr>
            <w:tcW w:w="3163" w:type="dxa"/>
          </w:tcPr>
          <w:p w:rsidR="009F38EF" w:rsidRPr="008004C3" w:rsidRDefault="004F780D" w:rsidP="002D4A0C">
            <w:pPr>
              <w:tabs>
                <w:tab w:val="left" w:leader="dot" w:pos="3720"/>
              </w:tabs>
              <w:spacing w:before="20" w:after="20"/>
              <w:rPr>
                <w:rFonts w:cs="Arial"/>
                <w:highlight w:val="lightGray"/>
                <w:u w:val="single"/>
              </w:rPr>
            </w:pPr>
            <w:r w:rsidRPr="008004C3">
              <w:rPr>
                <w:rFonts w:cs="Arial"/>
                <w:highlight w:val="lightGray"/>
                <w:u w:val="single"/>
              </w:rPr>
              <w:t>Validación del ensayo</w:t>
            </w:r>
          </w:p>
        </w:tc>
        <w:tc>
          <w:tcPr>
            <w:tcW w:w="5900" w:type="dxa"/>
          </w:tcPr>
          <w:p w:rsidR="009F38EF" w:rsidRPr="008004C3" w:rsidRDefault="004F780D" w:rsidP="002D4A0C">
            <w:pPr>
              <w:tabs>
                <w:tab w:val="left" w:leader="dot" w:pos="3544"/>
              </w:tabs>
              <w:autoSpaceDE w:val="0"/>
              <w:autoSpaceDN w:val="0"/>
              <w:adjustRightInd w:val="0"/>
              <w:rPr>
                <w:rFonts w:cs="Arial"/>
                <w:highlight w:val="lightGray"/>
                <w:u w:val="single"/>
              </w:rPr>
            </w:pPr>
            <w:r w:rsidRPr="008004C3">
              <w:rPr>
                <w:rFonts w:cs="Arial"/>
                <w:highlight w:val="lightGray"/>
                <w:u w:val="single"/>
              </w:rPr>
              <w:t>la evaluación de la resistencia de la variedad deberá calibrarse con los resultados de los controles resistentes y susceptibles</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ind w:left="426" w:hanging="426"/>
              <w:jc w:val="left"/>
              <w:rPr>
                <w:rFonts w:cs="Arial"/>
                <w:highlight w:val="lightGray"/>
                <w:u w:val="single"/>
              </w:rPr>
            </w:pPr>
            <w:r w:rsidRPr="008004C3">
              <w:rPr>
                <w:rFonts w:cs="Arial"/>
                <w:highlight w:val="lightGray"/>
                <w:u w:val="single"/>
              </w:rPr>
              <w:t>12.</w:t>
            </w:r>
          </w:p>
        </w:tc>
        <w:tc>
          <w:tcPr>
            <w:tcW w:w="3163" w:type="dxa"/>
          </w:tcPr>
          <w:p w:rsidR="009F38EF" w:rsidRPr="008004C3" w:rsidRDefault="004F780D" w:rsidP="002D4A0C">
            <w:pPr>
              <w:tabs>
                <w:tab w:val="left" w:leader="dot" w:pos="3720"/>
              </w:tabs>
              <w:spacing w:before="20" w:after="20"/>
              <w:ind w:left="34"/>
              <w:jc w:val="left"/>
              <w:rPr>
                <w:rFonts w:cs="Arial"/>
                <w:highlight w:val="lightGray"/>
                <w:u w:val="single"/>
              </w:rPr>
            </w:pPr>
            <w:r w:rsidRPr="008004C3">
              <w:rPr>
                <w:rFonts w:cs="Arial"/>
                <w:highlight w:val="lightGray"/>
                <w:u w:val="single"/>
              </w:rPr>
              <w:t>Interpretación de los datos en función de los niveles de los caracteres de la UPOV</w:t>
            </w:r>
          </w:p>
        </w:tc>
        <w:tc>
          <w:tcPr>
            <w:tcW w:w="5900" w:type="dxa"/>
          </w:tcPr>
          <w:p w:rsidR="009F38EF" w:rsidRPr="008004C3" w:rsidRDefault="009F38EF" w:rsidP="001A7F33">
            <w:pPr>
              <w:spacing w:before="20" w:after="20"/>
              <w:rPr>
                <w:rFonts w:cs="Arial"/>
                <w:u w:val="single"/>
              </w:rPr>
            </w:pPr>
          </w:p>
        </w:tc>
      </w:tr>
      <w:tr w:rsidR="009F38EF" w:rsidRPr="008004C3" w:rsidTr="004F780D">
        <w:trPr>
          <w:cantSplit/>
        </w:trPr>
        <w:tc>
          <w:tcPr>
            <w:tcW w:w="684" w:type="dxa"/>
          </w:tcPr>
          <w:p w:rsidR="009F38EF" w:rsidRPr="008004C3" w:rsidRDefault="009F38EF" w:rsidP="001A7F33">
            <w:pPr>
              <w:tabs>
                <w:tab w:val="left" w:leader="dot" w:pos="3720"/>
              </w:tabs>
              <w:spacing w:before="20" w:after="20"/>
              <w:ind w:left="426" w:hanging="426"/>
              <w:jc w:val="left"/>
              <w:rPr>
                <w:rFonts w:cs="Arial"/>
                <w:highlight w:val="lightGray"/>
                <w:u w:val="single"/>
              </w:rPr>
            </w:pPr>
          </w:p>
        </w:tc>
        <w:tc>
          <w:tcPr>
            <w:tcW w:w="3163" w:type="dxa"/>
          </w:tcPr>
          <w:p w:rsidR="009F38EF" w:rsidRPr="008004C3" w:rsidRDefault="004F780D" w:rsidP="002D4A0C">
            <w:pPr>
              <w:tabs>
                <w:tab w:val="left" w:leader="dot" w:pos="2569"/>
                <w:tab w:val="left" w:leader="dot" w:pos="3720"/>
              </w:tabs>
              <w:spacing w:before="20" w:after="20"/>
              <w:ind w:left="34"/>
              <w:jc w:val="left"/>
              <w:rPr>
                <w:rFonts w:cs="Arial"/>
                <w:highlight w:val="lightGray"/>
                <w:u w:val="single"/>
              </w:rPr>
            </w:pPr>
            <w:r w:rsidRPr="008004C3">
              <w:rPr>
                <w:rFonts w:cs="Arial"/>
                <w:bCs/>
                <w:highlight w:val="lightGray"/>
                <w:u w:val="single"/>
                <w:lang w:eastAsia="nl-NL"/>
              </w:rPr>
              <w:t>ausentes</w:t>
            </w:r>
            <w:r w:rsidR="009F38EF" w:rsidRPr="008004C3">
              <w:rPr>
                <w:rFonts w:cs="Arial"/>
                <w:bCs/>
                <w:highlight w:val="lightGray"/>
                <w:u w:val="single"/>
                <w:lang w:eastAsia="nl-NL"/>
              </w:rPr>
              <w:tab/>
              <w:t>[1]</w:t>
            </w:r>
          </w:p>
        </w:tc>
        <w:tc>
          <w:tcPr>
            <w:tcW w:w="5900" w:type="dxa"/>
          </w:tcPr>
          <w:p w:rsidR="009F38EF" w:rsidRPr="008004C3" w:rsidRDefault="004F780D" w:rsidP="002D4A0C">
            <w:pPr>
              <w:spacing w:before="20" w:after="20"/>
              <w:rPr>
                <w:rFonts w:cs="Arial"/>
                <w:u w:val="single"/>
              </w:rPr>
            </w:pPr>
            <w:r w:rsidRPr="008004C3">
              <w:rPr>
                <w:rFonts w:cs="Arial"/>
                <w:highlight w:val="lightGray"/>
                <w:u w:val="single"/>
              </w:rPr>
              <w:t>síntomas intensos</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ind w:left="426" w:hanging="426"/>
              <w:jc w:val="left"/>
              <w:rPr>
                <w:rFonts w:cs="Arial"/>
                <w:highlight w:val="lightGray"/>
                <w:u w:val="single"/>
              </w:rPr>
            </w:pPr>
          </w:p>
        </w:tc>
        <w:tc>
          <w:tcPr>
            <w:tcW w:w="3163" w:type="dxa"/>
          </w:tcPr>
          <w:p w:rsidR="009F38EF" w:rsidRPr="008004C3" w:rsidRDefault="004F780D" w:rsidP="002D4A0C">
            <w:pPr>
              <w:tabs>
                <w:tab w:val="left" w:leader="dot" w:pos="2551"/>
                <w:tab w:val="left" w:leader="dot" w:pos="3720"/>
              </w:tabs>
              <w:spacing w:before="20" w:after="20"/>
              <w:ind w:left="34"/>
              <w:jc w:val="left"/>
              <w:rPr>
                <w:rFonts w:cs="Arial"/>
                <w:highlight w:val="lightGray"/>
                <w:u w:val="single"/>
              </w:rPr>
            </w:pPr>
            <w:r w:rsidRPr="008004C3">
              <w:rPr>
                <w:rFonts w:cs="Arial"/>
                <w:bCs/>
                <w:highlight w:val="lightGray"/>
                <w:u w:val="single"/>
                <w:lang w:eastAsia="nl-NL"/>
              </w:rPr>
              <w:t>presentes</w:t>
            </w:r>
            <w:r w:rsidR="009F38EF" w:rsidRPr="008004C3">
              <w:rPr>
                <w:rFonts w:cs="Arial"/>
                <w:bCs/>
                <w:highlight w:val="lightGray"/>
                <w:u w:val="single"/>
                <w:lang w:eastAsia="nl-NL"/>
              </w:rPr>
              <w:tab/>
              <w:t>[9]</w:t>
            </w:r>
          </w:p>
        </w:tc>
        <w:tc>
          <w:tcPr>
            <w:tcW w:w="5900" w:type="dxa"/>
          </w:tcPr>
          <w:p w:rsidR="009F38EF" w:rsidRPr="008004C3" w:rsidRDefault="004F780D" w:rsidP="002D4A0C">
            <w:pPr>
              <w:spacing w:before="20" w:after="20"/>
              <w:rPr>
                <w:rFonts w:cs="Arial"/>
                <w:u w:val="single"/>
              </w:rPr>
            </w:pPr>
            <w:r w:rsidRPr="008004C3">
              <w:rPr>
                <w:rFonts w:cs="Arial"/>
                <w:highlight w:val="lightGray"/>
                <w:u w:val="single"/>
              </w:rPr>
              <w:t>ausencia de síntomas</w:t>
            </w:r>
          </w:p>
        </w:tc>
      </w:tr>
      <w:tr w:rsidR="009F38EF" w:rsidRPr="008004C3" w:rsidTr="004F780D">
        <w:trPr>
          <w:cantSplit/>
        </w:trPr>
        <w:tc>
          <w:tcPr>
            <w:tcW w:w="684"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13.</w:t>
            </w:r>
          </w:p>
        </w:tc>
        <w:tc>
          <w:tcPr>
            <w:tcW w:w="9063" w:type="dxa"/>
            <w:gridSpan w:val="2"/>
          </w:tcPr>
          <w:p w:rsidR="009F38EF" w:rsidRPr="008004C3" w:rsidRDefault="004F780D" w:rsidP="001A7F33">
            <w:pPr>
              <w:autoSpaceDE w:val="0"/>
              <w:autoSpaceDN w:val="0"/>
              <w:adjustRightInd w:val="0"/>
              <w:rPr>
                <w:rFonts w:cs="Arial"/>
                <w:highlight w:val="lightGray"/>
                <w:u w:val="single"/>
              </w:rPr>
            </w:pPr>
            <w:r w:rsidRPr="008004C3">
              <w:rPr>
                <w:rFonts w:cs="Arial"/>
                <w:highlight w:val="lightGray"/>
                <w:u w:val="single"/>
              </w:rPr>
              <w:t>Puntos de control esenciales:</w:t>
            </w:r>
          </w:p>
          <w:p w:rsidR="009F38EF" w:rsidRPr="008004C3" w:rsidRDefault="004F780D" w:rsidP="001A7F33">
            <w:pPr>
              <w:autoSpaceDE w:val="0"/>
              <w:autoSpaceDN w:val="0"/>
              <w:adjustRightInd w:val="0"/>
              <w:rPr>
                <w:rFonts w:cs="Arial"/>
                <w:highlight w:val="lightGray"/>
                <w:u w:val="single"/>
              </w:rPr>
            </w:pPr>
            <w:r w:rsidRPr="008004C3">
              <w:rPr>
                <w:rFonts w:cs="Arial"/>
                <w:highlight w:val="lightGray"/>
                <w:u w:val="single"/>
              </w:rPr>
              <w:t>El TYLCV es endémico en muchas zonas tropicales y subtropicales y está sujeto a cuarentena en muchos países de clima templado.</w:t>
            </w:r>
          </w:p>
          <w:p w:rsidR="009F38EF" w:rsidRPr="008004C3" w:rsidRDefault="004F780D" w:rsidP="001A7F33">
            <w:pPr>
              <w:autoSpaceDE w:val="0"/>
              <w:autoSpaceDN w:val="0"/>
              <w:adjustRightInd w:val="0"/>
              <w:rPr>
                <w:rFonts w:cs="Arial"/>
                <w:highlight w:val="lightGray"/>
                <w:u w:val="single"/>
              </w:rPr>
            </w:pPr>
            <w:r w:rsidRPr="008004C3">
              <w:rPr>
                <w:rFonts w:cs="Arial"/>
                <w:highlight w:val="lightGray"/>
                <w:u w:val="single"/>
              </w:rPr>
              <w:t>La cepa TYLCV-IL es la más extendida en todo el mundo.</w:t>
            </w:r>
            <w:r w:rsidR="009F38EF" w:rsidRPr="008004C3">
              <w:rPr>
                <w:rFonts w:cs="Arial"/>
                <w:highlight w:val="lightGray"/>
                <w:u w:val="single"/>
              </w:rPr>
              <w:t xml:space="preserve"> </w:t>
            </w:r>
            <w:r w:rsidR="00FB186C" w:rsidRPr="008004C3">
              <w:rPr>
                <w:rFonts w:cs="Arial"/>
                <w:highlight w:val="lightGray"/>
                <w:u w:val="single"/>
              </w:rPr>
              <w:t xml:space="preserve"> </w:t>
            </w:r>
            <w:r w:rsidRPr="008004C3">
              <w:rPr>
                <w:rFonts w:cs="Arial"/>
                <w:highlight w:val="lightGray"/>
                <w:u w:val="single"/>
              </w:rPr>
              <w:t>Las variedades con</w:t>
            </w:r>
            <w:r w:rsidR="00BF1B86" w:rsidRPr="008004C3">
              <w:rPr>
                <w:rFonts w:cs="Arial"/>
                <w:highlight w:val="lightGray"/>
                <w:u w:val="single"/>
              </w:rPr>
              <w:t> </w:t>
            </w:r>
            <w:r w:rsidRPr="008004C3">
              <w:rPr>
                <w:rFonts w:cs="Arial"/>
                <w:highlight w:val="lightGray"/>
                <w:u w:val="single"/>
              </w:rPr>
              <w:t>Ty-1 o</w:t>
            </w:r>
            <w:r w:rsidR="00BF1B86" w:rsidRPr="008004C3">
              <w:rPr>
                <w:rFonts w:cs="Arial"/>
                <w:highlight w:val="lightGray"/>
                <w:u w:val="single"/>
              </w:rPr>
              <w:t> </w:t>
            </w:r>
            <w:r w:rsidRPr="008004C3">
              <w:rPr>
                <w:rFonts w:cs="Arial"/>
                <w:highlight w:val="lightGray"/>
                <w:u w:val="single"/>
              </w:rPr>
              <w:t>Ty-2 infectadas por esta cepa no presentan síntomas.</w:t>
            </w:r>
            <w:r w:rsidR="009F38EF" w:rsidRPr="008004C3">
              <w:rPr>
                <w:rFonts w:cs="Arial"/>
                <w:highlight w:val="lightGray"/>
                <w:u w:val="single"/>
              </w:rPr>
              <w:t xml:space="preserve"> </w:t>
            </w:r>
          </w:p>
          <w:p w:rsidR="009F38EF" w:rsidRPr="008004C3" w:rsidRDefault="004F780D" w:rsidP="002D4A0C">
            <w:pPr>
              <w:autoSpaceDE w:val="0"/>
              <w:autoSpaceDN w:val="0"/>
              <w:adjustRightInd w:val="0"/>
              <w:rPr>
                <w:rFonts w:cs="Arial"/>
                <w:highlight w:val="lightGray"/>
                <w:u w:val="single"/>
              </w:rPr>
            </w:pPr>
            <w:r w:rsidRPr="008004C3">
              <w:rPr>
                <w:rFonts w:cs="Arial"/>
                <w:highlight w:val="lightGray"/>
                <w:u w:val="single"/>
              </w:rPr>
              <w:t>El TYLCV figura en la lista de alertas de la EPPO.</w:t>
            </w:r>
            <w:r w:rsidR="009F38EF" w:rsidRPr="008004C3">
              <w:rPr>
                <w:rFonts w:cs="Arial"/>
                <w:highlight w:val="lightGray"/>
                <w:u w:val="single"/>
              </w:rPr>
              <w:t xml:space="preserve"> </w:t>
            </w:r>
            <w:r w:rsidR="00FB186C" w:rsidRPr="008004C3">
              <w:rPr>
                <w:rFonts w:cs="Arial"/>
                <w:highlight w:val="lightGray"/>
                <w:u w:val="single"/>
              </w:rPr>
              <w:t xml:space="preserve"> </w:t>
            </w:r>
            <w:r w:rsidRPr="008004C3">
              <w:rPr>
                <w:rFonts w:cs="Arial"/>
                <w:highlight w:val="lightGray"/>
                <w:u w:val="single"/>
              </w:rPr>
              <w:t>Algunas variedades resistentes al TYLCV pueden ser susceptibles a otro virus estrechamente relacionado</w:t>
            </w:r>
            <w:r w:rsidR="00841B37" w:rsidRPr="008004C3">
              <w:rPr>
                <w:rFonts w:cs="Arial"/>
                <w:highlight w:val="lightGray"/>
                <w:u w:val="single"/>
              </w:rPr>
              <w:t xml:space="preserve">, </w:t>
            </w:r>
            <w:r w:rsidRPr="008004C3">
              <w:rPr>
                <w:rFonts w:cs="Arial"/>
                <w:highlight w:val="lightGray"/>
                <w:u w:val="single"/>
              </w:rPr>
              <w:t>el de la hoja en cuchara de Cerdeña (TYLCSV).</w:t>
            </w:r>
            <w:r w:rsidR="009F38EF" w:rsidRPr="008004C3">
              <w:rPr>
                <w:rFonts w:cs="Arial"/>
                <w:highlight w:val="lightGray"/>
                <w:u w:val="single"/>
              </w:rPr>
              <w:t xml:space="preserve"> </w:t>
            </w:r>
          </w:p>
        </w:tc>
      </w:tr>
    </w:tbl>
    <w:p w:rsidR="009F38EF" w:rsidRPr="008004C3" w:rsidRDefault="009F38EF" w:rsidP="009F38EF">
      <w:pPr>
        <w:autoSpaceDE w:val="0"/>
        <w:autoSpaceDN w:val="0"/>
        <w:adjustRightInd w:val="0"/>
        <w:rPr>
          <w:rFonts w:cs="Tahoma"/>
          <w:szCs w:val="18"/>
        </w:rPr>
      </w:pPr>
    </w:p>
    <w:p w:rsidR="009F38EF" w:rsidRPr="008004C3" w:rsidRDefault="004F780D" w:rsidP="009F38EF">
      <w:pPr>
        <w:pStyle w:val="ListParagraph"/>
        <w:numPr>
          <w:ilvl w:val="0"/>
          <w:numId w:val="6"/>
        </w:numPr>
        <w:tabs>
          <w:tab w:val="left" w:leader="dot" w:pos="3402"/>
          <w:tab w:val="left" w:pos="3544"/>
        </w:tabs>
        <w:autoSpaceDE w:val="0"/>
        <w:autoSpaceDN w:val="0"/>
        <w:adjustRightInd w:val="0"/>
        <w:rPr>
          <w:u w:val="single"/>
          <w:lang w:val="es-ES_tradnl"/>
        </w:rPr>
      </w:pPr>
      <w:r w:rsidRPr="008004C3">
        <w:rPr>
          <w:highlight w:val="lightGray"/>
          <w:u w:val="single"/>
          <w:lang w:val="es-ES_tradnl"/>
        </w:rPr>
        <w:t>Método de inoculación por moscas blancas</w:t>
      </w:r>
    </w:p>
    <w:p w:rsidR="009F38EF" w:rsidRPr="008004C3" w:rsidRDefault="009F38EF" w:rsidP="009F38EF">
      <w:pPr>
        <w:pStyle w:val="ListParagraph"/>
        <w:tabs>
          <w:tab w:val="left" w:leader="dot" w:pos="3402"/>
          <w:tab w:val="left" w:pos="3544"/>
        </w:tabs>
        <w:autoSpaceDE w:val="0"/>
        <w:autoSpaceDN w:val="0"/>
        <w:adjustRightInd w:val="0"/>
        <w:ind w:left="1080"/>
        <w:rPr>
          <w:u w:val="single"/>
          <w:lang w:val="es-ES_trad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84"/>
        <w:gridCol w:w="3163"/>
        <w:gridCol w:w="5900"/>
      </w:tblGrid>
      <w:tr w:rsidR="009F38EF" w:rsidRPr="008004C3" w:rsidTr="007E30C2">
        <w:trPr>
          <w:cantSplit/>
        </w:trPr>
        <w:tc>
          <w:tcPr>
            <w:tcW w:w="684" w:type="dxa"/>
          </w:tcPr>
          <w:p w:rsidR="009F38EF" w:rsidRPr="008004C3" w:rsidRDefault="009F38EF" w:rsidP="001A7F33">
            <w:pPr>
              <w:tabs>
                <w:tab w:val="left" w:leader="dot" w:pos="3720"/>
              </w:tabs>
              <w:spacing w:before="20" w:after="20"/>
              <w:ind w:left="567" w:right="-108" w:hanging="567"/>
              <w:rPr>
                <w:rFonts w:cs="Arial"/>
              </w:rPr>
            </w:pPr>
            <w:r w:rsidRPr="008004C3">
              <w:rPr>
                <w:rFonts w:cs="Arial"/>
              </w:rPr>
              <w:t>1.</w:t>
            </w:r>
          </w:p>
        </w:tc>
        <w:tc>
          <w:tcPr>
            <w:tcW w:w="3163" w:type="dxa"/>
          </w:tcPr>
          <w:p w:rsidR="009F38EF" w:rsidRPr="008004C3" w:rsidRDefault="003212B3" w:rsidP="002D4A0C">
            <w:pPr>
              <w:tabs>
                <w:tab w:val="left" w:leader="dot" w:pos="3720"/>
              </w:tabs>
              <w:spacing w:before="20" w:after="20"/>
              <w:ind w:left="567" w:right="-108" w:hanging="567"/>
              <w:rPr>
                <w:rFonts w:cs="Arial"/>
              </w:rPr>
            </w:pPr>
            <w:r w:rsidRPr="008004C3">
              <w:rPr>
                <w:rFonts w:cs="Arial"/>
              </w:rPr>
              <w:t>Agentes patógenos</w:t>
            </w:r>
          </w:p>
        </w:tc>
        <w:tc>
          <w:tcPr>
            <w:tcW w:w="5900" w:type="dxa"/>
          </w:tcPr>
          <w:p w:rsidR="009F38EF" w:rsidRPr="008004C3" w:rsidRDefault="003B2CC6" w:rsidP="002D4A0C">
            <w:pPr>
              <w:spacing w:before="20" w:after="20"/>
              <w:rPr>
                <w:rFonts w:cs="Arial"/>
              </w:rPr>
            </w:pPr>
            <w:r w:rsidRPr="008004C3">
              <w:rPr>
                <w:rFonts w:cs="Arial"/>
                <w:highlight w:val="lightGray"/>
                <w:u w:val="single"/>
              </w:rPr>
              <w:t>Cepa</w:t>
            </w:r>
            <w:r w:rsidR="0029712E" w:rsidRPr="008004C3">
              <w:rPr>
                <w:rFonts w:cs="Arial"/>
                <w:highlight w:val="lightGray"/>
                <w:u w:val="single"/>
              </w:rPr>
              <w:t> </w:t>
            </w:r>
            <w:r w:rsidRPr="008004C3">
              <w:rPr>
                <w:rFonts w:cs="Arial"/>
                <w:highlight w:val="lightGray"/>
                <w:u w:val="single"/>
              </w:rPr>
              <w:t>IL del</w:t>
            </w:r>
            <w:r w:rsidRPr="008004C3">
              <w:rPr>
                <w:rFonts w:cs="Arial"/>
              </w:rPr>
              <w:t xml:space="preserve"> virus del rizado amarillo de la hoja del tomate (TYLCV)</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ind w:left="567" w:right="-108" w:hanging="567"/>
              <w:rPr>
                <w:rFonts w:cs="Arial"/>
              </w:rPr>
            </w:pPr>
            <w:r w:rsidRPr="008004C3">
              <w:rPr>
                <w:rFonts w:cs="Arial"/>
              </w:rPr>
              <w:t xml:space="preserve">2. </w:t>
            </w:r>
          </w:p>
        </w:tc>
        <w:tc>
          <w:tcPr>
            <w:tcW w:w="3163" w:type="dxa"/>
          </w:tcPr>
          <w:p w:rsidR="009F38EF" w:rsidRPr="008004C3" w:rsidRDefault="003B2CC6" w:rsidP="002D4A0C">
            <w:pPr>
              <w:tabs>
                <w:tab w:val="left" w:leader="dot" w:pos="3720"/>
              </w:tabs>
              <w:spacing w:before="20" w:after="20"/>
              <w:ind w:left="567" w:right="-108" w:hanging="567"/>
              <w:rPr>
                <w:rFonts w:cs="Arial"/>
              </w:rPr>
            </w:pPr>
            <w:r w:rsidRPr="008004C3">
              <w:rPr>
                <w:rFonts w:cs="Arial"/>
              </w:rPr>
              <w:t>Estado de cuarentena</w:t>
            </w:r>
          </w:p>
        </w:tc>
        <w:tc>
          <w:tcPr>
            <w:tcW w:w="5900" w:type="dxa"/>
          </w:tcPr>
          <w:p w:rsidR="009F38EF" w:rsidRPr="008004C3" w:rsidRDefault="003B2CC6" w:rsidP="002D4A0C">
            <w:pPr>
              <w:spacing w:before="20" w:after="20"/>
              <w:rPr>
                <w:rFonts w:cs="Arial"/>
              </w:rPr>
            </w:pPr>
            <w:r w:rsidRPr="008004C3">
              <w:rPr>
                <w:rFonts w:cs="Arial"/>
              </w:rPr>
              <w:t>sí (véase el punto</w:t>
            </w:r>
            <w:r w:rsidR="00841B37" w:rsidRPr="008004C3">
              <w:rPr>
                <w:rFonts w:cs="Arial"/>
              </w:rPr>
              <w:t> 1</w:t>
            </w:r>
            <w:r w:rsidRPr="008004C3">
              <w:rPr>
                <w:rFonts w:cs="Arial"/>
              </w:rPr>
              <w:t>3)</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3.</w:t>
            </w:r>
          </w:p>
        </w:tc>
        <w:tc>
          <w:tcPr>
            <w:tcW w:w="3163" w:type="dxa"/>
          </w:tcPr>
          <w:p w:rsidR="009F38EF" w:rsidRPr="008004C3" w:rsidRDefault="003B2CC6" w:rsidP="002D4A0C">
            <w:pPr>
              <w:tabs>
                <w:tab w:val="left" w:leader="dot" w:pos="3720"/>
              </w:tabs>
              <w:spacing w:before="20" w:after="20"/>
              <w:rPr>
                <w:rFonts w:cs="Arial"/>
              </w:rPr>
            </w:pPr>
            <w:r w:rsidRPr="008004C3">
              <w:rPr>
                <w:rFonts w:cs="Arial"/>
              </w:rPr>
              <w:t>Especies huéspedes</w:t>
            </w:r>
          </w:p>
        </w:tc>
        <w:tc>
          <w:tcPr>
            <w:tcW w:w="5900" w:type="dxa"/>
          </w:tcPr>
          <w:p w:rsidR="009F38EF" w:rsidRPr="008004C3" w:rsidRDefault="009F38EF" w:rsidP="001A7F33">
            <w:pPr>
              <w:spacing w:before="20" w:after="20"/>
              <w:rPr>
                <w:rFonts w:cs="Arial"/>
                <w:i/>
              </w:rPr>
            </w:pPr>
            <w:r w:rsidRPr="008004C3">
              <w:rPr>
                <w:rFonts w:cs="Arial"/>
                <w:bCs/>
                <w:i/>
              </w:rPr>
              <w:t>Solanum lycopersicum</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4.</w:t>
            </w:r>
          </w:p>
        </w:tc>
        <w:tc>
          <w:tcPr>
            <w:tcW w:w="3163" w:type="dxa"/>
          </w:tcPr>
          <w:p w:rsidR="009F38EF" w:rsidRPr="008004C3" w:rsidRDefault="003B2CC6" w:rsidP="002D4A0C">
            <w:pPr>
              <w:tabs>
                <w:tab w:val="left" w:leader="dot" w:pos="3720"/>
              </w:tabs>
              <w:spacing w:before="20" w:after="20"/>
              <w:rPr>
                <w:rFonts w:cs="Arial"/>
              </w:rPr>
            </w:pPr>
            <w:r w:rsidRPr="008004C3">
              <w:rPr>
                <w:rFonts w:cs="Arial"/>
              </w:rPr>
              <w:t>Fuente del inóculo</w:t>
            </w:r>
          </w:p>
        </w:tc>
        <w:tc>
          <w:tcPr>
            <w:tcW w:w="5900" w:type="dxa"/>
          </w:tcPr>
          <w:p w:rsidR="009F38EF" w:rsidRPr="008004C3" w:rsidRDefault="009F38EF" w:rsidP="002D4A0C">
            <w:pPr>
              <w:spacing w:before="20" w:after="20"/>
              <w:rPr>
                <w:rFonts w:cs="Arial"/>
              </w:rPr>
            </w:pPr>
            <w:r w:rsidRPr="008004C3">
              <w:rPr>
                <w:rFonts w:cs="Arial"/>
                <w:bCs/>
                <w:highlight w:val="lightGray"/>
                <w:u w:val="single"/>
                <w:lang w:eastAsia="nl-NL"/>
              </w:rPr>
              <w:t>-</w:t>
            </w:r>
            <w:r w:rsidR="007E30C2" w:rsidRPr="008004C3">
              <w:rPr>
                <w:rFonts w:cs="Arial"/>
                <w:bCs/>
                <w:highlight w:val="lightGray"/>
                <w:u w:val="single"/>
                <w:lang w:eastAsia="nl-NL"/>
              </w:rPr>
              <w:t>España</w:t>
            </w:r>
            <w:r w:rsidRPr="008004C3">
              <w:rPr>
                <w:rStyle w:val="FootnoteReference"/>
                <w:rFonts w:cs="Arial"/>
                <w:bCs/>
                <w:highlight w:val="lightGray"/>
                <w:u w:val="single"/>
                <w:lang w:eastAsia="nl-NL"/>
              </w:rPr>
              <w:footnoteReference w:id="12"/>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5.</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Aislado</w:t>
            </w:r>
          </w:p>
        </w:tc>
        <w:tc>
          <w:tcPr>
            <w:tcW w:w="5900" w:type="dxa"/>
          </w:tcPr>
          <w:p w:rsidR="009F38EF" w:rsidRPr="008004C3" w:rsidRDefault="009F38EF" w:rsidP="002D4A0C">
            <w:pPr>
              <w:spacing w:before="20" w:after="20"/>
              <w:rPr>
                <w:rFonts w:cs="Arial"/>
              </w:rPr>
            </w:pPr>
            <w:r w:rsidRPr="008004C3">
              <w:rPr>
                <w:rFonts w:cs="Arial"/>
                <w:bCs/>
                <w:highlight w:val="lightGray"/>
                <w:u w:val="single"/>
                <w:lang w:eastAsia="nl-NL"/>
              </w:rPr>
              <w:t>-</w:t>
            </w:r>
            <w:r w:rsidR="007E30C2" w:rsidRPr="008004C3">
              <w:rPr>
                <w:rFonts w:cs="Arial"/>
                <w:bCs/>
                <w:highlight w:val="lightGray"/>
                <w:u w:val="single"/>
                <w:lang w:eastAsia="nl-NL"/>
              </w:rPr>
              <w:t>TYLCV-IL La</w:t>
            </w:r>
            <w:r w:rsidR="0029712E" w:rsidRPr="008004C3">
              <w:rPr>
                <w:rFonts w:cs="Arial"/>
                <w:bCs/>
                <w:highlight w:val="lightGray"/>
                <w:u w:val="single"/>
                <w:lang w:eastAsia="nl-NL"/>
              </w:rPr>
              <w:t> </w:t>
            </w:r>
            <w:r w:rsidR="007E30C2" w:rsidRPr="008004C3">
              <w:rPr>
                <w:rFonts w:cs="Arial"/>
                <w:bCs/>
                <w:highlight w:val="lightGray"/>
                <w:u w:val="single"/>
                <w:lang w:eastAsia="nl-NL"/>
              </w:rPr>
              <w:t>Mayora</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8.</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Multiplicación del inóculo</w:t>
            </w:r>
          </w:p>
        </w:tc>
        <w:tc>
          <w:tcPr>
            <w:tcW w:w="5900" w:type="dxa"/>
          </w:tcPr>
          <w:p w:rsidR="009F38EF" w:rsidRPr="008004C3" w:rsidRDefault="007E30C2" w:rsidP="002D4A0C">
            <w:pPr>
              <w:spacing w:before="20" w:after="20"/>
              <w:rPr>
                <w:rFonts w:cs="Arial"/>
              </w:rPr>
            </w:pPr>
            <w:r w:rsidRPr="008004C3">
              <w:rPr>
                <w:rFonts w:cs="Arial"/>
                <w:highlight w:val="lightGray"/>
                <w:u w:val="single"/>
                <w:lang w:eastAsia="nl-NL"/>
              </w:rPr>
              <w:t>moscas blancas</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8.6</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Cosecha del inóculo</w:t>
            </w:r>
          </w:p>
        </w:tc>
        <w:tc>
          <w:tcPr>
            <w:tcW w:w="5900" w:type="dxa"/>
          </w:tcPr>
          <w:p w:rsidR="009F38EF" w:rsidRPr="008004C3" w:rsidRDefault="009F38EF" w:rsidP="001A7F33">
            <w:pPr>
              <w:spacing w:before="20" w:after="20"/>
              <w:rPr>
                <w:rFonts w:cs="Arial"/>
              </w:rPr>
            </w:pP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9.</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Formato del examen</w:t>
            </w:r>
          </w:p>
        </w:tc>
        <w:tc>
          <w:tcPr>
            <w:tcW w:w="5900" w:type="dxa"/>
          </w:tcPr>
          <w:p w:rsidR="009F38EF" w:rsidRPr="008004C3" w:rsidRDefault="009F38EF" w:rsidP="001A7F33">
            <w:pPr>
              <w:spacing w:before="20" w:after="20"/>
              <w:rPr>
                <w:rFonts w:cs="Arial"/>
              </w:rPr>
            </w:pPr>
          </w:p>
        </w:tc>
      </w:tr>
      <w:tr w:rsidR="009F38EF" w:rsidRPr="008004C3" w:rsidTr="007E30C2">
        <w:trPr>
          <w:cantSplit/>
        </w:trPr>
        <w:tc>
          <w:tcPr>
            <w:tcW w:w="684" w:type="dxa"/>
          </w:tcPr>
          <w:p w:rsidR="009F38EF" w:rsidRPr="008004C3" w:rsidRDefault="009F38EF" w:rsidP="001A7F33">
            <w:pPr>
              <w:tabs>
                <w:tab w:val="left" w:leader="dot" w:pos="3720"/>
              </w:tabs>
              <w:spacing w:before="20" w:after="20"/>
              <w:jc w:val="left"/>
              <w:rPr>
                <w:rFonts w:cs="Arial"/>
              </w:rPr>
            </w:pPr>
            <w:r w:rsidRPr="008004C3">
              <w:rPr>
                <w:rFonts w:cs="Arial"/>
              </w:rPr>
              <w:t>9.1</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Número de plantas por genotipo</w:t>
            </w:r>
          </w:p>
        </w:tc>
        <w:tc>
          <w:tcPr>
            <w:tcW w:w="5900" w:type="dxa"/>
          </w:tcPr>
          <w:p w:rsidR="009F38EF" w:rsidRPr="008004C3" w:rsidRDefault="009F38EF" w:rsidP="001A7F33">
            <w:pPr>
              <w:spacing w:before="20" w:after="20"/>
              <w:rPr>
                <w:rFonts w:cs="Arial"/>
              </w:rPr>
            </w:pPr>
            <w:r w:rsidRPr="008004C3">
              <w:rPr>
                <w:rFonts w:cs="Arial"/>
                <w:bCs/>
                <w:lang w:eastAsia="nl-NL"/>
              </w:rPr>
              <w:t>20</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lastRenderedPageBreak/>
              <w:t>9.2</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Número de réplicas</w:t>
            </w:r>
          </w:p>
        </w:tc>
        <w:tc>
          <w:tcPr>
            <w:tcW w:w="5900" w:type="dxa"/>
          </w:tcPr>
          <w:p w:rsidR="009F38EF" w:rsidRPr="008004C3" w:rsidRDefault="007E30C2" w:rsidP="002D4A0C">
            <w:pPr>
              <w:spacing w:before="20" w:after="20"/>
              <w:rPr>
                <w:rFonts w:cs="Arial"/>
              </w:rPr>
            </w:pPr>
            <w:r w:rsidRPr="008004C3">
              <w:rPr>
                <w:rFonts w:cs="Arial"/>
                <w:bCs/>
                <w:highlight w:val="lightGray"/>
                <w:u w:val="single"/>
                <w:lang w:eastAsia="nl-NL"/>
              </w:rPr>
              <w:t>dos</w:t>
            </w:r>
            <w:r w:rsidRPr="008004C3">
              <w:rPr>
                <w:rFonts w:cs="Arial"/>
                <w:bCs/>
                <w:lang w:eastAsia="nl-NL"/>
              </w:rPr>
              <w:t xml:space="preserve"> réplicas</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9.3</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Variedades de control</w:t>
            </w:r>
          </w:p>
        </w:tc>
        <w:tc>
          <w:tcPr>
            <w:tcW w:w="5900" w:type="dxa"/>
          </w:tcPr>
          <w:p w:rsidR="009F38EF" w:rsidRPr="008004C3" w:rsidRDefault="009F38EF" w:rsidP="001A7F33">
            <w:pPr>
              <w:autoSpaceDE w:val="0"/>
              <w:autoSpaceDN w:val="0"/>
              <w:adjustRightInd w:val="0"/>
              <w:jc w:val="left"/>
              <w:rPr>
                <w:rFonts w:cs="Arial"/>
              </w:rPr>
            </w:pP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p>
        </w:tc>
        <w:tc>
          <w:tcPr>
            <w:tcW w:w="3163" w:type="dxa"/>
          </w:tcPr>
          <w:p w:rsidR="009F38EF" w:rsidRPr="008004C3" w:rsidRDefault="007E30C2" w:rsidP="002D4A0C">
            <w:pPr>
              <w:tabs>
                <w:tab w:val="left" w:leader="dot" w:pos="3720"/>
              </w:tabs>
              <w:spacing w:before="20" w:after="20"/>
              <w:ind w:left="309"/>
              <w:rPr>
                <w:rFonts w:cs="Arial"/>
              </w:rPr>
            </w:pPr>
            <w:r w:rsidRPr="008004C3">
              <w:rPr>
                <w:rFonts w:cs="Arial"/>
              </w:rPr>
              <w:t>Resistentes</w:t>
            </w:r>
          </w:p>
        </w:tc>
        <w:tc>
          <w:tcPr>
            <w:tcW w:w="5900" w:type="dxa"/>
          </w:tcPr>
          <w:p w:rsidR="009F38EF" w:rsidRPr="008004C3" w:rsidRDefault="009F38EF" w:rsidP="001A7F33">
            <w:pPr>
              <w:autoSpaceDE w:val="0"/>
              <w:autoSpaceDN w:val="0"/>
              <w:adjustRightInd w:val="0"/>
              <w:jc w:val="left"/>
              <w:rPr>
                <w:rFonts w:cs="Arial"/>
              </w:rPr>
            </w:pPr>
            <w:r w:rsidRPr="008004C3">
              <w:rPr>
                <w:rFonts w:cs="Arial"/>
              </w:rPr>
              <w:t>TY</w:t>
            </w:r>
            <w:r w:rsidR="00841B37" w:rsidRPr="008004C3">
              <w:rPr>
                <w:rFonts w:cs="Arial"/>
              </w:rPr>
              <w:t> 2</w:t>
            </w:r>
            <w:r w:rsidRPr="008004C3">
              <w:rPr>
                <w:rFonts w:cs="Arial"/>
              </w:rPr>
              <w:t>0</w:t>
            </w:r>
            <w:r w:rsidR="00841B37" w:rsidRPr="008004C3">
              <w:rPr>
                <w:rFonts w:cs="Arial"/>
              </w:rPr>
              <w:t xml:space="preserve">, </w:t>
            </w:r>
            <w:r w:rsidRPr="008004C3">
              <w:rPr>
                <w:rFonts w:cs="Arial"/>
              </w:rPr>
              <w:t>Anastasia</w:t>
            </w:r>
            <w:r w:rsidR="00841B37" w:rsidRPr="008004C3">
              <w:rPr>
                <w:rFonts w:cs="Arial"/>
              </w:rPr>
              <w:t xml:space="preserve">, </w:t>
            </w:r>
            <w:r w:rsidRPr="008004C3">
              <w:rPr>
                <w:rFonts w:cs="Arial"/>
              </w:rPr>
              <w:t>Mohawk</w:t>
            </w:r>
          </w:p>
        </w:tc>
      </w:tr>
      <w:tr w:rsidR="009F38EF" w:rsidRPr="002A0B83" w:rsidTr="007E30C2">
        <w:trPr>
          <w:cantSplit/>
        </w:trPr>
        <w:tc>
          <w:tcPr>
            <w:tcW w:w="684" w:type="dxa"/>
          </w:tcPr>
          <w:p w:rsidR="009F38EF" w:rsidRPr="008004C3" w:rsidRDefault="009F38EF" w:rsidP="001A7F33">
            <w:pPr>
              <w:tabs>
                <w:tab w:val="left" w:leader="dot" w:pos="3720"/>
              </w:tabs>
              <w:spacing w:before="20" w:after="20"/>
              <w:rPr>
                <w:rFonts w:cs="Arial"/>
              </w:rPr>
            </w:pPr>
          </w:p>
        </w:tc>
        <w:tc>
          <w:tcPr>
            <w:tcW w:w="3163" w:type="dxa"/>
          </w:tcPr>
          <w:p w:rsidR="009F38EF" w:rsidRPr="008004C3" w:rsidRDefault="007E30C2" w:rsidP="002D4A0C">
            <w:pPr>
              <w:tabs>
                <w:tab w:val="left" w:leader="dot" w:pos="3720"/>
              </w:tabs>
              <w:spacing w:before="20" w:after="20"/>
              <w:ind w:left="309"/>
              <w:rPr>
                <w:rFonts w:cs="Arial"/>
              </w:rPr>
            </w:pPr>
            <w:r w:rsidRPr="008004C3">
              <w:rPr>
                <w:rFonts w:cs="Arial"/>
              </w:rPr>
              <w:t>Susceptibles</w:t>
            </w:r>
          </w:p>
        </w:tc>
        <w:tc>
          <w:tcPr>
            <w:tcW w:w="5900" w:type="dxa"/>
          </w:tcPr>
          <w:p w:rsidR="009F38EF" w:rsidRPr="00D11CA8" w:rsidRDefault="009F38EF" w:rsidP="001A7F33">
            <w:pPr>
              <w:autoSpaceDE w:val="0"/>
              <w:autoSpaceDN w:val="0"/>
              <w:adjustRightInd w:val="0"/>
              <w:jc w:val="left"/>
              <w:rPr>
                <w:rFonts w:cs="Arial"/>
                <w:lang w:val="en-US"/>
              </w:rPr>
            </w:pPr>
            <w:r w:rsidRPr="00D11CA8">
              <w:rPr>
                <w:rFonts w:cs="Arial"/>
                <w:lang w:val="en-US"/>
              </w:rPr>
              <w:t>Big Power</w:t>
            </w:r>
            <w:r w:rsidR="00841B37" w:rsidRPr="00D11CA8">
              <w:rPr>
                <w:rFonts w:cs="Arial"/>
                <w:lang w:val="en-US"/>
              </w:rPr>
              <w:t xml:space="preserve">, </w:t>
            </w:r>
            <w:r w:rsidRPr="00D11CA8">
              <w:rPr>
                <w:rFonts w:cs="Arial"/>
                <w:lang w:val="en-US"/>
              </w:rPr>
              <w:t>(</w:t>
            </w:r>
            <w:r w:rsidRPr="00D11CA8">
              <w:rPr>
                <w:rFonts w:cs="Arial"/>
                <w:i/>
                <w:iCs/>
                <w:lang w:val="en-US"/>
              </w:rPr>
              <w:t>Solanum lycopersicum</w:t>
            </w:r>
            <w:r w:rsidRPr="00D11CA8">
              <w:rPr>
                <w:rFonts w:cs="Arial"/>
                <w:lang w:val="en-US"/>
              </w:rPr>
              <w:t xml:space="preserve">) </w:t>
            </w:r>
            <w:r w:rsidRPr="00D11CA8">
              <w:rPr>
                <w:rFonts w:cs="Arial"/>
                <w:strike/>
                <w:highlight w:val="lightGray"/>
                <w:lang w:val="en-US"/>
              </w:rPr>
              <w:t>Montfavet H</w:t>
            </w:r>
            <w:r w:rsidR="00841B37" w:rsidRPr="00D11CA8">
              <w:rPr>
                <w:rFonts w:cs="Arial"/>
                <w:strike/>
                <w:highlight w:val="lightGray"/>
                <w:lang w:val="en-US"/>
              </w:rPr>
              <w:t> 6</w:t>
            </w:r>
            <w:r w:rsidRPr="00D11CA8">
              <w:rPr>
                <w:rFonts w:cs="Arial"/>
                <w:strike/>
                <w:highlight w:val="lightGray"/>
                <w:lang w:val="en-US"/>
              </w:rPr>
              <w:t>3.5</w:t>
            </w:r>
            <w:r w:rsidRPr="00D11CA8">
              <w:rPr>
                <w:rFonts w:cs="Arial"/>
                <w:lang w:val="en-US"/>
              </w:rPr>
              <w:t xml:space="preserve"> </w:t>
            </w:r>
            <w:r w:rsidRPr="00D11CA8">
              <w:rPr>
                <w:rFonts w:cs="Arial"/>
                <w:bCs/>
                <w:highlight w:val="lightGray"/>
                <w:u w:val="single"/>
                <w:lang w:val="en-US"/>
              </w:rPr>
              <w:t>Moneymaker</w:t>
            </w:r>
            <w:r w:rsidR="00841B37" w:rsidRPr="00D11CA8">
              <w:rPr>
                <w:rFonts w:cs="Arial"/>
                <w:bCs/>
                <w:highlight w:val="lightGray"/>
                <w:u w:val="single"/>
                <w:lang w:val="en-US"/>
              </w:rPr>
              <w:t xml:space="preserve">, </w:t>
            </w:r>
            <w:r w:rsidRPr="00D11CA8">
              <w:rPr>
                <w:rFonts w:cs="Arial"/>
                <w:bCs/>
                <w:highlight w:val="lightGray"/>
                <w:u w:val="single"/>
                <w:lang w:val="en-US"/>
              </w:rPr>
              <w:t>Marmande</w:t>
            </w:r>
          </w:p>
        </w:tc>
      </w:tr>
      <w:tr w:rsidR="009F38EF" w:rsidRPr="008004C3" w:rsidTr="007E30C2">
        <w:trPr>
          <w:cantSplit/>
        </w:trPr>
        <w:tc>
          <w:tcPr>
            <w:tcW w:w="684" w:type="dxa"/>
          </w:tcPr>
          <w:p w:rsidR="009F38EF" w:rsidRPr="00D11CA8" w:rsidRDefault="009F38EF" w:rsidP="001A7F33">
            <w:pPr>
              <w:tabs>
                <w:tab w:val="left" w:leader="dot" w:pos="3720"/>
              </w:tabs>
              <w:spacing w:before="20" w:after="20"/>
              <w:rPr>
                <w:rFonts w:cs="Arial"/>
                <w:lang w:val="en-US"/>
              </w:rPr>
            </w:pPr>
          </w:p>
        </w:tc>
        <w:tc>
          <w:tcPr>
            <w:tcW w:w="3163" w:type="dxa"/>
          </w:tcPr>
          <w:p w:rsidR="009F38EF" w:rsidRPr="008004C3" w:rsidRDefault="007E30C2" w:rsidP="002D4A0C">
            <w:pPr>
              <w:tabs>
                <w:tab w:val="left" w:leader="dot" w:pos="3720"/>
              </w:tabs>
              <w:spacing w:before="20" w:after="20"/>
              <w:ind w:left="309"/>
              <w:rPr>
                <w:rFonts w:cs="Arial"/>
              </w:rPr>
            </w:pPr>
            <w:r w:rsidRPr="008004C3">
              <w:rPr>
                <w:rFonts w:cs="Arial"/>
              </w:rPr>
              <w:t>Resistentes</w:t>
            </w:r>
          </w:p>
        </w:tc>
        <w:tc>
          <w:tcPr>
            <w:tcW w:w="5900" w:type="dxa"/>
          </w:tcPr>
          <w:p w:rsidR="009F38EF" w:rsidRPr="008004C3" w:rsidRDefault="009F38EF" w:rsidP="001A7F33">
            <w:pPr>
              <w:autoSpaceDE w:val="0"/>
              <w:autoSpaceDN w:val="0"/>
              <w:adjustRightInd w:val="0"/>
              <w:jc w:val="left"/>
              <w:rPr>
                <w:rFonts w:cs="Arial"/>
              </w:rPr>
            </w:pPr>
            <w:r w:rsidRPr="008004C3">
              <w:rPr>
                <w:rFonts w:cs="Arial"/>
              </w:rPr>
              <w:t>(</w:t>
            </w:r>
            <w:r w:rsidRPr="008004C3">
              <w:rPr>
                <w:rFonts w:cs="Arial"/>
                <w:i/>
                <w:iCs/>
              </w:rPr>
              <w:t>Solanum lycopersicum</w:t>
            </w:r>
            <w:r w:rsidRPr="008004C3">
              <w:rPr>
                <w:rFonts w:cs="Arial"/>
              </w:rPr>
              <w:t xml:space="preserve">) </w:t>
            </w:r>
            <w:r w:rsidRPr="008004C3">
              <w:rPr>
                <w:rFonts w:cs="Arial"/>
                <w:bCs/>
                <w:highlight w:val="lightGray"/>
                <w:u w:val="single"/>
              </w:rPr>
              <w:t>Delyca</w:t>
            </w:r>
            <w:r w:rsidR="00841B37" w:rsidRPr="008004C3">
              <w:rPr>
                <w:rFonts w:cs="Arial"/>
                <w:bCs/>
                <w:highlight w:val="lightGray"/>
                <w:u w:val="single"/>
              </w:rPr>
              <w:t xml:space="preserve">, </w:t>
            </w:r>
            <w:r w:rsidRPr="008004C3">
              <w:rPr>
                <w:rFonts w:cs="Arial"/>
                <w:bCs/>
                <w:highlight w:val="lightGray"/>
                <w:u w:val="single"/>
              </w:rPr>
              <w:t>Montenegro</w:t>
            </w:r>
            <w:r w:rsidR="00841B37" w:rsidRPr="008004C3">
              <w:rPr>
                <w:rFonts w:cs="Arial"/>
                <w:bCs/>
                <w:highlight w:val="lightGray"/>
                <w:u w:val="single"/>
              </w:rPr>
              <w:t>,</w:t>
            </w:r>
            <w:r w:rsidR="00841B37" w:rsidRPr="008004C3">
              <w:rPr>
                <w:rFonts w:cs="Arial"/>
                <w:bCs/>
                <w:u w:val="single"/>
              </w:rPr>
              <w:t xml:space="preserve"> </w:t>
            </w:r>
            <w:r w:rsidRPr="008004C3">
              <w:rPr>
                <w:rFonts w:cs="Arial"/>
                <w:bCs/>
              </w:rPr>
              <w:t>Anastasia</w:t>
            </w:r>
            <w:r w:rsidR="00841B37" w:rsidRPr="008004C3">
              <w:rPr>
                <w:rFonts w:cs="Arial"/>
                <w:bCs/>
              </w:rPr>
              <w:t xml:space="preserve">, </w:t>
            </w:r>
            <w:r w:rsidRPr="008004C3">
              <w:rPr>
                <w:rFonts w:cs="Arial"/>
                <w:bCs/>
              </w:rPr>
              <w:t>TY20</w:t>
            </w:r>
            <w:r w:rsidR="00841B37" w:rsidRPr="008004C3">
              <w:rPr>
                <w:rFonts w:cs="Arial"/>
                <w:bCs/>
              </w:rPr>
              <w:t xml:space="preserve">, </w:t>
            </w:r>
            <w:r w:rsidRPr="008004C3">
              <w:rPr>
                <w:rFonts w:cs="Arial"/>
                <w:bCs/>
              </w:rPr>
              <w:t>Mohawk</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9.5</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Instalación del ensayo</w:t>
            </w:r>
          </w:p>
        </w:tc>
        <w:tc>
          <w:tcPr>
            <w:tcW w:w="5900" w:type="dxa"/>
          </w:tcPr>
          <w:p w:rsidR="009F38EF" w:rsidRPr="008004C3" w:rsidRDefault="007E30C2" w:rsidP="002D4A0C">
            <w:pPr>
              <w:spacing w:before="20" w:after="20"/>
              <w:rPr>
                <w:rFonts w:cs="Arial"/>
              </w:rPr>
            </w:pPr>
            <w:r w:rsidRPr="008004C3">
              <w:rPr>
                <w:rFonts w:cs="Arial"/>
                <w:strike/>
                <w:highlight w:val="lightGray"/>
                <w:lang w:eastAsia="nl-NL"/>
              </w:rPr>
              <w:t>campo con presión natural de la enfermedad</w:t>
            </w:r>
            <w:r w:rsidRPr="008004C3">
              <w:rPr>
                <w:rFonts w:cs="Arial"/>
                <w:lang w:eastAsia="nl-NL"/>
              </w:rPr>
              <w:t xml:space="preserve"> </w:t>
            </w:r>
            <w:r w:rsidRPr="008004C3">
              <w:rPr>
                <w:rFonts w:cs="Arial"/>
                <w:highlight w:val="lightGray"/>
                <w:u w:val="single"/>
                <w:lang w:eastAsia="nl-NL"/>
              </w:rPr>
              <w:t>invernadero o túnel de plástico</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9.9</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Medidas especiales</w:t>
            </w:r>
          </w:p>
        </w:tc>
        <w:tc>
          <w:tcPr>
            <w:tcW w:w="5900" w:type="dxa"/>
          </w:tcPr>
          <w:p w:rsidR="009F38EF" w:rsidRPr="008004C3" w:rsidRDefault="007E30C2" w:rsidP="002D4A0C">
            <w:pPr>
              <w:spacing w:before="20" w:after="20"/>
              <w:rPr>
                <w:rFonts w:cs="Arial"/>
              </w:rPr>
            </w:pPr>
            <w:r w:rsidRPr="008004C3">
              <w:rPr>
                <w:rFonts w:cs="Arial"/>
                <w:lang w:eastAsia="nl-NL"/>
              </w:rPr>
              <w:t>evitar la propagación de moscas blancas</w:t>
            </w:r>
          </w:p>
        </w:tc>
      </w:tr>
      <w:tr w:rsidR="009F38EF" w:rsidRPr="008004C3" w:rsidTr="007E30C2">
        <w:trPr>
          <w:cantSplit/>
        </w:trPr>
        <w:tc>
          <w:tcPr>
            <w:tcW w:w="684" w:type="dxa"/>
          </w:tcPr>
          <w:p w:rsidR="009F38EF" w:rsidRPr="008004C3" w:rsidRDefault="009F38EF" w:rsidP="001A7F33">
            <w:pPr>
              <w:keepNext/>
              <w:tabs>
                <w:tab w:val="left" w:leader="dot" w:pos="3720"/>
              </w:tabs>
              <w:spacing w:before="20" w:after="20"/>
              <w:rPr>
                <w:rFonts w:cs="Arial"/>
              </w:rPr>
            </w:pPr>
            <w:r w:rsidRPr="008004C3">
              <w:rPr>
                <w:rFonts w:cs="Arial"/>
              </w:rPr>
              <w:t>10.</w:t>
            </w:r>
          </w:p>
        </w:tc>
        <w:tc>
          <w:tcPr>
            <w:tcW w:w="3163" w:type="dxa"/>
          </w:tcPr>
          <w:p w:rsidR="009F38EF" w:rsidRPr="008004C3" w:rsidRDefault="007E30C2" w:rsidP="002D4A0C">
            <w:pPr>
              <w:keepNext/>
              <w:tabs>
                <w:tab w:val="left" w:leader="dot" w:pos="3720"/>
              </w:tabs>
              <w:spacing w:before="20" w:after="20"/>
              <w:rPr>
                <w:rFonts w:cs="Arial"/>
              </w:rPr>
            </w:pPr>
            <w:r w:rsidRPr="008004C3">
              <w:rPr>
                <w:rFonts w:cs="Arial"/>
              </w:rPr>
              <w:t>Inoculación</w:t>
            </w:r>
          </w:p>
        </w:tc>
        <w:tc>
          <w:tcPr>
            <w:tcW w:w="5900" w:type="dxa"/>
          </w:tcPr>
          <w:p w:rsidR="009F38EF" w:rsidRPr="008004C3" w:rsidRDefault="009F38EF" w:rsidP="001A7F33">
            <w:pPr>
              <w:keepNext/>
              <w:spacing w:before="20" w:after="20"/>
              <w:rPr>
                <w:rFonts w:cs="Arial"/>
              </w:rPr>
            </w:pP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10.3</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Estado de desarrollo en el momento de la inoculación</w:t>
            </w:r>
          </w:p>
        </w:tc>
        <w:tc>
          <w:tcPr>
            <w:tcW w:w="5900" w:type="dxa"/>
          </w:tcPr>
          <w:p w:rsidR="009F38EF" w:rsidRPr="008004C3" w:rsidRDefault="007E30C2" w:rsidP="002D4A0C">
            <w:pPr>
              <w:spacing w:before="20" w:after="20"/>
              <w:rPr>
                <w:rFonts w:cs="Arial"/>
              </w:rPr>
            </w:pPr>
            <w:r w:rsidRPr="008004C3">
              <w:rPr>
                <w:rFonts w:cs="Arial"/>
                <w:strike/>
                <w:highlight w:val="lightGray"/>
                <w:lang w:eastAsia="nl-NL"/>
              </w:rPr>
              <w:t>de</w:t>
            </w:r>
            <w:r w:rsidR="00841B37" w:rsidRPr="008004C3">
              <w:rPr>
                <w:rFonts w:cs="Arial"/>
                <w:strike/>
                <w:highlight w:val="lightGray"/>
                <w:lang w:eastAsia="nl-NL"/>
              </w:rPr>
              <w:t> 6</w:t>
            </w:r>
            <w:r w:rsidRPr="008004C3">
              <w:rPr>
                <w:rFonts w:cs="Arial"/>
                <w:strike/>
                <w:highlight w:val="lightGray"/>
                <w:lang w:eastAsia="nl-NL"/>
              </w:rPr>
              <w:t xml:space="preserve"> a</w:t>
            </w:r>
            <w:r w:rsidR="00841B37" w:rsidRPr="008004C3">
              <w:rPr>
                <w:rFonts w:cs="Arial"/>
                <w:strike/>
                <w:highlight w:val="lightGray"/>
                <w:lang w:eastAsia="nl-NL"/>
              </w:rPr>
              <w:t> 1</w:t>
            </w:r>
            <w:r w:rsidRPr="008004C3">
              <w:rPr>
                <w:rFonts w:cs="Arial"/>
                <w:strike/>
                <w:highlight w:val="lightGray"/>
                <w:lang w:eastAsia="nl-NL"/>
              </w:rPr>
              <w:t>2 semanas (plantas adultas)</w:t>
            </w:r>
            <w:r w:rsidRPr="008004C3">
              <w:rPr>
                <w:rFonts w:cs="Arial"/>
                <w:lang w:eastAsia="nl-NL"/>
              </w:rPr>
              <w:t xml:space="preserve"> </w:t>
            </w:r>
            <w:r w:rsidRPr="008004C3">
              <w:rPr>
                <w:rFonts w:cs="Arial"/>
                <w:highlight w:val="lightGray"/>
                <w:u w:val="single"/>
                <w:lang w:eastAsia="nl-NL"/>
              </w:rPr>
              <w:t>de</w:t>
            </w:r>
            <w:r w:rsidR="00841B37" w:rsidRPr="008004C3">
              <w:rPr>
                <w:rFonts w:cs="Arial"/>
                <w:highlight w:val="lightGray"/>
                <w:u w:val="single"/>
                <w:lang w:eastAsia="nl-NL"/>
              </w:rPr>
              <w:t> 2</w:t>
            </w:r>
            <w:r w:rsidRPr="008004C3">
              <w:rPr>
                <w:rFonts w:cs="Arial"/>
                <w:highlight w:val="lightGray"/>
                <w:u w:val="single"/>
                <w:lang w:eastAsia="nl-NL"/>
              </w:rPr>
              <w:t xml:space="preserve"> a</w:t>
            </w:r>
            <w:r w:rsidR="00841B37" w:rsidRPr="008004C3">
              <w:rPr>
                <w:rFonts w:cs="Arial"/>
                <w:highlight w:val="lightGray"/>
                <w:u w:val="single"/>
                <w:lang w:eastAsia="nl-NL"/>
              </w:rPr>
              <w:t> 4</w:t>
            </w:r>
            <w:r w:rsidRPr="008004C3">
              <w:rPr>
                <w:rFonts w:cs="Arial"/>
                <w:highlight w:val="lightGray"/>
                <w:u w:val="single"/>
                <w:lang w:eastAsia="nl-NL"/>
              </w:rPr>
              <w:t xml:space="preserve"> semanas</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10.4</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Método de inoculación</w:t>
            </w:r>
          </w:p>
        </w:tc>
        <w:tc>
          <w:tcPr>
            <w:tcW w:w="5900" w:type="dxa"/>
          </w:tcPr>
          <w:p w:rsidR="009F38EF" w:rsidRPr="008004C3" w:rsidRDefault="007E30C2" w:rsidP="002D4A0C">
            <w:pPr>
              <w:spacing w:before="20" w:after="20"/>
              <w:rPr>
                <w:rFonts w:cs="Arial"/>
              </w:rPr>
            </w:pPr>
            <w:r w:rsidRPr="008004C3">
              <w:rPr>
                <w:rFonts w:cs="Arial"/>
                <w:lang w:eastAsia="nl-NL"/>
              </w:rPr>
              <w:t>vector (moscas blancas Bemisia portadoras del TYLCV</w:t>
            </w:r>
            <w:r w:rsidRPr="008004C3">
              <w:rPr>
                <w:rFonts w:cs="Arial"/>
                <w:highlight w:val="lightGray"/>
                <w:u w:val="single"/>
                <w:lang w:eastAsia="nl-NL"/>
              </w:rPr>
              <w:t>-IL</w:t>
            </w:r>
            <w:r w:rsidRPr="008004C3">
              <w:rPr>
                <w:rFonts w:cs="Arial"/>
                <w:lang w:eastAsia="nl-NL"/>
              </w:rPr>
              <w:t>)</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10.7</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Observaciones finales</w:t>
            </w:r>
          </w:p>
        </w:tc>
        <w:tc>
          <w:tcPr>
            <w:tcW w:w="5900" w:type="dxa"/>
          </w:tcPr>
          <w:p w:rsidR="009F38EF" w:rsidRPr="008004C3" w:rsidRDefault="007E30C2" w:rsidP="002D4A0C">
            <w:pPr>
              <w:spacing w:before="20" w:after="20"/>
              <w:rPr>
                <w:rFonts w:cs="Arial"/>
              </w:rPr>
            </w:pPr>
            <w:r w:rsidRPr="008004C3">
              <w:rPr>
                <w:rFonts w:cs="Arial"/>
                <w:bCs/>
                <w:lang w:eastAsia="nl-NL"/>
              </w:rPr>
              <w:t>de</w:t>
            </w:r>
            <w:r w:rsidR="00841B37" w:rsidRPr="008004C3">
              <w:rPr>
                <w:rFonts w:cs="Arial"/>
                <w:bCs/>
                <w:lang w:eastAsia="nl-NL"/>
              </w:rPr>
              <w:t> 1</w:t>
            </w:r>
            <w:r w:rsidRPr="008004C3">
              <w:rPr>
                <w:rFonts w:cs="Arial"/>
                <w:bCs/>
                <w:lang w:eastAsia="nl-NL"/>
              </w:rPr>
              <w:t xml:space="preserve"> a</w:t>
            </w:r>
            <w:r w:rsidR="00841B37" w:rsidRPr="008004C3">
              <w:rPr>
                <w:rFonts w:cs="Arial"/>
                <w:bCs/>
                <w:lang w:eastAsia="nl-NL"/>
              </w:rPr>
              <w:t> 2</w:t>
            </w:r>
            <w:r w:rsidRPr="008004C3">
              <w:rPr>
                <w:rFonts w:cs="Arial"/>
                <w:bCs/>
                <w:lang w:eastAsia="nl-NL"/>
              </w:rPr>
              <w:t xml:space="preserve"> meses después de la inoculación</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11.</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Observaciones</w:t>
            </w:r>
          </w:p>
        </w:tc>
        <w:tc>
          <w:tcPr>
            <w:tcW w:w="5900" w:type="dxa"/>
          </w:tcPr>
          <w:p w:rsidR="009F38EF" w:rsidRPr="008004C3" w:rsidRDefault="009F38EF" w:rsidP="001A7F33">
            <w:pPr>
              <w:spacing w:before="20" w:after="20"/>
              <w:jc w:val="left"/>
              <w:rPr>
                <w:rFonts w:cs="Arial"/>
              </w:rPr>
            </w:pP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11.1</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Método</w:t>
            </w:r>
          </w:p>
        </w:tc>
        <w:tc>
          <w:tcPr>
            <w:tcW w:w="5900" w:type="dxa"/>
          </w:tcPr>
          <w:p w:rsidR="009F38EF" w:rsidRPr="008004C3" w:rsidRDefault="007E30C2" w:rsidP="002D4A0C">
            <w:pPr>
              <w:spacing w:before="20" w:after="20"/>
              <w:jc w:val="left"/>
              <w:rPr>
                <w:rFonts w:cs="Arial"/>
              </w:rPr>
            </w:pPr>
            <w:r w:rsidRPr="008004C3">
              <w:rPr>
                <w:rFonts w:cs="Arial"/>
                <w:bCs/>
                <w:lang w:eastAsia="nl-NL"/>
              </w:rPr>
              <w:t>visual</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11.2</w:t>
            </w:r>
          </w:p>
        </w:tc>
        <w:tc>
          <w:tcPr>
            <w:tcW w:w="3163" w:type="dxa"/>
          </w:tcPr>
          <w:p w:rsidR="009F38EF" w:rsidRPr="008004C3" w:rsidRDefault="007E30C2" w:rsidP="002D4A0C">
            <w:pPr>
              <w:keepNext/>
              <w:tabs>
                <w:tab w:val="left" w:leader="dot" w:pos="3720"/>
              </w:tabs>
              <w:spacing w:before="20" w:after="20"/>
              <w:rPr>
                <w:rFonts w:cs="Arial"/>
              </w:rPr>
            </w:pPr>
            <w:r w:rsidRPr="008004C3">
              <w:rPr>
                <w:rFonts w:cs="Arial"/>
              </w:rPr>
              <w:t>Escala de observación</w:t>
            </w:r>
          </w:p>
        </w:tc>
        <w:tc>
          <w:tcPr>
            <w:tcW w:w="5900" w:type="dxa"/>
          </w:tcPr>
          <w:p w:rsidR="009F38EF" w:rsidRPr="008004C3" w:rsidRDefault="007E30C2" w:rsidP="002D4A0C">
            <w:pPr>
              <w:spacing w:before="20" w:after="20"/>
              <w:rPr>
                <w:rFonts w:cs="Arial"/>
              </w:rPr>
            </w:pPr>
            <w:r w:rsidRPr="008004C3">
              <w:rPr>
                <w:rFonts w:cs="Arial"/>
                <w:bCs/>
                <w:lang w:eastAsia="nl-NL"/>
              </w:rPr>
              <w:t>Síntomas:</w:t>
            </w:r>
            <w:r w:rsidR="009F38EF" w:rsidRPr="008004C3">
              <w:rPr>
                <w:rFonts w:cs="Arial"/>
                <w:bCs/>
                <w:lang w:eastAsia="nl-NL"/>
              </w:rPr>
              <w:t xml:space="preserve"> </w:t>
            </w:r>
            <w:r w:rsidRPr="008004C3">
              <w:rPr>
                <w:rFonts w:cs="Arial"/>
                <w:bCs/>
                <w:lang w:eastAsia="nl-NL"/>
              </w:rPr>
              <w:t xml:space="preserve"> amarilleo y rizado de las hojas</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11.3</w:t>
            </w:r>
          </w:p>
        </w:tc>
        <w:tc>
          <w:tcPr>
            <w:tcW w:w="3163" w:type="dxa"/>
          </w:tcPr>
          <w:p w:rsidR="009F38EF" w:rsidRPr="008004C3" w:rsidRDefault="007E30C2" w:rsidP="002D4A0C">
            <w:pPr>
              <w:tabs>
                <w:tab w:val="left" w:leader="dot" w:pos="3720"/>
              </w:tabs>
              <w:spacing w:before="20" w:after="20"/>
              <w:rPr>
                <w:rFonts w:cs="Arial"/>
              </w:rPr>
            </w:pPr>
            <w:r w:rsidRPr="008004C3">
              <w:rPr>
                <w:rFonts w:cs="Arial"/>
              </w:rPr>
              <w:t>Validación del ensayo</w:t>
            </w:r>
          </w:p>
        </w:tc>
        <w:tc>
          <w:tcPr>
            <w:tcW w:w="5900" w:type="dxa"/>
          </w:tcPr>
          <w:p w:rsidR="009F38EF" w:rsidRPr="008004C3" w:rsidRDefault="007E30C2" w:rsidP="002D4A0C">
            <w:pPr>
              <w:tabs>
                <w:tab w:val="left" w:leader="dot" w:pos="3544"/>
              </w:tabs>
              <w:autoSpaceDE w:val="0"/>
              <w:autoSpaceDN w:val="0"/>
              <w:adjustRightInd w:val="0"/>
              <w:rPr>
                <w:rFonts w:cs="Arial"/>
              </w:rPr>
            </w:pPr>
            <w:r w:rsidRPr="008004C3">
              <w:rPr>
                <w:rFonts w:cs="Arial"/>
              </w:rPr>
              <w:t>la evaluación de la resistencia de la variedad deberá calibrarse con los resultados de los controles resistentes y susceptibles</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ind w:left="426" w:hanging="426"/>
              <w:jc w:val="left"/>
              <w:rPr>
                <w:rFonts w:cs="Arial"/>
              </w:rPr>
            </w:pPr>
            <w:r w:rsidRPr="008004C3">
              <w:rPr>
                <w:rFonts w:cs="Arial"/>
              </w:rPr>
              <w:t>12.</w:t>
            </w:r>
          </w:p>
        </w:tc>
        <w:tc>
          <w:tcPr>
            <w:tcW w:w="3163" w:type="dxa"/>
          </w:tcPr>
          <w:p w:rsidR="009F38EF" w:rsidRPr="008004C3" w:rsidRDefault="007E30C2" w:rsidP="002D4A0C">
            <w:pPr>
              <w:tabs>
                <w:tab w:val="left" w:leader="dot" w:pos="3720"/>
              </w:tabs>
              <w:spacing w:before="20" w:after="20"/>
              <w:ind w:left="34"/>
              <w:jc w:val="left"/>
              <w:rPr>
                <w:rFonts w:cs="Arial"/>
              </w:rPr>
            </w:pPr>
            <w:r w:rsidRPr="008004C3">
              <w:rPr>
                <w:rFonts w:cs="Arial"/>
              </w:rPr>
              <w:t>Interpretación de los datos en función de los niveles de los caracteres de la UPOV</w:t>
            </w:r>
          </w:p>
        </w:tc>
        <w:tc>
          <w:tcPr>
            <w:tcW w:w="5900" w:type="dxa"/>
          </w:tcPr>
          <w:p w:rsidR="009F38EF" w:rsidRPr="008004C3" w:rsidRDefault="009F38EF" w:rsidP="001A7F33">
            <w:pPr>
              <w:spacing w:before="20" w:after="20"/>
              <w:rPr>
                <w:rFonts w:cs="Arial"/>
              </w:rPr>
            </w:pPr>
          </w:p>
        </w:tc>
      </w:tr>
      <w:tr w:rsidR="009F38EF" w:rsidRPr="008004C3" w:rsidTr="007E30C2">
        <w:trPr>
          <w:cantSplit/>
        </w:trPr>
        <w:tc>
          <w:tcPr>
            <w:tcW w:w="684" w:type="dxa"/>
          </w:tcPr>
          <w:p w:rsidR="009F38EF" w:rsidRPr="008004C3" w:rsidRDefault="009F38EF" w:rsidP="001A7F33">
            <w:pPr>
              <w:tabs>
                <w:tab w:val="left" w:leader="dot" w:pos="3720"/>
              </w:tabs>
              <w:spacing w:before="20" w:after="20"/>
              <w:ind w:left="426" w:hanging="426"/>
              <w:jc w:val="left"/>
              <w:rPr>
                <w:rFonts w:cs="Arial"/>
              </w:rPr>
            </w:pPr>
          </w:p>
        </w:tc>
        <w:tc>
          <w:tcPr>
            <w:tcW w:w="3163" w:type="dxa"/>
          </w:tcPr>
          <w:p w:rsidR="009F38EF" w:rsidRPr="008004C3" w:rsidRDefault="007E30C2" w:rsidP="002D4A0C">
            <w:pPr>
              <w:tabs>
                <w:tab w:val="left" w:leader="dot" w:pos="2569"/>
                <w:tab w:val="left" w:leader="dot" w:pos="3720"/>
              </w:tabs>
              <w:spacing w:before="20" w:after="20"/>
              <w:ind w:left="34"/>
              <w:jc w:val="left"/>
              <w:rPr>
                <w:rFonts w:cs="Arial"/>
              </w:rPr>
            </w:pPr>
            <w:r w:rsidRPr="008004C3">
              <w:rPr>
                <w:rFonts w:cs="Arial"/>
                <w:bCs/>
                <w:lang w:eastAsia="nl-NL"/>
              </w:rPr>
              <w:t>ausentes</w:t>
            </w:r>
            <w:r w:rsidR="009F38EF" w:rsidRPr="008004C3">
              <w:rPr>
                <w:rFonts w:cs="Arial"/>
                <w:bCs/>
                <w:lang w:eastAsia="nl-NL"/>
              </w:rPr>
              <w:tab/>
              <w:t>[1]</w:t>
            </w:r>
          </w:p>
        </w:tc>
        <w:tc>
          <w:tcPr>
            <w:tcW w:w="5900" w:type="dxa"/>
          </w:tcPr>
          <w:p w:rsidR="009F38EF" w:rsidRPr="008004C3" w:rsidRDefault="007E30C2" w:rsidP="002D4A0C">
            <w:pPr>
              <w:spacing w:before="20" w:after="20"/>
              <w:rPr>
                <w:rFonts w:cs="Arial"/>
              </w:rPr>
            </w:pPr>
            <w:r w:rsidRPr="008004C3">
              <w:rPr>
                <w:rFonts w:cs="Arial"/>
                <w:bCs/>
                <w:lang w:eastAsia="nl-NL"/>
              </w:rPr>
              <w:t>síntomas intensos</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ind w:left="426" w:hanging="426"/>
              <w:jc w:val="left"/>
              <w:rPr>
                <w:rFonts w:cs="Arial"/>
              </w:rPr>
            </w:pPr>
          </w:p>
        </w:tc>
        <w:tc>
          <w:tcPr>
            <w:tcW w:w="3163" w:type="dxa"/>
          </w:tcPr>
          <w:p w:rsidR="009F38EF" w:rsidRPr="008004C3" w:rsidRDefault="007E30C2" w:rsidP="002D4A0C">
            <w:pPr>
              <w:tabs>
                <w:tab w:val="left" w:leader="dot" w:pos="2551"/>
                <w:tab w:val="left" w:leader="dot" w:pos="3720"/>
              </w:tabs>
              <w:spacing w:before="20" w:after="20"/>
              <w:ind w:left="34"/>
              <w:jc w:val="left"/>
              <w:rPr>
                <w:rFonts w:cs="Arial"/>
              </w:rPr>
            </w:pPr>
            <w:r w:rsidRPr="008004C3">
              <w:rPr>
                <w:rFonts w:cs="Arial"/>
                <w:bCs/>
                <w:lang w:eastAsia="nl-NL"/>
              </w:rPr>
              <w:t>presentes</w:t>
            </w:r>
            <w:r w:rsidR="009F38EF" w:rsidRPr="008004C3">
              <w:rPr>
                <w:rFonts w:cs="Arial"/>
                <w:bCs/>
                <w:lang w:eastAsia="nl-NL"/>
              </w:rPr>
              <w:tab/>
              <w:t>[9]</w:t>
            </w:r>
          </w:p>
        </w:tc>
        <w:tc>
          <w:tcPr>
            <w:tcW w:w="5900" w:type="dxa"/>
          </w:tcPr>
          <w:p w:rsidR="009F38EF" w:rsidRPr="008004C3" w:rsidRDefault="007E30C2" w:rsidP="002D4A0C">
            <w:pPr>
              <w:spacing w:before="20" w:after="20"/>
              <w:rPr>
                <w:rFonts w:cs="Arial"/>
              </w:rPr>
            </w:pPr>
            <w:r w:rsidRPr="008004C3">
              <w:rPr>
                <w:rFonts w:cs="Arial"/>
                <w:bCs/>
                <w:lang w:eastAsia="nl-NL"/>
              </w:rPr>
              <w:t>síntomas ausentes o leves</w:t>
            </w:r>
          </w:p>
        </w:tc>
      </w:tr>
      <w:tr w:rsidR="009F38EF" w:rsidRPr="008004C3" w:rsidTr="007E30C2">
        <w:trPr>
          <w:cantSplit/>
        </w:trPr>
        <w:tc>
          <w:tcPr>
            <w:tcW w:w="684" w:type="dxa"/>
          </w:tcPr>
          <w:p w:rsidR="009F38EF" w:rsidRPr="008004C3" w:rsidRDefault="009F38EF" w:rsidP="001A7F33">
            <w:pPr>
              <w:tabs>
                <w:tab w:val="left" w:leader="dot" w:pos="3720"/>
              </w:tabs>
              <w:spacing w:before="20" w:after="20"/>
              <w:rPr>
                <w:rFonts w:cs="Arial"/>
              </w:rPr>
            </w:pPr>
            <w:r w:rsidRPr="008004C3">
              <w:rPr>
                <w:rFonts w:cs="Arial"/>
              </w:rPr>
              <w:t>13.</w:t>
            </w:r>
          </w:p>
        </w:tc>
        <w:tc>
          <w:tcPr>
            <w:tcW w:w="9063" w:type="dxa"/>
            <w:gridSpan w:val="2"/>
          </w:tcPr>
          <w:p w:rsidR="009F38EF" w:rsidRPr="008004C3" w:rsidRDefault="007E30C2" w:rsidP="001A7F33">
            <w:pPr>
              <w:autoSpaceDE w:val="0"/>
              <w:autoSpaceDN w:val="0"/>
              <w:adjustRightInd w:val="0"/>
              <w:rPr>
                <w:rFonts w:cs="Arial"/>
              </w:rPr>
            </w:pPr>
            <w:r w:rsidRPr="008004C3">
              <w:rPr>
                <w:rFonts w:cs="Arial"/>
              </w:rPr>
              <w:t>Puntos de control esenciales:</w:t>
            </w:r>
          </w:p>
          <w:p w:rsidR="009F38EF" w:rsidRPr="008004C3" w:rsidRDefault="007E30C2" w:rsidP="001A7F33">
            <w:pPr>
              <w:autoSpaceDE w:val="0"/>
              <w:autoSpaceDN w:val="0"/>
              <w:adjustRightInd w:val="0"/>
              <w:rPr>
                <w:rFonts w:cs="Arial"/>
              </w:rPr>
            </w:pPr>
            <w:r w:rsidRPr="008004C3">
              <w:rPr>
                <w:rFonts w:cs="Arial"/>
              </w:rPr>
              <w:t>El TYLCV es endémico en muchas zonas tropicales y subtropicales y está sujeto a cuarentena en muchos países de clima templado.</w:t>
            </w:r>
            <w:r w:rsidR="00412237" w:rsidRPr="008004C3">
              <w:rPr>
                <w:rFonts w:cs="Arial"/>
              </w:rPr>
              <w:t xml:space="preserve"> </w:t>
            </w:r>
            <w:r w:rsidR="009F38EF" w:rsidRPr="008004C3">
              <w:rPr>
                <w:rFonts w:cs="Arial"/>
              </w:rPr>
              <w:t xml:space="preserve"> </w:t>
            </w:r>
            <w:r w:rsidRPr="008004C3">
              <w:rPr>
                <w:rFonts w:cs="Arial"/>
                <w:strike/>
                <w:highlight w:val="lightGray"/>
              </w:rPr>
              <w:t>El TYLCV figura en la lista de alertas de la EPPO.</w:t>
            </w:r>
          </w:p>
          <w:p w:rsidR="009F38EF" w:rsidRPr="008004C3" w:rsidRDefault="007E30C2" w:rsidP="001A7F33">
            <w:pPr>
              <w:autoSpaceDE w:val="0"/>
              <w:autoSpaceDN w:val="0"/>
              <w:adjustRightInd w:val="0"/>
              <w:rPr>
                <w:rFonts w:cs="Arial"/>
                <w:u w:val="single"/>
              </w:rPr>
            </w:pPr>
            <w:r w:rsidRPr="008004C3">
              <w:rPr>
                <w:rFonts w:cs="Arial"/>
                <w:highlight w:val="lightGray"/>
                <w:u w:val="single"/>
              </w:rPr>
              <w:t>La cepa TYLCV-IL es la más extendida en todo el mundo.</w:t>
            </w:r>
            <w:r w:rsidR="009F38EF" w:rsidRPr="008004C3">
              <w:rPr>
                <w:rFonts w:cs="Arial"/>
                <w:highlight w:val="lightGray"/>
                <w:u w:val="single"/>
              </w:rPr>
              <w:t xml:space="preserve"> </w:t>
            </w:r>
            <w:r w:rsidR="00412237" w:rsidRPr="008004C3">
              <w:rPr>
                <w:rFonts w:cs="Arial"/>
                <w:highlight w:val="lightGray"/>
                <w:u w:val="single"/>
              </w:rPr>
              <w:t xml:space="preserve"> </w:t>
            </w:r>
            <w:r w:rsidRPr="008004C3">
              <w:rPr>
                <w:rFonts w:cs="Arial"/>
                <w:highlight w:val="lightGray"/>
                <w:u w:val="single"/>
              </w:rPr>
              <w:t>Las variedades con</w:t>
            </w:r>
            <w:r w:rsidR="0029712E" w:rsidRPr="008004C3">
              <w:rPr>
                <w:rFonts w:cs="Arial"/>
                <w:highlight w:val="lightGray"/>
                <w:u w:val="single"/>
              </w:rPr>
              <w:t> </w:t>
            </w:r>
            <w:r w:rsidRPr="008004C3">
              <w:rPr>
                <w:rFonts w:cs="Arial"/>
                <w:highlight w:val="lightGray"/>
                <w:u w:val="single"/>
              </w:rPr>
              <w:t>Ty-1 o</w:t>
            </w:r>
            <w:r w:rsidR="0029712E" w:rsidRPr="008004C3">
              <w:rPr>
                <w:rFonts w:cs="Arial"/>
                <w:highlight w:val="lightGray"/>
                <w:u w:val="single"/>
              </w:rPr>
              <w:t> </w:t>
            </w:r>
            <w:r w:rsidRPr="008004C3">
              <w:rPr>
                <w:rFonts w:cs="Arial"/>
                <w:highlight w:val="lightGray"/>
                <w:u w:val="single"/>
              </w:rPr>
              <w:t>Ty-2 infectadas por esta cepa no presentan síntomas.</w:t>
            </w:r>
            <w:r w:rsidR="009F38EF" w:rsidRPr="008004C3">
              <w:rPr>
                <w:rFonts w:cs="Arial"/>
                <w:u w:val="single"/>
              </w:rPr>
              <w:t xml:space="preserve"> </w:t>
            </w:r>
          </w:p>
          <w:p w:rsidR="009F38EF" w:rsidRPr="008004C3" w:rsidRDefault="007E30C2" w:rsidP="002D4A0C">
            <w:pPr>
              <w:autoSpaceDE w:val="0"/>
              <w:autoSpaceDN w:val="0"/>
              <w:adjustRightInd w:val="0"/>
              <w:rPr>
                <w:rFonts w:cs="Arial"/>
              </w:rPr>
            </w:pPr>
            <w:r w:rsidRPr="008004C3">
              <w:rPr>
                <w:rFonts w:cs="Arial"/>
              </w:rPr>
              <w:t>Algunas variedades resistentes al TYLCV pueden ser susceptibles a otro virus estrechamente relacionado</w:t>
            </w:r>
            <w:r w:rsidR="00841B37" w:rsidRPr="008004C3">
              <w:rPr>
                <w:rFonts w:cs="Arial"/>
              </w:rPr>
              <w:t xml:space="preserve">, </w:t>
            </w:r>
            <w:r w:rsidRPr="008004C3">
              <w:rPr>
                <w:rFonts w:cs="Arial"/>
              </w:rPr>
              <w:t>el de la hoja en cuchara de Cerdeña (TYLCSV).</w:t>
            </w:r>
            <w:r w:rsidR="009F38EF" w:rsidRPr="008004C3">
              <w:rPr>
                <w:rFonts w:cs="Arial"/>
              </w:rPr>
              <w:t xml:space="preserve"> </w:t>
            </w:r>
          </w:p>
        </w:tc>
      </w:tr>
    </w:tbl>
    <w:p w:rsidR="009F38EF" w:rsidRPr="008004C3" w:rsidRDefault="009F38EF" w:rsidP="009F38EF">
      <w:pPr>
        <w:jc w:val="left"/>
      </w:pPr>
      <w:r w:rsidRPr="008004C3">
        <w:br w:type="page"/>
      </w:r>
    </w:p>
    <w:p w:rsidR="009F38EF" w:rsidRPr="008004C3" w:rsidRDefault="007E30C2" w:rsidP="002B4883">
      <w:pPr>
        <w:pStyle w:val="Heading2"/>
        <w:pBdr>
          <w:top w:val="none" w:sz="0" w:space="0" w:color="auto"/>
          <w:left w:val="none" w:sz="0" w:space="0" w:color="auto"/>
          <w:bottom w:val="none" w:sz="0" w:space="0" w:color="auto"/>
          <w:right w:val="none" w:sz="0" w:space="0" w:color="auto"/>
        </w:pBdr>
        <w:shd w:val="clear" w:color="auto" w:fill="auto"/>
      </w:pPr>
      <w:r w:rsidRPr="008004C3">
        <w:lastRenderedPageBreak/>
        <w:t>Propuesta de cambio del método de observación del carácter</w:t>
      </w:r>
      <w:r w:rsidR="00841B37" w:rsidRPr="008004C3">
        <w:t> 3</w:t>
      </w:r>
      <w:r w:rsidRPr="008004C3">
        <w:t>1 “Resistencia al virus del bronceado del tomate (TSWV)</w:t>
      </w:r>
      <w:bookmarkStart w:id="2" w:name="_GoBack"/>
      <w:bookmarkEnd w:id="2"/>
      <w:r w:rsidRPr="008004C3">
        <w:t>”</w:t>
      </w:r>
      <w:r w:rsidR="009F38EF" w:rsidRPr="008004C3">
        <w:t xml:space="preserve">  </w:t>
      </w:r>
    </w:p>
    <w:p w:rsidR="009F38EF" w:rsidRPr="008004C3" w:rsidRDefault="009F38EF" w:rsidP="009F38EF"/>
    <w:p w:rsidR="009F38EF" w:rsidRPr="008004C3" w:rsidRDefault="007E30C2" w:rsidP="009F38EF">
      <w:pPr>
        <w:rPr>
          <w:i/>
        </w:rPr>
      </w:pPr>
      <w:r w:rsidRPr="008004C3">
        <w:rPr>
          <w:i/>
        </w:rPr>
        <w:t>Texto actual</w:t>
      </w:r>
    </w:p>
    <w:p w:rsidR="009F38EF" w:rsidRPr="008004C3" w:rsidRDefault="009F38EF" w:rsidP="009F38EF">
      <w:pPr>
        <w:autoSpaceDE w:val="0"/>
        <w:autoSpaceDN w:val="0"/>
        <w:adjustRightInd w:val="0"/>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24139D" w:rsidRPr="008004C3" w:rsidTr="001A7F33">
        <w:trPr>
          <w:cantSplit/>
          <w:jc w:val="center"/>
        </w:trPr>
        <w:tc>
          <w:tcPr>
            <w:tcW w:w="589" w:type="dxa"/>
            <w:tcBorders>
              <w:top w:val="single" w:sz="6" w:space="0" w:color="auto"/>
              <w:left w:val="nil"/>
              <w:bottom w:val="nil"/>
            </w:tcBorders>
          </w:tcPr>
          <w:p w:rsidR="0024139D" w:rsidRPr="008004C3" w:rsidRDefault="0024139D" w:rsidP="00F66EF2">
            <w:pPr>
              <w:pStyle w:val="Normaltb"/>
              <w:jc w:val="center"/>
              <w:rPr>
                <w:rFonts w:cs="Arial"/>
                <w:noProof/>
                <w:szCs w:val="16"/>
                <w:lang w:val="es-ES_tradnl"/>
              </w:rPr>
            </w:pPr>
            <w:r w:rsidRPr="008004C3">
              <w:rPr>
                <w:rFonts w:cs="Arial"/>
                <w:noProof/>
                <w:szCs w:val="16"/>
                <w:lang w:val="es-ES_tradnl"/>
              </w:rPr>
              <w:br w:type="page"/>
              <w:t>31.</w:t>
            </w:r>
            <w:r w:rsidRPr="008004C3">
              <w:rPr>
                <w:rFonts w:cs="Arial"/>
                <w:noProof/>
                <w:szCs w:val="16"/>
                <w:lang w:val="es-ES_tradnl"/>
              </w:rPr>
              <w:br/>
            </w:r>
            <w:r w:rsidRPr="008004C3">
              <w:rPr>
                <w:rFonts w:cs="Arial"/>
                <w:noProof/>
                <w:szCs w:val="16"/>
                <w:lang w:val="es-ES_tradnl"/>
              </w:rPr>
              <w:br/>
              <w:t>(+)</w:t>
            </w:r>
          </w:p>
        </w:tc>
        <w:tc>
          <w:tcPr>
            <w:tcW w:w="454" w:type="dxa"/>
            <w:tcBorders>
              <w:top w:val="single" w:sz="6" w:space="0" w:color="auto"/>
              <w:bottom w:val="nil"/>
            </w:tcBorders>
          </w:tcPr>
          <w:p w:rsidR="0024139D" w:rsidRPr="008004C3" w:rsidRDefault="0024139D" w:rsidP="00F66EF2">
            <w:pPr>
              <w:pStyle w:val="Normaltb"/>
              <w:jc w:val="center"/>
              <w:rPr>
                <w:rFonts w:cs="Arial"/>
                <w:noProof/>
                <w:szCs w:val="16"/>
                <w:lang w:val="es-ES_tradnl"/>
              </w:rPr>
            </w:pPr>
            <w:r w:rsidRPr="008004C3">
              <w:rPr>
                <w:rFonts w:cs="Arial"/>
                <w:noProof/>
                <w:szCs w:val="16"/>
                <w:lang w:val="es-ES_tradnl"/>
              </w:rPr>
              <w:t>VG</w:t>
            </w:r>
          </w:p>
        </w:tc>
        <w:tc>
          <w:tcPr>
            <w:tcW w:w="1886" w:type="dxa"/>
            <w:tcBorders>
              <w:top w:val="single" w:sz="6" w:space="0" w:color="auto"/>
              <w:bottom w:val="nil"/>
            </w:tcBorders>
          </w:tcPr>
          <w:p w:rsidR="0024139D" w:rsidRPr="00D11CA8" w:rsidRDefault="0024139D" w:rsidP="00F66EF2">
            <w:pPr>
              <w:pStyle w:val="Normaltb"/>
              <w:rPr>
                <w:noProof/>
              </w:rPr>
            </w:pPr>
            <w:r w:rsidRPr="00D11CA8">
              <w:rPr>
                <w:noProof/>
              </w:rPr>
              <w:t>Resistance to Tomato spotted wilt virus (TSWV)</w:t>
            </w:r>
          </w:p>
        </w:tc>
        <w:tc>
          <w:tcPr>
            <w:tcW w:w="2013" w:type="dxa"/>
            <w:tcBorders>
              <w:top w:val="single" w:sz="6" w:space="0" w:color="auto"/>
              <w:bottom w:val="nil"/>
            </w:tcBorders>
          </w:tcPr>
          <w:p w:rsidR="0024139D" w:rsidRPr="00D11CA8" w:rsidRDefault="0024139D" w:rsidP="00F66EF2">
            <w:pPr>
              <w:pStyle w:val="Normaltb"/>
              <w:rPr>
                <w:noProof/>
                <w:lang w:val="fr-FR"/>
              </w:rPr>
            </w:pPr>
            <w:r w:rsidRPr="00D11CA8">
              <w:rPr>
                <w:noProof/>
                <w:lang w:val="fr-FR"/>
              </w:rPr>
              <w:t>Résistance au virus de la tache bronzée de la tomate</w:t>
            </w:r>
            <w:r w:rsidRPr="00D11CA8">
              <w:rPr>
                <w:i/>
                <w:noProof/>
                <w:lang w:val="fr-FR"/>
              </w:rPr>
              <w:t xml:space="preserve"> </w:t>
            </w:r>
            <w:r w:rsidRPr="00D11CA8">
              <w:rPr>
                <w:noProof/>
                <w:lang w:val="fr-FR"/>
              </w:rPr>
              <w:t>(TSWV)</w:t>
            </w:r>
          </w:p>
        </w:tc>
        <w:tc>
          <w:tcPr>
            <w:tcW w:w="1813" w:type="dxa"/>
            <w:tcBorders>
              <w:top w:val="single" w:sz="6" w:space="0" w:color="auto"/>
              <w:bottom w:val="nil"/>
            </w:tcBorders>
          </w:tcPr>
          <w:p w:rsidR="0024139D" w:rsidRPr="006D3552" w:rsidRDefault="0024139D" w:rsidP="00F66EF2">
            <w:pPr>
              <w:pStyle w:val="Normaltb"/>
              <w:rPr>
                <w:noProof/>
                <w:szCs w:val="24"/>
                <w:lang w:val="de-CH"/>
              </w:rPr>
            </w:pPr>
            <w:r w:rsidRPr="006D3552">
              <w:rPr>
                <w:noProof/>
                <w:szCs w:val="24"/>
                <w:lang w:val="de-CH"/>
              </w:rPr>
              <w:t>Resistenz gegen das gefleckte Tomaten-bronzenfleckenvirus (TSWV)</w:t>
            </w:r>
          </w:p>
        </w:tc>
        <w:tc>
          <w:tcPr>
            <w:tcW w:w="1813" w:type="dxa"/>
            <w:tcBorders>
              <w:top w:val="single" w:sz="6" w:space="0" w:color="auto"/>
              <w:bottom w:val="nil"/>
            </w:tcBorders>
          </w:tcPr>
          <w:p w:rsidR="0024139D" w:rsidRPr="008004C3" w:rsidRDefault="0024139D" w:rsidP="00F66EF2">
            <w:pPr>
              <w:pStyle w:val="Normaltb"/>
              <w:rPr>
                <w:noProof/>
                <w:lang w:val="es-ES_tradnl"/>
              </w:rPr>
            </w:pPr>
            <w:r w:rsidRPr="008004C3">
              <w:rPr>
                <w:noProof/>
                <w:lang w:val="es-ES_tradnl"/>
              </w:rPr>
              <w:t>Resistencia al virus del bronceado de tomate</w:t>
            </w:r>
            <w:r w:rsidRPr="008004C3">
              <w:rPr>
                <w:i/>
                <w:noProof/>
                <w:lang w:val="es-ES_tradnl"/>
              </w:rPr>
              <w:t xml:space="preserve"> </w:t>
            </w:r>
            <w:r w:rsidRPr="008004C3">
              <w:rPr>
                <w:noProof/>
                <w:lang w:val="es-ES_tradnl"/>
              </w:rPr>
              <w:t>(TSWV)</w:t>
            </w:r>
          </w:p>
        </w:tc>
        <w:tc>
          <w:tcPr>
            <w:tcW w:w="2063" w:type="dxa"/>
            <w:tcBorders>
              <w:top w:val="single" w:sz="6" w:space="0" w:color="auto"/>
              <w:bottom w:val="nil"/>
            </w:tcBorders>
          </w:tcPr>
          <w:p w:rsidR="0024139D" w:rsidRPr="008004C3" w:rsidRDefault="0024139D" w:rsidP="00F66EF2">
            <w:pPr>
              <w:pStyle w:val="Normaltb"/>
              <w:rPr>
                <w:noProof/>
                <w:lang w:val="es-ES_tradnl"/>
              </w:rPr>
            </w:pPr>
          </w:p>
        </w:tc>
        <w:tc>
          <w:tcPr>
            <w:tcW w:w="589" w:type="dxa"/>
            <w:tcBorders>
              <w:top w:val="single" w:sz="6" w:space="0" w:color="auto"/>
              <w:bottom w:val="nil"/>
              <w:right w:val="nil"/>
            </w:tcBorders>
          </w:tcPr>
          <w:p w:rsidR="0024139D" w:rsidRPr="008004C3" w:rsidRDefault="0024139D" w:rsidP="00F66EF2">
            <w:pPr>
              <w:pStyle w:val="Normaltb"/>
              <w:jc w:val="center"/>
              <w:rPr>
                <w:rFonts w:cs="Arial"/>
                <w:noProof/>
                <w:szCs w:val="16"/>
                <w:lang w:val="es-ES_tradnl"/>
              </w:rPr>
            </w:pPr>
          </w:p>
        </w:tc>
      </w:tr>
      <w:tr w:rsidR="0024139D" w:rsidRPr="008004C3" w:rsidTr="001A7F33">
        <w:trPr>
          <w:cantSplit/>
          <w:jc w:val="center"/>
        </w:trPr>
        <w:tc>
          <w:tcPr>
            <w:tcW w:w="589" w:type="dxa"/>
            <w:tcBorders>
              <w:top w:val="nil"/>
              <w:left w:val="nil"/>
              <w:bottom w:val="nil"/>
            </w:tcBorders>
          </w:tcPr>
          <w:p w:rsidR="0024139D" w:rsidRPr="008004C3" w:rsidRDefault="0024139D" w:rsidP="00F66EF2">
            <w:pPr>
              <w:pStyle w:val="Normalt"/>
              <w:keepNext/>
              <w:jc w:val="center"/>
              <w:rPr>
                <w:rFonts w:cs="Arial"/>
                <w:b/>
                <w:noProof/>
                <w:szCs w:val="16"/>
                <w:lang w:val="es-ES_tradnl"/>
              </w:rPr>
            </w:pPr>
            <w:r w:rsidRPr="008004C3">
              <w:rPr>
                <w:rFonts w:cs="Arial"/>
                <w:b/>
                <w:noProof/>
                <w:szCs w:val="16"/>
                <w:lang w:val="es-ES_tradnl"/>
              </w:rPr>
              <w:t>QL</w:t>
            </w:r>
          </w:p>
        </w:tc>
        <w:tc>
          <w:tcPr>
            <w:tcW w:w="454" w:type="dxa"/>
            <w:tcBorders>
              <w:top w:val="nil"/>
              <w:bottom w:val="nil"/>
            </w:tcBorders>
          </w:tcPr>
          <w:p w:rsidR="0024139D" w:rsidRPr="008004C3" w:rsidRDefault="0024139D" w:rsidP="00F66EF2">
            <w:pPr>
              <w:pStyle w:val="Normaltb"/>
              <w:jc w:val="center"/>
              <w:rPr>
                <w:rFonts w:cs="Arial"/>
                <w:noProof/>
                <w:szCs w:val="16"/>
                <w:lang w:val="es-ES_tradnl"/>
              </w:rPr>
            </w:pPr>
          </w:p>
        </w:tc>
        <w:tc>
          <w:tcPr>
            <w:tcW w:w="1886" w:type="dxa"/>
            <w:tcBorders>
              <w:top w:val="nil"/>
              <w:bottom w:val="nil"/>
            </w:tcBorders>
          </w:tcPr>
          <w:p w:rsidR="0024139D" w:rsidRPr="008004C3" w:rsidRDefault="0024139D" w:rsidP="00F66EF2">
            <w:pPr>
              <w:pStyle w:val="Normalt"/>
              <w:rPr>
                <w:noProof/>
                <w:lang w:val="es-ES_tradnl"/>
              </w:rPr>
            </w:pPr>
            <w:r w:rsidRPr="008004C3">
              <w:rPr>
                <w:noProof/>
                <w:lang w:val="es-ES_tradnl"/>
              </w:rPr>
              <w:t>absent</w:t>
            </w:r>
          </w:p>
        </w:tc>
        <w:tc>
          <w:tcPr>
            <w:tcW w:w="2013" w:type="dxa"/>
            <w:tcBorders>
              <w:top w:val="nil"/>
              <w:bottom w:val="nil"/>
            </w:tcBorders>
          </w:tcPr>
          <w:p w:rsidR="0024139D" w:rsidRPr="008004C3" w:rsidRDefault="0024139D" w:rsidP="00F66EF2">
            <w:pPr>
              <w:pStyle w:val="Normalt"/>
              <w:rPr>
                <w:noProof/>
                <w:lang w:val="es-ES_tradnl"/>
              </w:rPr>
            </w:pPr>
            <w:r w:rsidRPr="008004C3">
              <w:rPr>
                <w:noProof/>
                <w:lang w:val="es-ES_tradnl"/>
              </w:rPr>
              <w:t>absente</w:t>
            </w:r>
          </w:p>
        </w:tc>
        <w:tc>
          <w:tcPr>
            <w:tcW w:w="1813" w:type="dxa"/>
            <w:tcBorders>
              <w:top w:val="nil"/>
              <w:bottom w:val="nil"/>
            </w:tcBorders>
          </w:tcPr>
          <w:p w:rsidR="0024139D" w:rsidRPr="008004C3" w:rsidRDefault="0024139D" w:rsidP="00F66EF2">
            <w:pPr>
              <w:pStyle w:val="Normalt"/>
              <w:rPr>
                <w:noProof/>
                <w:szCs w:val="24"/>
                <w:lang w:val="es-ES_tradnl"/>
              </w:rPr>
            </w:pPr>
            <w:r w:rsidRPr="008004C3">
              <w:rPr>
                <w:noProof/>
                <w:szCs w:val="24"/>
                <w:lang w:val="es-ES_tradnl"/>
              </w:rPr>
              <w:t>fehlend</w:t>
            </w:r>
          </w:p>
        </w:tc>
        <w:tc>
          <w:tcPr>
            <w:tcW w:w="1813" w:type="dxa"/>
            <w:tcBorders>
              <w:top w:val="nil"/>
              <w:bottom w:val="nil"/>
            </w:tcBorders>
          </w:tcPr>
          <w:p w:rsidR="0024139D" w:rsidRPr="008004C3" w:rsidRDefault="0024139D" w:rsidP="00F66EF2">
            <w:pPr>
              <w:pStyle w:val="Normalt"/>
              <w:rPr>
                <w:noProof/>
                <w:lang w:val="es-ES_tradnl"/>
              </w:rPr>
            </w:pPr>
            <w:r w:rsidRPr="008004C3">
              <w:rPr>
                <w:noProof/>
                <w:lang w:val="es-ES_tradnl"/>
              </w:rPr>
              <w:t>ausente</w:t>
            </w:r>
          </w:p>
        </w:tc>
        <w:tc>
          <w:tcPr>
            <w:tcW w:w="2063" w:type="dxa"/>
            <w:tcBorders>
              <w:top w:val="nil"/>
              <w:bottom w:val="nil"/>
            </w:tcBorders>
          </w:tcPr>
          <w:p w:rsidR="0024139D" w:rsidRPr="008004C3" w:rsidRDefault="0024139D" w:rsidP="00F66EF2">
            <w:pPr>
              <w:pStyle w:val="Normalt"/>
              <w:rPr>
                <w:noProof/>
                <w:lang w:val="es-ES_tradnl"/>
              </w:rPr>
            </w:pPr>
            <w:r w:rsidRPr="008004C3">
              <w:rPr>
                <w:noProof/>
                <w:lang w:val="es-ES_tradnl"/>
              </w:rPr>
              <w:t xml:space="preserve"> Big Power</w:t>
            </w:r>
          </w:p>
        </w:tc>
        <w:tc>
          <w:tcPr>
            <w:tcW w:w="589" w:type="dxa"/>
            <w:tcBorders>
              <w:top w:val="nil"/>
              <w:bottom w:val="nil"/>
              <w:right w:val="nil"/>
            </w:tcBorders>
          </w:tcPr>
          <w:p w:rsidR="0024139D" w:rsidRPr="008004C3" w:rsidRDefault="0024139D" w:rsidP="00F66EF2">
            <w:pPr>
              <w:pStyle w:val="Normalt"/>
              <w:keepNext/>
              <w:jc w:val="center"/>
              <w:rPr>
                <w:rFonts w:cs="Arial"/>
                <w:noProof/>
                <w:szCs w:val="16"/>
                <w:lang w:val="es-ES_tradnl"/>
              </w:rPr>
            </w:pPr>
            <w:r w:rsidRPr="008004C3">
              <w:rPr>
                <w:rFonts w:cs="Arial"/>
                <w:noProof/>
                <w:szCs w:val="16"/>
                <w:lang w:val="es-ES_tradnl"/>
              </w:rPr>
              <w:t>1</w:t>
            </w:r>
          </w:p>
        </w:tc>
      </w:tr>
      <w:tr w:rsidR="0024139D" w:rsidRPr="008004C3" w:rsidTr="001A7F33">
        <w:trPr>
          <w:cantSplit/>
          <w:jc w:val="center"/>
        </w:trPr>
        <w:tc>
          <w:tcPr>
            <w:tcW w:w="589" w:type="dxa"/>
            <w:tcBorders>
              <w:top w:val="nil"/>
              <w:left w:val="nil"/>
              <w:bottom w:val="single" w:sz="6" w:space="0" w:color="000000"/>
            </w:tcBorders>
          </w:tcPr>
          <w:p w:rsidR="0024139D" w:rsidRPr="008004C3" w:rsidRDefault="0024139D" w:rsidP="00F66EF2">
            <w:pPr>
              <w:pStyle w:val="Normalt"/>
              <w:jc w:val="center"/>
              <w:rPr>
                <w:rFonts w:cs="Arial"/>
                <w:b/>
                <w:noProof/>
                <w:szCs w:val="16"/>
                <w:lang w:val="es-ES_tradnl"/>
              </w:rPr>
            </w:pPr>
          </w:p>
        </w:tc>
        <w:tc>
          <w:tcPr>
            <w:tcW w:w="454" w:type="dxa"/>
            <w:tcBorders>
              <w:top w:val="nil"/>
              <w:bottom w:val="single" w:sz="6" w:space="0" w:color="000000"/>
            </w:tcBorders>
          </w:tcPr>
          <w:p w:rsidR="0024139D" w:rsidRPr="008004C3" w:rsidRDefault="0024139D" w:rsidP="00F66EF2">
            <w:pPr>
              <w:pStyle w:val="Normaltb"/>
              <w:jc w:val="center"/>
              <w:rPr>
                <w:rFonts w:cs="Arial"/>
                <w:noProof/>
                <w:szCs w:val="16"/>
                <w:lang w:val="es-ES_tradnl"/>
              </w:rPr>
            </w:pPr>
          </w:p>
        </w:tc>
        <w:tc>
          <w:tcPr>
            <w:tcW w:w="1886" w:type="dxa"/>
            <w:tcBorders>
              <w:top w:val="nil"/>
              <w:bottom w:val="single" w:sz="6" w:space="0" w:color="000000"/>
            </w:tcBorders>
          </w:tcPr>
          <w:p w:rsidR="0024139D" w:rsidRPr="008004C3" w:rsidRDefault="0024139D" w:rsidP="00F66EF2">
            <w:pPr>
              <w:pStyle w:val="Normalt"/>
              <w:rPr>
                <w:noProof/>
                <w:lang w:val="es-ES_tradnl"/>
              </w:rPr>
            </w:pPr>
            <w:r w:rsidRPr="008004C3">
              <w:rPr>
                <w:noProof/>
                <w:lang w:val="es-ES_tradnl"/>
              </w:rPr>
              <w:t>present</w:t>
            </w:r>
          </w:p>
        </w:tc>
        <w:tc>
          <w:tcPr>
            <w:tcW w:w="2013" w:type="dxa"/>
            <w:tcBorders>
              <w:top w:val="nil"/>
              <w:bottom w:val="single" w:sz="6" w:space="0" w:color="000000"/>
            </w:tcBorders>
          </w:tcPr>
          <w:p w:rsidR="0024139D" w:rsidRPr="008004C3" w:rsidRDefault="0024139D" w:rsidP="00F66EF2">
            <w:pPr>
              <w:pStyle w:val="Normalt"/>
              <w:rPr>
                <w:noProof/>
                <w:lang w:val="es-ES_tradnl"/>
              </w:rPr>
            </w:pPr>
            <w:r w:rsidRPr="008004C3">
              <w:rPr>
                <w:noProof/>
                <w:lang w:val="es-ES_tradnl"/>
              </w:rPr>
              <w:t>présente</w:t>
            </w:r>
          </w:p>
        </w:tc>
        <w:tc>
          <w:tcPr>
            <w:tcW w:w="1813" w:type="dxa"/>
            <w:tcBorders>
              <w:top w:val="nil"/>
              <w:bottom w:val="single" w:sz="6" w:space="0" w:color="000000"/>
            </w:tcBorders>
          </w:tcPr>
          <w:p w:rsidR="0024139D" w:rsidRPr="008004C3" w:rsidRDefault="0024139D" w:rsidP="00F66EF2">
            <w:pPr>
              <w:pStyle w:val="Normalt"/>
              <w:rPr>
                <w:noProof/>
                <w:szCs w:val="24"/>
                <w:lang w:val="es-ES_tradnl"/>
              </w:rPr>
            </w:pPr>
            <w:r w:rsidRPr="008004C3">
              <w:rPr>
                <w:noProof/>
                <w:szCs w:val="24"/>
                <w:lang w:val="es-ES_tradnl"/>
              </w:rPr>
              <w:t>vorhanden</w:t>
            </w:r>
          </w:p>
        </w:tc>
        <w:tc>
          <w:tcPr>
            <w:tcW w:w="1813" w:type="dxa"/>
            <w:tcBorders>
              <w:top w:val="nil"/>
              <w:bottom w:val="single" w:sz="6" w:space="0" w:color="000000"/>
            </w:tcBorders>
          </w:tcPr>
          <w:p w:rsidR="0024139D" w:rsidRPr="008004C3" w:rsidRDefault="0024139D" w:rsidP="00F66EF2">
            <w:pPr>
              <w:pStyle w:val="Normalt"/>
              <w:rPr>
                <w:noProof/>
                <w:lang w:val="es-ES_tradnl"/>
              </w:rPr>
            </w:pPr>
            <w:r w:rsidRPr="008004C3">
              <w:rPr>
                <w:noProof/>
                <w:lang w:val="es-ES_tradnl"/>
              </w:rPr>
              <w:t>presente</w:t>
            </w:r>
          </w:p>
        </w:tc>
        <w:tc>
          <w:tcPr>
            <w:tcW w:w="2063" w:type="dxa"/>
            <w:tcBorders>
              <w:top w:val="nil"/>
              <w:bottom w:val="single" w:sz="6" w:space="0" w:color="000000"/>
            </w:tcBorders>
          </w:tcPr>
          <w:p w:rsidR="0024139D" w:rsidRPr="008004C3" w:rsidRDefault="0024139D" w:rsidP="00F66EF2">
            <w:pPr>
              <w:pStyle w:val="Normalt"/>
              <w:rPr>
                <w:noProof/>
                <w:lang w:val="es-ES_tradnl"/>
              </w:rPr>
            </w:pPr>
            <w:r w:rsidRPr="008004C3">
              <w:rPr>
                <w:noProof/>
                <w:lang w:val="es-ES_tradnl"/>
              </w:rPr>
              <w:t xml:space="preserve"> Enpower</w:t>
            </w:r>
          </w:p>
        </w:tc>
        <w:tc>
          <w:tcPr>
            <w:tcW w:w="589" w:type="dxa"/>
            <w:tcBorders>
              <w:top w:val="nil"/>
              <w:bottom w:val="single" w:sz="6" w:space="0" w:color="000000"/>
              <w:right w:val="nil"/>
            </w:tcBorders>
          </w:tcPr>
          <w:p w:rsidR="0024139D" w:rsidRPr="008004C3" w:rsidRDefault="0024139D" w:rsidP="00F66EF2">
            <w:pPr>
              <w:pStyle w:val="Normalt"/>
              <w:jc w:val="center"/>
              <w:rPr>
                <w:rFonts w:cs="Arial"/>
                <w:noProof/>
                <w:szCs w:val="16"/>
                <w:lang w:val="es-ES_tradnl"/>
              </w:rPr>
            </w:pPr>
            <w:r w:rsidRPr="008004C3">
              <w:rPr>
                <w:rFonts w:cs="Arial"/>
                <w:noProof/>
                <w:szCs w:val="16"/>
                <w:lang w:val="es-ES_tradnl"/>
              </w:rPr>
              <w:t>9</w:t>
            </w:r>
          </w:p>
        </w:tc>
      </w:tr>
    </w:tbl>
    <w:p w:rsidR="009F38EF" w:rsidRPr="008004C3" w:rsidRDefault="009F38EF" w:rsidP="009F38EF">
      <w:pPr>
        <w:autoSpaceDE w:val="0"/>
        <w:autoSpaceDN w:val="0"/>
        <w:adjustRightInd w:val="0"/>
      </w:pPr>
    </w:p>
    <w:p w:rsidR="009F38EF" w:rsidRPr="008004C3" w:rsidRDefault="009F38EF" w:rsidP="009F38EF">
      <w:pPr>
        <w:autoSpaceDE w:val="0"/>
        <w:autoSpaceDN w:val="0"/>
        <w:adjustRightInd w:val="0"/>
      </w:pPr>
    </w:p>
    <w:p w:rsidR="009F38EF" w:rsidRPr="008004C3" w:rsidRDefault="007E30C2" w:rsidP="009F38EF">
      <w:pPr>
        <w:autoSpaceDE w:val="0"/>
        <w:autoSpaceDN w:val="0"/>
        <w:adjustRightInd w:val="0"/>
        <w:rPr>
          <w:i/>
        </w:rPr>
      </w:pPr>
      <w:r w:rsidRPr="008004C3">
        <w:rPr>
          <w:i/>
        </w:rPr>
        <w:t>Nuevo texto propuesto</w:t>
      </w:r>
    </w:p>
    <w:p w:rsidR="009F38EF" w:rsidRPr="008004C3" w:rsidRDefault="009F38EF" w:rsidP="009F38EF">
      <w:pPr>
        <w:autoSpaceDE w:val="0"/>
        <w:autoSpaceDN w:val="0"/>
        <w:adjustRightInd w:val="0"/>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24139D" w:rsidRPr="008004C3" w:rsidTr="001A7F33">
        <w:trPr>
          <w:cantSplit/>
          <w:jc w:val="center"/>
        </w:trPr>
        <w:tc>
          <w:tcPr>
            <w:tcW w:w="589" w:type="dxa"/>
            <w:tcBorders>
              <w:top w:val="single" w:sz="6" w:space="0" w:color="auto"/>
              <w:left w:val="nil"/>
              <w:bottom w:val="nil"/>
            </w:tcBorders>
          </w:tcPr>
          <w:p w:rsidR="0024139D" w:rsidRPr="008004C3" w:rsidRDefault="0024139D" w:rsidP="00F66EF2">
            <w:pPr>
              <w:pStyle w:val="Normaltb"/>
              <w:jc w:val="center"/>
              <w:rPr>
                <w:rFonts w:cs="Arial"/>
                <w:noProof/>
                <w:szCs w:val="16"/>
                <w:lang w:val="es-ES_tradnl"/>
              </w:rPr>
            </w:pPr>
            <w:r w:rsidRPr="008004C3">
              <w:rPr>
                <w:rFonts w:cs="Arial"/>
                <w:noProof/>
                <w:szCs w:val="16"/>
                <w:lang w:val="es-ES_tradnl"/>
              </w:rPr>
              <w:br w:type="page"/>
              <w:t>31.</w:t>
            </w:r>
            <w:r w:rsidRPr="008004C3">
              <w:rPr>
                <w:rFonts w:cs="Arial"/>
                <w:noProof/>
                <w:szCs w:val="16"/>
                <w:lang w:val="es-ES_tradnl"/>
              </w:rPr>
              <w:br/>
            </w:r>
            <w:r w:rsidRPr="008004C3">
              <w:rPr>
                <w:rFonts w:cs="Arial"/>
                <w:noProof/>
                <w:szCs w:val="16"/>
                <w:lang w:val="es-ES_tradnl"/>
              </w:rPr>
              <w:br/>
              <w:t>(+)</w:t>
            </w:r>
          </w:p>
        </w:tc>
        <w:tc>
          <w:tcPr>
            <w:tcW w:w="454" w:type="dxa"/>
            <w:tcBorders>
              <w:top w:val="single" w:sz="6" w:space="0" w:color="auto"/>
              <w:bottom w:val="nil"/>
            </w:tcBorders>
          </w:tcPr>
          <w:p w:rsidR="0024139D" w:rsidRPr="008004C3" w:rsidRDefault="0024139D" w:rsidP="00F66EF2">
            <w:pPr>
              <w:pStyle w:val="Normaltb"/>
              <w:jc w:val="center"/>
              <w:rPr>
                <w:rFonts w:cs="Arial"/>
                <w:noProof/>
                <w:szCs w:val="16"/>
                <w:lang w:val="es-ES_tradnl"/>
              </w:rPr>
            </w:pPr>
            <w:r w:rsidRPr="008004C3">
              <w:rPr>
                <w:rFonts w:cs="Arial"/>
                <w:noProof/>
                <w:szCs w:val="16"/>
                <w:lang w:val="es-ES_tradnl"/>
              </w:rPr>
              <w:t>VG</w:t>
            </w:r>
            <w:r w:rsidRPr="008004C3">
              <w:rPr>
                <w:rFonts w:cs="Arial"/>
                <w:noProof/>
                <w:szCs w:val="16"/>
                <w:highlight w:val="lightGray"/>
                <w:lang w:val="es-ES_tradnl"/>
              </w:rPr>
              <w:t>/</w:t>
            </w:r>
            <w:r w:rsidRPr="008004C3">
              <w:rPr>
                <w:rFonts w:cs="Arial"/>
                <w:noProof/>
                <w:szCs w:val="16"/>
                <w:highlight w:val="lightGray"/>
                <w:lang w:val="es-ES_tradnl"/>
              </w:rPr>
              <w:br/>
              <w:t>VS</w:t>
            </w:r>
          </w:p>
        </w:tc>
        <w:tc>
          <w:tcPr>
            <w:tcW w:w="1886" w:type="dxa"/>
            <w:tcBorders>
              <w:top w:val="single" w:sz="6" w:space="0" w:color="auto"/>
              <w:bottom w:val="nil"/>
            </w:tcBorders>
          </w:tcPr>
          <w:p w:rsidR="0024139D" w:rsidRPr="00D11CA8" w:rsidRDefault="0024139D" w:rsidP="00F66EF2">
            <w:pPr>
              <w:pStyle w:val="Normaltb"/>
              <w:rPr>
                <w:noProof/>
              </w:rPr>
            </w:pPr>
            <w:r w:rsidRPr="00D11CA8">
              <w:rPr>
                <w:noProof/>
              </w:rPr>
              <w:t>Resistance to Tomato spotted wilt virus (TSWV)</w:t>
            </w:r>
          </w:p>
        </w:tc>
        <w:tc>
          <w:tcPr>
            <w:tcW w:w="2013" w:type="dxa"/>
            <w:tcBorders>
              <w:top w:val="single" w:sz="6" w:space="0" w:color="auto"/>
              <w:bottom w:val="nil"/>
            </w:tcBorders>
          </w:tcPr>
          <w:p w:rsidR="0024139D" w:rsidRPr="00D11CA8" w:rsidRDefault="0024139D" w:rsidP="00F66EF2">
            <w:pPr>
              <w:pStyle w:val="Normaltb"/>
              <w:rPr>
                <w:noProof/>
                <w:lang w:val="fr-FR"/>
              </w:rPr>
            </w:pPr>
            <w:r w:rsidRPr="00D11CA8">
              <w:rPr>
                <w:noProof/>
                <w:lang w:val="fr-FR"/>
              </w:rPr>
              <w:t>Résistance au virus de la tache bronzée de la tomate</w:t>
            </w:r>
            <w:r w:rsidRPr="00D11CA8">
              <w:rPr>
                <w:i/>
                <w:noProof/>
                <w:lang w:val="fr-FR"/>
              </w:rPr>
              <w:t xml:space="preserve"> </w:t>
            </w:r>
            <w:r w:rsidRPr="00D11CA8">
              <w:rPr>
                <w:noProof/>
                <w:lang w:val="fr-FR"/>
              </w:rPr>
              <w:t>(TSWV)</w:t>
            </w:r>
          </w:p>
        </w:tc>
        <w:tc>
          <w:tcPr>
            <w:tcW w:w="1813" w:type="dxa"/>
            <w:tcBorders>
              <w:top w:val="single" w:sz="6" w:space="0" w:color="auto"/>
              <w:bottom w:val="nil"/>
            </w:tcBorders>
          </w:tcPr>
          <w:p w:rsidR="0024139D" w:rsidRPr="006D3552" w:rsidRDefault="0024139D" w:rsidP="00F66EF2">
            <w:pPr>
              <w:pStyle w:val="Normaltb"/>
              <w:rPr>
                <w:noProof/>
                <w:szCs w:val="24"/>
                <w:lang w:val="de-CH"/>
              </w:rPr>
            </w:pPr>
            <w:r w:rsidRPr="006D3552">
              <w:rPr>
                <w:noProof/>
                <w:szCs w:val="24"/>
                <w:lang w:val="de-CH"/>
              </w:rPr>
              <w:t>Resistenz gegen das gefleckte Tomaten-bronzenfleckenvirus (TSWV)</w:t>
            </w:r>
          </w:p>
        </w:tc>
        <w:tc>
          <w:tcPr>
            <w:tcW w:w="1813" w:type="dxa"/>
            <w:tcBorders>
              <w:top w:val="single" w:sz="6" w:space="0" w:color="auto"/>
              <w:bottom w:val="nil"/>
            </w:tcBorders>
          </w:tcPr>
          <w:p w:rsidR="0024139D" w:rsidRPr="008004C3" w:rsidRDefault="0024139D" w:rsidP="00F66EF2">
            <w:pPr>
              <w:pStyle w:val="Normaltb"/>
              <w:rPr>
                <w:noProof/>
                <w:lang w:val="es-ES_tradnl"/>
              </w:rPr>
            </w:pPr>
            <w:r w:rsidRPr="008004C3">
              <w:rPr>
                <w:noProof/>
                <w:lang w:val="es-ES_tradnl"/>
              </w:rPr>
              <w:t>Resistencia al virus del bronceado de tomate</w:t>
            </w:r>
            <w:r w:rsidRPr="008004C3">
              <w:rPr>
                <w:i/>
                <w:noProof/>
                <w:lang w:val="es-ES_tradnl"/>
              </w:rPr>
              <w:t xml:space="preserve"> </w:t>
            </w:r>
            <w:r w:rsidRPr="008004C3">
              <w:rPr>
                <w:noProof/>
                <w:lang w:val="es-ES_tradnl"/>
              </w:rPr>
              <w:t>(TSWV)</w:t>
            </w:r>
          </w:p>
        </w:tc>
        <w:tc>
          <w:tcPr>
            <w:tcW w:w="2063" w:type="dxa"/>
            <w:tcBorders>
              <w:top w:val="single" w:sz="6" w:space="0" w:color="auto"/>
              <w:bottom w:val="nil"/>
            </w:tcBorders>
          </w:tcPr>
          <w:p w:rsidR="0024139D" w:rsidRPr="008004C3" w:rsidRDefault="0024139D" w:rsidP="00F66EF2">
            <w:pPr>
              <w:pStyle w:val="Normaltb"/>
              <w:rPr>
                <w:noProof/>
                <w:lang w:val="es-ES_tradnl"/>
              </w:rPr>
            </w:pPr>
          </w:p>
        </w:tc>
        <w:tc>
          <w:tcPr>
            <w:tcW w:w="589" w:type="dxa"/>
            <w:tcBorders>
              <w:top w:val="single" w:sz="6" w:space="0" w:color="auto"/>
              <w:bottom w:val="nil"/>
              <w:right w:val="nil"/>
            </w:tcBorders>
          </w:tcPr>
          <w:p w:rsidR="0024139D" w:rsidRPr="008004C3" w:rsidRDefault="0024139D" w:rsidP="00F66EF2">
            <w:pPr>
              <w:pStyle w:val="Normaltb"/>
              <w:jc w:val="center"/>
              <w:rPr>
                <w:rFonts w:cs="Arial"/>
                <w:noProof/>
                <w:szCs w:val="16"/>
                <w:lang w:val="es-ES_tradnl"/>
              </w:rPr>
            </w:pPr>
          </w:p>
        </w:tc>
      </w:tr>
      <w:tr w:rsidR="0024139D" w:rsidRPr="008004C3" w:rsidTr="001A7F33">
        <w:trPr>
          <w:cantSplit/>
          <w:jc w:val="center"/>
        </w:trPr>
        <w:tc>
          <w:tcPr>
            <w:tcW w:w="589" w:type="dxa"/>
            <w:tcBorders>
              <w:top w:val="nil"/>
              <w:left w:val="nil"/>
              <w:bottom w:val="nil"/>
            </w:tcBorders>
          </w:tcPr>
          <w:p w:rsidR="0024139D" w:rsidRPr="008004C3" w:rsidRDefault="0024139D" w:rsidP="00F66EF2">
            <w:pPr>
              <w:pStyle w:val="Normalt"/>
              <w:keepNext/>
              <w:jc w:val="center"/>
              <w:rPr>
                <w:rFonts w:cs="Arial"/>
                <w:b/>
                <w:noProof/>
                <w:szCs w:val="16"/>
                <w:lang w:val="es-ES_tradnl"/>
              </w:rPr>
            </w:pPr>
            <w:r w:rsidRPr="008004C3">
              <w:rPr>
                <w:rFonts w:cs="Arial"/>
                <w:b/>
                <w:noProof/>
                <w:szCs w:val="16"/>
                <w:lang w:val="es-ES_tradnl"/>
              </w:rPr>
              <w:t>QL</w:t>
            </w:r>
          </w:p>
        </w:tc>
        <w:tc>
          <w:tcPr>
            <w:tcW w:w="454" w:type="dxa"/>
            <w:tcBorders>
              <w:top w:val="nil"/>
              <w:bottom w:val="nil"/>
            </w:tcBorders>
          </w:tcPr>
          <w:p w:rsidR="0024139D" w:rsidRPr="008004C3" w:rsidRDefault="0024139D" w:rsidP="00F66EF2">
            <w:pPr>
              <w:pStyle w:val="Normaltb"/>
              <w:jc w:val="center"/>
              <w:rPr>
                <w:rFonts w:cs="Arial"/>
                <w:noProof/>
                <w:szCs w:val="16"/>
                <w:lang w:val="es-ES_tradnl"/>
              </w:rPr>
            </w:pPr>
          </w:p>
        </w:tc>
        <w:tc>
          <w:tcPr>
            <w:tcW w:w="1886" w:type="dxa"/>
            <w:tcBorders>
              <w:top w:val="nil"/>
              <w:bottom w:val="nil"/>
            </w:tcBorders>
          </w:tcPr>
          <w:p w:rsidR="0024139D" w:rsidRPr="008004C3" w:rsidRDefault="0024139D" w:rsidP="00F66EF2">
            <w:pPr>
              <w:pStyle w:val="Normalt"/>
              <w:rPr>
                <w:noProof/>
                <w:lang w:val="es-ES_tradnl"/>
              </w:rPr>
            </w:pPr>
            <w:r w:rsidRPr="008004C3">
              <w:rPr>
                <w:noProof/>
                <w:lang w:val="es-ES_tradnl"/>
              </w:rPr>
              <w:t>absent</w:t>
            </w:r>
          </w:p>
        </w:tc>
        <w:tc>
          <w:tcPr>
            <w:tcW w:w="2013" w:type="dxa"/>
            <w:tcBorders>
              <w:top w:val="nil"/>
              <w:bottom w:val="nil"/>
            </w:tcBorders>
          </w:tcPr>
          <w:p w:rsidR="0024139D" w:rsidRPr="008004C3" w:rsidRDefault="0024139D" w:rsidP="00F66EF2">
            <w:pPr>
              <w:pStyle w:val="Normalt"/>
              <w:rPr>
                <w:noProof/>
                <w:lang w:val="es-ES_tradnl"/>
              </w:rPr>
            </w:pPr>
            <w:r w:rsidRPr="008004C3">
              <w:rPr>
                <w:noProof/>
                <w:lang w:val="es-ES_tradnl"/>
              </w:rPr>
              <w:t>absente</w:t>
            </w:r>
          </w:p>
        </w:tc>
        <w:tc>
          <w:tcPr>
            <w:tcW w:w="1813" w:type="dxa"/>
            <w:tcBorders>
              <w:top w:val="nil"/>
              <w:bottom w:val="nil"/>
            </w:tcBorders>
          </w:tcPr>
          <w:p w:rsidR="0024139D" w:rsidRPr="008004C3" w:rsidRDefault="0024139D" w:rsidP="00F66EF2">
            <w:pPr>
              <w:pStyle w:val="Normalt"/>
              <w:rPr>
                <w:noProof/>
                <w:szCs w:val="24"/>
                <w:lang w:val="es-ES_tradnl"/>
              </w:rPr>
            </w:pPr>
            <w:r w:rsidRPr="008004C3">
              <w:rPr>
                <w:noProof/>
                <w:szCs w:val="24"/>
                <w:lang w:val="es-ES_tradnl"/>
              </w:rPr>
              <w:t>fehlend</w:t>
            </w:r>
          </w:p>
        </w:tc>
        <w:tc>
          <w:tcPr>
            <w:tcW w:w="1813" w:type="dxa"/>
            <w:tcBorders>
              <w:top w:val="nil"/>
              <w:bottom w:val="nil"/>
            </w:tcBorders>
          </w:tcPr>
          <w:p w:rsidR="0024139D" w:rsidRPr="008004C3" w:rsidRDefault="0024139D" w:rsidP="00F66EF2">
            <w:pPr>
              <w:pStyle w:val="Normalt"/>
              <w:rPr>
                <w:noProof/>
                <w:lang w:val="es-ES_tradnl"/>
              </w:rPr>
            </w:pPr>
            <w:r w:rsidRPr="008004C3">
              <w:rPr>
                <w:noProof/>
                <w:lang w:val="es-ES_tradnl"/>
              </w:rPr>
              <w:t>ausente</w:t>
            </w:r>
          </w:p>
        </w:tc>
        <w:tc>
          <w:tcPr>
            <w:tcW w:w="2063" w:type="dxa"/>
            <w:tcBorders>
              <w:top w:val="nil"/>
              <w:bottom w:val="nil"/>
            </w:tcBorders>
          </w:tcPr>
          <w:p w:rsidR="0024139D" w:rsidRPr="008004C3" w:rsidRDefault="0024139D" w:rsidP="00F66EF2">
            <w:pPr>
              <w:pStyle w:val="Normalt"/>
              <w:rPr>
                <w:noProof/>
                <w:lang w:val="es-ES_tradnl"/>
              </w:rPr>
            </w:pPr>
            <w:r w:rsidRPr="008004C3">
              <w:rPr>
                <w:noProof/>
                <w:lang w:val="es-ES_tradnl"/>
              </w:rPr>
              <w:t xml:space="preserve"> Big Power</w:t>
            </w:r>
          </w:p>
        </w:tc>
        <w:tc>
          <w:tcPr>
            <w:tcW w:w="589" w:type="dxa"/>
            <w:tcBorders>
              <w:top w:val="nil"/>
              <w:bottom w:val="nil"/>
              <w:right w:val="nil"/>
            </w:tcBorders>
          </w:tcPr>
          <w:p w:rsidR="0024139D" w:rsidRPr="008004C3" w:rsidRDefault="0024139D" w:rsidP="00F66EF2">
            <w:pPr>
              <w:pStyle w:val="Normalt"/>
              <w:keepNext/>
              <w:jc w:val="center"/>
              <w:rPr>
                <w:rFonts w:cs="Arial"/>
                <w:noProof/>
                <w:szCs w:val="16"/>
                <w:lang w:val="es-ES_tradnl"/>
              </w:rPr>
            </w:pPr>
            <w:r w:rsidRPr="008004C3">
              <w:rPr>
                <w:rFonts w:cs="Arial"/>
                <w:noProof/>
                <w:szCs w:val="16"/>
                <w:lang w:val="es-ES_tradnl"/>
              </w:rPr>
              <w:t>1</w:t>
            </w:r>
          </w:p>
        </w:tc>
      </w:tr>
      <w:tr w:rsidR="0024139D" w:rsidRPr="008004C3" w:rsidTr="001A7F33">
        <w:trPr>
          <w:cantSplit/>
          <w:jc w:val="center"/>
        </w:trPr>
        <w:tc>
          <w:tcPr>
            <w:tcW w:w="589" w:type="dxa"/>
            <w:tcBorders>
              <w:top w:val="nil"/>
              <w:left w:val="nil"/>
              <w:bottom w:val="single" w:sz="6" w:space="0" w:color="000000"/>
            </w:tcBorders>
          </w:tcPr>
          <w:p w:rsidR="0024139D" w:rsidRPr="008004C3" w:rsidRDefault="0024139D" w:rsidP="00F66EF2">
            <w:pPr>
              <w:pStyle w:val="Normalt"/>
              <w:jc w:val="center"/>
              <w:rPr>
                <w:rFonts w:cs="Arial"/>
                <w:b/>
                <w:noProof/>
                <w:szCs w:val="16"/>
                <w:lang w:val="es-ES_tradnl"/>
              </w:rPr>
            </w:pPr>
          </w:p>
        </w:tc>
        <w:tc>
          <w:tcPr>
            <w:tcW w:w="454" w:type="dxa"/>
            <w:tcBorders>
              <w:top w:val="nil"/>
              <w:bottom w:val="single" w:sz="6" w:space="0" w:color="000000"/>
            </w:tcBorders>
          </w:tcPr>
          <w:p w:rsidR="0024139D" w:rsidRPr="008004C3" w:rsidRDefault="0024139D" w:rsidP="00F66EF2">
            <w:pPr>
              <w:pStyle w:val="Normaltb"/>
              <w:jc w:val="center"/>
              <w:rPr>
                <w:rFonts w:cs="Arial"/>
                <w:noProof/>
                <w:szCs w:val="16"/>
                <w:lang w:val="es-ES_tradnl"/>
              </w:rPr>
            </w:pPr>
          </w:p>
        </w:tc>
        <w:tc>
          <w:tcPr>
            <w:tcW w:w="1886" w:type="dxa"/>
            <w:tcBorders>
              <w:top w:val="nil"/>
              <w:bottom w:val="single" w:sz="6" w:space="0" w:color="000000"/>
            </w:tcBorders>
          </w:tcPr>
          <w:p w:rsidR="0024139D" w:rsidRPr="008004C3" w:rsidRDefault="0024139D" w:rsidP="00F66EF2">
            <w:pPr>
              <w:pStyle w:val="Normalt"/>
              <w:rPr>
                <w:noProof/>
                <w:lang w:val="es-ES_tradnl"/>
              </w:rPr>
            </w:pPr>
            <w:r w:rsidRPr="008004C3">
              <w:rPr>
                <w:noProof/>
                <w:lang w:val="es-ES_tradnl"/>
              </w:rPr>
              <w:t>present</w:t>
            </w:r>
          </w:p>
        </w:tc>
        <w:tc>
          <w:tcPr>
            <w:tcW w:w="2013" w:type="dxa"/>
            <w:tcBorders>
              <w:top w:val="nil"/>
              <w:bottom w:val="single" w:sz="6" w:space="0" w:color="000000"/>
            </w:tcBorders>
          </w:tcPr>
          <w:p w:rsidR="0024139D" w:rsidRPr="008004C3" w:rsidRDefault="0024139D" w:rsidP="00F66EF2">
            <w:pPr>
              <w:pStyle w:val="Normalt"/>
              <w:rPr>
                <w:noProof/>
                <w:lang w:val="es-ES_tradnl"/>
              </w:rPr>
            </w:pPr>
            <w:r w:rsidRPr="008004C3">
              <w:rPr>
                <w:noProof/>
                <w:lang w:val="es-ES_tradnl"/>
              </w:rPr>
              <w:t>présente</w:t>
            </w:r>
          </w:p>
        </w:tc>
        <w:tc>
          <w:tcPr>
            <w:tcW w:w="1813" w:type="dxa"/>
            <w:tcBorders>
              <w:top w:val="nil"/>
              <w:bottom w:val="single" w:sz="6" w:space="0" w:color="000000"/>
            </w:tcBorders>
          </w:tcPr>
          <w:p w:rsidR="0024139D" w:rsidRPr="008004C3" w:rsidRDefault="0024139D" w:rsidP="00F66EF2">
            <w:pPr>
              <w:pStyle w:val="Normalt"/>
              <w:rPr>
                <w:noProof/>
                <w:szCs w:val="24"/>
                <w:lang w:val="es-ES_tradnl"/>
              </w:rPr>
            </w:pPr>
            <w:r w:rsidRPr="008004C3">
              <w:rPr>
                <w:noProof/>
                <w:szCs w:val="24"/>
                <w:lang w:val="es-ES_tradnl"/>
              </w:rPr>
              <w:t>vorhanden</w:t>
            </w:r>
          </w:p>
        </w:tc>
        <w:tc>
          <w:tcPr>
            <w:tcW w:w="1813" w:type="dxa"/>
            <w:tcBorders>
              <w:top w:val="nil"/>
              <w:bottom w:val="single" w:sz="6" w:space="0" w:color="000000"/>
            </w:tcBorders>
          </w:tcPr>
          <w:p w:rsidR="0024139D" w:rsidRPr="008004C3" w:rsidRDefault="0024139D" w:rsidP="00F66EF2">
            <w:pPr>
              <w:pStyle w:val="Normalt"/>
              <w:rPr>
                <w:noProof/>
                <w:lang w:val="es-ES_tradnl"/>
              </w:rPr>
            </w:pPr>
            <w:r w:rsidRPr="008004C3">
              <w:rPr>
                <w:noProof/>
                <w:lang w:val="es-ES_tradnl"/>
              </w:rPr>
              <w:t>presente</w:t>
            </w:r>
          </w:p>
        </w:tc>
        <w:tc>
          <w:tcPr>
            <w:tcW w:w="2063" w:type="dxa"/>
            <w:tcBorders>
              <w:top w:val="nil"/>
              <w:bottom w:val="single" w:sz="6" w:space="0" w:color="000000"/>
            </w:tcBorders>
          </w:tcPr>
          <w:p w:rsidR="0024139D" w:rsidRPr="008004C3" w:rsidRDefault="0024139D" w:rsidP="00F66EF2">
            <w:pPr>
              <w:pStyle w:val="Normalt"/>
              <w:rPr>
                <w:noProof/>
                <w:lang w:val="es-ES_tradnl"/>
              </w:rPr>
            </w:pPr>
            <w:r w:rsidRPr="008004C3">
              <w:rPr>
                <w:noProof/>
                <w:lang w:val="es-ES_tradnl"/>
              </w:rPr>
              <w:t xml:space="preserve"> Enpower</w:t>
            </w:r>
          </w:p>
        </w:tc>
        <w:tc>
          <w:tcPr>
            <w:tcW w:w="589" w:type="dxa"/>
            <w:tcBorders>
              <w:top w:val="nil"/>
              <w:bottom w:val="single" w:sz="6" w:space="0" w:color="000000"/>
              <w:right w:val="nil"/>
            </w:tcBorders>
          </w:tcPr>
          <w:p w:rsidR="0024139D" w:rsidRPr="008004C3" w:rsidRDefault="0024139D" w:rsidP="00F66EF2">
            <w:pPr>
              <w:pStyle w:val="Normalt"/>
              <w:jc w:val="center"/>
              <w:rPr>
                <w:rFonts w:cs="Arial"/>
                <w:noProof/>
                <w:szCs w:val="16"/>
                <w:lang w:val="es-ES_tradnl"/>
              </w:rPr>
            </w:pPr>
            <w:r w:rsidRPr="008004C3">
              <w:rPr>
                <w:rFonts w:cs="Arial"/>
                <w:noProof/>
                <w:szCs w:val="16"/>
                <w:lang w:val="es-ES_tradnl"/>
              </w:rPr>
              <w:t>9</w:t>
            </w:r>
          </w:p>
        </w:tc>
      </w:tr>
    </w:tbl>
    <w:p w:rsidR="009F38EF" w:rsidRPr="008004C3" w:rsidRDefault="009F38EF" w:rsidP="009F38EF">
      <w:pPr>
        <w:autoSpaceDE w:val="0"/>
        <w:autoSpaceDN w:val="0"/>
        <w:adjustRightInd w:val="0"/>
      </w:pPr>
    </w:p>
    <w:p w:rsidR="009F38EF" w:rsidRPr="008004C3" w:rsidRDefault="009F38EF" w:rsidP="009F38EF">
      <w:pPr>
        <w:jc w:val="left"/>
        <w:rPr>
          <w:i/>
        </w:rPr>
      </w:pPr>
      <w:r w:rsidRPr="008004C3">
        <w:rPr>
          <w:i/>
        </w:rPr>
        <w:br w:type="page"/>
      </w:r>
    </w:p>
    <w:p w:rsidR="009F38EF" w:rsidRPr="008004C3" w:rsidRDefault="003655B9" w:rsidP="009D4631">
      <w:pPr>
        <w:pStyle w:val="Heading2"/>
        <w:pBdr>
          <w:top w:val="none" w:sz="0" w:space="0" w:color="auto"/>
          <w:left w:val="none" w:sz="0" w:space="0" w:color="auto"/>
          <w:bottom w:val="none" w:sz="0" w:space="0" w:color="auto"/>
          <w:right w:val="none" w:sz="0" w:space="0" w:color="auto"/>
        </w:pBdr>
        <w:shd w:val="clear" w:color="auto" w:fill="auto"/>
      </w:pPr>
      <w:r w:rsidRPr="008004C3">
        <w:lastRenderedPageBreak/>
        <w:t>Propuesta de modificación de la explicación Ad.</w:t>
      </w:r>
      <w:r w:rsidR="00841B37" w:rsidRPr="008004C3">
        <w:t> 3</w:t>
      </w:r>
      <w:r w:rsidRPr="008004C3">
        <w:t>1 mediante el añadido de un método alternativo de observación de la resistencia</w:t>
      </w:r>
    </w:p>
    <w:p w:rsidR="009D4631" w:rsidRPr="008004C3" w:rsidRDefault="009D4631" w:rsidP="009D4631">
      <w:pPr>
        <w:rPr>
          <w:u w:val="single"/>
        </w:rPr>
      </w:pPr>
    </w:p>
    <w:p w:rsidR="009F38EF" w:rsidRPr="008004C3" w:rsidRDefault="003655B9" w:rsidP="009F38EF">
      <w:pPr>
        <w:autoSpaceDE w:val="0"/>
        <w:autoSpaceDN w:val="0"/>
        <w:adjustRightInd w:val="0"/>
        <w:rPr>
          <w:i/>
        </w:rPr>
      </w:pPr>
      <w:r w:rsidRPr="008004C3">
        <w:rPr>
          <w:i/>
        </w:rPr>
        <w:t>Texto actual</w:t>
      </w:r>
    </w:p>
    <w:p w:rsidR="009F38EF" w:rsidRPr="008004C3" w:rsidRDefault="009F38EF" w:rsidP="009F38EF">
      <w:pPr>
        <w:autoSpaceDE w:val="0"/>
        <w:autoSpaceDN w:val="0"/>
        <w:adjustRightInd w:val="0"/>
      </w:pPr>
    </w:p>
    <w:p w:rsidR="009F38EF" w:rsidRPr="008004C3" w:rsidRDefault="009F38EF" w:rsidP="009F38EF">
      <w:pPr>
        <w:rPr>
          <w:u w:val="single"/>
        </w:rPr>
      </w:pPr>
      <w:r w:rsidRPr="008004C3">
        <w:rPr>
          <w:u w:val="single"/>
        </w:rPr>
        <w:t>Ad.</w:t>
      </w:r>
      <w:r w:rsidR="00841B37" w:rsidRPr="008004C3">
        <w:rPr>
          <w:u w:val="single"/>
        </w:rPr>
        <w:t> 3</w:t>
      </w:r>
      <w:r w:rsidRPr="008004C3">
        <w:rPr>
          <w:u w:val="single"/>
        </w:rPr>
        <w:t>1</w:t>
      </w:r>
      <w:proofErr w:type="gramStart"/>
      <w:r w:rsidR="00841B37" w:rsidRPr="008004C3">
        <w:rPr>
          <w:u w:val="single"/>
        </w:rPr>
        <w:t xml:space="preserve">:  </w:t>
      </w:r>
      <w:r w:rsidR="003655B9" w:rsidRPr="008004C3">
        <w:rPr>
          <w:u w:val="single"/>
        </w:rPr>
        <w:t>Resistencia</w:t>
      </w:r>
      <w:proofErr w:type="gramEnd"/>
      <w:r w:rsidR="003655B9" w:rsidRPr="008004C3">
        <w:rPr>
          <w:u w:val="single"/>
        </w:rPr>
        <w:t xml:space="preserve"> al virus del bronceado del tomate (TSWV)</w:t>
      </w:r>
    </w:p>
    <w:p w:rsidR="009F38EF" w:rsidRPr="008004C3" w:rsidRDefault="009F38EF" w:rsidP="009F38EF">
      <w:pPr>
        <w:rPr>
          <w:u w:val="single"/>
        </w:rPr>
      </w:pPr>
    </w:p>
    <w:p w:rsidR="009F38EF" w:rsidRPr="008004C3" w:rsidRDefault="009F38EF" w:rsidP="000F3ADE">
      <w:pPr>
        <w:tabs>
          <w:tab w:val="left" w:leader="dot" w:pos="3402"/>
        </w:tabs>
        <w:ind w:left="3544" w:hanging="3544"/>
        <w:rPr>
          <w:bCs/>
          <w:lang w:eastAsia="nl-NL"/>
        </w:rPr>
      </w:pPr>
      <w:r w:rsidRPr="008004C3">
        <w:rPr>
          <w:bCs/>
          <w:lang w:eastAsia="nl-NL"/>
        </w:rPr>
        <w:t xml:space="preserve">1. </w:t>
      </w:r>
      <w:r w:rsidR="003655B9" w:rsidRPr="008004C3">
        <w:rPr>
          <w:bCs/>
          <w:lang w:eastAsia="nl-NL"/>
        </w:rPr>
        <w:t>Agentes patógenos</w:t>
      </w:r>
      <w:r w:rsidRPr="008004C3">
        <w:rPr>
          <w:bCs/>
          <w:lang w:eastAsia="nl-NL"/>
        </w:rPr>
        <w:tab/>
      </w:r>
      <w:r w:rsidRPr="008004C3">
        <w:rPr>
          <w:bCs/>
          <w:lang w:eastAsia="nl-NL"/>
        </w:rPr>
        <w:tab/>
      </w:r>
      <w:r w:rsidR="003655B9" w:rsidRPr="008004C3">
        <w:t>Virus del bronceado del tomate (véase la nota que figura más adelante)</w:t>
      </w:r>
    </w:p>
    <w:p w:rsidR="009F38EF" w:rsidRPr="008004C3" w:rsidRDefault="009F38EF" w:rsidP="009F38EF">
      <w:pPr>
        <w:tabs>
          <w:tab w:val="left" w:leader="dot" w:pos="3402"/>
        </w:tabs>
        <w:rPr>
          <w:lang w:eastAsia="nl-NL"/>
        </w:rPr>
      </w:pPr>
      <w:r w:rsidRPr="008004C3">
        <w:rPr>
          <w:lang w:eastAsia="nl-NL"/>
        </w:rPr>
        <w:t xml:space="preserve">2. </w:t>
      </w:r>
      <w:r w:rsidR="003655B9" w:rsidRPr="008004C3">
        <w:rPr>
          <w:lang w:eastAsia="nl-NL"/>
        </w:rPr>
        <w:t>Estado de cuarentena</w:t>
      </w:r>
      <w:r w:rsidRPr="008004C3">
        <w:rPr>
          <w:lang w:eastAsia="nl-NL"/>
        </w:rPr>
        <w:tab/>
      </w:r>
      <w:r w:rsidRPr="008004C3">
        <w:rPr>
          <w:lang w:eastAsia="nl-NL"/>
        </w:rPr>
        <w:tab/>
      </w:r>
      <w:r w:rsidR="003655B9" w:rsidRPr="008004C3">
        <w:rPr>
          <w:lang w:eastAsia="nl-NL"/>
        </w:rPr>
        <w:t>sí (véase la nota que figura más adelante)</w:t>
      </w:r>
    </w:p>
    <w:p w:rsidR="009F38EF" w:rsidRPr="008004C3" w:rsidRDefault="009F38EF" w:rsidP="009F38EF">
      <w:pPr>
        <w:tabs>
          <w:tab w:val="left" w:leader="dot" w:pos="3402"/>
        </w:tabs>
        <w:rPr>
          <w:bCs/>
          <w:lang w:eastAsia="nl-NL"/>
        </w:rPr>
      </w:pPr>
      <w:r w:rsidRPr="008004C3">
        <w:rPr>
          <w:bCs/>
          <w:lang w:eastAsia="nl-NL"/>
        </w:rPr>
        <w:t xml:space="preserve">3. </w:t>
      </w:r>
      <w:r w:rsidR="003655B9" w:rsidRPr="008004C3">
        <w:rPr>
          <w:bCs/>
          <w:lang w:eastAsia="nl-NL"/>
        </w:rPr>
        <w:t>Especies huéspedes</w:t>
      </w:r>
      <w:r w:rsidRPr="008004C3">
        <w:rPr>
          <w:bCs/>
          <w:lang w:eastAsia="nl-NL"/>
        </w:rPr>
        <w:tab/>
      </w:r>
      <w:r w:rsidRPr="008004C3">
        <w:rPr>
          <w:bCs/>
          <w:lang w:eastAsia="nl-NL"/>
        </w:rPr>
        <w:tab/>
      </w:r>
      <w:r w:rsidRPr="008004C3">
        <w:rPr>
          <w:bCs/>
          <w:i/>
          <w:lang w:eastAsia="nl-NL"/>
        </w:rPr>
        <w:t>Solanum lycopersicum</w:t>
      </w:r>
    </w:p>
    <w:p w:rsidR="009F38EF" w:rsidRPr="008004C3" w:rsidRDefault="009F38EF" w:rsidP="009F38EF">
      <w:pPr>
        <w:tabs>
          <w:tab w:val="left" w:leader="dot" w:pos="3402"/>
        </w:tabs>
        <w:rPr>
          <w:bCs/>
          <w:lang w:eastAsia="nl-NL"/>
        </w:rPr>
      </w:pPr>
      <w:r w:rsidRPr="008004C3">
        <w:rPr>
          <w:bCs/>
          <w:lang w:eastAsia="nl-NL"/>
        </w:rPr>
        <w:t xml:space="preserve">4. </w:t>
      </w:r>
      <w:r w:rsidR="003655B9" w:rsidRPr="008004C3">
        <w:rPr>
          <w:bCs/>
          <w:lang w:eastAsia="nl-NL"/>
        </w:rPr>
        <w:t>Fuente del inóculo</w:t>
      </w:r>
      <w:r w:rsidRPr="008004C3">
        <w:rPr>
          <w:bCs/>
          <w:lang w:eastAsia="nl-NL"/>
        </w:rPr>
        <w:tab/>
      </w:r>
      <w:r w:rsidRPr="008004C3">
        <w:rPr>
          <w:bCs/>
          <w:lang w:eastAsia="nl-NL"/>
        </w:rPr>
        <w:tab/>
        <w:t xml:space="preserve">Naktuinbouw </w:t>
      </w:r>
      <w:r w:rsidRPr="008004C3">
        <w:rPr>
          <w:rStyle w:val="FootnoteReference"/>
          <w:bCs/>
          <w:lang w:eastAsia="nl-NL"/>
        </w:rPr>
        <w:footnoteReference w:id="13"/>
      </w:r>
      <w:r w:rsidRPr="008004C3">
        <w:rPr>
          <w:bCs/>
          <w:lang w:eastAsia="nl-NL"/>
        </w:rPr>
        <w:t xml:space="preserve"> (NL)</w:t>
      </w:r>
      <w:r w:rsidR="00841B37" w:rsidRPr="008004C3">
        <w:rPr>
          <w:bCs/>
          <w:lang w:eastAsia="nl-NL"/>
        </w:rPr>
        <w:t xml:space="preserve">, </w:t>
      </w:r>
      <w:r w:rsidRPr="008004C3">
        <w:rPr>
          <w:bCs/>
          <w:lang w:eastAsia="nl-NL"/>
        </w:rPr>
        <w:t>GEVES</w:t>
      </w:r>
      <w:r w:rsidRPr="008004C3">
        <w:rPr>
          <w:rStyle w:val="FootnoteReference"/>
          <w:bCs/>
          <w:lang w:eastAsia="nl-NL"/>
        </w:rPr>
        <w:footnoteReference w:id="14"/>
      </w:r>
      <w:r w:rsidRPr="008004C3">
        <w:rPr>
          <w:bCs/>
          <w:lang w:eastAsia="nl-NL"/>
        </w:rPr>
        <w:t xml:space="preserve"> (FR)</w:t>
      </w:r>
    </w:p>
    <w:p w:rsidR="009F38EF" w:rsidRPr="008004C3" w:rsidRDefault="009F38EF" w:rsidP="009F38EF">
      <w:pPr>
        <w:tabs>
          <w:tab w:val="left" w:leader="dot" w:pos="3402"/>
        </w:tabs>
        <w:rPr>
          <w:bCs/>
          <w:lang w:eastAsia="nl-NL"/>
        </w:rPr>
      </w:pPr>
      <w:r w:rsidRPr="008004C3">
        <w:rPr>
          <w:bCs/>
          <w:lang w:eastAsia="nl-NL"/>
        </w:rPr>
        <w:t xml:space="preserve">5. </w:t>
      </w:r>
      <w:r w:rsidR="003655B9" w:rsidRPr="008004C3">
        <w:rPr>
          <w:bCs/>
          <w:lang w:eastAsia="nl-NL"/>
        </w:rPr>
        <w:t>Aislado</w:t>
      </w:r>
      <w:r w:rsidRPr="008004C3">
        <w:rPr>
          <w:bCs/>
          <w:lang w:eastAsia="nl-NL"/>
        </w:rPr>
        <w:tab/>
      </w:r>
      <w:r w:rsidRPr="008004C3">
        <w:rPr>
          <w:bCs/>
          <w:lang w:eastAsia="nl-NL"/>
        </w:rPr>
        <w:tab/>
      </w:r>
      <w:r w:rsidR="003655B9" w:rsidRPr="008004C3">
        <w:rPr>
          <w:bCs/>
          <w:lang w:eastAsia="nl-NL"/>
        </w:rPr>
        <w:t>raza</w:t>
      </w:r>
      <w:r w:rsidR="00841B37" w:rsidRPr="008004C3">
        <w:rPr>
          <w:bCs/>
          <w:lang w:eastAsia="nl-NL"/>
        </w:rPr>
        <w:t xml:space="preserve"> 0, </w:t>
      </w:r>
      <w:r w:rsidR="003655B9" w:rsidRPr="008004C3">
        <w:rPr>
          <w:bCs/>
          <w:lang w:eastAsia="nl-NL"/>
        </w:rPr>
        <w:t>preferiblemente una variante no transmisible por tisanópteros (trips)</w:t>
      </w:r>
    </w:p>
    <w:p w:rsidR="009F38EF" w:rsidRPr="008004C3" w:rsidRDefault="009F38EF" w:rsidP="009F38EF">
      <w:pPr>
        <w:tabs>
          <w:tab w:val="left" w:leader="dot" w:pos="3402"/>
        </w:tabs>
        <w:rPr>
          <w:lang w:eastAsia="nl-NL"/>
        </w:rPr>
      </w:pPr>
      <w:r w:rsidRPr="008004C3">
        <w:rPr>
          <w:lang w:eastAsia="nl-NL"/>
        </w:rPr>
        <w:t xml:space="preserve">7. </w:t>
      </w:r>
      <w:r w:rsidR="003655B9" w:rsidRPr="008004C3">
        <w:rPr>
          <w:lang w:eastAsia="nl-NL"/>
        </w:rPr>
        <w:t>Establecimiento de la capacidad patógena</w:t>
      </w:r>
      <w:r w:rsidRPr="008004C3">
        <w:rPr>
          <w:lang w:eastAsia="nl-NL"/>
        </w:rPr>
        <w:tab/>
      </w:r>
      <w:r w:rsidR="003655B9" w:rsidRPr="008004C3">
        <w:rPr>
          <w:lang w:eastAsia="nl-NL"/>
        </w:rPr>
        <w:t>bioensayo</w:t>
      </w:r>
    </w:p>
    <w:p w:rsidR="009F38EF" w:rsidRPr="008004C3" w:rsidRDefault="009F38EF" w:rsidP="009F38EF">
      <w:pPr>
        <w:tabs>
          <w:tab w:val="left" w:pos="3402"/>
        </w:tabs>
        <w:rPr>
          <w:lang w:eastAsia="nl-NL"/>
        </w:rPr>
      </w:pPr>
      <w:r w:rsidRPr="008004C3">
        <w:rPr>
          <w:lang w:eastAsia="nl-NL"/>
        </w:rPr>
        <w:t xml:space="preserve">8. </w:t>
      </w:r>
      <w:r w:rsidR="003655B9" w:rsidRPr="008004C3">
        <w:rPr>
          <w:lang w:eastAsia="nl-NL"/>
        </w:rPr>
        <w:t>Multiplicación del inóculo</w:t>
      </w:r>
      <w:r w:rsidRPr="008004C3">
        <w:rPr>
          <w:lang w:eastAsia="nl-NL"/>
        </w:rPr>
        <w:tab/>
      </w:r>
    </w:p>
    <w:p w:rsidR="009F38EF" w:rsidRPr="008004C3" w:rsidRDefault="003655B9" w:rsidP="009F38EF">
      <w:pPr>
        <w:tabs>
          <w:tab w:val="left" w:leader="dot" w:pos="3402"/>
        </w:tabs>
        <w:rPr>
          <w:lang w:eastAsia="nl-NL"/>
        </w:rPr>
      </w:pPr>
      <w:r w:rsidRPr="008004C3">
        <w:rPr>
          <w:lang w:eastAsia="nl-NL"/>
        </w:rPr>
        <w:t>8.</w:t>
      </w:r>
      <w:r w:rsidR="009F38EF" w:rsidRPr="008004C3">
        <w:rPr>
          <w:lang w:eastAsia="nl-NL"/>
        </w:rPr>
        <w:t>6</w:t>
      </w:r>
      <w:r w:rsidRPr="008004C3">
        <w:rPr>
          <w:lang w:eastAsia="nl-NL"/>
        </w:rPr>
        <w:t>.</w:t>
      </w:r>
      <w:r w:rsidR="009F38EF" w:rsidRPr="008004C3">
        <w:rPr>
          <w:lang w:eastAsia="nl-NL"/>
        </w:rPr>
        <w:t xml:space="preserve"> </w:t>
      </w:r>
      <w:r w:rsidRPr="008004C3">
        <w:rPr>
          <w:lang w:eastAsia="nl-NL"/>
        </w:rPr>
        <w:t>Cosecha del inóculo</w:t>
      </w:r>
      <w:r w:rsidR="009F38EF" w:rsidRPr="008004C3">
        <w:rPr>
          <w:lang w:eastAsia="nl-NL"/>
        </w:rPr>
        <w:tab/>
      </w:r>
      <w:r w:rsidR="009F38EF" w:rsidRPr="008004C3">
        <w:rPr>
          <w:lang w:eastAsia="nl-NL"/>
        </w:rPr>
        <w:tab/>
      </w:r>
      <w:r w:rsidRPr="008004C3">
        <w:rPr>
          <w:lang w:eastAsia="nl-NL"/>
        </w:rPr>
        <w:t>las hojas con síntomas pueden conservarse a -70°C</w:t>
      </w:r>
    </w:p>
    <w:p w:rsidR="009F38EF" w:rsidRPr="008004C3" w:rsidRDefault="009F38EF" w:rsidP="009F38EF">
      <w:pPr>
        <w:tabs>
          <w:tab w:val="left" w:pos="3402"/>
        </w:tabs>
        <w:rPr>
          <w:lang w:eastAsia="nl-NL"/>
        </w:rPr>
      </w:pPr>
      <w:r w:rsidRPr="008004C3">
        <w:rPr>
          <w:lang w:eastAsia="nl-NL"/>
        </w:rPr>
        <w:t xml:space="preserve">9. </w:t>
      </w:r>
      <w:r w:rsidR="003655B9" w:rsidRPr="008004C3">
        <w:rPr>
          <w:lang w:eastAsia="nl-NL"/>
        </w:rPr>
        <w:t>Formato del examen</w:t>
      </w:r>
      <w:r w:rsidRPr="008004C3">
        <w:rPr>
          <w:lang w:eastAsia="nl-NL"/>
        </w:rPr>
        <w:tab/>
      </w:r>
      <w:r w:rsidRPr="008004C3">
        <w:rPr>
          <w:lang w:eastAsia="nl-NL"/>
        </w:rPr>
        <w:tab/>
      </w:r>
    </w:p>
    <w:p w:rsidR="009F38EF" w:rsidRPr="008004C3" w:rsidRDefault="009F38EF" w:rsidP="009F38EF">
      <w:pPr>
        <w:tabs>
          <w:tab w:val="left" w:leader="dot" w:pos="3402"/>
        </w:tabs>
        <w:rPr>
          <w:bCs/>
          <w:lang w:eastAsia="nl-NL"/>
        </w:rPr>
      </w:pPr>
      <w:r w:rsidRPr="008004C3">
        <w:rPr>
          <w:bCs/>
          <w:lang w:eastAsia="nl-NL"/>
        </w:rPr>
        <w:t xml:space="preserve">9.1 </w:t>
      </w:r>
      <w:r w:rsidR="003655B9" w:rsidRPr="008004C3">
        <w:rPr>
          <w:bCs/>
          <w:lang w:eastAsia="nl-NL"/>
        </w:rPr>
        <w:t>Número de plantas por genotipo</w:t>
      </w:r>
      <w:r w:rsidRPr="008004C3">
        <w:rPr>
          <w:bCs/>
          <w:lang w:eastAsia="nl-NL"/>
        </w:rPr>
        <w:tab/>
      </w:r>
      <w:r w:rsidRPr="008004C3">
        <w:rPr>
          <w:bCs/>
          <w:lang w:eastAsia="nl-NL"/>
        </w:rPr>
        <w:tab/>
      </w:r>
      <w:r w:rsidR="003655B9" w:rsidRPr="008004C3">
        <w:rPr>
          <w:bCs/>
          <w:lang w:eastAsia="nl-NL"/>
        </w:rPr>
        <w:t>20 plantas</w:t>
      </w:r>
    </w:p>
    <w:p w:rsidR="009F38EF" w:rsidRPr="008004C3" w:rsidRDefault="009F38EF" w:rsidP="009F38EF">
      <w:pPr>
        <w:tabs>
          <w:tab w:val="left" w:leader="dot" w:pos="3402"/>
        </w:tabs>
        <w:outlineLvl w:val="0"/>
        <w:rPr>
          <w:bCs/>
          <w:lang w:eastAsia="nl-NL"/>
        </w:rPr>
      </w:pPr>
      <w:r w:rsidRPr="008004C3">
        <w:rPr>
          <w:bCs/>
          <w:lang w:eastAsia="nl-NL"/>
        </w:rPr>
        <w:t xml:space="preserve">9.2 </w:t>
      </w:r>
      <w:r w:rsidR="003655B9" w:rsidRPr="008004C3">
        <w:rPr>
          <w:bCs/>
          <w:lang w:eastAsia="nl-NL"/>
        </w:rPr>
        <w:t>Número de réplicas</w:t>
      </w:r>
      <w:r w:rsidRPr="008004C3">
        <w:rPr>
          <w:bCs/>
          <w:lang w:eastAsia="nl-NL"/>
        </w:rPr>
        <w:t>………………</w:t>
      </w:r>
      <w:r w:rsidRPr="008004C3">
        <w:rPr>
          <w:bCs/>
          <w:lang w:eastAsia="nl-NL"/>
        </w:rPr>
        <w:tab/>
      </w:r>
      <w:r w:rsidR="003655B9" w:rsidRPr="008004C3">
        <w:rPr>
          <w:bCs/>
          <w:lang w:eastAsia="nl-NL"/>
        </w:rPr>
        <w:t>1 réplica</w:t>
      </w:r>
    </w:p>
    <w:p w:rsidR="009F38EF" w:rsidRPr="008004C3" w:rsidRDefault="009F38EF" w:rsidP="009F38EF">
      <w:pPr>
        <w:tabs>
          <w:tab w:val="left" w:leader="dot" w:pos="3402"/>
        </w:tabs>
        <w:outlineLvl w:val="0"/>
        <w:rPr>
          <w:bCs/>
          <w:lang w:eastAsia="nl-NL"/>
        </w:rPr>
      </w:pPr>
      <w:r w:rsidRPr="008004C3">
        <w:rPr>
          <w:bCs/>
          <w:lang w:eastAsia="nl-NL"/>
        </w:rPr>
        <w:t xml:space="preserve">9.3 </w:t>
      </w:r>
      <w:r w:rsidR="003655B9" w:rsidRPr="008004C3">
        <w:rPr>
          <w:bCs/>
          <w:lang w:eastAsia="nl-NL"/>
        </w:rPr>
        <w:t>Variedades de control</w:t>
      </w:r>
      <w:r w:rsidRPr="008004C3">
        <w:rPr>
          <w:bCs/>
          <w:lang w:eastAsia="nl-NL"/>
        </w:rPr>
        <w:t xml:space="preserve"> </w:t>
      </w:r>
    </w:p>
    <w:p w:rsidR="009F38EF" w:rsidRPr="008004C3" w:rsidRDefault="003655B9" w:rsidP="009F38EF">
      <w:pPr>
        <w:tabs>
          <w:tab w:val="left" w:leader="dot" w:pos="3402"/>
        </w:tabs>
        <w:outlineLvl w:val="0"/>
      </w:pPr>
      <w:r w:rsidRPr="008004C3">
        <w:t>Susceptibles:</w:t>
      </w:r>
      <w:r w:rsidR="009F38EF" w:rsidRPr="008004C3">
        <w:t xml:space="preserve"> </w:t>
      </w:r>
      <w:r w:rsidR="009F38EF" w:rsidRPr="008004C3">
        <w:tab/>
      </w:r>
      <w:r w:rsidR="009F38EF" w:rsidRPr="008004C3">
        <w:tab/>
        <w:t xml:space="preserve">Big Power </w:t>
      </w:r>
      <w:r w:rsidR="008251D6" w:rsidRPr="008004C3">
        <w:rPr>
          <w:rFonts w:cs="Arial"/>
        </w:rPr>
        <w:t xml:space="preserve">y </w:t>
      </w:r>
      <w:r w:rsidR="009F38EF" w:rsidRPr="008004C3">
        <w:t>(</w:t>
      </w:r>
      <w:r w:rsidR="009F38EF" w:rsidRPr="008004C3">
        <w:rPr>
          <w:i/>
        </w:rPr>
        <w:t>Solanum lycopersicum</w:t>
      </w:r>
      <w:r w:rsidR="009F38EF" w:rsidRPr="008004C3">
        <w:t>) Monalbo</w:t>
      </w:r>
      <w:r w:rsidR="00841B37" w:rsidRPr="008004C3">
        <w:t xml:space="preserve">, </w:t>
      </w:r>
      <w:r w:rsidR="009F38EF" w:rsidRPr="008004C3">
        <w:t>Momor</w:t>
      </w:r>
      <w:r w:rsidR="00841B37" w:rsidRPr="008004C3">
        <w:t xml:space="preserve">, </w:t>
      </w:r>
    </w:p>
    <w:p w:rsidR="009F38EF" w:rsidRPr="008004C3" w:rsidRDefault="009F38EF" w:rsidP="009F38EF">
      <w:pPr>
        <w:tabs>
          <w:tab w:val="left" w:leader="dot" w:pos="3402"/>
        </w:tabs>
        <w:ind w:left="3360"/>
        <w:outlineLvl w:val="0"/>
      </w:pPr>
      <w:r w:rsidRPr="008004C3">
        <w:tab/>
      </w:r>
      <w:r w:rsidRPr="008004C3">
        <w:tab/>
        <w:t>Montfavet H</w:t>
      </w:r>
      <w:r w:rsidR="00841B37" w:rsidRPr="008004C3">
        <w:t> 6</w:t>
      </w:r>
      <w:r w:rsidRPr="008004C3">
        <w:t>3.5</w:t>
      </w:r>
    </w:p>
    <w:p w:rsidR="009F38EF" w:rsidRPr="008004C3" w:rsidRDefault="003655B9" w:rsidP="009F38EF">
      <w:pPr>
        <w:tabs>
          <w:tab w:val="left" w:leader="dot" w:pos="3402"/>
        </w:tabs>
      </w:pPr>
      <w:r w:rsidRPr="008004C3">
        <w:t>Resistentes:</w:t>
      </w:r>
      <w:r w:rsidR="009F38EF" w:rsidRPr="008004C3">
        <w:t xml:space="preserve"> </w:t>
      </w:r>
      <w:r w:rsidR="009F38EF" w:rsidRPr="008004C3">
        <w:tab/>
      </w:r>
      <w:r w:rsidR="009F38EF" w:rsidRPr="008004C3">
        <w:tab/>
        <w:t xml:space="preserve">Enpower </w:t>
      </w:r>
      <w:r w:rsidR="008251D6" w:rsidRPr="008004C3">
        <w:rPr>
          <w:rFonts w:cs="Arial"/>
        </w:rPr>
        <w:t xml:space="preserve">y </w:t>
      </w:r>
      <w:r w:rsidR="009F38EF" w:rsidRPr="008004C3">
        <w:t>(</w:t>
      </w:r>
      <w:r w:rsidR="009F38EF" w:rsidRPr="008004C3">
        <w:rPr>
          <w:i/>
        </w:rPr>
        <w:t>Solanum lycopersicum</w:t>
      </w:r>
      <w:r w:rsidR="009F38EF" w:rsidRPr="008004C3">
        <w:t>) Tsunami</w:t>
      </w:r>
      <w:r w:rsidR="00841B37" w:rsidRPr="008004C3">
        <w:t xml:space="preserve">, </w:t>
      </w:r>
      <w:r w:rsidR="009F38EF" w:rsidRPr="008004C3">
        <w:t>Bodar</w:t>
      </w:r>
      <w:r w:rsidR="00841B37" w:rsidRPr="008004C3">
        <w:t xml:space="preserve">, </w:t>
      </w:r>
      <w:r w:rsidR="009F38EF" w:rsidRPr="008004C3">
        <w:t>Mospomor</w:t>
      </w:r>
      <w:r w:rsidR="00841B37" w:rsidRPr="008004C3">
        <w:t xml:space="preserve">, </w:t>
      </w:r>
    </w:p>
    <w:p w:rsidR="009F38EF" w:rsidRPr="008004C3" w:rsidRDefault="009F38EF" w:rsidP="009F38EF">
      <w:pPr>
        <w:tabs>
          <w:tab w:val="left" w:leader="dot" w:pos="3402"/>
        </w:tabs>
        <w:ind w:left="3480"/>
      </w:pPr>
      <w:r w:rsidRPr="008004C3">
        <w:tab/>
        <w:t>Lisboa</w:t>
      </w:r>
    </w:p>
    <w:p w:rsidR="009F38EF" w:rsidRPr="008004C3" w:rsidRDefault="009F38EF" w:rsidP="009F38EF">
      <w:pPr>
        <w:tabs>
          <w:tab w:val="left" w:leader="dot" w:pos="3402"/>
        </w:tabs>
        <w:rPr>
          <w:lang w:eastAsia="nl-NL"/>
        </w:rPr>
      </w:pPr>
      <w:r w:rsidRPr="008004C3">
        <w:rPr>
          <w:lang w:eastAsia="nl-NL"/>
        </w:rPr>
        <w:t xml:space="preserve">9.5 </w:t>
      </w:r>
      <w:r w:rsidR="003655B9" w:rsidRPr="008004C3">
        <w:rPr>
          <w:lang w:eastAsia="nl-NL"/>
        </w:rPr>
        <w:t>Instalación del ensayo</w:t>
      </w:r>
      <w:r w:rsidRPr="008004C3">
        <w:rPr>
          <w:lang w:eastAsia="nl-NL"/>
        </w:rPr>
        <w:tab/>
        <w:t xml:space="preserve"> </w:t>
      </w:r>
      <w:r w:rsidRPr="008004C3">
        <w:rPr>
          <w:lang w:eastAsia="nl-NL"/>
        </w:rPr>
        <w:tab/>
      </w:r>
      <w:r w:rsidR="001A6057" w:rsidRPr="008004C3">
        <w:rPr>
          <w:rFonts w:cs="Arial"/>
          <w:lang w:eastAsia="nl-NL"/>
        </w:rPr>
        <w:t>invernadero o sala climatizada</w:t>
      </w:r>
    </w:p>
    <w:p w:rsidR="009F38EF" w:rsidRPr="008004C3" w:rsidRDefault="009F38EF" w:rsidP="009F38EF">
      <w:pPr>
        <w:tabs>
          <w:tab w:val="left" w:leader="dot" w:pos="3402"/>
        </w:tabs>
        <w:rPr>
          <w:lang w:eastAsia="nl-NL"/>
        </w:rPr>
      </w:pPr>
      <w:r w:rsidRPr="008004C3">
        <w:rPr>
          <w:lang w:eastAsia="nl-NL"/>
        </w:rPr>
        <w:t xml:space="preserve">9.6 </w:t>
      </w:r>
      <w:r w:rsidR="003655B9" w:rsidRPr="008004C3">
        <w:rPr>
          <w:lang w:eastAsia="nl-NL"/>
        </w:rPr>
        <w:t>Temperatura</w:t>
      </w:r>
      <w:r w:rsidRPr="008004C3">
        <w:rPr>
          <w:lang w:eastAsia="nl-NL"/>
        </w:rPr>
        <w:tab/>
        <w:t xml:space="preserve"> </w:t>
      </w:r>
      <w:r w:rsidRPr="008004C3">
        <w:rPr>
          <w:lang w:eastAsia="nl-NL"/>
        </w:rPr>
        <w:tab/>
      </w:r>
      <w:r w:rsidR="003655B9" w:rsidRPr="008004C3">
        <w:rPr>
          <w:lang w:eastAsia="nl-NL"/>
        </w:rPr>
        <w:t>20°C</w:t>
      </w:r>
    </w:p>
    <w:p w:rsidR="009F38EF" w:rsidRPr="008004C3" w:rsidRDefault="009F38EF" w:rsidP="009F38EF">
      <w:pPr>
        <w:tabs>
          <w:tab w:val="left" w:leader="dot" w:pos="3402"/>
        </w:tabs>
        <w:rPr>
          <w:lang w:eastAsia="nl-NL"/>
        </w:rPr>
      </w:pPr>
      <w:r w:rsidRPr="008004C3">
        <w:rPr>
          <w:lang w:eastAsia="nl-NL"/>
        </w:rPr>
        <w:t xml:space="preserve">9.7 </w:t>
      </w:r>
      <w:r w:rsidR="003655B9" w:rsidRPr="008004C3">
        <w:rPr>
          <w:lang w:eastAsia="nl-NL"/>
        </w:rPr>
        <w:t>Luz</w:t>
      </w:r>
      <w:r w:rsidRPr="008004C3">
        <w:rPr>
          <w:lang w:eastAsia="nl-NL"/>
        </w:rPr>
        <w:tab/>
      </w:r>
      <w:r w:rsidRPr="008004C3">
        <w:rPr>
          <w:lang w:eastAsia="nl-NL"/>
        </w:rPr>
        <w:tab/>
      </w:r>
      <w:r w:rsidR="003655B9" w:rsidRPr="008004C3">
        <w:rPr>
          <w:lang w:eastAsia="nl-NL"/>
        </w:rPr>
        <w:t>12 horas como mínimo</w:t>
      </w:r>
    </w:p>
    <w:p w:rsidR="009F38EF" w:rsidRPr="008004C3" w:rsidRDefault="009F38EF" w:rsidP="009F38EF">
      <w:pPr>
        <w:tabs>
          <w:tab w:val="left" w:leader="dot" w:pos="3402"/>
        </w:tabs>
        <w:rPr>
          <w:lang w:eastAsia="nl-NL"/>
        </w:rPr>
      </w:pPr>
      <w:r w:rsidRPr="008004C3">
        <w:rPr>
          <w:lang w:eastAsia="nl-NL"/>
        </w:rPr>
        <w:t xml:space="preserve">9.9 </w:t>
      </w:r>
      <w:r w:rsidR="003655B9" w:rsidRPr="008004C3">
        <w:rPr>
          <w:lang w:eastAsia="nl-NL"/>
        </w:rPr>
        <w:t>Medidas especiales</w:t>
      </w:r>
      <w:r w:rsidRPr="008004C3">
        <w:rPr>
          <w:lang w:eastAsia="nl-NL"/>
        </w:rPr>
        <w:tab/>
      </w:r>
      <w:r w:rsidRPr="008004C3">
        <w:rPr>
          <w:lang w:eastAsia="nl-NL"/>
        </w:rPr>
        <w:tab/>
      </w:r>
      <w:r w:rsidR="003655B9" w:rsidRPr="008004C3">
        <w:rPr>
          <w:lang w:eastAsia="nl-NL"/>
        </w:rPr>
        <w:t>prevenir o combatir los trips</w:t>
      </w:r>
    </w:p>
    <w:p w:rsidR="009F38EF" w:rsidRPr="008004C3" w:rsidRDefault="009F38EF" w:rsidP="009F38EF">
      <w:pPr>
        <w:tabs>
          <w:tab w:val="left" w:pos="3402"/>
        </w:tabs>
        <w:rPr>
          <w:lang w:eastAsia="nl-NL"/>
        </w:rPr>
      </w:pPr>
      <w:r w:rsidRPr="008004C3">
        <w:rPr>
          <w:lang w:eastAsia="nl-NL"/>
        </w:rPr>
        <w:t xml:space="preserve">10. </w:t>
      </w:r>
      <w:r w:rsidR="003655B9" w:rsidRPr="008004C3">
        <w:rPr>
          <w:lang w:eastAsia="nl-NL"/>
        </w:rPr>
        <w:t>Inoculación</w:t>
      </w:r>
      <w:r w:rsidRPr="008004C3">
        <w:rPr>
          <w:lang w:eastAsia="nl-NL"/>
        </w:rPr>
        <w:tab/>
      </w:r>
      <w:r w:rsidRPr="008004C3">
        <w:rPr>
          <w:lang w:eastAsia="nl-NL"/>
        </w:rPr>
        <w:tab/>
      </w:r>
    </w:p>
    <w:p w:rsidR="009F38EF" w:rsidRPr="008004C3" w:rsidRDefault="009F38EF" w:rsidP="009F38EF">
      <w:pPr>
        <w:tabs>
          <w:tab w:val="left" w:leader="dot" w:pos="3402"/>
        </w:tabs>
        <w:rPr>
          <w:lang w:eastAsia="nl-NL"/>
        </w:rPr>
      </w:pPr>
      <w:r w:rsidRPr="008004C3">
        <w:rPr>
          <w:lang w:eastAsia="nl-NL"/>
        </w:rPr>
        <w:t xml:space="preserve">10.1 </w:t>
      </w:r>
      <w:r w:rsidR="003655B9" w:rsidRPr="008004C3">
        <w:rPr>
          <w:lang w:eastAsia="nl-NL"/>
        </w:rPr>
        <w:t>Preparación del inóculo</w:t>
      </w:r>
      <w:r w:rsidRPr="008004C3">
        <w:rPr>
          <w:lang w:eastAsia="nl-NL"/>
        </w:rPr>
        <w:tab/>
      </w:r>
      <w:r w:rsidRPr="008004C3">
        <w:rPr>
          <w:lang w:eastAsia="nl-NL"/>
        </w:rPr>
        <w:tab/>
      </w:r>
      <w:r w:rsidR="003655B9" w:rsidRPr="008004C3">
        <w:rPr>
          <w:lang w:eastAsia="nl-NL"/>
        </w:rPr>
        <w:t>presionar las hojas con síntomas en un tampón helado</w:t>
      </w:r>
      <w:r w:rsidRPr="008004C3">
        <w:rPr>
          <w:lang w:eastAsia="nl-NL"/>
        </w:rPr>
        <w:t xml:space="preserve"> </w:t>
      </w:r>
    </w:p>
    <w:p w:rsidR="009F38EF" w:rsidRPr="008004C3" w:rsidRDefault="009F38EF" w:rsidP="009F38EF">
      <w:pPr>
        <w:tabs>
          <w:tab w:val="left" w:leader="dot" w:pos="3402"/>
        </w:tabs>
        <w:ind w:left="3480"/>
        <w:rPr>
          <w:lang w:eastAsia="nl-NL"/>
        </w:rPr>
      </w:pPr>
      <w:r w:rsidRPr="008004C3">
        <w:rPr>
          <w:lang w:eastAsia="nl-NL"/>
        </w:rPr>
        <w:tab/>
      </w:r>
      <w:proofErr w:type="gramStart"/>
      <w:r w:rsidR="003655B9" w:rsidRPr="008004C3">
        <w:rPr>
          <w:lang w:eastAsia="nl-NL"/>
        </w:rPr>
        <w:t>a</w:t>
      </w:r>
      <w:proofErr w:type="gramEnd"/>
      <w:r w:rsidR="003655B9" w:rsidRPr="008004C3">
        <w:rPr>
          <w:lang w:eastAsia="nl-NL"/>
        </w:rPr>
        <w:t xml:space="preserve"> PBS</w:t>
      </w:r>
      <w:r w:rsidR="00841B37" w:rsidRPr="008004C3">
        <w:rPr>
          <w:lang w:eastAsia="nl-NL"/>
        </w:rPr>
        <w:t> 0</w:t>
      </w:r>
      <w:r w:rsidR="003655B9" w:rsidRPr="008004C3">
        <w:rPr>
          <w:lang w:eastAsia="nl-NL"/>
        </w:rPr>
        <w:t>,01 M</w:t>
      </w:r>
      <w:r w:rsidR="00841B37" w:rsidRPr="008004C3">
        <w:rPr>
          <w:lang w:eastAsia="nl-NL"/>
        </w:rPr>
        <w:t xml:space="preserve">, </w:t>
      </w:r>
      <w:r w:rsidR="003655B9" w:rsidRPr="008004C3">
        <w:rPr>
          <w:lang w:eastAsia="nl-NL"/>
        </w:rPr>
        <w:t>pH</w:t>
      </w:r>
      <w:r w:rsidR="00841B37" w:rsidRPr="008004C3">
        <w:rPr>
          <w:lang w:eastAsia="nl-NL"/>
        </w:rPr>
        <w:t> 7</w:t>
      </w:r>
      <w:r w:rsidR="003655B9" w:rsidRPr="008004C3">
        <w:rPr>
          <w:lang w:eastAsia="nl-NL"/>
        </w:rPr>
        <w:t>,4</w:t>
      </w:r>
      <w:r w:rsidR="00841B37" w:rsidRPr="008004C3">
        <w:rPr>
          <w:lang w:eastAsia="nl-NL"/>
        </w:rPr>
        <w:t xml:space="preserve">, </w:t>
      </w:r>
      <w:r w:rsidR="003655B9" w:rsidRPr="008004C3">
        <w:rPr>
          <w:lang w:eastAsia="nl-NL"/>
        </w:rPr>
        <w:t>con sulfito de sodio</w:t>
      </w:r>
      <w:r w:rsidR="00841B37" w:rsidRPr="008004C3">
        <w:rPr>
          <w:lang w:eastAsia="nl-NL"/>
        </w:rPr>
        <w:t> 0</w:t>
      </w:r>
      <w:r w:rsidR="003655B9" w:rsidRPr="008004C3">
        <w:rPr>
          <w:lang w:eastAsia="nl-NL"/>
        </w:rPr>
        <w:t>,01 M o tampón similar</w:t>
      </w:r>
    </w:p>
    <w:p w:rsidR="009F38EF" w:rsidRPr="008004C3" w:rsidRDefault="009F38EF" w:rsidP="009F38EF">
      <w:pPr>
        <w:tabs>
          <w:tab w:val="left" w:leader="dot" w:pos="3402"/>
        </w:tabs>
        <w:ind w:left="3360"/>
        <w:rPr>
          <w:lang w:eastAsia="nl-NL"/>
        </w:rPr>
      </w:pPr>
      <w:r w:rsidRPr="008004C3">
        <w:rPr>
          <w:lang w:eastAsia="nl-NL"/>
        </w:rPr>
        <w:tab/>
      </w:r>
      <w:r w:rsidRPr="008004C3">
        <w:rPr>
          <w:lang w:eastAsia="nl-NL"/>
        </w:rPr>
        <w:tab/>
      </w:r>
      <w:r w:rsidR="003655B9" w:rsidRPr="008004C3">
        <w:rPr>
          <w:lang w:eastAsia="nl-NL"/>
        </w:rPr>
        <w:t>Opcionalmente:</w:t>
      </w:r>
      <w:r w:rsidRPr="008004C3">
        <w:rPr>
          <w:lang w:eastAsia="nl-NL"/>
        </w:rPr>
        <w:t xml:space="preserve"> </w:t>
      </w:r>
      <w:r w:rsidR="003655B9" w:rsidRPr="008004C3">
        <w:rPr>
          <w:lang w:eastAsia="nl-NL"/>
        </w:rPr>
        <w:t>filtrar la savia de las hojas a través de una capa doble de muselina</w:t>
      </w:r>
    </w:p>
    <w:p w:rsidR="009F38EF" w:rsidRPr="008004C3" w:rsidRDefault="009F38EF" w:rsidP="009F38EF">
      <w:pPr>
        <w:tabs>
          <w:tab w:val="left" w:leader="dot" w:pos="3402"/>
        </w:tabs>
        <w:rPr>
          <w:lang w:eastAsia="nl-NL"/>
        </w:rPr>
      </w:pPr>
      <w:r w:rsidRPr="008004C3">
        <w:rPr>
          <w:bCs/>
          <w:lang w:eastAsia="nl-NL"/>
        </w:rPr>
        <w:t xml:space="preserve">10.3 </w:t>
      </w:r>
      <w:r w:rsidR="003655B9" w:rsidRPr="008004C3">
        <w:rPr>
          <w:bCs/>
          <w:lang w:eastAsia="nl-NL"/>
        </w:rPr>
        <w:t>Estado de desarrollo en el momento de la inoculación</w:t>
      </w:r>
      <w:r w:rsidRPr="008004C3">
        <w:rPr>
          <w:bCs/>
          <w:lang w:eastAsia="nl-NL"/>
        </w:rPr>
        <w:tab/>
        <w:t xml:space="preserve"> </w:t>
      </w:r>
      <w:r w:rsidR="003655B9" w:rsidRPr="008004C3">
        <w:rPr>
          <w:bCs/>
          <w:lang w:eastAsia="nl-NL"/>
        </w:rPr>
        <w:t>una o dos hojas desarrolladas</w:t>
      </w:r>
    </w:p>
    <w:p w:rsidR="009F38EF" w:rsidRPr="008004C3" w:rsidRDefault="009F38EF" w:rsidP="003655B9">
      <w:pPr>
        <w:pStyle w:val="BodyTextIndent"/>
        <w:tabs>
          <w:tab w:val="left" w:leader="dot" w:pos="3402"/>
        </w:tabs>
        <w:ind w:left="3402" w:hanging="3402"/>
        <w:rPr>
          <w:lang w:val="es-ES_tradnl"/>
        </w:rPr>
      </w:pPr>
      <w:r w:rsidRPr="008004C3">
        <w:rPr>
          <w:bCs/>
          <w:lang w:val="es-ES_tradnl" w:eastAsia="nl-NL"/>
        </w:rPr>
        <w:t xml:space="preserve">10.4 </w:t>
      </w:r>
      <w:r w:rsidR="003655B9" w:rsidRPr="008004C3">
        <w:rPr>
          <w:bCs/>
          <w:lang w:val="es-ES_tradnl" w:eastAsia="nl-NL"/>
        </w:rPr>
        <w:t>Método de inoculación</w:t>
      </w:r>
      <w:r w:rsidRPr="008004C3">
        <w:rPr>
          <w:bCs/>
          <w:lang w:val="es-ES_tradnl" w:eastAsia="nl-NL"/>
        </w:rPr>
        <w:tab/>
        <w:t xml:space="preserve"> </w:t>
      </w:r>
      <w:r w:rsidRPr="008004C3">
        <w:rPr>
          <w:bCs/>
          <w:lang w:val="es-ES_tradnl" w:eastAsia="nl-NL"/>
        </w:rPr>
        <w:tab/>
      </w:r>
      <w:r w:rsidR="003655B9" w:rsidRPr="008004C3">
        <w:rPr>
          <w:lang w:val="es-ES_tradnl"/>
        </w:rPr>
        <w:t>mecánica</w:t>
      </w:r>
      <w:r w:rsidR="00841B37" w:rsidRPr="008004C3">
        <w:rPr>
          <w:lang w:val="es-ES_tradnl"/>
        </w:rPr>
        <w:t xml:space="preserve">, </w:t>
      </w:r>
      <w:r w:rsidR="003655B9" w:rsidRPr="008004C3">
        <w:rPr>
          <w:lang w:val="es-ES_tradnl"/>
        </w:rPr>
        <w:t>frotando los cotiledones con carborundo</w:t>
      </w:r>
      <w:r w:rsidR="00841B37" w:rsidRPr="008004C3">
        <w:rPr>
          <w:lang w:val="es-ES_tradnl"/>
        </w:rPr>
        <w:t xml:space="preserve">, </w:t>
      </w:r>
      <w:r w:rsidR="001A6057" w:rsidRPr="008004C3">
        <w:rPr>
          <w:lang w:val="es-ES_tradnl"/>
        </w:rPr>
        <w:t xml:space="preserve">suspensión del inóculo </w:t>
      </w:r>
      <w:r w:rsidR="003655B9" w:rsidRPr="008004C3">
        <w:rPr>
          <w:lang w:val="es-ES_tradnl"/>
        </w:rPr>
        <w:t>&lt;10°C</w:t>
      </w:r>
    </w:p>
    <w:p w:rsidR="009F38EF" w:rsidRPr="008004C3" w:rsidRDefault="009F38EF" w:rsidP="009F38EF">
      <w:pPr>
        <w:tabs>
          <w:tab w:val="left" w:leader="dot" w:pos="3402"/>
        </w:tabs>
        <w:rPr>
          <w:bCs/>
          <w:lang w:eastAsia="nl-NL"/>
        </w:rPr>
      </w:pPr>
      <w:r w:rsidRPr="008004C3">
        <w:rPr>
          <w:lang w:eastAsia="nl-NL"/>
        </w:rPr>
        <w:t xml:space="preserve">10.7 </w:t>
      </w:r>
      <w:r w:rsidR="003655B9" w:rsidRPr="008004C3">
        <w:rPr>
          <w:bCs/>
          <w:lang w:eastAsia="nl-NL"/>
        </w:rPr>
        <w:t>Observaciones finales</w:t>
      </w:r>
      <w:r w:rsidRPr="008004C3">
        <w:rPr>
          <w:bCs/>
          <w:lang w:eastAsia="nl-NL"/>
        </w:rPr>
        <w:tab/>
      </w:r>
      <w:r w:rsidRPr="008004C3">
        <w:rPr>
          <w:bCs/>
          <w:lang w:eastAsia="nl-NL"/>
        </w:rPr>
        <w:tab/>
      </w:r>
      <w:r w:rsidR="003655B9" w:rsidRPr="008004C3">
        <w:rPr>
          <w:bCs/>
          <w:lang w:eastAsia="nl-NL"/>
        </w:rPr>
        <w:t>de</w:t>
      </w:r>
      <w:r w:rsidR="00841B37" w:rsidRPr="008004C3">
        <w:rPr>
          <w:bCs/>
          <w:lang w:eastAsia="nl-NL"/>
        </w:rPr>
        <w:t> 7</w:t>
      </w:r>
      <w:r w:rsidR="003655B9" w:rsidRPr="008004C3">
        <w:rPr>
          <w:bCs/>
          <w:lang w:eastAsia="nl-NL"/>
        </w:rPr>
        <w:t xml:space="preserve"> a</w:t>
      </w:r>
      <w:r w:rsidR="00841B37" w:rsidRPr="008004C3">
        <w:rPr>
          <w:bCs/>
          <w:lang w:eastAsia="nl-NL"/>
        </w:rPr>
        <w:t> 2</w:t>
      </w:r>
      <w:r w:rsidR="003655B9" w:rsidRPr="008004C3">
        <w:rPr>
          <w:bCs/>
          <w:lang w:eastAsia="nl-NL"/>
        </w:rPr>
        <w:t>1 días después de la inoculación</w:t>
      </w:r>
    </w:p>
    <w:p w:rsidR="009F38EF" w:rsidRPr="008004C3" w:rsidRDefault="009F38EF" w:rsidP="009F38EF">
      <w:pPr>
        <w:tabs>
          <w:tab w:val="left" w:pos="3402"/>
        </w:tabs>
        <w:rPr>
          <w:lang w:eastAsia="nl-NL"/>
        </w:rPr>
      </w:pPr>
      <w:r w:rsidRPr="008004C3">
        <w:rPr>
          <w:lang w:eastAsia="nl-NL"/>
        </w:rPr>
        <w:t xml:space="preserve">11. </w:t>
      </w:r>
      <w:r w:rsidR="003655B9" w:rsidRPr="008004C3">
        <w:rPr>
          <w:lang w:eastAsia="nl-NL"/>
        </w:rPr>
        <w:t>Observaciones</w:t>
      </w:r>
      <w:r w:rsidRPr="008004C3">
        <w:rPr>
          <w:lang w:eastAsia="nl-NL"/>
        </w:rPr>
        <w:tab/>
      </w:r>
      <w:r w:rsidRPr="008004C3">
        <w:rPr>
          <w:lang w:eastAsia="nl-NL"/>
        </w:rPr>
        <w:tab/>
      </w:r>
    </w:p>
    <w:p w:rsidR="009F38EF" w:rsidRPr="008004C3" w:rsidRDefault="009F38EF" w:rsidP="009F38EF">
      <w:pPr>
        <w:tabs>
          <w:tab w:val="left" w:leader="dot" w:pos="3402"/>
        </w:tabs>
        <w:rPr>
          <w:bCs/>
          <w:lang w:eastAsia="nl-NL"/>
        </w:rPr>
      </w:pPr>
      <w:r w:rsidRPr="008004C3">
        <w:rPr>
          <w:bCs/>
          <w:lang w:eastAsia="nl-NL"/>
        </w:rPr>
        <w:t xml:space="preserve">11.1 </w:t>
      </w:r>
      <w:r w:rsidR="003655B9" w:rsidRPr="008004C3">
        <w:rPr>
          <w:bCs/>
          <w:lang w:eastAsia="nl-NL"/>
        </w:rPr>
        <w:t>Método</w:t>
      </w:r>
      <w:r w:rsidRPr="008004C3">
        <w:rPr>
          <w:bCs/>
          <w:lang w:eastAsia="nl-NL"/>
        </w:rPr>
        <w:tab/>
      </w:r>
      <w:r w:rsidRPr="008004C3">
        <w:rPr>
          <w:bCs/>
          <w:lang w:eastAsia="nl-NL"/>
        </w:rPr>
        <w:tab/>
      </w:r>
      <w:r w:rsidR="003655B9" w:rsidRPr="008004C3">
        <w:rPr>
          <w:bCs/>
          <w:lang w:eastAsia="nl-NL"/>
        </w:rPr>
        <w:t>visual</w:t>
      </w:r>
    </w:p>
    <w:p w:rsidR="009F38EF" w:rsidRPr="008004C3" w:rsidRDefault="009F38EF" w:rsidP="009F38EF">
      <w:pPr>
        <w:tabs>
          <w:tab w:val="left" w:leader="dot" w:pos="3402"/>
        </w:tabs>
        <w:rPr>
          <w:bCs/>
          <w:lang w:eastAsia="nl-NL"/>
        </w:rPr>
      </w:pPr>
      <w:r w:rsidRPr="008004C3">
        <w:rPr>
          <w:bCs/>
          <w:lang w:eastAsia="nl-NL"/>
        </w:rPr>
        <w:t xml:space="preserve">11.2 </w:t>
      </w:r>
      <w:r w:rsidR="003655B9" w:rsidRPr="008004C3">
        <w:rPr>
          <w:bCs/>
          <w:lang w:eastAsia="nl-NL"/>
        </w:rPr>
        <w:t>Escala de observación</w:t>
      </w:r>
      <w:r w:rsidRPr="008004C3">
        <w:rPr>
          <w:bCs/>
          <w:lang w:eastAsia="nl-NL"/>
        </w:rPr>
        <w:tab/>
      </w:r>
      <w:r w:rsidRPr="008004C3">
        <w:rPr>
          <w:bCs/>
          <w:lang w:eastAsia="nl-NL"/>
        </w:rPr>
        <w:tab/>
      </w:r>
      <w:r w:rsidR="003655B9" w:rsidRPr="008004C3">
        <w:rPr>
          <w:bCs/>
          <w:lang w:eastAsia="nl-NL"/>
        </w:rPr>
        <w:t>Síntomas:</w:t>
      </w:r>
      <w:r w:rsidRPr="008004C3">
        <w:rPr>
          <w:bCs/>
          <w:lang w:eastAsia="nl-NL"/>
        </w:rPr>
        <w:t xml:space="preserve"> </w:t>
      </w:r>
      <w:r w:rsidR="003655B9" w:rsidRPr="008004C3">
        <w:rPr>
          <w:bCs/>
          <w:lang w:eastAsia="nl-NL"/>
        </w:rPr>
        <w:t>mosaico apical</w:t>
      </w:r>
      <w:r w:rsidR="00841B37" w:rsidRPr="008004C3">
        <w:rPr>
          <w:bCs/>
          <w:lang w:eastAsia="nl-NL"/>
        </w:rPr>
        <w:t xml:space="preserve">, </w:t>
      </w:r>
      <w:r w:rsidR="003655B9" w:rsidRPr="008004C3">
        <w:rPr>
          <w:bCs/>
          <w:lang w:eastAsia="nl-NL"/>
        </w:rPr>
        <w:t>bronceado</w:t>
      </w:r>
      <w:r w:rsidR="00841B37" w:rsidRPr="008004C3">
        <w:rPr>
          <w:bCs/>
          <w:lang w:eastAsia="nl-NL"/>
        </w:rPr>
        <w:t xml:space="preserve">, </w:t>
      </w:r>
      <w:r w:rsidR="003655B9" w:rsidRPr="008004C3">
        <w:rPr>
          <w:bCs/>
          <w:lang w:eastAsia="nl-NL"/>
        </w:rPr>
        <w:t>diversas deformaciones</w:t>
      </w:r>
      <w:r w:rsidR="00841B37" w:rsidRPr="008004C3">
        <w:rPr>
          <w:bCs/>
          <w:lang w:eastAsia="nl-NL"/>
        </w:rPr>
        <w:t xml:space="preserve">, </w:t>
      </w:r>
      <w:r w:rsidR="003655B9" w:rsidRPr="008004C3">
        <w:rPr>
          <w:bCs/>
          <w:lang w:eastAsia="nl-NL"/>
        </w:rPr>
        <w:t>necrosis</w:t>
      </w:r>
    </w:p>
    <w:p w:rsidR="009F38EF" w:rsidRPr="008004C3" w:rsidRDefault="009F38EF" w:rsidP="009F38EF">
      <w:pPr>
        <w:tabs>
          <w:tab w:val="left" w:leader="dot" w:pos="3402"/>
        </w:tabs>
        <w:ind w:left="3544" w:hanging="3544"/>
      </w:pPr>
      <w:r w:rsidRPr="008004C3">
        <w:rPr>
          <w:bCs/>
          <w:lang w:eastAsia="nl-NL"/>
        </w:rPr>
        <w:t xml:space="preserve">11.3 </w:t>
      </w:r>
      <w:r w:rsidR="003655B9" w:rsidRPr="008004C3">
        <w:rPr>
          <w:bCs/>
          <w:lang w:eastAsia="nl-NL"/>
        </w:rPr>
        <w:t>Validación del ensayo</w:t>
      </w:r>
      <w:r w:rsidRPr="008004C3">
        <w:rPr>
          <w:bCs/>
          <w:lang w:eastAsia="nl-NL"/>
        </w:rPr>
        <w:tab/>
      </w:r>
      <w:r w:rsidRPr="008004C3">
        <w:rPr>
          <w:bCs/>
          <w:lang w:eastAsia="nl-NL"/>
        </w:rPr>
        <w:tab/>
      </w:r>
      <w:r w:rsidR="003655B9" w:rsidRPr="008004C3">
        <w:t>la evaluación de la resistencia de la variedad deberá calibrarse con los resultados de los controles resistentes y susceptibles</w:t>
      </w:r>
    </w:p>
    <w:p w:rsidR="009F38EF" w:rsidRPr="008004C3" w:rsidRDefault="009F38EF" w:rsidP="009F38EF">
      <w:pPr>
        <w:tabs>
          <w:tab w:val="left" w:leader="dot" w:pos="3402"/>
        </w:tabs>
        <w:rPr>
          <w:bCs/>
          <w:lang w:eastAsia="nl-NL"/>
        </w:rPr>
      </w:pPr>
      <w:r w:rsidRPr="008004C3">
        <w:rPr>
          <w:bCs/>
          <w:lang w:eastAsia="nl-NL"/>
        </w:rPr>
        <w:t xml:space="preserve">12. </w:t>
      </w:r>
      <w:r w:rsidR="001A6057" w:rsidRPr="008004C3">
        <w:t>Interpretación de los resultados del ensayo en comparación con las variedades de control:</w:t>
      </w:r>
    </w:p>
    <w:p w:rsidR="009F38EF" w:rsidRPr="008004C3" w:rsidRDefault="009F38EF" w:rsidP="009F38EF">
      <w:pPr>
        <w:rPr>
          <w:bCs/>
          <w:lang w:eastAsia="nl-NL"/>
        </w:rPr>
      </w:pPr>
      <w:r w:rsidRPr="008004C3">
        <w:rPr>
          <w:bCs/>
          <w:lang w:eastAsia="nl-NL"/>
        </w:rPr>
        <w:tab/>
      </w:r>
      <w:proofErr w:type="gramStart"/>
      <w:r w:rsidR="001A6057" w:rsidRPr="008004C3">
        <w:rPr>
          <w:bCs/>
          <w:lang w:eastAsia="nl-NL"/>
        </w:rPr>
        <w:t>ausentes</w:t>
      </w:r>
      <w:proofErr w:type="gramEnd"/>
      <w:r w:rsidRPr="008004C3">
        <w:rPr>
          <w:bCs/>
          <w:lang w:eastAsia="nl-NL"/>
        </w:rPr>
        <w:t>…………………………</w:t>
      </w:r>
      <w:r w:rsidRPr="008004C3">
        <w:rPr>
          <w:bCs/>
          <w:lang w:eastAsia="nl-NL"/>
        </w:rPr>
        <w:tab/>
        <w:t>[1]</w:t>
      </w:r>
      <w:r w:rsidRPr="008004C3">
        <w:rPr>
          <w:bCs/>
          <w:lang w:eastAsia="nl-NL"/>
        </w:rPr>
        <w:tab/>
      </w:r>
      <w:r w:rsidR="001A6057" w:rsidRPr="008004C3">
        <w:rPr>
          <w:bCs/>
          <w:lang w:eastAsia="nl-NL"/>
        </w:rPr>
        <w:t>síntomas</w:t>
      </w:r>
    </w:p>
    <w:p w:rsidR="009F38EF" w:rsidRPr="008004C3" w:rsidRDefault="009F38EF" w:rsidP="009F38EF">
      <w:pPr>
        <w:rPr>
          <w:bCs/>
          <w:lang w:eastAsia="nl-NL"/>
        </w:rPr>
      </w:pPr>
      <w:r w:rsidRPr="008004C3">
        <w:rPr>
          <w:bCs/>
          <w:lang w:eastAsia="nl-NL"/>
        </w:rPr>
        <w:tab/>
      </w:r>
      <w:proofErr w:type="gramStart"/>
      <w:r w:rsidR="001A6057" w:rsidRPr="008004C3">
        <w:rPr>
          <w:bCs/>
          <w:lang w:eastAsia="nl-NL"/>
        </w:rPr>
        <w:t>presentes</w:t>
      </w:r>
      <w:proofErr w:type="gramEnd"/>
      <w:r w:rsidR="001B465B" w:rsidRPr="008004C3">
        <w:rPr>
          <w:bCs/>
          <w:lang w:eastAsia="nl-NL"/>
        </w:rPr>
        <w:t xml:space="preserve">………………………  </w:t>
      </w:r>
      <w:r w:rsidRPr="008004C3">
        <w:rPr>
          <w:bCs/>
          <w:lang w:eastAsia="nl-NL"/>
        </w:rPr>
        <w:t>[9]</w:t>
      </w:r>
      <w:r w:rsidRPr="008004C3">
        <w:rPr>
          <w:bCs/>
          <w:lang w:eastAsia="nl-NL"/>
        </w:rPr>
        <w:tab/>
      </w:r>
      <w:r w:rsidR="001A6057" w:rsidRPr="008004C3">
        <w:rPr>
          <w:bCs/>
          <w:lang w:eastAsia="nl-NL"/>
        </w:rPr>
        <w:t>ausencia de síntomas</w:t>
      </w:r>
    </w:p>
    <w:p w:rsidR="009F38EF" w:rsidRPr="008004C3" w:rsidRDefault="009F38EF" w:rsidP="009F38EF">
      <w:pPr>
        <w:tabs>
          <w:tab w:val="left" w:leader="dot" w:pos="3402"/>
        </w:tabs>
      </w:pPr>
      <w:r w:rsidRPr="008004C3">
        <w:rPr>
          <w:lang w:eastAsia="nl-NL"/>
        </w:rPr>
        <w:t xml:space="preserve">13. </w:t>
      </w:r>
      <w:r w:rsidR="001A6057" w:rsidRPr="008004C3">
        <w:rPr>
          <w:lang w:eastAsia="nl-NL"/>
        </w:rPr>
        <w:t>Puntos de control esenciales:</w:t>
      </w:r>
    </w:p>
    <w:p w:rsidR="009F38EF" w:rsidRPr="008004C3" w:rsidRDefault="001A6057" w:rsidP="009F38EF">
      <w:pPr>
        <w:tabs>
          <w:tab w:val="left" w:leader="dot" w:pos="3402"/>
        </w:tabs>
      </w:pPr>
      <w:r w:rsidRPr="008004C3">
        <w:t>El TSWV está sujeto a cuarentena en algunos países.</w:t>
      </w:r>
      <w:r w:rsidR="009F38EF" w:rsidRPr="008004C3">
        <w:t xml:space="preserve"> </w:t>
      </w:r>
      <w:r w:rsidRPr="008004C3">
        <w:t xml:space="preserve">El TSWV se transmite mediante </w:t>
      </w:r>
      <w:r w:rsidRPr="008004C3">
        <w:rPr>
          <w:i/>
        </w:rPr>
        <w:t>Thrips tabaci</w:t>
      </w:r>
      <w:r w:rsidRPr="008004C3">
        <w:t xml:space="preserve"> y el trips occidental de las flores (</w:t>
      </w:r>
      <w:r w:rsidRPr="008004C3">
        <w:rPr>
          <w:i/>
        </w:rPr>
        <w:t>Frankliniella occidentalis</w:t>
      </w:r>
      <w:r w:rsidRPr="008004C3">
        <w:t>).</w:t>
      </w:r>
      <w:r w:rsidR="009F38EF" w:rsidRPr="008004C3">
        <w:t xml:space="preserve"> </w:t>
      </w:r>
      <w:r w:rsidRPr="008004C3">
        <w:t>El patotipo</w:t>
      </w:r>
      <w:r w:rsidR="00841B37" w:rsidRPr="008004C3">
        <w:t> 0</w:t>
      </w:r>
      <w:r w:rsidRPr="008004C3">
        <w:t xml:space="preserve"> se caracteriza por su incapacidad para superar la resistencia en variedades de tomate portadoras del gen de resistencia Sw-5.</w:t>
      </w:r>
      <w:r w:rsidR="009F38EF" w:rsidRPr="008004C3">
        <w:t xml:space="preserve"> </w:t>
      </w:r>
    </w:p>
    <w:p w:rsidR="009F38EF" w:rsidRPr="008004C3" w:rsidRDefault="009F38EF" w:rsidP="009F38EF">
      <w:pPr>
        <w:jc w:val="left"/>
      </w:pPr>
      <w:r w:rsidRPr="008004C3">
        <w:br w:type="page"/>
      </w:r>
    </w:p>
    <w:p w:rsidR="009F38EF" w:rsidRPr="008004C3" w:rsidRDefault="001A6057" w:rsidP="009F38EF">
      <w:pPr>
        <w:rPr>
          <w:i/>
        </w:rPr>
      </w:pPr>
      <w:r w:rsidRPr="008004C3">
        <w:rPr>
          <w:i/>
        </w:rPr>
        <w:lastRenderedPageBreak/>
        <w:t>Nuevo texto propuesto</w:t>
      </w:r>
    </w:p>
    <w:p w:rsidR="009F38EF" w:rsidRPr="008004C3" w:rsidRDefault="009F38EF" w:rsidP="009F38EF">
      <w:pPr>
        <w:rPr>
          <w:u w:val="single"/>
        </w:rPr>
      </w:pPr>
    </w:p>
    <w:p w:rsidR="009F38EF" w:rsidRPr="008004C3" w:rsidRDefault="009F38EF" w:rsidP="009F38EF">
      <w:pPr>
        <w:rPr>
          <w:u w:val="single"/>
        </w:rPr>
      </w:pPr>
      <w:r w:rsidRPr="008004C3">
        <w:rPr>
          <w:u w:val="single"/>
        </w:rPr>
        <w:t>Ad.</w:t>
      </w:r>
      <w:r w:rsidR="00841B37" w:rsidRPr="008004C3">
        <w:rPr>
          <w:u w:val="single"/>
        </w:rPr>
        <w:t> 3</w:t>
      </w:r>
      <w:r w:rsidRPr="008004C3">
        <w:rPr>
          <w:u w:val="single"/>
        </w:rPr>
        <w:t>1</w:t>
      </w:r>
      <w:proofErr w:type="gramStart"/>
      <w:r w:rsidR="00841B37" w:rsidRPr="008004C3">
        <w:rPr>
          <w:u w:val="single"/>
        </w:rPr>
        <w:t xml:space="preserve">:  </w:t>
      </w:r>
      <w:r w:rsidR="001A6057" w:rsidRPr="008004C3">
        <w:rPr>
          <w:u w:val="single"/>
        </w:rPr>
        <w:t>Resistencia</w:t>
      </w:r>
      <w:proofErr w:type="gramEnd"/>
      <w:r w:rsidR="001A6057" w:rsidRPr="008004C3">
        <w:rPr>
          <w:u w:val="single"/>
        </w:rPr>
        <w:t xml:space="preserve"> al virus del bronceado del tomate (TSWV)</w:t>
      </w:r>
    </w:p>
    <w:p w:rsidR="009F38EF" w:rsidRPr="008004C3" w:rsidRDefault="009F38EF" w:rsidP="009F38EF"/>
    <w:p w:rsidR="009F38EF" w:rsidRPr="008004C3" w:rsidRDefault="001A6057" w:rsidP="009F38EF">
      <w:pPr>
        <w:pStyle w:val="ListParagraph"/>
        <w:numPr>
          <w:ilvl w:val="0"/>
          <w:numId w:val="9"/>
        </w:numPr>
        <w:tabs>
          <w:tab w:val="left" w:leader="dot" w:pos="3402"/>
          <w:tab w:val="left" w:pos="3544"/>
        </w:tabs>
        <w:autoSpaceDE w:val="0"/>
        <w:autoSpaceDN w:val="0"/>
        <w:adjustRightInd w:val="0"/>
        <w:rPr>
          <w:rFonts w:cs="Arial"/>
          <w:bCs/>
          <w:u w:val="single"/>
          <w:lang w:val="es-ES_tradnl" w:eastAsia="nl-NL"/>
        </w:rPr>
      </w:pPr>
      <w:r w:rsidRPr="008004C3">
        <w:rPr>
          <w:rFonts w:cs="Arial"/>
          <w:bCs/>
          <w:highlight w:val="lightGray"/>
          <w:u w:val="single"/>
          <w:lang w:val="es-ES_tradnl" w:eastAsia="nl-NL"/>
        </w:rPr>
        <w:t>Bioensayo</w:t>
      </w:r>
    </w:p>
    <w:p w:rsidR="009F38EF" w:rsidRPr="008004C3" w:rsidRDefault="009F38EF" w:rsidP="009F38EF">
      <w:pPr>
        <w:rPr>
          <w:rFonts w:cs="Arial"/>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F38EF" w:rsidRPr="008004C3" w:rsidTr="001A6057">
        <w:trPr>
          <w:cantSplit/>
        </w:trPr>
        <w:tc>
          <w:tcPr>
            <w:tcW w:w="675" w:type="dxa"/>
          </w:tcPr>
          <w:p w:rsidR="009F38EF" w:rsidRPr="008004C3" w:rsidRDefault="009F38EF" w:rsidP="001A7F33">
            <w:pPr>
              <w:tabs>
                <w:tab w:val="left" w:leader="dot" w:pos="3720"/>
              </w:tabs>
              <w:spacing w:before="20" w:after="20"/>
              <w:ind w:left="567" w:right="-108" w:hanging="567"/>
              <w:rPr>
                <w:rFonts w:cs="Arial"/>
              </w:rPr>
            </w:pPr>
            <w:r w:rsidRPr="008004C3">
              <w:rPr>
                <w:rFonts w:cs="Arial"/>
              </w:rPr>
              <w:t>1.</w:t>
            </w:r>
          </w:p>
        </w:tc>
        <w:tc>
          <w:tcPr>
            <w:tcW w:w="3164" w:type="dxa"/>
          </w:tcPr>
          <w:p w:rsidR="009F38EF" w:rsidRPr="008004C3" w:rsidRDefault="001A6057" w:rsidP="002D4A0C">
            <w:pPr>
              <w:tabs>
                <w:tab w:val="left" w:leader="dot" w:pos="3720"/>
              </w:tabs>
              <w:spacing w:before="20" w:after="20"/>
              <w:ind w:left="567" w:right="-108" w:hanging="567"/>
              <w:rPr>
                <w:rFonts w:cs="Arial"/>
              </w:rPr>
            </w:pPr>
            <w:r w:rsidRPr="008004C3">
              <w:rPr>
                <w:rFonts w:cs="Arial"/>
              </w:rPr>
              <w:t>Agentes patógenos</w:t>
            </w:r>
          </w:p>
        </w:tc>
        <w:tc>
          <w:tcPr>
            <w:tcW w:w="5908" w:type="dxa"/>
          </w:tcPr>
          <w:p w:rsidR="009F38EF" w:rsidRPr="008004C3" w:rsidRDefault="001A6057" w:rsidP="002D4A0C">
            <w:pPr>
              <w:tabs>
                <w:tab w:val="left" w:leader="dot" w:pos="3402"/>
              </w:tabs>
              <w:rPr>
                <w:rFonts w:cs="Arial"/>
                <w:bCs/>
                <w:lang w:eastAsia="nl-NL"/>
              </w:rPr>
            </w:pPr>
            <w:r w:rsidRPr="008004C3">
              <w:rPr>
                <w:rFonts w:cs="Arial"/>
              </w:rPr>
              <w:t>Virus del bronceado del tomate (véase la nota que figura más adelante)</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2.</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Estado de cuarentena</w:t>
            </w:r>
          </w:p>
        </w:tc>
        <w:tc>
          <w:tcPr>
            <w:tcW w:w="5908" w:type="dxa"/>
          </w:tcPr>
          <w:p w:rsidR="009F38EF" w:rsidRPr="008004C3" w:rsidRDefault="001A6057" w:rsidP="002D4A0C">
            <w:pPr>
              <w:spacing w:before="20" w:after="20"/>
              <w:rPr>
                <w:rFonts w:cs="Arial"/>
                <w:color w:val="000000"/>
              </w:rPr>
            </w:pPr>
            <w:r w:rsidRPr="008004C3">
              <w:rPr>
                <w:rFonts w:cs="Arial"/>
                <w:lang w:eastAsia="nl-NL"/>
              </w:rPr>
              <w:t>sí (véase la nota que figura más adelante)</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3.</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Especies huéspedes</w:t>
            </w:r>
          </w:p>
        </w:tc>
        <w:tc>
          <w:tcPr>
            <w:tcW w:w="5908" w:type="dxa"/>
          </w:tcPr>
          <w:p w:rsidR="009F38EF" w:rsidRPr="008004C3" w:rsidRDefault="009F38EF" w:rsidP="001A7F33">
            <w:pPr>
              <w:spacing w:before="20" w:after="20"/>
              <w:rPr>
                <w:rFonts w:cs="Arial"/>
                <w:i/>
                <w:color w:val="000000"/>
              </w:rPr>
            </w:pPr>
            <w:r w:rsidRPr="008004C3">
              <w:rPr>
                <w:rFonts w:cs="Arial"/>
                <w:bCs/>
                <w:i/>
                <w:lang w:eastAsia="nl-NL"/>
              </w:rPr>
              <w:t>Solanum lycopersicum</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4.</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Fuente del inóculo</w:t>
            </w:r>
          </w:p>
        </w:tc>
        <w:tc>
          <w:tcPr>
            <w:tcW w:w="5908" w:type="dxa"/>
          </w:tcPr>
          <w:p w:rsidR="009F38EF" w:rsidRPr="008004C3" w:rsidRDefault="009F38EF" w:rsidP="001A7F33">
            <w:pPr>
              <w:spacing w:before="20" w:after="20"/>
              <w:rPr>
                <w:rFonts w:cs="Arial"/>
                <w:color w:val="000000"/>
              </w:rPr>
            </w:pPr>
            <w:r w:rsidRPr="008004C3">
              <w:rPr>
                <w:rFonts w:cs="Arial"/>
                <w:bCs/>
                <w:lang w:eastAsia="nl-NL"/>
              </w:rPr>
              <w:t xml:space="preserve">Naktuinbouw </w:t>
            </w:r>
            <w:r w:rsidRPr="008004C3">
              <w:rPr>
                <w:rStyle w:val="FootnoteReference"/>
                <w:rFonts w:cs="Arial"/>
                <w:bCs/>
                <w:lang w:eastAsia="nl-NL"/>
              </w:rPr>
              <w:footnoteReference w:id="15"/>
            </w:r>
            <w:r w:rsidRPr="008004C3">
              <w:rPr>
                <w:rFonts w:cs="Arial"/>
                <w:bCs/>
                <w:lang w:eastAsia="nl-NL"/>
              </w:rPr>
              <w:t xml:space="preserve"> (NL)</w:t>
            </w:r>
            <w:r w:rsidR="00841B37" w:rsidRPr="008004C3">
              <w:rPr>
                <w:rFonts w:cs="Arial"/>
                <w:bCs/>
                <w:lang w:eastAsia="nl-NL"/>
              </w:rPr>
              <w:t xml:space="preserve">, </w:t>
            </w:r>
            <w:r w:rsidRPr="008004C3">
              <w:rPr>
                <w:rFonts w:cs="Arial"/>
                <w:bCs/>
                <w:lang w:eastAsia="nl-NL"/>
              </w:rPr>
              <w:t xml:space="preserve">GEVES </w:t>
            </w:r>
            <w:r w:rsidRPr="008004C3">
              <w:rPr>
                <w:rStyle w:val="FootnoteReference"/>
                <w:rFonts w:cs="Arial"/>
                <w:bCs/>
                <w:lang w:eastAsia="nl-NL"/>
              </w:rPr>
              <w:footnoteReference w:id="16"/>
            </w:r>
            <w:r w:rsidRPr="008004C3">
              <w:rPr>
                <w:rFonts w:cs="Arial"/>
                <w:bCs/>
                <w:lang w:eastAsia="nl-NL"/>
              </w:rPr>
              <w:t xml:space="preserve"> (FR)</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5.</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Aislado</w:t>
            </w:r>
          </w:p>
        </w:tc>
        <w:tc>
          <w:tcPr>
            <w:tcW w:w="5908" w:type="dxa"/>
          </w:tcPr>
          <w:p w:rsidR="009F38EF" w:rsidRPr="008004C3" w:rsidRDefault="001A6057" w:rsidP="002D4A0C">
            <w:pPr>
              <w:spacing w:before="20" w:after="20"/>
              <w:rPr>
                <w:rFonts w:cs="Arial"/>
                <w:color w:val="000000"/>
              </w:rPr>
            </w:pPr>
            <w:r w:rsidRPr="008004C3">
              <w:rPr>
                <w:rFonts w:cs="Arial"/>
                <w:bCs/>
                <w:lang w:eastAsia="nl-NL"/>
              </w:rPr>
              <w:t>raza</w:t>
            </w:r>
            <w:r w:rsidR="00841B37" w:rsidRPr="008004C3">
              <w:rPr>
                <w:rFonts w:cs="Arial"/>
                <w:bCs/>
                <w:lang w:eastAsia="nl-NL"/>
              </w:rPr>
              <w:t xml:space="preserve"> 0, </w:t>
            </w:r>
            <w:r w:rsidRPr="008004C3">
              <w:rPr>
                <w:rFonts w:cs="Arial"/>
                <w:bCs/>
                <w:lang w:eastAsia="nl-NL"/>
              </w:rPr>
              <w:t>preferiblemente una variante no transmisible por tisanópteros (trips)</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7.</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Establecimiento de la capacidad patógena</w:t>
            </w:r>
          </w:p>
        </w:tc>
        <w:tc>
          <w:tcPr>
            <w:tcW w:w="5908" w:type="dxa"/>
          </w:tcPr>
          <w:p w:rsidR="009F38EF" w:rsidRPr="008004C3" w:rsidRDefault="001A6057" w:rsidP="002D4A0C">
            <w:pPr>
              <w:spacing w:before="20" w:after="20"/>
              <w:rPr>
                <w:rFonts w:cs="Arial"/>
                <w:color w:val="000000"/>
              </w:rPr>
            </w:pPr>
            <w:r w:rsidRPr="008004C3">
              <w:rPr>
                <w:rFonts w:cs="Arial"/>
                <w:lang w:eastAsia="nl-NL"/>
              </w:rPr>
              <w:t>bioensayo</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8.</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Multiplicación del inóculo</w:t>
            </w:r>
          </w:p>
        </w:tc>
        <w:tc>
          <w:tcPr>
            <w:tcW w:w="5908" w:type="dxa"/>
          </w:tcPr>
          <w:p w:rsidR="009F38EF" w:rsidRPr="008004C3" w:rsidRDefault="009F38EF" w:rsidP="001A7F33">
            <w:pPr>
              <w:spacing w:before="20" w:after="20"/>
              <w:rPr>
                <w:rFonts w:cs="Arial"/>
                <w:color w:val="000000"/>
              </w:rPr>
            </w:pP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8.6</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Cosecha del inóculo</w:t>
            </w:r>
          </w:p>
        </w:tc>
        <w:tc>
          <w:tcPr>
            <w:tcW w:w="5908" w:type="dxa"/>
          </w:tcPr>
          <w:p w:rsidR="009F38EF" w:rsidRPr="008004C3" w:rsidRDefault="001A6057" w:rsidP="002D4A0C">
            <w:pPr>
              <w:tabs>
                <w:tab w:val="left" w:leader="dot" w:pos="3402"/>
              </w:tabs>
              <w:rPr>
                <w:rFonts w:cs="Arial"/>
                <w:color w:val="000000"/>
              </w:rPr>
            </w:pPr>
            <w:r w:rsidRPr="008004C3">
              <w:rPr>
                <w:rFonts w:cs="Arial"/>
                <w:lang w:eastAsia="nl-NL"/>
              </w:rPr>
              <w:t>las hojas con síntomas pueden conservarse a -70°C</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Formato del examen</w:t>
            </w:r>
          </w:p>
        </w:tc>
        <w:tc>
          <w:tcPr>
            <w:tcW w:w="5908" w:type="dxa"/>
          </w:tcPr>
          <w:p w:rsidR="009F38EF" w:rsidRPr="008004C3" w:rsidRDefault="009F38EF" w:rsidP="001A7F33">
            <w:pPr>
              <w:spacing w:before="20" w:after="20"/>
              <w:rPr>
                <w:rFonts w:cs="Arial"/>
                <w:color w:val="000000"/>
              </w:rPr>
            </w:pPr>
          </w:p>
        </w:tc>
      </w:tr>
      <w:tr w:rsidR="009F38EF" w:rsidRPr="008004C3" w:rsidTr="001A6057">
        <w:trPr>
          <w:cantSplit/>
        </w:trPr>
        <w:tc>
          <w:tcPr>
            <w:tcW w:w="675" w:type="dxa"/>
          </w:tcPr>
          <w:p w:rsidR="009F38EF" w:rsidRPr="008004C3" w:rsidRDefault="009F38EF" w:rsidP="001A7F33">
            <w:pPr>
              <w:tabs>
                <w:tab w:val="left" w:leader="dot" w:pos="3720"/>
              </w:tabs>
              <w:spacing w:before="20" w:after="20"/>
              <w:jc w:val="left"/>
              <w:rPr>
                <w:rFonts w:cs="Arial"/>
              </w:rPr>
            </w:pPr>
            <w:r w:rsidRPr="008004C3">
              <w:rPr>
                <w:rFonts w:cs="Arial"/>
              </w:rPr>
              <w:t>9.1</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Número de plantas por genotipo</w:t>
            </w:r>
          </w:p>
        </w:tc>
        <w:tc>
          <w:tcPr>
            <w:tcW w:w="5908" w:type="dxa"/>
          </w:tcPr>
          <w:p w:rsidR="009F38EF" w:rsidRPr="008004C3" w:rsidRDefault="001A6057" w:rsidP="002D4A0C">
            <w:pPr>
              <w:spacing w:before="20" w:after="20"/>
              <w:rPr>
                <w:rFonts w:cs="Arial"/>
                <w:color w:val="000000"/>
              </w:rPr>
            </w:pPr>
            <w:r w:rsidRPr="008004C3">
              <w:rPr>
                <w:rFonts w:cs="Arial"/>
                <w:bCs/>
                <w:lang w:eastAsia="nl-NL"/>
              </w:rPr>
              <w:t>20 plantas</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9.2</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Número de réplicas</w:t>
            </w:r>
          </w:p>
        </w:tc>
        <w:tc>
          <w:tcPr>
            <w:tcW w:w="5908" w:type="dxa"/>
          </w:tcPr>
          <w:p w:rsidR="009F38EF" w:rsidRPr="008004C3" w:rsidRDefault="001A6057" w:rsidP="002D4A0C">
            <w:pPr>
              <w:spacing w:before="20" w:after="20"/>
              <w:rPr>
                <w:rFonts w:cs="Arial"/>
                <w:color w:val="000000"/>
              </w:rPr>
            </w:pPr>
            <w:r w:rsidRPr="008004C3">
              <w:rPr>
                <w:rFonts w:cs="Arial"/>
                <w:bCs/>
                <w:lang w:eastAsia="nl-NL"/>
              </w:rPr>
              <w:t>1 réplica</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9.3</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Variedades de control</w:t>
            </w:r>
          </w:p>
        </w:tc>
        <w:tc>
          <w:tcPr>
            <w:tcW w:w="5908" w:type="dxa"/>
          </w:tcPr>
          <w:p w:rsidR="009F38EF" w:rsidRPr="008004C3" w:rsidRDefault="009F38EF" w:rsidP="001A7F33">
            <w:pPr>
              <w:tabs>
                <w:tab w:val="left" w:leader="dot" w:pos="3686"/>
              </w:tabs>
              <w:autoSpaceDE w:val="0"/>
              <w:autoSpaceDN w:val="0"/>
              <w:adjustRightInd w:val="0"/>
              <w:spacing w:before="20" w:after="20"/>
              <w:jc w:val="left"/>
              <w:rPr>
                <w:rFonts w:cs="Arial"/>
              </w:rPr>
            </w:pPr>
          </w:p>
        </w:tc>
      </w:tr>
      <w:tr w:rsidR="009F38EF" w:rsidRPr="002A0B83" w:rsidTr="001A6057">
        <w:trPr>
          <w:cantSplit/>
        </w:trPr>
        <w:tc>
          <w:tcPr>
            <w:tcW w:w="675" w:type="dxa"/>
          </w:tcPr>
          <w:p w:rsidR="009F38EF" w:rsidRPr="008004C3" w:rsidRDefault="009F38EF" w:rsidP="001A7F33">
            <w:pPr>
              <w:tabs>
                <w:tab w:val="left" w:leader="dot" w:pos="3720"/>
              </w:tabs>
              <w:spacing w:before="20" w:after="20"/>
              <w:rPr>
                <w:rFonts w:cs="Arial"/>
              </w:rPr>
            </w:pPr>
          </w:p>
        </w:tc>
        <w:tc>
          <w:tcPr>
            <w:tcW w:w="3164" w:type="dxa"/>
          </w:tcPr>
          <w:p w:rsidR="009F38EF" w:rsidRPr="008004C3" w:rsidRDefault="001A6057" w:rsidP="002D4A0C">
            <w:pPr>
              <w:tabs>
                <w:tab w:val="left" w:leader="dot" w:pos="3720"/>
              </w:tabs>
              <w:spacing w:before="20" w:after="20"/>
              <w:ind w:left="318"/>
              <w:rPr>
                <w:rFonts w:cs="Arial"/>
              </w:rPr>
            </w:pPr>
            <w:r w:rsidRPr="008004C3">
              <w:rPr>
                <w:rFonts w:cs="Arial"/>
              </w:rPr>
              <w:t>Susceptibles</w:t>
            </w:r>
          </w:p>
        </w:tc>
        <w:tc>
          <w:tcPr>
            <w:tcW w:w="5908" w:type="dxa"/>
          </w:tcPr>
          <w:p w:rsidR="009F38EF" w:rsidRPr="00D11CA8" w:rsidRDefault="009F38EF" w:rsidP="009E7DCA">
            <w:pPr>
              <w:tabs>
                <w:tab w:val="left" w:leader="dot" w:pos="3402"/>
              </w:tabs>
              <w:outlineLvl w:val="0"/>
              <w:rPr>
                <w:rFonts w:cs="Arial"/>
                <w:color w:val="000000"/>
                <w:lang w:val="en-US"/>
              </w:rPr>
            </w:pPr>
            <w:r w:rsidRPr="00D11CA8">
              <w:rPr>
                <w:rFonts w:cs="Arial"/>
                <w:lang w:val="en-US"/>
              </w:rPr>
              <w:t xml:space="preserve">Big Power </w:t>
            </w:r>
            <w:r w:rsidR="004F2F2D" w:rsidRPr="00D11CA8">
              <w:rPr>
                <w:rFonts w:cs="Arial"/>
                <w:lang w:val="en-US"/>
              </w:rPr>
              <w:t>y</w:t>
            </w:r>
            <w:r w:rsidRPr="00D11CA8">
              <w:rPr>
                <w:rFonts w:cs="Arial"/>
                <w:lang w:val="en-US"/>
              </w:rPr>
              <w:t xml:space="preserve"> (</w:t>
            </w:r>
            <w:r w:rsidRPr="00D11CA8">
              <w:rPr>
                <w:rFonts w:cs="Arial"/>
                <w:i/>
                <w:iCs/>
                <w:lang w:val="en-US"/>
              </w:rPr>
              <w:t>Solanum lycopersicum</w:t>
            </w:r>
            <w:r w:rsidRPr="00D11CA8">
              <w:rPr>
                <w:rFonts w:cs="Arial"/>
                <w:lang w:val="en-US"/>
              </w:rPr>
              <w:t>) Monalbo</w:t>
            </w:r>
            <w:r w:rsidR="00841B37" w:rsidRPr="00D11CA8">
              <w:rPr>
                <w:rFonts w:cs="Arial"/>
                <w:lang w:val="en-US"/>
              </w:rPr>
              <w:t xml:space="preserve">, </w:t>
            </w:r>
            <w:r w:rsidRPr="00D11CA8">
              <w:rPr>
                <w:rFonts w:cs="Arial"/>
                <w:lang w:val="en-US"/>
              </w:rPr>
              <w:t>Momor</w:t>
            </w:r>
            <w:r w:rsidR="00841B37" w:rsidRPr="00D11CA8">
              <w:rPr>
                <w:rFonts w:cs="Arial"/>
                <w:lang w:val="en-US"/>
              </w:rPr>
              <w:t xml:space="preserve">, </w:t>
            </w:r>
            <w:r w:rsidRPr="00D11CA8">
              <w:rPr>
                <w:rFonts w:cs="Arial"/>
                <w:lang w:val="en-US"/>
              </w:rPr>
              <w:t>Montfavet H</w:t>
            </w:r>
            <w:r w:rsidR="00841B37" w:rsidRPr="00D11CA8">
              <w:rPr>
                <w:rFonts w:cs="Arial"/>
                <w:lang w:val="en-US"/>
              </w:rPr>
              <w:t> 6</w:t>
            </w:r>
            <w:r w:rsidRPr="00D11CA8">
              <w:rPr>
                <w:rFonts w:cs="Arial"/>
                <w:lang w:val="en-US"/>
              </w:rPr>
              <w:t>3.5</w:t>
            </w:r>
          </w:p>
        </w:tc>
      </w:tr>
      <w:tr w:rsidR="009F38EF" w:rsidRPr="008004C3" w:rsidTr="001A6057">
        <w:trPr>
          <w:cantSplit/>
        </w:trPr>
        <w:tc>
          <w:tcPr>
            <w:tcW w:w="675" w:type="dxa"/>
          </w:tcPr>
          <w:p w:rsidR="009F38EF" w:rsidRPr="00D11CA8" w:rsidRDefault="009F38EF" w:rsidP="001A7F33">
            <w:pPr>
              <w:tabs>
                <w:tab w:val="left" w:leader="dot" w:pos="3720"/>
              </w:tabs>
              <w:spacing w:before="20" w:after="20"/>
              <w:rPr>
                <w:rFonts w:cs="Arial"/>
                <w:lang w:val="en-US"/>
              </w:rPr>
            </w:pPr>
          </w:p>
        </w:tc>
        <w:tc>
          <w:tcPr>
            <w:tcW w:w="3164" w:type="dxa"/>
          </w:tcPr>
          <w:p w:rsidR="009F38EF" w:rsidRPr="008004C3" w:rsidRDefault="001A6057" w:rsidP="002D4A0C">
            <w:pPr>
              <w:tabs>
                <w:tab w:val="left" w:leader="dot" w:pos="3720"/>
              </w:tabs>
              <w:spacing w:before="20" w:after="20"/>
              <w:ind w:left="318"/>
              <w:rPr>
                <w:rFonts w:cs="Arial"/>
              </w:rPr>
            </w:pPr>
            <w:r w:rsidRPr="008004C3">
              <w:rPr>
                <w:rFonts w:cs="Arial"/>
              </w:rPr>
              <w:t>Resistentes</w:t>
            </w:r>
          </w:p>
        </w:tc>
        <w:tc>
          <w:tcPr>
            <w:tcW w:w="5908" w:type="dxa"/>
          </w:tcPr>
          <w:p w:rsidR="009F38EF" w:rsidRPr="008004C3" w:rsidRDefault="009F38EF" w:rsidP="001A7F33">
            <w:pPr>
              <w:spacing w:before="20" w:after="20"/>
              <w:rPr>
                <w:rFonts w:cs="Arial"/>
                <w:color w:val="000000"/>
              </w:rPr>
            </w:pPr>
            <w:r w:rsidRPr="008004C3">
              <w:rPr>
                <w:rFonts w:cs="Arial"/>
              </w:rPr>
              <w:t xml:space="preserve">Enpower </w:t>
            </w:r>
            <w:r w:rsidR="004F2F2D" w:rsidRPr="008004C3">
              <w:rPr>
                <w:rFonts w:cs="Arial"/>
              </w:rPr>
              <w:t xml:space="preserve">y </w:t>
            </w:r>
            <w:r w:rsidRPr="008004C3">
              <w:rPr>
                <w:rFonts w:cs="Arial"/>
              </w:rPr>
              <w:t>(</w:t>
            </w:r>
            <w:r w:rsidRPr="008004C3">
              <w:rPr>
                <w:rFonts w:cs="Arial"/>
                <w:i/>
                <w:iCs/>
              </w:rPr>
              <w:t>Solanum lycopersicum</w:t>
            </w:r>
            <w:r w:rsidRPr="008004C3">
              <w:rPr>
                <w:rFonts w:cs="Arial"/>
              </w:rPr>
              <w:t>) Tsunami</w:t>
            </w:r>
            <w:r w:rsidR="00841B37" w:rsidRPr="008004C3">
              <w:rPr>
                <w:rFonts w:cs="Arial"/>
              </w:rPr>
              <w:t xml:space="preserve">, </w:t>
            </w:r>
            <w:r w:rsidRPr="008004C3">
              <w:rPr>
                <w:rFonts w:cs="Arial"/>
              </w:rPr>
              <w:t>Bodar</w:t>
            </w:r>
            <w:r w:rsidR="00841B37" w:rsidRPr="008004C3">
              <w:rPr>
                <w:rFonts w:cs="Arial"/>
              </w:rPr>
              <w:t xml:space="preserve">, </w:t>
            </w:r>
            <w:r w:rsidRPr="008004C3">
              <w:rPr>
                <w:rFonts w:cs="Arial"/>
              </w:rPr>
              <w:t>Mospomor</w:t>
            </w:r>
            <w:r w:rsidR="00841B37" w:rsidRPr="008004C3">
              <w:rPr>
                <w:rFonts w:cs="Arial"/>
              </w:rPr>
              <w:t xml:space="preserve">, </w:t>
            </w:r>
            <w:r w:rsidRPr="008004C3">
              <w:rPr>
                <w:rFonts w:cs="Arial"/>
              </w:rPr>
              <w:t>Lisboa</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9.5</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Instalación del ensayo</w:t>
            </w:r>
          </w:p>
        </w:tc>
        <w:tc>
          <w:tcPr>
            <w:tcW w:w="5908" w:type="dxa"/>
          </w:tcPr>
          <w:p w:rsidR="009F38EF" w:rsidRPr="008004C3" w:rsidRDefault="001A6057" w:rsidP="002D4A0C">
            <w:pPr>
              <w:spacing w:before="20" w:after="20"/>
              <w:rPr>
                <w:rFonts w:cs="Arial"/>
                <w:color w:val="000000"/>
              </w:rPr>
            </w:pPr>
            <w:r w:rsidRPr="008004C3">
              <w:rPr>
                <w:rFonts w:cs="Arial"/>
                <w:lang w:eastAsia="nl-NL"/>
              </w:rPr>
              <w:t>invernadero o sala climatizada</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9.6</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Temperatura</w:t>
            </w:r>
          </w:p>
        </w:tc>
        <w:tc>
          <w:tcPr>
            <w:tcW w:w="5908" w:type="dxa"/>
          </w:tcPr>
          <w:p w:rsidR="009F38EF" w:rsidRPr="008004C3" w:rsidRDefault="001A6057" w:rsidP="002D4A0C">
            <w:pPr>
              <w:spacing w:before="20" w:after="20"/>
              <w:rPr>
                <w:rFonts w:cs="Arial"/>
                <w:color w:val="000000"/>
              </w:rPr>
            </w:pPr>
            <w:r w:rsidRPr="008004C3">
              <w:rPr>
                <w:rFonts w:cs="Arial"/>
                <w:lang w:eastAsia="nl-NL"/>
              </w:rPr>
              <w:t>20°C</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9.7</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Luz</w:t>
            </w:r>
          </w:p>
        </w:tc>
        <w:tc>
          <w:tcPr>
            <w:tcW w:w="5908" w:type="dxa"/>
          </w:tcPr>
          <w:p w:rsidR="009F38EF" w:rsidRPr="008004C3" w:rsidRDefault="001A6057" w:rsidP="002D4A0C">
            <w:pPr>
              <w:spacing w:before="20" w:after="20"/>
              <w:rPr>
                <w:rFonts w:cs="Arial"/>
                <w:color w:val="000000"/>
              </w:rPr>
            </w:pPr>
            <w:r w:rsidRPr="008004C3">
              <w:rPr>
                <w:rFonts w:cs="Arial"/>
                <w:lang w:eastAsia="nl-NL"/>
              </w:rPr>
              <w:t>12 horas como mínimo</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9.9</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Medidas especiales</w:t>
            </w:r>
          </w:p>
        </w:tc>
        <w:tc>
          <w:tcPr>
            <w:tcW w:w="5908" w:type="dxa"/>
          </w:tcPr>
          <w:p w:rsidR="009F38EF" w:rsidRPr="008004C3" w:rsidRDefault="001A6057" w:rsidP="002D4A0C">
            <w:pPr>
              <w:spacing w:before="20" w:after="20"/>
              <w:rPr>
                <w:rFonts w:cs="Arial"/>
                <w:color w:val="000000"/>
              </w:rPr>
            </w:pPr>
            <w:r w:rsidRPr="008004C3">
              <w:rPr>
                <w:rFonts w:cs="Arial"/>
                <w:lang w:eastAsia="nl-NL"/>
              </w:rPr>
              <w:t>prevenir o combatir los trips</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10.</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Inoculación</w:t>
            </w:r>
          </w:p>
        </w:tc>
        <w:tc>
          <w:tcPr>
            <w:tcW w:w="5908" w:type="dxa"/>
          </w:tcPr>
          <w:p w:rsidR="009F38EF" w:rsidRPr="008004C3" w:rsidRDefault="009F38EF" w:rsidP="001A7F33">
            <w:pPr>
              <w:spacing w:before="20" w:after="20"/>
              <w:rPr>
                <w:rFonts w:cs="Arial"/>
                <w:color w:val="000000"/>
              </w:rPr>
            </w:pP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10.1</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Preparación del inóculo</w:t>
            </w:r>
          </w:p>
        </w:tc>
        <w:tc>
          <w:tcPr>
            <w:tcW w:w="5908" w:type="dxa"/>
          </w:tcPr>
          <w:p w:rsidR="009F38EF" w:rsidRPr="008004C3" w:rsidRDefault="001A6057" w:rsidP="001A7F33">
            <w:pPr>
              <w:rPr>
                <w:rFonts w:cs="Arial"/>
                <w:lang w:eastAsia="nl-NL"/>
              </w:rPr>
            </w:pPr>
            <w:r w:rsidRPr="008004C3">
              <w:rPr>
                <w:rFonts w:cs="Arial"/>
                <w:lang w:eastAsia="nl-NL"/>
              </w:rPr>
              <w:t>presionar las hojas con síntomas en un tampón helado a PBS</w:t>
            </w:r>
            <w:r w:rsidR="00841B37" w:rsidRPr="008004C3">
              <w:rPr>
                <w:rFonts w:cs="Arial"/>
                <w:lang w:eastAsia="nl-NL"/>
              </w:rPr>
              <w:t> 0</w:t>
            </w:r>
            <w:r w:rsidRPr="008004C3">
              <w:rPr>
                <w:rFonts w:cs="Arial"/>
                <w:lang w:eastAsia="nl-NL"/>
              </w:rPr>
              <w:t>,01 M</w:t>
            </w:r>
            <w:r w:rsidR="00841B37" w:rsidRPr="008004C3">
              <w:rPr>
                <w:rFonts w:cs="Arial"/>
                <w:lang w:eastAsia="nl-NL"/>
              </w:rPr>
              <w:t xml:space="preserve">, </w:t>
            </w:r>
            <w:r w:rsidRPr="008004C3">
              <w:rPr>
                <w:rFonts w:cs="Arial"/>
                <w:lang w:eastAsia="nl-NL"/>
              </w:rPr>
              <w:t>pH</w:t>
            </w:r>
            <w:r w:rsidR="00841B37" w:rsidRPr="008004C3">
              <w:rPr>
                <w:rFonts w:cs="Arial"/>
                <w:lang w:eastAsia="nl-NL"/>
              </w:rPr>
              <w:t> 7</w:t>
            </w:r>
            <w:r w:rsidRPr="008004C3">
              <w:rPr>
                <w:rFonts w:cs="Arial"/>
                <w:lang w:eastAsia="nl-NL"/>
              </w:rPr>
              <w:t>,4</w:t>
            </w:r>
            <w:r w:rsidR="00841B37" w:rsidRPr="008004C3">
              <w:rPr>
                <w:rFonts w:cs="Arial"/>
                <w:lang w:eastAsia="nl-NL"/>
              </w:rPr>
              <w:t xml:space="preserve">, </w:t>
            </w:r>
            <w:r w:rsidRPr="008004C3">
              <w:rPr>
                <w:rFonts w:cs="Arial"/>
                <w:lang w:eastAsia="nl-NL"/>
              </w:rPr>
              <w:t>con sulfito de sodio</w:t>
            </w:r>
            <w:r w:rsidR="00841B37" w:rsidRPr="008004C3">
              <w:rPr>
                <w:rFonts w:cs="Arial"/>
                <w:lang w:eastAsia="nl-NL"/>
              </w:rPr>
              <w:t> 0</w:t>
            </w:r>
            <w:r w:rsidRPr="008004C3">
              <w:rPr>
                <w:rFonts w:cs="Arial"/>
                <w:lang w:eastAsia="nl-NL"/>
              </w:rPr>
              <w:t>,01 M o tampón similar</w:t>
            </w:r>
            <w:r w:rsidR="009F38EF" w:rsidRPr="008004C3">
              <w:rPr>
                <w:rFonts w:cs="Arial"/>
                <w:lang w:eastAsia="nl-NL"/>
              </w:rPr>
              <w:t xml:space="preserve"> </w:t>
            </w:r>
          </w:p>
          <w:p w:rsidR="009F38EF" w:rsidRPr="008004C3" w:rsidRDefault="001A6057" w:rsidP="002D4A0C">
            <w:pPr>
              <w:rPr>
                <w:rFonts w:cs="Arial"/>
                <w:color w:val="000000"/>
              </w:rPr>
            </w:pPr>
            <w:r w:rsidRPr="008004C3">
              <w:rPr>
                <w:rFonts w:cs="Arial"/>
                <w:lang w:eastAsia="nl-NL"/>
              </w:rPr>
              <w:t>opcionalmente:</w:t>
            </w:r>
            <w:r w:rsidR="009F38EF" w:rsidRPr="008004C3">
              <w:rPr>
                <w:rFonts w:cs="Arial"/>
                <w:lang w:eastAsia="nl-NL"/>
              </w:rPr>
              <w:t xml:space="preserve"> </w:t>
            </w:r>
            <w:r w:rsidRPr="008004C3">
              <w:rPr>
                <w:rFonts w:cs="Arial"/>
                <w:lang w:eastAsia="nl-NL"/>
              </w:rPr>
              <w:t>filtrar la savia de las hojas a través de una capa doble de muselina</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10.3</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Estado de desarrollo en el momento de la inoculación</w:t>
            </w:r>
          </w:p>
        </w:tc>
        <w:tc>
          <w:tcPr>
            <w:tcW w:w="5908" w:type="dxa"/>
          </w:tcPr>
          <w:p w:rsidR="009F38EF" w:rsidRPr="008004C3" w:rsidRDefault="001A6057" w:rsidP="002D4A0C">
            <w:pPr>
              <w:spacing w:before="20" w:after="20"/>
              <w:rPr>
                <w:rFonts w:cs="Arial"/>
                <w:color w:val="000000"/>
              </w:rPr>
            </w:pPr>
            <w:r w:rsidRPr="008004C3">
              <w:rPr>
                <w:rFonts w:cs="Arial"/>
                <w:bCs/>
                <w:lang w:eastAsia="nl-NL"/>
              </w:rPr>
              <w:t>una o dos hojas desarrolladas</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10.4</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Método de inoculación</w:t>
            </w:r>
          </w:p>
        </w:tc>
        <w:tc>
          <w:tcPr>
            <w:tcW w:w="5908" w:type="dxa"/>
          </w:tcPr>
          <w:p w:rsidR="009F38EF" w:rsidRPr="008004C3" w:rsidRDefault="001A6057" w:rsidP="002D4A0C">
            <w:pPr>
              <w:spacing w:before="20" w:after="20"/>
              <w:rPr>
                <w:rFonts w:cs="Arial"/>
                <w:color w:val="000000"/>
              </w:rPr>
            </w:pPr>
            <w:r w:rsidRPr="008004C3">
              <w:rPr>
                <w:rFonts w:cs="Arial"/>
              </w:rPr>
              <w:t>mecánica</w:t>
            </w:r>
            <w:r w:rsidR="00841B37" w:rsidRPr="008004C3">
              <w:rPr>
                <w:rFonts w:cs="Arial"/>
              </w:rPr>
              <w:t xml:space="preserve">, </w:t>
            </w:r>
            <w:r w:rsidRPr="008004C3">
              <w:rPr>
                <w:rFonts w:cs="Arial"/>
              </w:rPr>
              <w:t>frotando los cotiledones con carborundo</w:t>
            </w:r>
            <w:r w:rsidR="00841B37" w:rsidRPr="008004C3">
              <w:rPr>
                <w:rFonts w:cs="Arial"/>
              </w:rPr>
              <w:t xml:space="preserve">, </w:t>
            </w:r>
            <w:r w:rsidRPr="008004C3">
              <w:rPr>
                <w:rFonts w:cs="Arial"/>
              </w:rPr>
              <w:t>suspensión del inóculo &lt;10°C</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10.7</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Observaciones finales</w:t>
            </w:r>
          </w:p>
        </w:tc>
        <w:tc>
          <w:tcPr>
            <w:tcW w:w="5908" w:type="dxa"/>
          </w:tcPr>
          <w:p w:rsidR="009F38EF" w:rsidRPr="008004C3" w:rsidRDefault="001A6057" w:rsidP="002D4A0C">
            <w:pPr>
              <w:spacing w:before="20" w:after="20"/>
              <w:rPr>
                <w:rFonts w:cs="Arial"/>
                <w:color w:val="000000"/>
              </w:rPr>
            </w:pPr>
            <w:r w:rsidRPr="008004C3">
              <w:rPr>
                <w:rFonts w:cs="Arial"/>
                <w:bCs/>
                <w:lang w:eastAsia="nl-NL"/>
              </w:rPr>
              <w:t>de</w:t>
            </w:r>
            <w:r w:rsidR="00841B37" w:rsidRPr="008004C3">
              <w:rPr>
                <w:rFonts w:cs="Arial"/>
                <w:bCs/>
                <w:lang w:eastAsia="nl-NL"/>
              </w:rPr>
              <w:t> 7</w:t>
            </w:r>
            <w:r w:rsidRPr="008004C3">
              <w:rPr>
                <w:rFonts w:cs="Arial"/>
                <w:bCs/>
                <w:lang w:eastAsia="nl-NL"/>
              </w:rPr>
              <w:t xml:space="preserve"> a</w:t>
            </w:r>
            <w:r w:rsidR="00841B37" w:rsidRPr="008004C3">
              <w:rPr>
                <w:rFonts w:cs="Arial"/>
                <w:bCs/>
                <w:lang w:eastAsia="nl-NL"/>
              </w:rPr>
              <w:t> 2</w:t>
            </w:r>
            <w:r w:rsidRPr="008004C3">
              <w:rPr>
                <w:rFonts w:cs="Arial"/>
                <w:bCs/>
                <w:lang w:eastAsia="nl-NL"/>
              </w:rPr>
              <w:t>1 días después de la inoculación</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11.</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Observaciones</w:t>
            </w:r>
          </w:p>
        </w:tc>
        <w:tc>
          <w:tcPr>
            <w:tcW w:w="5908" w:type="dxa"/>
          </w:tcPr>
          <w:p w:rsidR="009F38EF" w:rsidRPr="008004C3" w:rsidRDefault="009F38EF" w:rsidP="001A7F33">
            <w:pPr>
              <w:spacing w:before="20" w:after="20"/>
              <w:jc w:val="left"/>
              <w:rPr>
                <w:rFonts w:cs="Arial"/>
              </w:rPr>
            </w:pP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11.1</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Método</w:t>
            </w:r>
          </w:p>
        </w:tc>
        <w:tc>
          <w:tcPr>
            <w:tcW w:w="5908" w:type="dxa"/>
          </w:tcPr>
          <w:p w:rsidR="009F38EF" w:rsidRPr="008004C3" w:rsidRDefault="001A6057" w:rsidP="002D4A0C">
            <w:pPr>
              <w:spacing w:before="20" w:after="20"/>
              <w:jc w:val="left"/>
              <w:rPr>
                <w:rFonts w:cs="Arial"/>
              </w:rPr>
            </w:pPr>
            <w:r w:rsidRPr="008004C3">
              <w:rPr>
                <w:rFonts w:cs="Arial"/>
                <w:bCs/>
                <w:lang w:eastAsia="nl-NL"/>
              </w:rPr>
              <w:t>visual</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11.2</w:t>
            </w:r>
          </w:p>
        </w:tc>
        <w:tc>
          <w:tcPr>
            <w:tcW w:w="3164" w:type="dxa"/>
          </w:tcPr>
          <w:p w:rsidR="009F38EF" w:rsidRPr="008004C3" w:rsidRDefault="001A6057" w:rsidP="002D4A0C">
            <w:pPr>
              <w:keepNext/>
              <w:tabs>
                <w:tab w:val="left" w:leader="dot" w:pos="3720"/>
              </w:tabs>
              <w:spacing w:before="20" w:after="20"/>
              <w:rPr>
                <w:rFonts w:cs="Arial"/>
              </w:rPr>
            </w:pPr>
            <w:r w:rsidRPr="008004C3">
              <w:rPr>
                <w:rFonts w:cs="Arial"/>
              </w:rPr>
              <w:t>Escala de observación</w:t>
            </w:r>
          </w:p>
        </w:tc>
        <w:tc>
          <w:tcPr>
            <w:tcW w:w="5908" w:type="dxa"/>
          </w:tcPr>
          <w:p w:rsidR="009F38EF" w:rsidRPr="008004C3" w:rsidRDefault="001A6057" w:rsidP="002D4A0C">
            <w:pPr>
              <w:spacing w:before="20" w:after="20"/>
              <w:rPr>
                <w:rFonts w:cs="Arial"/>
              </w:rPr>
            </w:pPr>
            <w:r w:rsidRPr="008004C3">
              <w:rPr>
                <w:rFonts w:cs="Arial"/>
                <w:bCs/>
                <w:lang w:eastAsia="nl-NL"/>
              </w:rPr>
              <w:t>Síntomas:</w:t>
            </w:r>
            <w:r w:rsidR="009F38EF" w:rsidRPr="008004C3">
              <w:rPr>
                <w:rFonts w:cs="Arial"/>
                <w:bCs/>
                <w:lang w:eastAsia="nl-NL"/>
              </w:rPr>
              <w:t xml:space="preserve"> </w:t>
            </w:r>
            <w:r w:rsidRPr="008004C3">
              <w:rPr>
                <w:rFonts w:cs="Arial"/>
                <w:bCs/>
                <w:lang w:eastAsia="nl-NL"/>
              </w:rPr>
              <w:t>mosaico apical</w:t>
            </w:r>
            <w:r w:rsidR="00841B37" w:rsidRPr="008004C3">
              <w:rPr>
                <w:rFonts w:cs="Arial"/>
                <w:bCs/>
                <w:lang w:eastAsia="nl-NL"/>
              </w:rPr>
              <w:t xml:space="preserve">, </w:t>
            </w:r>
            <w:r w:rsidRPr="008004C3">
              <w:rPr>
                <w:rFonts w:cs="Arial"/>
                <w:bCs/>
                <w:lang w:eastAsia="nl-NL"/>
              </w:rPr>
              <w:t>bronceado</w:t>
            </w:r>
            <w:r w:rsidR="00841B37" w:rsidRPr="008004C3">
              <w:rPr>
                <w:rFonts w:cs="Arial"/>
                <w:bCs/>
                <w:lang w:eastAsia="nl-NL"/>
              </w:rPr>
              <w:t xml:space="preserve">, </w:t>
            </w:r>
            <w:r w:rsidRPr="008004C3">
              <w:rPr>
                <w:rFonts w:cs="Arial"/>
                <w:bCs/>
                <w:lang w:eastAsia="nl-NL"/>
              </w:rPr>
              <w:t>diversas deformaciones</w:t>
            </w:r>
            <w:r w:rsidR="00841B37" w:rsidRPr="008004C3">
              <w:rPr>
                <w:rFonts w:cs="Arial"/>
                <w:bCs/>
                <w:lang w:eastAsia="nl-NL"/>
              </w:rPr>
              <w:t xml:space="preserve">, </w:t>
            </w:r>
            <w:r w:rsidRPr="008004C3">
              <w:rPr>
                <w:rFonts w:cs="Arial"/>
                <w:bCs/>
                <w:lang w:eastAsia="nl-NL"/>
              </w:rPr>
              <w:t>necrosis</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t>11.3</w:t>
            </w:r>
          </w:p>
        </w:tc>
        <w:tc>
          <w:tcPr>
            <w:tcW w:w="3164" w:type="dxa"/>
          </w:tcPr>
          <w:p w:rsidR="009F38EF" w:rsidRPr="008004C3" w:rsidRDefault="001A6057" w:rsidP="002D4A0C">
            <w:pPr>
              <w:tabs>
                <w:tab w:val="left" w:leader="dot" w:pos="3720"/>
              </w:tabs>
              <w:spacing w:before="20" w:after="20"/>
              <w:rPr>
                <w:rFonts w:cs="Arial"/>
              </w:rPr>
            </w:pPr>
            <w:r w:rsidRPr="008004C3">
              <w:rPr>
                <w:rFonts w:cs="Arial"/>
              </w:rPr>
              <w:t>Validación del ensayo</w:t>
            </w:r>
          </w:p>
        </w:tc>
        <w:tc>
          <w:tcPr>
            <w:tcW w:w="5908" w:type="dxa"/>
          </w:tcPr>
          <w:p w:rsidR="009F38EF" w:rsidRPr="008004C3" w:rsidRDefault="001A6057" w:rsidP="002D4A0C">
            <w:pPr>
              <w:spacing w:before="20" w:after="20"/>
              <w:rPr>
                <w:rFonts w:cs="Arial"/>
                <w:color w:val="000000"/>
              </w:rPr>
            </w:pPr>
            <w:r w:rsidRPr="008004C3">
              <w:rPr>
                <w:rFonts w:cs="Arial"/>
              </w:rPr>
              <w:t>la evaluación de la resistencia de la variedad deberá calibrarse con los resultados de los controles resistentes y susceptibles</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ind w:left="426" w:hanging="426"/>
              <w:jc w:val="left"/>
              <w:rPr>
                <w:rFonts w:cs="Arial"/>
              </w:rPr>
            </w:pPr>
            <w:r w:rsidRPr="008004C3">
              <w:rPr>
                <w:rFonts w:cs="Arial"/>
              </w:rPr>
              <w:t>12.</w:t>
            </w:r>
          </w:p>
        </w:tc>
        <w:tc>
          <w:tcPr>
            <w:tcW w:w="3164" w:type="dxa"/>
          </w:tcPr>
          <w:p w:rsidR="009F38EF" w:rsidRPr="008004C3" w:rsidRDefault="008A091A" w:rsidP="002D4A0C">
            <w:pPr>
              <w:tabs>
                <w:tab w:val="left" w:leader="dot" w:pos="3720"/>
              </w:tabs>
              <w:spacing w:before="20" w:after="20"/>
              <w:ind w:left="34"/>
              <w:jc w:val="left"/>
              <w:rPr>
                <w:rFonts w:cs="Arial"/>
              </w:rPr>
            </w:pPr>
            <w:r w:rsidRPr="008A091A">
              <w:rPr>
                <w:rFonts w:cs="Arial"/>
              </w:rPr>
              <w:t>Interpretación de los resultados del ensayo en comparación con las variedades de control:</w:t>
            </w:r>
          </w:p>
        </w:tc>
        <w:tc>
          <w:tcPr>
            <w:tcW w:w="5908" w:type="dxa"/>
          </w:tcPr>
          <w:p w:rsidR="009F38EF" w:rsidRPr="008004C3" w:rsidRDefault="009F38EF" w:rsidP="001A7F33">
            <w:pPr>
              <w:spacing w:before="20" w:after="20"/>
              <w:rPr>
                <w:rFonts w:cs="Arial"/>
                <w:color w:val="000000"/>
              </w:rPr>
            </w:pPr>
          </w:p>
        </w:tc>
      </w:tr>
      <w:tr w:rsidR="009F38EF" w:rsidRPr="008004C3" w:rsidTr="001A6057">
        <w:trPr>
          <w:cantSplit/>
        </w:trPr>
        <w:tc>
          <w:tcPr>
            <w:tcW w:w="675" w:type="dxa"/>
          </w:tcPr>
          <w:p w:rsidR="009F38EF" w:rsidRPr="008004C3" w:rsidRDefault="009F38EF" w:rsidP="001A7F33">
            <w:pPr>
              <w:tabs>
                <w:tab w:val="left" w:leader="dot" w:pos="3720"/>
              </w:tabs>
              <w:spacing w:before="20" w:after="20"/>
              <w:ind w:left="426" w:hanging="426"/>
              <w:jc w:val="left"/>
              <w:rPr>
                <w:rFonts w:cs="Arial"/>
              </w:rPr>
            </w:pPr>
          </w:p>
        </w:tc>
        <w:tc>
          <w:tcPr>
            <w:tcW w:w="3164" w:type="dxa"/>
          </w:tcPr>
          <w:p w:rsidR="009F38EF" w:rsidRPr="008004C3" w:rsidRDefault="001A6057" w:rsidP="002D4A0C">
            <w:pPr>
              <w:tabs>
                <w:tab w:val="left" w:leader="dot" w:pos="2569"/>
                <w:tab w:val="left" w:leader="dot" w:pos="3720"/>
              </w:tabs>
              <w:spacing w:before="20" w:after="20"/>
              <w:ind w:left="34"/>
              <w:jc w:val="left"/>
              <w:rPr>
                <w:rFonts w:cs="Arial"/>
                <w:bCs/>
                <w:lang w:eastAsia="nl-NL"/>
              </w:rPr>
            </w:pPr>
            <w:r w:rsidRPr="008004C3">
              <w:rPr>
                <w:rFonts w:cs="Arial"/>
                <w:bCs/>
                <w:lang w:eastAsia="nl-NL"/>
              </w:rPr>
              <w:t>ausentes</w:t>
            </w:r>
            <w:r w:rsidR="009F38EF" w:rsidRPr="008004C3">
              <w:rPr>
                <w:rFonts w:cs="Arial"/>
                <w:bCs/>
                <w:lang w:eastAsia="nl-NL"/>
              </w:rPr>
              <w:tab/>
              <w:t>[1]</w:t>
            </w:r>
          </w:p>
        </w:tc>
        <w:tc>
          <w:tcPr>
            <w:tcW w:w="5908" w:type="dxa"/>
          </w:tcPr>
          <w:p w:rsidR="009F38EF" w:rsidRPr="008004C3" w:rsidRDefault="001A6057" w:rsidP="002D4A0C">
            <w:pPr>
              <w:spacing w:before="20" w:after="20"/>
              <w:rPr>
                <w:rFonts w:cs="Arial"/>
                <w:color w:val="000000"/>
              </w:rPr>
            </w:pPr>
            <w:r w:rsidRPr="008004C3">
              <w:rPr>
                <w:rFonts w:cs="Arial"/>
                <w:bCs/>
                <w:lang w:eastAsia="nl-NL"/>
              </w:rPr>
              <w:t>síntomas</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ind w:left="426" w:hanging="426"/>
              <w:jc w:val="left"/>
              <w:rPr>
                <w:rFonts w:cs="Arial"/>
              </w:rPr>
            </w:pPr>
          </w:p>
        </w:tc>
        <w:tc>
          <w:tcPr>
            <w:tcW w:w="3164" w:type="dxa"/>
          </w:tcPr>
          <w:p w:rsidR="009F38EF" w:rsidRPr="008004C3" w:rsidRDefault="001A6057" w:rsidP="002D4A0C">
            <w:pPr>
              <w:tabs>
                <w:tab w:val="left" w:leader="dot" w:pos="2569"/>
                <w:tab w:val="left" w:leader="dot" w:pos="3720"/>
              </w:tabs>
              <w:spacing w:before="20" w:after="20"/>
              <w:ind w:left="34"/>
              <w:jc w:val="left"/>
              <w:rPr>
                <w:rFonts w:cs="Arial"/>
                <w:bCs/>
                <w:lang w:eastAsia="nl-NL"/>
              </w:rPr>
            </w:pPr>
            <w:r w:rsidRPr="008004C3">
              <w:rPr>
                <w:rFonts w:cs="Arial"/>
                <w:bCs/>
                <w:lang w:eastAsia="nl-NL"/>
              </w:rPr>
              <w:t>presentes</w:t>
            </w:r>
            <w:r w:rsidR="009F38EF" w:rsidRPr="008004C3">
              <w:rPr>
                <w:rFonts w:cs="Arial"/>
                <w:bCs/>
                <w:lang w:eastAsia="nl-NL"/>
              </w:rPr>
              <w:tab/>
              <w:t>[9]</w:t>
            </w:r>
          </w:p>
        </w:tc>
        <w:tc>
          <w:tcPr>
            <w:tcW w:w="5908" w:type="dxa"/>
          </w:tcPr>
          <w:p w:rsidR="009F38EF" w:rsidRPr="008004C3" w:rsidRDefault="001A6057" w:rsidP="002D4A0C">
            <w:pPr>
              <w:spacing w:before="20" w:after="20"/>
              <w:rPr>
                <w:rFonts w:cs="Arial"/>
                <w:color w:val="000000"/>
              </w:rPr>
            </w:pPr>
            <w:r w:rsidRPr="008004C3">
              <w:rPr>
                <w:rFonts w:cs="Arial"/>
                <w:bCs/>
                <w:lang w:eastAsia="nl-NL"/>
              </w:rPr>
              <w:t>ausencia de síntomas</w:t>
            </w:r>
          </w:p>
        </w:tc>
      </w:tr>
      <w:tr w:rsidR="009F38EF" w:rsidRPr="008004C3" w:rsidTr="001A6057">
        <w:trPr>
          <w:cantSplit/>
        </w:trPr>
        <w:tc>
          <w:tcPr>
            <w:tcW w:w="675" w:type="dxa"/>
          </w:tcPr>
          <w:p w:rsidR="009F38EF" w:rsidRPr="008004C3" w:rsidRDefault="009F38EF" w:rsidP="001A7F33">
            <w:pPr>
              <w:tabs>
                <w:tab w:val="left" w:leader="dot" w:pos="3720"/>
              </w:tabs>
              <w:spacing w:before="20" w:after="20"/>
              <w:rPr>
                <w:rFonts w:cs="Arial"/>
              </w:rPr>
            </w:pPr>
            <w:r w:rsidRPr="008004C3">
              <w:rPr>
                <w:rFonts w:cs="Arial"/>
              </w:rPr>
              <w:lastRenderedPageBreak/>
              <w:t>13.</w:t>
            </w:r>
          </w:p>
        </w:tc>
        <w:tc>
          <w:tcPr>
            <w:tcW w:w="9072" w:type="dxa"/>
            <w:gridSpan w:val="2"/>
          </w:tcPr>
          <w:p w:rsidR="009F38EF" w:rsidRPr="008004C3" w:rsidRDefault="001A6057" w:rsidP="001A7F33">
            <w:pPr>
              <w:spacing w:before="20" w:after="20"/>
              <w:rPr>
                <w:rFonts w:cs="Arial"/>
              </w:rPr>
            </w:pPr>
            <w:r w:rsidRPr="008004C3">
              <w:rPr>
                <w:rFonts w:cs="Arial"/>
              </w:rPr>
              <w:t>Puntos de control esenciales</w:t>
            </w:r>
          </w:p>
          <w:p w:rsidR="009F38EF" w:rsidRPr="008004C3" w:rsidRDefault="001A6057" w:rsidP="002D4A0C">
            <w:pPr>
              <w:rPr>
                <w:rFonts w:cs="Arial"/>
                <w:color w:val="000000"/>
              </w:rPr>
            </w:pPr>
            <w:r w:rsidRPr="008004C3">
              <w:rPr>
                <w:rFonts w:cs="Arial"/>
              </w:rPr>
              <w:t>El TSWV está sujeto a cuarentena en algunos países.</w:t>
            </w:r>
            <w:r w:rsidR="009F38EF" w:rsidRPr="008004C3">
              <w:rPr>
                <w:rFonts w:cs="Arial"/>
              </w:rPr>
              <w:t xml:space="preserve"> </w:t>
            </w:r>
            <w:r w:rsidR="00D84633" w:rsidRPr="008004C3">
              <w:rPr>
                <w:rFonts w:cs="Arial"/>
              </w:rPr>
              <w:t xml:space="preserve"> </w:t>
            </w:r>
            <w:r w:rsidRPr="008004C3">
              <w:rPr>
                <w:rFonts w:cs="Arial"/>
              </w:rPr>
              <w:t xml:space="preserve">El TSWV se transmite mediante </w:t>
            </w:r>
            <w:r w:rsidRPr="008004C3">
              <w:rPr>
                <w:rFonts w:cs="Arial"/>
                <w:i/>
              </w:rPr>
              <w:t>Thrips tabaci</w:t>
            </w:r>
            <w:r w:rsidRPr="008004C3">
              <w:rPr>
                <w:rFonts w:cs="Arial"/>
              </w:rPr>
              <w:t xml:space="preserve"> y el trips occidental de las flores (</w:t>
            </w:r>
            <w:r w:rsidRPr="008004C3">
              <w:rPr>
                <w:rFonts w:cs="Arial"/>
                <w:i/>
              </w:rPr>
              <w:t>Frankliniella occidentalis</w:t>
            </w:r>
            <w:r w:rsidRPr="008004C3">
              <w:rPr>
                <w:rFonts w:cs="Arial"/>
              </w:rPr>
              <w:t>).</w:t>
            </w:r>
            <w:r w:rsidR="009F38EF" w:rsidRPr="008004C3">
              <w:rPr>
                <w:rFonts w:cs="Arial"/>
              </w:rPr>
              <w:t xml:space="preserve"> </w:t>
            </w:r>
            <w:r w:rsidR="00D84633" w:rsidRPr="008004C3">
              <w:rPr>
                <w:rFonts w:cs="Arial"/>
              </w:rPr>
              <w:t xml:space="preserve"> </w:t>
            </w:r>
            <w:r w:rsidRPr="008004C3">
              <w:rPr>
                <w:rFonts w:cs="Arial"/>
              </w:rPr>
              <w:t>El patotipo</w:t>
            </w:r>
            <w:r w:rsidR="00841B37" w:rsidRPr="008004C3">
              <w:rPr>
                <w:rFonts w:cs="Arial"/>
              </w:rPr>
              <w:t> 0</w:t>
            </w:r>
            <w:r w:rsidRPr="008004C3">
              <w:rPr>
                <w:rFonts w:cs="Arial"/>
              </w:rPr>
              <w:t xml:space="preserve"> se caracteriza por su incapacidad para superar la resistencia en variedades de tomate portadoras del gen de resistencia Sw-5.</w:t>
            </w:r>
          </w:p>
        </w:tc>
      </w:tr>
    </w:tbl>
    <w:p w:rsidR="009F38EF" w:rsidRPr="008004C3" w:rsidRDefault="009F38EF" w:rsidP="009F38EF">
      <w:pPr>
        <w:rPr>
          <w:rFonts w:cs="Arial"/>
          <w:u w:val="single"/>
        </w:rPr>
      </w:pPr>
    </w:p>
    <w:p w:rsidR="009F38EF" w:rsidRPr="008004C3" w:rsidRDefault="001A6057" w:rsidP="009F38EF">
      <w:pPr>
        <w:pStyle w:val="ListParagraph"/>
        <w:numPr>
          <w:ilvl w:val="0"/>
          <w:numId w:val="9"/>
        </w:numPr>
        <w:tabs>
          <w:tab w:val="left" w:leader="dot" w:pos="3402"/>
          <w:tab w:val="left" w:pos="3544"/>
        </w:tabs>
        <w:autoSpaceDE w:val="0"/>
        <w:autoSpaceDN w:val="0"/>
        <w:adjustRightInd w:val="0"/>
        <w:rPr>
          <w:rFonts w:cs="Arial"/>
          <w:u w:val="single"/>
          <w:lang w:val="es-ES_tradnl"/>
        </w:rPr>
      </w:pPr>
      <w:r w:rsidRPr="008004C3">
        <w:rPr>
          <w:rFonts w:cs="Arial"/>
          <w:highlight w:val="lightGray"/>
          <w:u w:val="single"/>
          <w:lang w:val="es-ES_tradnl"/>
        </w:rPr>
        <w:t>Análisis de marcadores de ADN</w:t>
      </w:r>
    </w:p>
    <w:p w:rsidR="009F38EF" w:rsidRPr="008004C3" w:rsidRDefault="009F38EF" w:rsidP="009F38EF">
      <w:pPr>
        <w:rPr>
          <w:rFonts w:cs="Arial"/>
          <w:u w:val="single"/>
        </w:rPr>
      </w:pPr>
    </w:p>
    <w:p w:rsidR="009F38EF" w:rsidRPr="008004C3" w:rsidRDefault="00700912" w:rsidP="009F38EF">
      <w:pPr>
        <w:rPr>
          <w:rFonts w:cs="Arial"/>
          <w:u w:val="single"/>
        </w:rPr>
      </w:pPr>
      <w:r w:rsidRPr="008004C3">
        <w:rPr>
          <w:rFonts w:cs="Arial"/>
          <w:bCs/>
          <w:highlight w:val="lightGray"/>
          <w:u w:val="single"/>
          <w:lang w:eastAsia="nl-NL"/>
        </w:rPr>
        <w:t>Por lo general</w:t>
      </w:r>
      <w:r w:rsidR="00841B37" w:rsidRPr="008004C3">
        <w:rPr>
          <w:rFonts w:cs="Arial"/>
          <w:bCs/>
          <w:highlight w:val="lightGray"/>
          <w:u w:val="single"/>
          <w:lang w:eastAsia="nl-NL"/>
        </w:rPr>
        <w:t xml:space="preserve">, </w:t>
      </w:r>
      <w:r w:rsidRPr="008004C3">
        <w:rPr>
          <w:rFonts w:cs="Arial"/>
          <w:bCs/>
          <w:highlight w:val="lightGray"/>
          <w:u w:val="single"/>
          <w:lang w:eastAsia="nl-NL"/>
        </w:rPr>
        <w:t>la resistencia a la cepa</w:t>
      </w:r>
      <w:r w:rsidR="00841B37" w:rsidRPr="008004C3">
        <w:rPr>
          <w:rFonts w:cs="Arial"/>
          <w:bCs/>
          <w:highlight w:val="lightGray"/>
          <w:u w:val="single"/>
          <w:lang w:eastAsia="nl-NL"/>
        </w:rPr>
        <w:t> 0</w:t>
      </w:r>
      <w:r w:rsidRPr="008004C3">
        <w:rPr>
          <w:rFonts w:cs="Arial"/>
          <w:bCs/>
          <w:highlight w:val="lightGray"/>
          <w:u w:val="single"/>
          <w:lang w:eastAsia="nl-NL"/>
        </w:rPr>
        <w:t xml:space="preserve"> del TSWV la confiere el gen de resistencia</w:t>
      </w:r>
      <w:r w:rsidR="006D3BF9" w:rsidRPr="008004C3">
        <w:rPr>
          <w:rFonts w:cs="Arial"/>
          <w:bCs/>
          <w:highlight w:val="lightGray"/>
          <w:u w:val="single"/>
          <w:lang w:eastAsia="nl-NL"/>
        </w:rPr>
        <w:t> </w:t>
      </w:r>
      <w:r w:rsidRPr="008004C3">
        <w:rPr>
          <w:rFonts w:cs="Arial"/>
          <w:bCs/>
          <w:highlight w:val="lightGray"/>
          <w:u w:val="single"/>
          <w:lang w:eastAsia="nl-NL"/>
        </w:rPr>
        <w:t>Sw-5.</w:t>
      </w:r>
      <w:r w:rsidR="009F38EF" w:rsidRPr="008004C3">
        <w:rPr>
          <w:rFonts w:cs="Arial"/>
          <w:bCs/>
          <w:highlight w:val="lightGray"/>
          <w:u w:val="single"/>
          <w:lang w:eastAsia="nl-NL"/>
        </w:rPr>
        <w:t xml:space="preserve"> </w:t>
      </w:r>
      <w:r w:rsidR="00F3146E" w:rsidRPr="008004C3">
        <w:rPr>
          <w:rFonts w:cs="Arial"/>
          <w:bCs/>
          <w:highlight w:val="lightGray"/>
          <w:u w:val="single"/>
          <w:lang w:eastAsia="nl-NL"/>
        </w:rPr>
        <w:t xml:space="preserve"> </w:t>
      </w:r>
      <w:r w:rsidRPr="008004C3">
        <w:rPr>
          <w:rFonts w:cs="Arial"/>
          <w:bCs/>
          <w:highlight w:val="lightGray"/>
          <w:u w:val="single"/>
          <w:lang w:eastAsia="nl-NL"/>
        </w:rPr>
        <w:t>La presencia del alelo resistente y/o del (de los) alelo(s) susceptible(s) puede detectarse mediante el marcador codominante como se describe en Dianese</w:t>
      </w:r>
      <w:r w:rsidR="00841B37" w:rsidRPr="008004C3">
        <w:rPr>
          <w:rFonts w:cs="Arial"/>
          <w:bCs/>
          <w:highlight w:val="lightGray"/>
          <w:u w:val="single"/>
          <w:lang w:eastAsia="nl-NL"/>
        </w:rPr>
        <w:t xml:space="preserve">, </w:t>
      </w:r>
      <w:r w:rsidRPr="008004C3">
        <w:rPr>
          <w:rFonts w:cs="Arial"/>
          <w:bCs/>
          <w:highlight w:val="lightGray"/>
          <w:u w:val="single"/>
          <w:lang w:eastAsia="nl-NL"/>
        </w:rPr>
        <w:t>E.C. et al (2010).</w:t>
      </w:r>
      <w:r w:rsidR="009F38EF" w:rsidRPr="008004C3">
        <w:rPr>
          <w:rFonts w:cs="Arial"/>
          <w:highlight w:val="lightGray"/>
          <w:u w:val="single"/>
        </w:rPr>
        <w:t xml:space="preserve"> </w:t>
      </w:r>
      <w:r w:rsidR="00F3146E" w:rsidRPr="008004C3">
        <w:rPr>
          <w:rFonts w:cs="Arial"/>
          <w:highlight w:val="lightGray"/>
          <w:u w:val="single"/>
        </w:rPr>
        <w:t xml:space="preserve"> </w:t>
      </w:r>
      <w:r w:rsidRPr="008004C3">
        <w:rPr>
          <w:rFonts w:cs="Arial"/>
          <w:highlight w:val="lightGray"/>
          <w:u w:val="single"/>
        </w:rPr>
        <w:t>Aspectos específicos:</w:t>
      </w:r>
    </w:p>
    <w:p w:rsidR="009F38EF" w:rsidRPr="008004C3" w:rsidRDefault="009F38EF" w:rsidP="009F38EF">
      <w:pPr>
        <w:tabs>
          <w:tab w:val="left" w:leader="dot" w:pos="3402"/>
        </w:tabs>
        <w:rPr>
          <w:rFonts w:cs="Arial"/>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F38EF" w:rsidRPr="008004C3" w:rsidTr="00700912">
        <w:trPr>
          <w:cantSplit/>
        </w:trPr>
        <w:tc>
          <w:tcPr>
            <w:tcW w:w="675" w:type="dxa"/>
          </w:tcPr>
          <w:p w:rsidR="009F38EF" w:rsidRPr="008004C3" w:rsidRDefault="009F38EF" w:rsidP="001A7F33">
            <w:pPr>
              <w:tabs>
                <w:tab w:val="left" w:leader="dot" w:pos="3720"/>
              </w:tabs>
              <w:spacing w:before="20" w:after="20"/>
              <w:ind w:left="567" w:right="-108" w:hanging="567"/>
              <w:rPr>
                <w:rFonts w:cs="Arial"/>
                <w:highlight w:val="lightGray"/>
                <w:u w:val="single"/>
              </w:rPr>
            </w:pPr>
            <w:r w:rsidRPr="008004C3">
              <w:rPr>
                <w:rFonts w:cs="Arial"/>
                <w:highlight w:val="lightGray"/>
                <w:u w:val="single"/>
              </w:rPr>
              <w:t>1.</w:t>
            </w:r>
          </w:p>
        </w:tc>
        <w:tc>
          <w:tcPr>
            <w:tcW w:w="3164" w:type="dxa"/>
          </w:tcPr>
          <w:p w:rsidR="009F38EF" w:rsidRPr="008004C3" w:rsidRDefault="00700912" w:rsidP="002D4A0C">
            <w:pPr>
              <w:tabs>
                <w:tab w:val="left" w:leader="dot" w:pos="3720"/>
              </w:tabs>
              <w:spacing w:before="20" w:after="20"/>
              <w:ind w:left="567" w:right="-108" w:hanging="567"/>
              <w:rPr>
                <w:rFonts w:cs="Arial"/>
                <w:highlight w:val="lightGray"/>
                <w:u w:val="single"/>
              </w:rPr>
            </w:pPr>
            <w:r w:rsidRPr="008004C3">
              <w:rPr>
                <w:rFonts w:cs="Arial"/>
                <w:bCs/>
                <w:highlight w:val="lightGray"/>
                <w:u w:val="single"/>
                <w:lang w:eastAsia="nl-NL"/>
              </w:rPr>
              <w:t>Agentes patógenos</w:t>
            </w:r>
          </w:p>
        </w:tc>
        <w:tc>
          <w:tcPr>
            <w:tcW w:w="5908" w:type="dxa"/>
          </w:tcPr>
          <w:p w:rsidR="009F38EF" w:rsidRPr="008004C3" w:rsidRDefault="00700912" w:rsidP="002D4A0C">
            <w:pPr>
              <w:spacing w:before="20" w:after="20"/>
              <w:rPr>
                <w:rFonts w:cs="Arial"/>
                <w:color w:val="000000"/>
                <w:highlight w:val="lightGray"/>
                <w:u w:val="single"/>
              </w:rPr>
            </w:pPr>
            <w:r w:rsidRPr="008004C3">
              <w:rPr>
                <w:rFonts w:cs="Arial"/>
                <w:highlight w:val="lightGray"/>
                <w:u w:val="single"/>
              </w:rPr>
              <w:t>Virus del bronceado del tomate</w:t>
            </w:r>
          </w:p>
        </w:tc>
      </w:tr>
      <w:tr w:rsidR="009F38EF" w:rsidRPr="008004C3" w:rsidTr="00700912">
        <w:trPr>
          <w:cantSplit/>
        </w:trPr>
        <w:tc>
          <w:tcPr>
            <w:tcW w:w="675"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2.</w:t>
            </w:r>
          </w:p>
        </w:tc>
        <w:tc>
          <w:tcPr>
            <w:tcW w:w="3164" w:type="dxa"/>
          </w:tcPr>
          <w:p w:rsidR="009F38EF" w:rsidRPr="008004C3" w:rsidRDefault="00700912" w:rsidP="002D4A0C">
            <w:pPr>
              <w:tabs>
                <w:tab w:val="left" w:leader="dot" w:pos="3720"/>
              </w:tabs>
              <w:spacing w:before="20" w:after="20"/>
              <w:rPr>
                <w:rFonts w:cs="Arial"/>
                <w:highlight w:val="lightGray"/>
                <w:u w:val="single"/>
              </w:rPr>
            </w:pPr>
            <w:r w:rsidRPr="008004C3">
              <w:rPr>
                <w:rFonts w:cs="Arial"/>
                <w:bCs/>
                <w:highlight w:val="lightGray"/>
                <w:u w:val="single"/>
                <w:lang w:eastAsia="nl-NL"/>
              </w:rPr>
              <w:t>Gen funcional</w:t>
            </w:r>
          </w:p>
        </w:tc>
        <w:tc>
          <w:tcPr>
            <w:tcW w:w="5908" w:type="dxa"/>
          </w:tcPr>
          <w:p w:rsidR="009F38EF" w:rsidRPr="008004C3" w:rsidRDefault="009F38EF" w:rsidP="001A7F33">
            <w:pPr>
              <w:spacing w:before="20" w:after="20"/>
              <w:rPr>
                <w:rFonts w:cs="Arial"/>
                <w:color w:val="000000"/>
                <w:u w:val="single"/>
              </w:rPr>
            </w:pPr>
            <w:r w:rsidRPr="008004C3">
              <w:rPr>
                <w:rFonts w:cs="Arial"/>
                <w:bCs/>
                <w:highlight w:val="lightGray"/>
                <w:u w:val="single"/>
                <w:lang w:eastAsia="nl-NL"/>
              </w:rPr>
              <w:t>Sw-5b</w:t>
            </w:r>
          </w:p>
        </w:tc>
      </w:tr>
      <w:tr w:rsidR="009F38EF" w:rsidRPr="008004C3" w:rsidTr="00700912">
        <w:trPr>
          <w:cantSplit/>
        </w:trPr>
        <w:tc>
          <w:tcPr>
            <w:tcW w:w="675" w:type="dxa"/>
          </w:tcPr>
          <w:p w:rsidR="009F38EF" w:rsidRPr="008004C3" w:rsidRDefault="009F38EF" w:rsidP="001A7F33">
            <w:pPr>
              <w:tabs>
                <w:tab w:val="left" w:leader="dot" w:pos="3720"/>
              </w:tabs>
              <w:spacing w:before="20" w:after="20"/>
              <w:rPr>
                <w:rFonts w:cs="Arial"/>
                <w:highlight w:val="lightGray"/>
                <w:u w:val="single"/>
              </w:rPr>
            </w:pPr>
            <w:r w:rsidRPr="008004C3">
              <w:rPr>
                <w:rFonts w:cs="Arial"/>
                <w:highlight w:val="lightGray"/>
                <w:u w:val="single"/>
              </w:rPr>
              <w:t>3.</w:t>
            </w:r>
          </w:p>
        </w:tc>
        <w:tc>
          <w:tcPr>
            <w:tcW w:w="3164" w:type="dxa"/>
          </w:tcPr>
          <w:p w:rsidR="009F38EF" w:rsidRPr="008004C3" w:rsidRDefault="00700912" w:rsidP="002D4A0C">
            <w:pPr>
              <w:tabs>
                <w:tab w:val="left" w:leader="dot" w:pos="3720"/>
              </w:tabs>
              <w:spacing w:before="20" w:after="20"/>
              <w:rPr>
                <w:rFonts w:cs="Arial"/>
                <w:highlight w:val="lightGray"/>
                <w:u w:val="single"/>
              </w:rPr>
            </w:pPr>
            <w:r w:rsidRPr="008004C3">
              <w:rPr>
                <w:rFonts w:cs="Arial"/>
                <w:highlight w:val="lightGray"/>
                <w:u w:val="single"/>
              </w:rPr>
              <w:t>Iniciadores</w:t>
            </w:r>
          </w:p>
        </w:tc>
        <w:tc>
          <w:tcPr>
            <w:tcW w:w="5908" w:type="dxa"/>
          </w:tcPr>
          <w:p w:rsidR="009F38EF" w:rsidRPr="008004C3" w:rsidRDefault="009F38EF" w:rsidP="001A7F33">
            <w:pPr>
              <w:spacing w:before="20" w:after="20"/>
              <w:rPr>
                <w:rFonts w:cs="Arial"/>
                <w:i/>
                <w:color w:val="000000"/>
                <w:u w:val="single"/>
              </w:rPr>
            </w:pPr>
          </w:p>
        </w:tc>
      </w:tr>
      <w:tr w:rsidR="0047369A" w:rsidRPr="002A0B83" w:rsidTr="00700912">
        <w:trPr>
          <w:cantSplit/>
        </w:trPr>
        <w:tc>
          <w:tcPr>
            <w:tcW w:w="675" w:type="dxa"/>
          </w:tcPr>
          <w:p w:rsidR="0047369A" w:rsidRPr="007A4905" w:rsidRDefault="0047369A" w:rsidP="005D3C41">
            <w:pPr>
              <w:tabs>
                <w:tab w:val="left" w:leader="dot" w:pos="3720"/>
              </w:tabs>
              <w:spacing w:before="20" w:after="20"/>
              <w:rPr>
                <w:rFonts w:cs="Arial"/>
                <w:highlight w:val="lightGray"/>
                <w:u w:val="single"/>
              </w:rPr>
            </w:pPr>
            <w:r w:rsidRPr="007A4905">
              <w:rPr>
                <w:rFonts w:cs="Arial"/>
                <w:highlight w:val="lightGray"/>
                <w:u w:val="single"/>
              </w:rPr>
              <w:t>3.1</w:t>
            </w:r>
          </w:p>
        </w:tc>
        <w:tc>
          <w:tcPr>
            <w:tcW w:w="3164" w:type="dxa"/>
          </w:tcPr>
          <w:p w:rsidR="0047369A" w:rsidRPr="0047369A" w:rsidRDefault="0047369A" w:rsidP="0019449B">
            <w:pPr>
              <w:tabs>
                <w:tab w:val="left" w:leader="dot" w:pos="3720"/>
              </w:tabs>
              <w:spacing w:before="20" w:after="20"/>
              <w:jc w:val="left"/>
              <w:rPr>
                <w:rFonts w:cs="Arial"/>
                <w:highlight w:val="lightGray"/>
                <w:u w:val="single"/>
                <w:lang w:val="en-GB"/>
              </w:rPr>
            </w:pPr>
            <w:r w:rsidRPr="0047369A">
              <w:rPr>
                <w:rFonts w:cs="Arial"/>
                <w:highlight w:val="lightGray"/>
                <w:u w:val="single"/>
              </w:rPr>
              <w:t>Alelos susceptibles</w:t>
            </w:r>
          </w:p>
        </w:tc>
        <w:tc>
          <w:tcPr>
            <w:tcW w:w="5908" w:type="dxa"/>
          </w:tcPr>
          <w:p w:rsidR="0047369A" w:rsidRPr="0047369A" w:rsidRDefault="0047369A" w:rsidP="0019449B">
            <w:pPr>
              <w:spacing w:before="20" w:after="20"/>
              <w:jc w:val="left"/>
              <w:rPr>
                <w:rFonts w:cs="Arial"/>
                <w:color w:val="000000"/>
                <w:highlight w:val="lightGray"/>
                <w:u w:val="single"/>
                <w:lang w:val="en-GB"/>
              </w:rPr>
            </w:pPr>
            <w:r w:rsidRPr="0047369A">
              <w:rPr>
                <w:rFonts w:cs="Arial"/>
                <w:highlight w:val="lightGray"/>
                <w:u w:val="single"/>
                <w:lang w:val="en-GB"/>
              </w:rPr>
              <w:t xml:space="preserve">Sw5-Vat1-F: 5’-ACAACATCAAACAATGTTAGCC-3’ </w:t>
            </w:r>
            <w:r w:rsidRPr="0047369A">
              <w:rPr>
                <w:rFonts w:cs="Arial"/>
                <w:highlight w:val="lightGray"/>
                <w:u w:val="single"/>
                <w:lang w:val="en-GB"/>
              </w:rPr>
              <w:br/>
              <w:t>Sw5-Vat2-F: 5’-CATCAAACAATGCAGTTAGCC-3’</w:t>
            </w:r>
          </w:p>
        </w:tc>
      </w:tr>
      <w:tr w:rsidR="0047369A" w:rsidRPr="002A0B83" w:rsidTr="00700912">
        <w:trPr>
          <w:cantSplit/>
        </w:trPr>
        <w:tc>
          <w:tcPr>
            <w:tcW w:w="675" w:type="dxa"/>
          </w:tcPr>
          <w:p w:rsidR="0047369A" w:rsidRPr="007A4905" w:rsidRDefault="0047369A" w:rsidP="005D3C41">
            <w:pPr>
              <w:tabs>
                <w:tab w:val="left" w:leader="dot" w:pos="3720"/>
              </w:tabs>
              <w:spacing w:before="20" w:after="20"/>
              <w:rPr>
                <w:rFonts w:cs="Arial"/>
                <w:highlight w:val="lightGray"/>
                <w:u w:val="single"/>
              </w:rPr>
            </w:pPr>
            <w:r w:rsidRPr="007A4905">
              <w:rPr>
                <w:rFonts w:cs="Arial"/>
                <w:highlight w:val="lightGray"/>
                <w:u w:val="single"/>
              </w:rPr>
              <w:t>3.2</w:t>
            </w:r>
          </w:p>
        </w:tc>
        <w:tc>
          <w:tcPr>
            <w:tcW w:w="3164" w:type="dxa"/>
          </w:tcPr>
          <w:p w:rsidR="0047369A" w:rsidRPr="0047369A" w:rsidRDefault="0047369A" w:rsidP="0019449B">
            <w:pPr>
              <w:tabs>
                <w:tab w:val="left" w:leader="dot" w:pos="3720"/>
              </w:tabs>
              <w:spacing w:before="20" w:after="20"/>
              <w:jc w:val="left"/>
              <w:rPr>
                <w:rFonts w:cs="Arial"/>
                <w:highlight w:val="lightGray"/>
                <w:u w:val="single"/>
                <w:lang w:val="en-GB"/>
              </w:rPr>
            </w:pPr>
            <w:r w:rsidRPr="0047369A">
              <w:rPr>
                <w:rFonts w:cs="Arial"/>
                <w:highlight w:val="lightGray"/>
                <w:u w:val="single"/>
              </w:rPr>
              <w:t>Alelo resistente</w:t>
            </w:r>
          </w:p>
        </w:tc>
        <w:tc>
          <w:tcPr>
            <w:tcW w:w="5908" w:type="dxa"/>
          </w:tcPr>
          <w:p w:rsidR="0047369A" w:rsidRPr="0047369A" w:rsidRDefault="0047369A" w:rsidP="0019449B">
            <w:pPr>
              <w:spacing w:before="20" w:after="20"/>
              <w:jc w:val="left"/>
              <w:rPr>
                <w:rFonts w:cs="Arial"/>
                <w:color w:val="000000"/>
                <w:highlight w:val="lightGray"/>
                <w:u w:val="single"/>
                <w:lang w:val="en-GB"/>
              </w:rPr>
            </w:pPr>
            <w:r w:rsidRPr="0047369A">
              <w:rPr>
                <w:rFonts w:cs="Arial"/>
                <w:highlight w:val="lightGray"/>
                <w:u w:val="single"/>
                <w:lang w:val="en-GB"/>
              </w:rPr>
              <w:t>Sw5-Res-F: 5’-ATCAACCAATACAGCCTAACC-3</w:t>
            </w:r>
          </w:p>
        </w:tc>
      </w:tr>
      <w:tr w:rsidR="0047369A" w:rsidRPr="00D11CA8" w:rsidTr="00700912">
        <w:trPr>
          <w:cantSplit/>
        </w:trPr>
        <w:tc>
          <w:tcPr>
            <w:tcW w:w="675" w:type="dxa"/>
          </w:tcPr>
          <w:p w:rsidR="0047369A" w:rsidRPr="003B574D" w:rsidRDefault="0047369A" w:rsidP="005D3C41">
            <w:pPr>
              <w:tabs>
                <w:tab w:val="left" w:leader="dot" w:pos="3720"/>
              </w:tabs>
              <w:spacing w:before="20" w:after="20"/>
              <w:rPr>
                <w:rFonts w:cs="Arial"/>
                <w:highlight w:val="lightGray"/>
                <w:u w:val="single"/>
              </w:rPr>
            </w:pPr>
            <w:r w:rsidRPr="003B574D">
              <w:rPr>
                <w:rFonts w:cs="Arial"/>
                <w:highlight w:val="lightGray"/>
                <w:u w:val="single"/>
              </w:rPr>
              <w:t>3.3</w:t>
            </w:r>
          </w:p>
        </w:tc>
        <w:tc>
          <w:tcPr>
            <w:tcW w:w="3164" w:type="dxa"/>
          </w:tcPr>
          <w:p w:rsidR="0047369A" w:rsidRPr="0047369A" w:rsidRDefault="0047369A" w:rsidP="0019449B">
            <w:pPr>
              <w:tabs>
                <w:tab w:val="left" w:leader="dot" w:pos="3720"/>
              </w:tabs>
              <w:spacing w:before="20" w:after="20"/>
              <w:jc w:val="left"/>
              <w:rPr>
                <w:rFonts w:cs="Arial"/>
                <w:highlight w:val="lightGray"/>
                <w:u w:val="single"/>
                <w:lang w:val="en-GB"/>
              </w:rPr>
            </w:pPr>
            <w:r w:rsidRPr="0047369A">
              <w:rPr>
                <w:rFonts w:cs="Arial"/>
                <w:highlight w:val="lightGray"/>
                <w:u w:val="single"/>
              </w:rPr>
              <w:t>Inverso universal</w:t>
            </w:r>
          </w:p>
        </w:tc>
        <w:tc>
          <w:tcPr>
            <w:tcW w:w="5908" w:type="dxa"/>
          </w:tcPr>
          <w:p w:rsidR="0047369A" w:rsidRPr="0047369A" w:rsidRDefault="0047369A" w:rsidP="0019449B">
            <w:pPr>
              <w:spacing w:before="20" w:after="20"/>
              <w:jc w:val="left"/>
              <w:rPr>
                <w:rFonts w:cs="Arial"/>
                <w:color w:val="000000"/>
                <w:highlight w:val="lightGray"/>
                <w:u w:val="single"/>
                <w:lang w:val="en-GB"/>
              </w:rPr>
            </w:pPr>
            <w:r w:rsidRPr="0047369A">
              <w:rPr>
                <w:rFonts w:cs="Arial"/>
                <w:highlight w:val="lightGray"/>
                <w:u w:val="single"/>
                <w:lang w:val="en-GB"/>
              </w:rPr>
              <w:t>Sw5-universal-R: 5’-TTTCTCCCTGCAAGTTCACC-3’</w:t>
            </w:r>
          </w:p>
        </w:tc>
      </w:tr>
      <w:tr w:rsidR="0047369A" w:rsidRPr="002A0B83" w:rsidTr="00700912">
        <w:trPr>
          <w:cantSplit/>
        </w:trPr>
        <w:tc>
          <w:tcPr>
            <w:tcW w:w="675" w:type="dxa"/>
          </w:tcPr>
          <w:p w:rsidR="0047369A" w:rsidRDefault="0047369A" w:rsidP="005D3C41">
            <w:pPr>
              <w:tabs>
                <w:tab w:val="left" w:leader="dot" w:pos="3720"/>
              </w:tabs>
              <w:spacing w:before="20" w:after="20"/>
              <w:rPr>
                <w:rFonts w:cs="Arial"/>
                <w:highlight w:val="lightGray"/>
                <w:u w:val="single"/>
              </w:rPr>
            </w:pPr>
            <w:r>
              <w:rPr>
                <w:rFonts w:cs="Arial"/>
                <w:highlight w:val="lightGray"/>
                <w:u w:val="single"/>
              </w:rPr>
              <w:t>3.4</w:t>
            </w:r>
          </w:p>
        </w:tc>
        <w:tc>
          <w:tcPr>
            <w:tcW w:w="3164" w:type="dxa"/>
          </w:tcPr>
          <w:p w:rsidR="0047369A" w:rsidRPr="0047369A" w:rsidRDefault="0047369A" w:rsidP="0019449B">
            <w:pPr>
              <w:tabs>
                <w:tab w:val="left" w:leader="dot" w:pos="3720"/>
              </w:tabs>
              <w:spacing w:before="20" w:after="20"/>
              <w:jc w:val="left"/>
              <w:rPr>
                <w:rFonts w:cs="Arial"/>
                <w:highlight w:val="lightGray"/>
                <w:u w:val="single"/>
                <w:lang w:val="en-GB"/>
              </w:rPr>
            </w:pPr>
            <w:r w:rsidRPr="0047369A">
              <w:rPr>
                <w:rFonts w:cs="Arial"/>
                <w:highlight w:val="lightGray"/>
                <w:u w:val="single"/>
              </w:rPr>
              <w:t>Sondas para alelos específicos</w:t>
            </w:r>
          </w:p>
        </w:tc>
        <w:tc>
          <w:tcPr>
            <w:tcW w:w="5908" w:type="dxa"/>
          </w:tcPr>
          <w:p w:rsidR="0047369A" w:rsidRPr="0047369A" w:rsidRDefault="0047369A" w:rsidP="0019449B">
            <w:pPr>
              <w:spacing w:before="20" w:after="20"/>
              <w:jc w:val="left"/>
              <w:rPr>
                <w:rFonts w:cs="Arial"/>
                <w:color w:val="000000"/>
                <w:highlight w:val="lightGray"/>
                <w:u w:val="single"/>
                <w:lang w:val="en-GB"/>
              </w:rPr>
            </w:pPr>
            <w:r w:rsidRPr="0047369A">
              <w:rPr>
                <w:rFonts w:cs="Arial"/>
                <w:highlight w:val="lightGray"/>
                <w:u w:val="single"/>
                <w:lang w:val="en-GB"/>
              </w:rPr>
              <w:t xml:space="preserve">Sw5-Sus1: </w:t>
            </w:r>
            <w:r w:rsidRPr="0047369A">
              <w:rPr>
                <w:rFonts w:cs="Arial"/>
                <w:highlight w:val="lightGray"/>
                <w:u w:val="single"/>
                <w:lang w:val="en-GB"/>
              </w:rPr>
              <w:br/>
              <w:t>5’-VIC-TACATTATGAAGGGTTAACAAG-MGB-NFQ-3’</w:t>
            </w:r>
            <w:r w:rsidRPr="0047369A">
              <w:rPr>
                <w:rFonts w:cs="Arial"/>
                <w:highlight w:val="lightGray"/>
                <w:u w:val="single"/>
                <w:lang w:val="en-GB"/>
              </w:rPr>
              <w:br/>
              <w:t xml:space="preserve">Sw5-Sus2: </w:t>
            </w:r>
            <w:r w:rsidRPr="0047369A">
              <w:rPr>
                <w:rFonts w:cs="Arial"/>
                <w:highlight w:val="lightGray"/>
                <w:u w:val="single"/>
                <w:lang w:val="en-GB"/>
              </w:rPr>
              <w:br/>
              <w:t>5’-6FAM-ACAACAGAGGGTTAACAAGTTTAGG-BHQ1-3’</w:t>
            </w:r>
            <w:r w:rsidRPr="0047369A">
              <w:rPr>
                <w:rFonts w:cs="Arial"/>
                <w:highlight w:val="lightGray"/>
                <w:u w:val="single"/>
                <w:lang w:val="en-GB"/>
              </w:rPr>
              <w:br/>
              <w:t xml:space="preserve">Sw5-Res: </w:t>
            </w:r>
            <w:r w:rsidRPr="0047369A">
              <w:rPr>
                <w:rFonts w:cs="Arial"/>
                <w:highlight w:val="lightGray"/>
                <w:u w:val="single"/>
                <w:lang w:val="en-GB"/>
              </w:rPr>
              <w:br/>
              <w:t>5’-TEXAS RED-TGGGCGAAAATCCCAACAAG-BHQ2-3’</w:t>
            </w:r>
          </w:p>
        </w:tc>
      </w:tr>
      <w:tr w:rsidR="00FA4B50" w:rsidRPr="008004C3" w:rsidTr="00700912">
        <w:trPr>
          <w:cantSplit/>
        </w:trPr>
        <w:tc>
          <w:tcPr>
            <w:tcW w:w="675" w:type="dxa"/>
          </w:tcPr>
          <w:p w:rsidR="00FA4B50" w:rsidRPr="008004C3" w:rsidRDefault="00FA4B50" w:rsidP="001A7F33">
            <w:pPr>
              <w:tabs>
                <w:tab w:val="left" w:leader="dot" w:pos="3720"/>
              </w:tabs>
              <w:spacing w:before="20" w:after="20"/>
              <w:rPr>
                <w:rFonts w:cs="Arial"/>
                <w:u w:val="single"/>
              </w:rPr>
            </w:pPr>
            <w:r w:rsidRPr="008004C3">
              <w:rPr>
                <w:rFonts w:cs="Arial"/>
                <w:highlight w:val="lightGray"/>
                <w:u w:val="single"/>
              </w:rPr>
              <w:t>4.</w:t>
            </w:r>
          </w:p>
        </w:tc>
        <w:tc>
          <w:tcPr>
            <w:tcW w:w="3164" w:type="dxa"/>
          </w:tcPr>
          <w:p w:rsidR="00FA4B50" w:rsidRPr="008004C3" w:rsidRDefault="00FA4B50" w:rsidP="002D4A0C">
            <w:pPr>
              <w:tabs>
                <w:tab w:val="left" w:leader="dot" w:pos="3720"/>
              </w:tabs>
              <w:spacing w:before="20" w:after="20"/>
              <w:rPr>
                <w:rFonts w:cs="Arial"/>
                <w:u w:val="single"/>
              </w:rPr>
            </w:pPr>
            <w:r w:rsidRPr="008004C3">
              <w:rPr>
                <w:rFonts w:cs="Arial"/>
                <w:bCs/>
                <w:highlight w:val="lightGray"/>
                <w:u w:val="single"/>
                <w:lang w:eastAsia="nl-NL"/>
              </w:rPr>
              <w:t>Formato del examen</w:t>
            </w:r>
          </w:p>
        </w:tc>
        <w:tc>
          <w:tcPr>
            <w:tcW w:w="5908" w:type="dxa"/>
          </w:tcPr>
          <w:p w:rsidR="00FA4B50" w:rsidRPr="008004C3" w:rsidRDefault="00FA4B50" w:rsidP="001A7F33">
            <w:pPr>
              <w:spacing w:before="20" w:after="20"/>
              <w:rPr>
                <w:rFonts w:cs="Arial"/>
                <w:color w:val="000000"/>
                <w:u w:val="single"/>
              </w:rPr>
            </w:pPr>
          </w:p>
        </w:tc>
      </w:tr>
      <w:tr w:rsidR="00FA4B50" w:rsidRPr="008004C3" w:rsidTr="00700912">
        <w:trPr>
          <w:cantSplit/>
        </w:trPr>
        <w:tc>
          <w:tcPr>
            <w:tcW w:w="675" w:type="dxa"/>
          </w:tcPr>
          <w:p w:rsidR="00FA4B50" w:rsidRPr="008004C3" w:rsidRDefault="00FA4B50" w:rsidP="001A7F33">
            <w:pPr>
              <w:tabs>
                <w:tab w:val="left" w:leader="dot" w:pos="3720"/>
              </w:tabs>
              <w:spacing w:before="20" w:after="20"/>
              <w:rPr>
                <w:rFonts w:cs="Arial"/>
                <w:highlight w:val="lightGray"/>
                <w:u w:val="single"/>
              </w:rPr>
            </w:pPr>
            <w:r w:rsidRPr="008004C3">
              <w:rPr>
                <w:rFonts w:cs="Arial"/>
                <w:highlight w:val="lightGray"/>
                <w:u w:val="single"/>
              </w:rPr>
              <w:t>4.1</w:t>
            </w:r>
          </w:p>
        </w:tc>
        <w:tc>
          <w:tcPr>
            <w:tcW w:w="3164" w:type="dxa"/>
          </w:tcPr>
          <w:p w:rsidR="00FA4B50" w:rsidRPr="008004C3" w:rsidRDefault="00FA4B50" w:rsidP="002D4A0C">
            <w:pPr>
              <w:tabs>
                <w:tab w:val="left" w:leader="dot" w:pos="3720"/>
              </w:tabs>
              <w:spacing w:before="20" w:after="20"/>
              <w:rPr>
                <w:rFonts w:cs="Arial"/>
                <w:u w:val="single"/>
              </w:rPr>
            </w:pPr>
            <w:r w:rsidRPr="008004C3">
              <w:rPr>
                <w:rFonts w:cs="Arial"/>
                <w:bCs/>
                <w:highlight w:val="lightGray"/>
                <w:u w:val="single"/>
                <w:lang w:eastAsia="nl-NL"/>
              </w:rPr>
              <w:t>Número de plantas por genotipo</w:t>
            </w:r>
          </w:p>
        </w:tc>
        <w:tc>
          <w:tcPr>
            <w:tcW w:w="5908" w:type="dxa"/>
          </w:tcPr>
          <w:p w:rsidR="00FA4B50" w:rsidRPr="008004C3" w:rsidRDefault="00FA4B50" w:rsidP="002D4A0C">
            <w:pPr>
              <w:spacing w:before="20" w:after="20"/>
              <w:rPr>
                <w:rFonts w:cs="Arial"/>
                <w:color w:val="000000"/>
                <w:u w:val="single"/>
              </w:rPr>
            </w:pPr>
            <w:r w:rsidRPr="008004C3">
              <w:rPr>
                <w:rFonts w:cs="Arial"/>
                <w:bCs/>
                <w:highlight w:val="lightGray"/>
                <w:u w:val="single"/>
                <w:lang w:eastAsia="nl-NL"/>
              </w:rPr>
              <w:t>20 plantas como mínimo</w:t>
            </w:r>
          </w:p>
        </w:tc>
      </w:tr>
      <w:tr w:rsidR="00FA4B50" w:rsidRPr="008004C3" w:rsidTr="00700912">
        <w:trPr>
          <w:cantSplit/>
        </w:trPr>
        <w:tc>
          <w:tcPr>
            <w:tcW w:w="675" w:type="dxa"/>
          </w:tcPr>
          <w:p w:rsidR="00FA4B50" w:rsidRPr="008004C3" w:rsidRDefault="00FA4B50" w:rsidP="001A7F33">
            <w:pPr>
              <w:tabs>
                <w:tab w:val="left" w:leader="dot" w:pos="3720"/>
              </w:tabs>
              <w:spacing w:before="20" w:after="20"/>
              <w:rPr>
                <w:rFonts w:cs="Arial"/>
                <w:highlight w:val="lightGray"/>
                <w:u w:val="single"/>
              </w:rPr>
            </w:pPr>
            <w:r w:rsidRPr="008004C3">
              <w:rPr>
                <w:rFonts w:cs="Arial"/>
                <w:highlight w:val="lightGray"/>
                <w:u w:val="single"/>
              </w:rPr>
              <w:t>4.2</w:t>
            </w:r>
          </w:p>
        </w:tc>
        <w:tc>
          <w:tcPr>
            <w:tcW w:w="3164" w:type="dxa"/>
          </w:tcPr>
          <w:p w:rsidR="00FA4B50" w:rsidRPr="008004C3" w:rsidRDefault="00FA4B50" w:rsidP="002D4A0C">
            <w:pPr>
              <w:tabs>
                <w:tab w:val="left" w:leader="dot" w:pos="3720"/>
              </w:tabs>
              <w:spacing w:before="20" w:after="20"/>
              <w:rPr>
                <w:rFonts w:cs="Arial"/>
                <w:u w:val="single"/>
              </w:rPr>
            </w:pPr>
            <w:r w:rsidRPr="008004C3">
              <w:rPr>
                <w:rFonts w:cs="Arial"/>
                <w:bCs/>
                <w:highlight w:val="lightGray"/>
                <w:u w:val="single"/>
                <w:lang w:eastAsia="nl-NL"/>
              </w:rPr>
              <w:t>Variedades de control</w:t>
            </w:r>
          </w:p>
        </w:tc>
        <w:tc>
          <w:tcPr>
            <w:tcW w:w="5908" w:type="dxa"/>
          </w:tcPr>
          <w:p w:rsidR="00FA4B50" w:rsidRPr="008004C3" w:rsidRDefault="00FA4B50" w:rsidP="001A7F33">
            <w:pPr>
              <w:tabs>
                <w:tab w:val="left" w:leader="dot" w:pos="3402"/>
              </w:tabs>
              <w:outlineLvl w:val="0"/>
              <w:rPr>
                <w:rFonts w:cs="Arial"/>
                <w:bCs/>
                <w:highlight w:val="lightGray"/>
                <w:u w:val="single"/>
                <w:lang w:eastAsia="nl-NL"/>
              </w:rPr>
            </w:pPr>
            <w:r w:rsidRPr="008004C3">
              <w:rPr>
                <w:rFonts w:cs="Arial"/>
                <w:bCs/>
                <w:highlight w:val="lightGray"/>
                <w:u w:val="single"/>
                <w:lang w:eastAsia="nl-NL"/>
              </w:rPr>
              <w:t>presencia del alelo susceptible homocigótico 1:</w:t>
            </w:r>
          </w:p>
          <w:p w:rsidR="00FA4B50" w:rsidRPr="008004C3" w:rsidRDefault="00FA4B50" w:rsidP="001A7F33">
            <w:pPr>
              <w:tabs>
                <w:tab w:val="left" w:leader="dot" w:pos="3402"/>
              </w:tabs>
              <w:outlineLvl w:val="0"/>
              <w:rPr>
                <w:rFonts w:cs="Arial"/>
                <w:bCs/>
                <w:highlight w:val="lightGray"/>
                <w:u w:val="single"/>
                <w:lang w:eastAsia="nl-NL"/>
              </w:rPr>
            </w:pPr>
            <w:r w:rsidRPr="008004C3">
              <w:rPr>
                <w:rFonts w:cs="Arial"/>
                <w:bCs/>
                <w:highlight w:val="lightGray"/>
                <w:u w:val="single"/>
                <w:lang w:eastAsia="nl-NL"/>
              </w:rPr>
              <w:t>(</w:t>
            </w:r>
            <w:r w:rsidRPr="008004C3">
              <w:rPr>
                <w:rFonts w:cs="Arial"/>
                <w:bCs/>
                <w:i/>
                <w:iCs/>
                <w:highlight w:val="lightGray"/>
                <w:u w:val="single"/>
                <w:lang w:eastAsia="nl-NL"/>
              </w:rPr>
              <w:t>Solanum lycopersicum</w:t>
            </w:r>
            <w:r w:rsidRPr="008004C3">
              <w:rPr>
                <w:rFonts w:cs="Arial"/>
                <w:bCs/>
                <w:highlight w:val="lightGray"/>
                <w:u w:val="single"/>
                <w:lang w:eastAsia="nl-NL"/>
              </w:rPr>
              <w:t>) Moneymaker</w:t>
            </w:r>
          </w:p>
          <w:p w:rsidR="00FA4B50" w:rsidRPr="008004C3" w:rsidRDefault="00FA4B50" w:rsidP="001A7F33">
            <w:pPr>
              <w:tabs>
                <w:tab w:val="left" w:leader="dot" w:pos="3402"/>
              </w:tabs>
              <w:outlineLvl w:val="0"/>
              <w:rPr>
                <w:rFonts w:cs="Arial"/>
                <w:bCs/>
                <w:highlight w:val="lightGray"/>
                <w:u w:val="single"/>
                <w:lang w:eastAsia="nl-NL"/>
              </w:rPr>
            </w:pPr>
            <w:r w:rsidRPr="008004C3">
              <w:rPr>
                <w:rFonts w:cs="Arial"/>
                <w:bCs/>
                <w:highlight w:val="lightGray"/>
                <w:u w:val="single"/>
                <w:lang w:eastAsia="nl-NL"/>
              </w:rPr>
              <w:t>presencia del alelo susceptible homocigótico 2:</w:t>
            </w:r>
          </w:p>
          <w:p w:rsidR="00FA4B50" w:rsidRPr="008004C3" w:rsidRDefault="00FA4B50" w:rsidP="001A7F33">
            <w:pPr>
              <w:tabs>
                <w:tab w:val="left" w:leader="dot" w:pos="3402"/>
              </w:tabs>
              <w:outlineLvl w:val="0"/>
              <w:rPr>
                <w:rFonts w:cs="Arial"/>
                <w:bCs/>
                <w:highlight w:val="lightGray"/>
                <w:u w:val="single"/>
                <w:lang w:eastAsia="nl-NL"/>
              </w:rPr>
            </w:pPr>
            <w:r w:rsidRPr="008004C3">
              <w:rPr>
                <w:rFonts w:cs="Arial"/>
                <w:bCs/>
                <w:highlight w:val="lightGray"/>
                <w:u w:val="single"/>
                <w:lang w:eastAsia="nl-NL"/>
              </w:rPr>
              <w:t>(</w:t>
            </w:r>
            <w:r w:rsidRPr="008004C3">
              <w:rPr>
                <w:rFonts w:cs="Arial"/>
                <w:bCs/>
                <w:i/>
                <w:highlight w:val="lightGray"/>
                <w:u w:val="single"/>
                <w:lang w:eastAsia="nl-NL"/>
              </w:rPr>
              <w:t>Solanum lycopersicum</w:t>
            </w:r>
            <w:r w:rsidRPr="008004C3">
              <w:rPr>
                <w:rFonts w:cs="Arial"/>
                <w:bCs/>
                <w:highlight w:val="lightGray"/>
                <w:u w:val="single"/>
                <w:lang w:eastAsia="nl-NL"/>
              </w:rPr>
              <w:t>) Mountain Magic</w:t>
            </w:r>
          </w:p>
          <w:p w:rsidR="00FA4B50" w:rsidRPr="008004C3" w:rsidRDefault="00FA4B50" w:rsidP="001A7F33">
            <w:pPr>
              <w:tabs>
                <w:tab w:val="left" w:leader="dot" w:pos="3402"/>
              </w:tabs>
              <w:outlineLvl w:val="0"/>
              <w:rPr>
                <w:rFonts w:cs="Arial"/>
                <w:bCs/>
                <w:highlight w:val="lightGray"/>
                <w:u w:val="single"/>
                <w:lang w:eastAsia="nl-NL"/>
              </w:rPr>
            </w:pPr>
            <w:r w:rsidRPr="008004C3">
              <w:rPr>
                <w:rFonts w:cs="Arial"/>
                <w:bCs/>
                <w:highlight w:val="lightGray"/>
                <w:u w:val="single"/>
                <w:lang w:eastAsia="nl-NL"/>
              </w:rPr>
              <w:t>presencia del alelo resistente homocigótico:</w:t>
            </w:r>
          </w:p>
          <w:p w:rsidR="00FA4B50" w:rsidRPr="008004C3" w:rsidRDefault="00FA4B50" w:rsidP="001A7F33">
            <w:pPr>
              <w:tabs>
                <w:tab w:val="left" w:leader="dot" w:pos="3402"/>
              </w:tabs>
              <w:outlineLvl w:val="0"/>
              <w:rPr>
                <w:rFonts w:cs="Arial"/>
                <w:color w:val="000000"/>
                <w:highlight w:val="lightGray"/>
                <w:u w:val="single"/>
              </w:rPr>
            </w:pPr>
            <w:r w:rsidRPr="008004C3">
              <w:rPr>
                <w:rFonts w:cs="Arial"/>
                <w:bCs/>
                <w:highlight w:val="lightGray"/>
                <w:u w:val="single"/>
                <w:lang w:eastAsia="nl-NL"/>
              </w:rPr>
              <w:t>(</w:t>
            </w:r>
            <w:r w:rsidRPr="008004C3">
              <w:rPr>
                <w:rFonts w:cs="Arial"/>
                <w:bCs/>
                <w:i/>
                <w:highlight w:val="lightGray"/>
                <w:u w:val="single"/>
                <w:lang w:eastAsia="nl-NL"/>
              </w:rPr>
              <w:t>Solanum lycopersicum</w:t>
            </w:r>
            <w:r w:rsidRPr="008004C3">
              <w:rPr>
                <w:rFonts w:cs="Arial"/>
                <w:bCs/>
                <w:highlight w:val="lightGray"/>
                <w:u w:val="single"/>
                <w:lang w:eastAsia="nl-NL"/>
              </w:rPr>
              <w:t>) Montealto</w:t>
            </w:r>
          </w:p>
        </w:tc>
      </w:tr>
      <w:tr w:rsidR="00FA4B50" w:rsidRPr="0047369A" w:rsidTr="00700912">
        <w:trPr>
          <w:cantSplit/>
        </w:trPr>
        <w:tc>
          <w:tcPr>
            <w:tcW w:w="675" w:type="dxa"/>
          </w:tcPr>
          <w:p w:rsidR="00FA4B50" w:rsidRPr="008004C3" w:rsidRDefault="00FA4B50" w:rsidP="001A7F33">
            <w:pPr>
              <w:tabs>
                <w:tab w:val="left" w:leader="dot" w:pos="3720"/>
              </w:tabs>
              <w:spacing w:before="20" w:after="20"/>
              <w:rPr>
                <w:rFonts w:cs="Arial"/>
                <w:highlight w:val="lightGray"/>
                <w:u w:val="single"/>
              </w:rPr>
            </w:pPr>
            <w:r w:rsidRPr="008004C3">
              <w:rPr>
                <w:rFonts w:cs="Arial"/>
                <w:highlight w:val="lightGray"/>
                <w:u w:val="single"/>
              </w:rPr>
              <w:t>6.</w:t>
            </w:r>
          </w:p>
        </w:tc>
        <w:tc>
          <w:tcPr>
            <w:tcW w:w="3164" w:type="dxa"/>
          </w:tcPr>
          <w:p w:rsidR="00FA4B50" w:rsidRPr="008004C3" w:rsidRDefault="00FA4B50" w:rsidP="002D4A0C">
            <w:pPr>
              <w:tabs>
                <w:tab w:val="left" w:leader="dot" w:pos="3720"/>
              </w:tabs>
              <w:spacing w:before="20" w:after="20"/>
              <w:rPr>
                <w:rFonts w:cs="Arial"/>
                <w:u w:val="single"/>
              </w:rPr>
            </w:pPr>
            <w:r w:rsidRPr="008004C3">
              <w:rPr>
                <w:rFonts w:cs="Arial"/>
                <w:bCs/>
                <w:highlight w:val="lightGray"/>
                <w:u w:val="single"/>
                <w:lang w:eastAsia="nl-NL"/>
              </w:rPr>
              <w:t>Condiciones de la PCR</w:t>
            </w:r>
          </w:p>
        </w:tc>
        <w:tc>
          <w:tcPr>
            <w:tcW w:w="5908" w:type="dxa"/>
          </w:tcPr>
          <w:p w:rsidR="0047369A" w:rsidRPr="0047369A" w:rsidRDefault="0047369A" w:rsidP="0047369A">
            <w:pPr>
              <w:spacing w:before="20" w:after="20"/>
              <w:rPr>
                <w:rFonts w:cs="Arial"/>
                <w:highlight w:val="lightGray"/>
                <w:u w:val="single"/>
              </w:rPr>
            </w:pPr>
            <w:r w:rsidRPr="0047369A">
              <w:rPr>
                <w:rFonts w:cs="Arial"/>
                <w:highlight w:val="lightGray"/>
                <w:u w:val="single"/>
              </w:rPr>
              <w:t>1. ciclo inicial de desnaturalización durante 10 minutos a 95°C</w:t>
            </w:r>
          </w:p>
          <w:p w:rsidR="00FA4B50" w:rsidRPr="0047369A" w:rsidRDefault="0047369A" w:rsidP="0047369A">
            <w:pPr>
              <w:jc w:val="left"/>
              <w:rPr>
                <w:rFonts w:cs="Arial"/>
                <w:color w:val="000000"/>
                <w:u w:val="single"/>
              </w:rPr>
            </w:pPr>
            <w:r w:rsidRPr="0047369A">
              <w:rPr>
                <w:rFonts w:cs="Arial"/>
                <w:highlight w:val="lightGray"/>
                <w:u w:val="single"/>
              </w:rPr>
              <w:t>2. 40 ciclos durante 15 segundos a 95°C y durante 1 min a 60°C. Todos los ciclos finalizan con una lectura de la placa.</w:t>
            </w:r>
          </w:p>
        </w:tc>
      </w:tr>
      <w:tr w:rsidR="00FA4B50" w:rsidRPr="008004C3" w:rsidTr="00700912">
        <w:trPr>
          <w:cantSplit/>
        </w:trPr>
        <w:tc>
          <w:tcPr>
            <w:tcW w:w="675" w:type="dxa"/>
          </w:tcPr>
          <w:p w:rsidR="00FA4B50" w:rsidRPr="008004C3" w:rsidRDefault="00FA4B50" w:rsidP="001A7F33">
            <w:pPr>
              <w:tabs>
                <w:tab w:val="left" w:leader="dot" w:pos="3720"/>
              </w:tabs>
              <w:spacing w:before="20" w:after="20"/>
              <w:rPr>
                <w:rFonts w:cs="Arial"/>
                <w:highlight w:val="lightGray"/>
                <w:u w:val="single"/>
              </w:rPr>
            </w:pPr>
            <w:r w:rsidRPr="008004C3">
              <w:rPr>
                <w:rFonts w:cs="Arial"/>
                <w:highlight w:val="lightGray"/>
                <w:u w:val="single"/>
              </w:rPr>
              <w:t>8.</w:t>
            </w:r>
          </w:p>
        </w:tc>
        <w:tc>
          <w:tcPr>
            <w:tcW w:w="3164" w:type="dxa"/>
          </w:tcPr>
          <w:p w:rsidR="00FA4B50" w:rsidRPr="008004C3" w:rsidRDefault="00FA4B50" w:rsidP="002D4A0C">
            <w:pPr>
              <w:tabs>
                <w:tab w:val="left" w:leader="dot" w:pos="3720"/>
              </w:tabs>
              <w:spacing w:before="20" w:after="20"/>
              <w:rPr>
                <w:rFonts w:cs="Arial"/>
                <w:u w:val="single"/>
              </w:rPr>
            </w:pPr>
            <w:r w:rsidRPr="008004C3">
              <w:rPr>
                <w:rFonts w:cs="Arial"/>
                <w:bCs/>
                <w:highlight w:val="lightGray"/>
                <w:u w:val="single"/>
                <w:lang w:eastAsia="nl-NL"/>
              </w:rPr>
              <w:t>Interpretación de los resultados del ensayo</w:t>
            </w:r>
          </w:p>
        </w:tc>
        <w:tc>
          <w:tcPr>
            <w:tcW w:w="5908" w:type="dxa"/>
          </w:tcPr>
          <w:p w:rsidR="00FA4B50" w:rsidRPr="008004C3" w:rsidRDefault="00FA4B50" w:rsidP="001A7F33">
            <w:pPr>
              <w:spacing w:before="20" w:after="20"/>
              <w:rPr>
                <w:rFonts w:cs="Arial"/>
                <w:color w:val="000000"/>
                <w:u w:val="single"/>
              </w:rPr>
            </w:pPr>
          </w:p>
        </w:tc>
      </w:tr>
      <w:tr w:rsidR="00FA4B50" w:rsidRPr="008004C3" w:rsidTr="00700912">
        <w:trPr>
          <w:cantSplit/>
        </w:trPr>
        <w:tc>
          <w:tcPr>
            <w:tcW w:w="675" w:type="dxa"/>
          </w:tcPr>
          <w:p w:rsidR="00FA4B50" w:rsidRPr="008004C3" w:rsidRDefault="00FA4B50" w:rsidP="001A7F33">
            <w:pPr>
              <w:tabs>
                <w:tab w:val="left" w:leader="dot" w:pos="3720"/>
              </w:tabs>
              <w:spacing w:before="20" w:after="20"/>
              <w:rPr>
                <w:rFonts w:cs="Arial"/>
                <w:highlight w:val="lightGray"/>
                <w:u w:val="single"/>
              </w:rPr>
            </w:pPr>
          </w:p>
        </w:tc>
        <w:tc>
          <w:tcPr>
            <w:tcW w:w="3164" w:type="dxa"/>
          </w:tcPr>
          <w:p w:rsidR="00FA4B50" w:rsidRPr="008004C3" w:rsidRDefault="00FA4B50" w:rsidP="002D4A0C">
            <w:pPr>
              <w:tabs>
                <w:tab w:val="left" w:leader="dot" w:pos="2569"/>
                <w:tab w:val="left" w:leader="dot" w:pos="3720"/>
              </w:tabs>
              <w:spacing w:before="20" w:after="20"/>
              <w:ind w:left="34"/>
              <w:jc w:val="left"/>
              <w:rPr>
                <w:rFonts w:cs="Arial"/>
                <w:bCs/>
                <w:highlight w:val="lightGray"/>
                <w:u w:val="single"/>
                <w:lang w:eastAsia="nl-NL"/>
              </w:rPr>
            </w:pPr>
            <w:r w:rsidRPr="008004C3">
              <w:rPr>
                <w:rFonts w:cs="Arial"/>
                <w:bCs/>
                <w:highlight w:val="lightGray"/>
                <w:u w:val="single"/>
                <w:lang w:eastAsia="nl-NL"/>
              </w:rPr>
              <w:t>ausentes</w:t>
            </w:r>
            <w:r w:rsidRPr="008004C3">
              <w:rPr>
                <w:rFonts w:cs="Arial"/>
                <w:bCs/>
                <w:highlight w:val="lightGray"/>
                <w:u w:val="single"/>
                <w:lang w:eastAsia="nl-NL"/>
              </w:rPr>
              <w:tab/>
              <w:t>[1]</w:t>
            </w:r>
          </w:p>
        </w:tc>
        <w:tc>
          <w:tcPr>
            <w:tcW w:w="5908" w:type="dxa"/>
          </w:tcPr>
          <w:p w:rsidR="00FA4B50" w:rsidRPr="008004C3" w:rsidRDefault="00FA4B50" w:rsidP="002D4A0C">
            <w:pPr>
              <w:spacing w:before="20" w:after="20"/>
              <w:rPr>
                <w:rFonts w:cs="Arial"/>
                <w:color w:val="000000"/>
                <w:u w:val="single"/>
              </w:rPr>
            </w:pPr>
            <w:r w:rsidRPr="008004C3">
              <w:rPr>
                <w:rFonts w:cs="Arial"/>
                <w:bCs/>
                <w:highlight w:val="lightGray"/>
                <w:u w:val="single"/>
                <w:lang w:eastAsia="nl-NL"/>
              </w:rPr>
              <w:t>presencia del (de los) alelo(s) susceptible(s) y ausencia del alelo resistente</w:t>
            </w:r>
          </w:p>
        </w:tc>
      </w:tr>
      <w:tr w:rsidR="00FA4B50" w:rsidRPr="008004C3" w:rsidTr="00700912">
        <w:trPr>
          <w:cantSplit/>
        </w:trPr>
        <w:tc>
          <w:tcPr>
            <w:tcW w:w="675" w:type="dxa"/>
          </w:tcPr>
          <w:p w:rsidR="00FA4B50" w:rsidRPr="008004C3" w:rsidRDefault="00FA4B50" w:rsidP="001A7F33">
            <w:pPr>
              <w:tabs>
                <w:tab w:val="left" w:leader="dot" w:pos="3720"/>
              </w:tabs>
              <w:spacing w:before="20" w:after="20"/>
              <w:rPr>
                <w:rFonts w:cs="Arial"/>
                <w:highlight w:val="lightGray"/>
                <w:u w:val="single"/>
              </w:rPr>
            </w:pPr>
          </w:p>
        </w:tc>
        <w:tc>
          <w:tcPr>
            <w:tcW w:w="3164" w:type="dxa"/>
          </w:tcPr>
          <w:p w:rsidR="00FA4B50" w:rsidRPr="008004C3" w:rsidRDefault="00FA4B50" w:rsidP="002D4A0C">
            <w:pPr>
              <w:tabs>
                <w:tab w:val="left" w:leader="dot" w:pos="2569"/>
                <w:tab w:val="left" w:leader="dot" w:pos="3720"/>
              </w:tabs>
              <w:spacing w:before="20" w:after="20"/>
              <w:ind w:left="34"/>
              <w:jc w:val="left"/>
              <w:rPr>
                <w:rFonts w:cs="Arial"/>
                <w:bCs/>
                <w:highlight w:val="lightGray"/>
                <w:u w:val="single"/>
                <w:lang w:eastAsia="nl-NL"/>
              </w:rPr>
            </w:pPr>
            <w:r w:rsidRPr="008004C3">
              <w:rPr>
                <w:rFonts w:cs="Arial"/>
                <w:bCs/>
                <w:highlight w:val="lightGray"/>
                <w:u w:val="single"/>
                <w:lang w:eastAsia="nl-NL"/>
              </w:rPr>
              <w:t>presentes</w:t>
            </w:r>
            <w:r w:rsidRPr="008004C3">
              <w:rPr>
                <w:rFonts w:cs="Arial"/>
                <w:bCs/>
                <w:highlight w:val="lightGray"/>
                <w:u w:val="single"/>
                <w:lang w:eastAsia="nl-NL"/>
              </w:rPr>
              <w:tab/>
              <w:t>[9]</w:t>
            </w:r>
          </w:p>
        </w:tc>
        <w:tc>
          <w:tcPr>
            <w:tcW w:w="5908" w:type="dxa"/>
          </w:tcPr>
          <w:p w:rsidR="00FA4B50" w:rsidRPr="008004C3" w:rsidRDefault="00FA4B50" w:rsidP="001A7F33">
            <w:pPr>
              <w:tabs>
                <w:tab w:val="left" w:leader="dot" w:pos="3402"/>
              </w:tabs>
              <w:outlineLvl w:val="0"/>
              <w:rPr>
                <w:rFonts w:cs="Arial"/>
                <w:highlight w:val="lightGray"/>
                <w:u w:val="single"/>
              </w:rPr>
            </w:pPr>
            <w:r w:rsidRPr="008004C3">
              <w:rPr>
                <w:rFonts w:cs="Arial"/>
                <w:bCs/>
                <w:highlight w:val="lightGray"/>
                <w:u w:val="single"/>
                <w:lang w:eastAsia="nl-NL"/>
              </w:rPr>
              <w:t>presencia del alelo resistente (homocigótico o heterocigótico)</w:t>
            </w:r>
          </w:p>
          <w:p w:rsidR="00FA4B50" w:rsidRPr="008004C3" w:rsidRDefault="00FA4B50" w:rsidP="002D4A0C">
            <w:pPr>
              <w:spacing w:before="20" w:after="20"/>
              <w:rPr>
                <w:rFonts w:cs="Arial"/>
                <w:color w:val="000000"/>
                <w:u w:val="single"/>
              </w:rPr>
            </w:pPr>
            <w:r w:rsidRPr="008004C3">
              <w:rPr>
                <w:rFonts w:cs="Arial"/>
                <w:highlight w:val="lightGray"/>
                <w:u w:val="single"/>
              </w:rPr>
              <w:t>Si el resultado del análisis de marcadores de ADN no confirma lo declarado en el cuestionario técnico, deberá realizarse un bioensayo para determinar si la variedad es resistente (por otro mecanismo) o no.</w:t>
            </w:r>
          </w:p>
        </w:tc>
      </w:tr>
    </w:tbl>
    <w:p w:rsidR="009F38EF" w:rsidRPr="008004C3" w:rsidRDefault="009F38EF" w:rsidP="009F38EF">
      <w:pPr>
        <w:jc w:val="left"/>
        <w:rPr>
          <w:rFonts w:cs="Arial"/>
          <w:bCs/>
          <w:highlight w:val="lightGray"/>
          <w:u w:val="single"/>
          <w:lang w:eastAsia="nl-NL"/>
        </w:rPr>
      </w:pPr>
      <w:r w:rsidRPr="008004C3">
        <w:rPr>
          <w:rFonts w:cs="Arial"/>
          <w:bCs/>
          <w:highlight w:val="lightGray"/>
          <w:u w:val="single"/>
          <w:lang w:eastAsia="nl-NL"/>
        </w:rPr>
        <w:br w:type="page"/>
      </w:r>
    </w:p>
    <w:p w:rsidR="009F38EF" w:rsidRPr="008004C3" w:rsidRDefault="00700912" w:rsidP="008950D2">
      <w:pPr>
        <w:pStyle w:val="Heading2"/>
        <w:pBdr>
          <w:top w:val="none" w:sz="0" w:space="0" w:color="auto"/>
          <w:left w:val="none" w:sz="0" w:space="0" w:color="auto"/>
          <w:bottom w:val="none" w:sz="0" w:space="0" w:color="auto"/>
          <w:right w:val="none" w:sz="0" w:space="0" w:color="auto"/>
        </w:pBdr>
        <w:shd w:val="clear" w:color="auto" w:fill="auto"/>
      </w:pPr>
      <w:r w:rsidRPr="008004C3">
        <w:lastRenderedPageBreak/>
        <w:t>Propuesta de adición de una referencia a la bibliografía relativa a los cambios indicados en los puntos a) – h) en el capítulo</w:t>
      </w:r>
      <w:r w:rsidR="00841B37" w:rsidRPr="008004C3">
        <w:t> 9</w:t>
      </w:r>
      <w:r w:rsidRPr="008004C3">
        <w:t xml:space="preserve"> “Bibliografía”</w:t>
      </w:r>
    </w:p>
    <w:p w:rsidR="009F38EF" w:rsidRPr="008004C3" w:rsidRDefault="009F38EF" w:rsidP="009F38EF"/>
    <w:p w:rsidR="009F38EF" w:rsidRPr="00D11CA8" w:rsidRDefault="00700912" w:rsidP="009F38EF">
      <w:pPr>
        <w:jc w:val="left"/>
        <w:rPr>
          <w:i/>
          <w:lang w:val="en-US"/>
        </w:rPr>
      </w:pPr>
      <w:bookmarkStart w:id="3" w:name="WfTarget"/>
      <w:r w:rsidRPr="008004C3">
        <w:rPr>
          <w:rFonts w:cs="Arial"/>
          <w:i/>
        </w:rPr>
        <w:t xml:space="preserve">Propuesta de adición al </w:t>
      </w:r>
      <w:r w:rsidRPr="008004C3">
        <w:rPr>
          <w:i/>
        </w:rPr>
        <w:t>capítulo</w:t>
      </w:r>
      <w:r w:rsidR="00841B37" w:rsidRPr="008004C3">
        <w:rPr>
          <w:i/>
        </w:rPr>
        <w:t> 9</w:t>
      </w:r>
      <w:r w:rsidRPr="008004C3">
        <w:rPr>
          <w:i/>
        </w:rPr>
        <w:t xml:space="preserve">. </w:t>
      </w:r>
      <w:r w:rsidRPr="00D11CA8">
        <w:rPr>
          <w:i/>
          <w:lang w:val="en-US"/>
        </w:rPr>
        <w:t>Bibliografía</w:t>
      </w:r>
      <w:bookmarkEnd w:id="3"/>
    </w:p>
    <w:p w:rsidR="009F38EF" w:rsidRPr="00D11CA8" w:rsidRDefault="009F38EF" w:rsidP="009F38EF">
      <w:pPr>
        <w:jc w:val="left"/>
        <w:rPr>
          <w:b/>
          <w:lang w:val="en-US"/>
        </w:rPr>
      </w:pPr>
    </w:p>
    <w:p w:rsidR="009F38EF" w:rsidRPr="008004C3" w:rsidRDefault="009F38EF" w:rsidP="009F38EF">
      <w:r w:rsidRPr="00D11CA8">
        <w:rPr>
          <w:lang w:val="en-US"/>
        </w:rPr>
        <w:t>Dianese</w:t>
      </w:r>
      <w:r w:rsidR="00841B37" w:rsidRPr="00D11CA8">
        <w:rPr>
          <w:lang w:val="en-US"/>
        </w:rPr>
        <w:t xml:space="preserve">, </w:t>
      </w:r>
      <w:r w:rsidRPr="00D11CA8">
        <w:rPr>
          <w:lang w:val="en-US"/>
        </w:rPr>
        <w:t>E.C. et al</w:t>
      </w:r>
      <w:r w:rsidR="00841B37" w:rsidRPr="00D11CA8">
        <w:rPr>
          <w:lang w:val="en-US"/>
        </w:rPr>
        <w:t>, 2</w:t>
      </w:r>
      <w:r w:rsidRPr="00D11CA8">
        <w:rPr>
          <w:lang w:val="en-US"/>
        </w:rPr>
        <w:t xml:space="preserve">010: </w:t>
      </w:r>
      <w:r w:rsidRPr="000E200A">
        <w:rPr>
          <w:lang w:val="en-US"/>
        </w:rPr>
        <w:t>Development of a locus-specific</w:t>
      </w:r>
      <w:r w:rsidR="00841B37" w:rsidRPr="000E200A">
        <w:rPr>
          <w:lang w:val="en-US"/>
        </w:rPr>
        <w:t xml:space="preserve">, </w:t>
      </w:r>
      <w:r w:rsidRPr="000E200A">
        <w:rPr>
          <w:lang w:val="en-US"/>
        </w:rPr>
        <w:t>co-dominant SCAR marker for assisted-selection of the Sw-5 (Topovirus resistance) gene cluster in a wide range of tomato accessions. Molecular Breeding</w:t>
      </w:r>
      <w:r w:rsidR="00841B37" w:rsidRPr="000E200A">
        <w:rPr>
          <w:lang w:val="en-US"/>
        </w:rPr>
        <w:t>, 2</w:t>
      </w:r>
      <w:r w:rsidRPr="000E200A">
        <w:rPr>
          <w:lang w:val="en-US"/>
        </w:rPr>
        <w:t>5(1)</w:t>
      </w:r>
      <w:r w:rsidR="00841B37" w:rsidRPr="000E200A">
        <w:rPr>
          <w:lang w:val="en-US"/>
        </w:rPr>
        <w:t xml:space="preserve">, </w:t>
      </w:r>
      <w:r w:rsidRPr="000E200A">
        <w:rPr>
          <w:lang w:val="en-US"/>
        </w:rPr>
        <w:t>pp.</w:t>
      </w:r>
      <w:r w:rsidR="00841B37" w:rsidRPr="000E200A">
        <w:rPr>
          <w:lang w:val="en-US"/>
        </w:rPr>
        <w:t> 1</w:t>
      </w:r>
      <w:r w:rsidRPr="000E200A">
        <w:rPr>
          <w:lang w:val="en-US"/>
        </w:rPr>
        <w:t>33-142.</w:t>
      </w:r>
    </w:p>
    <w:p w:rsidR="009F38EF" w:rsidRPr="008004C3" w:rsidRDefault="009F38EF" w:rsidP="009F38EF"/>
    <w:p w:rsidR="009F38EF" w:rsidRPr="008004C3" w:rsidRDefault="009F38EF" w:rsidP="009F38EF"/>
    <w:p w:rsidR="009F38EF" w:rsidRPr="008004C3" w:rsidRDefault="009F38EF" w:rsidP="009F38EF"/>
    <w:p w:rsidR="00050E16" w:rsidRPr="008004C3" w:rsidRDefault="00050E16" w:rsidP="009F38EF">
      <w:pPr>
        <w:jc w:val="right"/>
      </w:pPr>
      <w:r w:rsidRPr="008004C3">
        <w:t>[</w:t>
      </w:r>
      <w:r w:rsidR="000638A9" w:rsidRPr="008004C3">
        <w:t>Fin del documento</w:t>
      </w:r>
      <w:r w:rsidRPr="008004C3">
        <w:t>]</w:t>
      </w:r>
    </w:p>
    <w:sectPr w:rsidR="00050E16" w:rsidRPr="008004C3"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E67" w:rsidRDefault="00144E67" w:rsidP="006655D3">
      <w:r>
        <w:separator/>
      </w:r>
    </w:p>
    <w:p w:rsidR="00144E67" w:rsidRDefault="00144E67" w:rsidP="006655D3"/>
    <w:p w:rsidR="00144E67" w:rsidRDefault="00144E67" w:rsidP="006655D3"/>
  </w:endnote>
  <w:endnote w:type="continuationSeparator" w:id="0">
    <w:p w:rsidR="00144E67" w:rsidRDefault="00144E67" w:rsidP="006655D3">
      <w:r>
        <w:separator/>
      </w:r>
    </w:p>
    <w:p w:rsidR="00144E67" w:rsidRPr="00294751" w:rsidRDefault="00144E67">
      <w:pPr>
        <w:pStyle w:val="Footer"/>
        <w:spacing w:after="60"/>
        <w:rPr>
          <w:sz w:val="18"/>
          <w:lang w:val="fr-FR"/>
        </w:rPr>
      </w:pPr>
      <w:r w:rsidRPr="00294751">
        <w:rPr>
          <w:sz w:val="18"/>
          <w:lang w:val="fr-FR"/>
        </w:rPr>
        <w:t>[Suite de la note de la page précédente]</w:t>
      </w:r>
    </w:p>
    <w:p w:rsidR="00144E67" w:rsidRPr="00294751" w:rsidRDefault="00144E67" w:rsidP="006655D3">
      <w:pPr>
        <w:rPr>
          <w:lang w:val="fr-FR"/>
        </w:rPr>
      </w:pPr>
    </w:p>
    <w:p w:rsidR="00144E67" w:rsidRPr="00294751" w:rsidRDefault="00144E67" w:rsidP="006655D3">
      <w:pPr>
        <w:rPr>
          <w:lang w:val="fr-FR"/>
        </w:rPr>
      </w:pPr>
    </w:p>
  </w:endnote>
  <w:endnote w:type="continuationNotice" w:id="1">
    <w:p w:rsidR="00144E67" w:rsidRPr="00294751" w:rsidRDefault="00144E67" w:rsidP="006655D3">
      <w:pPr>
        <w:rPr>
          <w:lang w:val="fr-FR"/>
        </w:rPr>
      </w:pPr>
      <w:r w:rsidRPr="00294751">
        <w:rPr>
          <w:lang w:val="fr-FR"/>
        </w:rPr>
        <w:t>[Suite de la note page suivante]</w:t>
      </w:r>
    </w:p>
    <w:p w:rsidR="00144E67" w:rsidRPr="00294751" w:rsidRDefault="00144E67" w:rsidP="006655D3">
      <w:pPr>
        <w:rPr>
          <w:lang w:val="fr-FR"/>
        </w:rPr>
      </w:pPr>
    </w:p>
    <w:p w:rsidR="00144E67" w:rsidRPr="00294751" w:rsidRDefault="00144E6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E67" w:rsidRDefault="00144E67" w:rsidP="006655D3">
      <w:r>
        <w:separator/>
      </w:r>
    </w:p>
  </w:footnote>
  <w:footnote w:type="continuationSeparator" w:id="0">
    <w:p w:rsidR="00144E67" w:rsidRDefault="00144E67" w:rsidP="006655D3">
      <w:r>
        <w:separator/>
      </w:r>
    </w:p>
  </w:footnote>
  <w:footnote w:type="continuationNotice" w:id="1">
    <w:p w:rsidR="00144E67" w:rsidRPr="00AB530F" w:rsidRDefault="00144E67" w:rsidP="00AB530F">
      <w:pPr>
        <w:pStyle w:val="Footer"/>
      </w:pPr>
    </w:p>
  </w:footnote>
  <w:footnote w:id="2">
    <w:p w:rsidR="00144E67" w:rsidRPr="00714437" w:rsidRDefault="00144E67" w:rsidP="009F38EF">
      <w:pPr>
        <w:pStyle w:val="FootnoteText"/>
        <w:rPr>
          <w:lang w:val="nl-NL"/>
        </w:rPr>
      </w:pPr>
      <w:r>
        <w:rPr>
          <w:rStyle w:val="FootnoteReference"/>
        </w:rPr>
        <w:footnoteRef/>
      </w:r>
      <w:r w:rsidRPr="00714437">
        <w:rPr>
          <w:lang w:val="nl-NL"/>
        </w:rPr>
        <w:t xml:space="preserve"> </w:t>
      </w:r>
      <w:r>
        <w:rPr>
          <w:lang w:val="nl-NL"/>
        </w:rPr>
        <w:t xml:space="preserve">Naktuinbouw: </w:t>
      </w:r>
      <w:hyperlink r:id="rId1" w:history="1">
        <w:r w:rsidR="005F529A" w:rsidRPr="00933B2C">
          <w:rPr>
            <w:rStyle w:val="Hyperlink"/>
            <w:lang w:val="nl-NL"/>
          </w:rPr>
          <w:t>resistentie@naktuinbouw.nl</w:t>
        </w:r>
      </w:hyperlink>
      <w:r w:rsidR="005F529A">
        <w:rPr>
          <w:lang w:val="nl-NL"/>
        </w:rPr>
        <w:t xml:space="preserve"> </w:t>
      </w:r>
    </w:p>
  </w:footnote>
  <w:footnote w:id="3">
    <w:p w:rsidR="00144E67" w:rsidRPr="00607C4F" w:rsidRDefault="00144E67" w:rsidP="009F38EF">
      <w:pPr>
        <w:pStyle w:val="FootnoteText"/>
        <w:rPr>
          <w:lang w:val="nl-NL"/>
        </w:rPr>
      </w:pPr>
      <w:r>
        <w:rPr>
          <w:rStyle w:val="FootnoteReference"/>
        </w:rPr>
        <w:footnoteRef/>
      </w:r>
      <w:r w:rsidRPr="00607C4F">
        <w:rPr>
          <w:lang w:val="nl-NL"/>
        </w:rPr>
        <w:t xml:space="preserve"> </w:t>
      </w:r>
      <w:r>
        <w:rPr>
          <w:lang w:val="nl-NL"/>
        </w:rPr>
        <w:t xml:space="preserve">GEVES: </w:t>
      </w:r>
      <w:r w:rsidR="004E5432">
        <w:fldChar w:fldCharType="begin"/>
      </w:r>
      <w:r w:rsidR="004E5432" w:rsidRPr="002A0B83">
        <w:rPr>
          <w:lang w:val="en-US"/>
        </w:rPr>
        <w:instrText xml:space="preserve"> HYPERLINK "mailto:Valerie.GRIMAULT@geves.fr" </w:instrText>
      </w:r>
      <w:r w:rsidR="004E5432">
        <w:fldChar w:fldCharType="separate"/>
      </w:r>
      <w:r w:rsidR="005F529A" w:rsidRPr="00933B2C">
        <w:rPr>
          <w:rStyle w:val="Hyperlink"/>
          <w:lang w:val="nl-NL"/>
        </w:rPr>
        <w:t>Valerie.GRIMAULT@geves.fr</w:t>
      </w:r>
      <w:r w:rsidR="004E5432">
        <w:rPr>
          <w:rStyle w:val="Hyperlink"/>
          <w:lang w:val="nl-NL"/>
        </w:rPr>
        <w:fldChar w:fldCharType="end"/>
      </w:r>
      <w:r w:rsidR="005F529A">
        <w:rPr>
          <w:lang w:val="nl-NL"/>
        </w:rPr>
        <w:t xml:space="preserve"> </w:t>
      </w:r>
    </w:p>
  </w:footnote>
  <w:footnote w:id="4">
    <w:p w:rsidR="00144E67" w:rsidRDefault="00144E67" w:rsidP="009F38EF">
      <w:pPr>
        <w:pStyle w:val="FootnoteText"/>
        <w:rPr>
          <w:szCs w:val="18"/>
          <w:lang w:val="nl-NL"/>
        </w:rPr>
      </w:pPr>
      <w:r>
        <w:rPr>
          <w:rStyle w:val="FootnoteReference"/>
        </w:rPr>
        <w:footnoteRef/>
      </w:r>
      <w:r>
        <w:rPr>
          <w:lang w:val="nl-NL"/>
        </w:rPr>
        <w:t xml:space="preserve"> Naktuinbouw: </w:t>
      </w:r>
      <w:r w:rsidR="004E5432">
        <w:fldChar w:fldCharType="begin"/>
      </w:r>
      <w:r w:rsidR="004E5432" w:rsidRPr="002A0B83">
        <w:rPr>
          <w:lang w:val="en-US"/>
        </w:rPr>
        <w:instrText xml:space="preserve"> HYPERLINK "mailto:resistentie@naktuinbouw.nl" </w:instrText>
      </w:r>
      <w:r w:rsidR="004E5432">
        <w:fldChar w:fldCharType="separate"/>
      </w:r>
      <w:r w:rsidR="008D68C9" w:rsidRPr="00933B2C">
        <w:rPr>
          <w:rStyle w:val="Hyperlink"/>
          <w:lang w:val="nl-NL"/>
        </w:rPr>
        <w:t>resistentie@naktuinbouw.nl</w:t>
      </w:r>
      <w:r w:rsidR="004E5432">
        <w:rPr>
          <w:rStyle w:val="Hyperlink"/>
          <w:lang w:val="nl-NL"/>
        </w:rPr>
        <w:fldChar w:fldCharType="end"/>
      </w:r>
      <w:r w:rsidR="008D68C9">
        <w:rPr>
          <w:lang w:val="nl-NL"/>
        </w:rPr>
        <w:t xml:space="preserve"> </w:t>
      </w:r>
    </w:p>
  </w:footnote>
  <w:footnote w:id="5">
    <w:p w:rsidR="00144E67" w:rsidRDefault="00144E67" w:rsidP="009F38EF">
      <w:pPr>
        <w:pStyle w:val="FootnoteText"/>
        <w:rPr>
          <w:lang w:val="nl-NL"/>
        </w:rPr>
      </w:pPr>
      <w:r>
        <w:rPr>
          <w:rStyle w:val="FootnoteReference"/>
        </w:rPr>
        <w:footnoteRef/>
      </w:r>
      <w:r>
        <w:rPr>
          <w:lang w:val="nl-NL"/>
        </w:rPr>
        <w:t xml:space="preserve"> GEVES: </w:t>
      </w:r>
      <w:r w:rsidR="004E5432">
        <w:fldChar w:fldCharType="begin"/>
      </w:r>
      <w:r w:rsidR="004E5432" w:rsidRPr="002A0B83">
        <w:rPr>
          <w:lang w:val="en-US"/>
        </w:rPr>
        <w:instrText xml:space="preserve"> HYPERLINK "mailto:Valerie.GRIMAULT@geves.fr" </w:instrText>
      </w:r>
      <w:r w:rsidR="004E5432">
        <w:fldChar w:fldCharType="separate"/>
      </w:r>
      <w:r w:rsidR="008D68C9" w:rsidRPr="00933B2C">
        <w:rPr>
          <w:rStyle w:val="Hyperlink"/>
          <w:lang w:val="nl-NL"/>
        </w:rPr>
        <w:t>Valerie.GRIMAULT@geves.fr</w:t>
      </w:r>
      <w:r w:rsidR="004E5432">
        <w:rPr>
          <w:rStyle w:val="Hyperlink"/>
          <w:lang w:val="nl-NL"/>
        </w:rPr>
        <w:fldChar w:fldCharType="end"/>
      </w:r>
      <w:r w:rsidR="008D68C9">
        <w:rPr>
          <w:lang w:val="nl-NL"/>
        </w:rPr>
        <w:t xml:space="preserve"> </w:t>
      </w:r>
    </w:p>
  </w:footnote>
  <w:footnote w:id="6">
    <w:p w:rsidR="00144E67" w:rsidRPr="00441414" w:rsidRDefault="00144E67" w:rsidP="009F38EF">
      <w:pPr>
        <w:pStyle w:val="FootnoteText"/>
        <w:rPr>
          <w:lang w:val="nl-NL"/>
        </w:rPr>
      </w:pPr>
      <w:r>
        <w:rPr>
          <w:rStyle w:val="FootnoteReference"/>
        </w:rPr>
        <w:footnoteRef/>
      </w:r>
      <w:r w:rsidRPr="00EA3A3B">
        <w:rPr>
          <w:lang w:val="nl-NL"/>
        </w:rPr>
        <w:t xml:space="preserve"> </w:t>
      </w:r>
      <w:r w:rsidRPr="00441414">
        <w:rPr>
          <w:highlight w:val="lightGray"/>
          <w:u w:val="single"/>
          <w:lang w:val="nl-NL"/>
        </w:rPr>
        <w:t>INIA: cardaba@inia.sp</w:t>
      </w:r>
      <w:r w:rsidR="008D68C9">
        <w:rPr>
          <w:u w:val="single"/>
          <w:lang w:val="nl-NL"/>
        </w:rPr>
        <w:t xml:space="preserve"> </w:t>
      </w:r>
    </w:p>
  </w:footnote>
  <w:footnote w:id="7">
    <w:p w:rsidR="00144E67" w:rsidRPr="005D3006" w:rsidRDefault="00144E67" w:rsidP="009F38EF">
      <w:pPr>
        <w:pStyle w:val="FootnoteText"/>
        <w:rPr>
          <w:lang w:val="nl-NL"/>
        </w:rPr>
      </w:pPr>
      <w:r>
        <w:rPr>
          <w:rStyle w:val="FootnoteReference"/>
        </w:rPr>
        <w:footnoteRef/>
      </w:r>
      <w:r w:rsidRPr="005D3006">
        <w:rPr>
          <w:lang w:val="nl-NL"/>
        </w:rPr>
        <w:t xml:space="preserve"> </w:t>
      </w:r>
      <w:r>
        <w:rPr>
          <w:lang w:val="nl-NL"/>
        </w:rPr>
        <w:t xml:space="preserve">Naktuinbouw: </w:t>
      </w:r>
      <w:r w:rsidR="004E5432">
        <w:fldChar w:fldCharType="begin"/>
      </w:r>
      <w:r w:rsidR="004E5432" w:rsidRPr="002A0B83">
        <w:rPr>
          <w:lang w:val="nl-NL"/>
        </w:rPr>
        <w:instrText xml:space="preserve"> HYPERLINK "mailto:resistentie@naktuinbouw.nl" </w:instrText>
      </w:r>
      <w:r w:rsidR="004E5432">
        <w:fldChar w:fldCharType="separate"/>
      </w:r>
      <w:r w:rsidR="00934ADE" w:rsidRPr="00933B2C">
        <w:rPr>
          <w:rStyle w:val="Hyperlink"/>
          <w:lang w:val="nl-NL"/>
        </w:rPr>
        <w:t>resistentie@naktuinbouw.nl</w:t>
      </w:r>
      <w:r w:rsidR="004E5432">
        <w:rPr>
          <w:rStyle w:val="Hyperlink"/>
          <w:lang w:val="nl-NL"/>
        </w:rPr>
        <w:fldChar w:fldCharType="end"/>
      </w:r>
      <w:r w:rsidR="00934ADE">
        <w:rPr>
          <w:lang w:val="nl-NL"/>
        </w:rPr>
        <w:t xml:space="preserve"> </w:t>
      </w:r>
    </w:p>
  </w:footnote>
  <w:footnote w:id="8">
    <w:p w:rsidR="00144E67" w:rsidRPr="00454C48" w:rsidRDefault="00144E67" w:rsidP="009F38EF">
      <w:pPr>
        <w:pStyle w:val="FootnoteText"/>
        <w:rPr>
          <w:lang w:val="nl-NL"/>
        </w:rPr>
      </w:pPr>
      <w:r>
        <w:rPr>
          <w:rStyle w:val="FootnoteReference"/>
        </w:rPr>
        <w:footnoteRef/>
      </w:r>
      <w:r w:rsidRPr="00454C48">
        <w:rPr>
          <w:lang w:val="nl-NL"/>
        </w:rPr>
        <w:t xml:space="preserve"> </w:t>
      </w:r>
      <w:r>
        <w:rPr>
          <w:lang w:val="nl-NL"/>
        </w:rPr>
        <w:t xml:space="preserve">GEVES: </w:t>
      </w:r>
      <w:r w:rsidR="004E5432">
        <w:fldChar w:fldCharType="begin"/>
      </w:r>
      <w:r w:rsidR="004E5432" w:rsidRPr="002A0B83">
        <w:rPr>
          <w:lang w:val="nl-NL"/>
        </w:rPr>
        <w:instrText xml:space="preserve"> HYPERLINK "mailto:Valerie.GRIMAULT@geves.fr" </w:instrText>
      </w:r>
      <w:r w:rsidR="004E5432">
        <w:fldChar w:fldCharType="separate"/>
      </w:r>
      <w:r w:rsidR="00934ADE" w:rsidRPr="00933B2C">
        <w:rPr>
          <w:rStyle w:val="Hyperlink"/>
          <w:lang w:val="nl-NL"/>
        </w:rPr>
        <w:t>Valerie.GRIMAULT@geves.fr</w:t>
      </w:r>
      <w:r w:rsidR="004E5432">
        <w:rPr>
          <w:rStyle w:val="Hyperlink"/>
          <w:lang w:val="nl-NL"/>
        </w:rPr>
        <w:fldChar w:fldCharType="end"/>
      </w:r>
      <w:r w:rsidR="00934ADE">
        <w:rPr>
          <w:lang w:val="nl-NL"/>
        </w:rPr>
        <w:t xml:space="preserve"> </w:t>
      </w:r>
    </w:p>
    <w:p w:rsidR="00144E67" w:rsidRPr="00454C48" w:rsidRDefault="00144E67" w:rsidP="009F38EF">
      <w:pPr>
        <w:pStyle w:val="FootnoteText"/>
        <w:rPr>
          <w:lang w:val="nl-NL"/>
        </w:rPr>
      </w:pPr>
    </w:p>
  </w:footnote>
  <w:footnote w:id="9">
    <w:p w:rsidR="00144E67" w:rsidRPr="003A065C" w:rsidRDefault="00144E67" w:rsidP="009F38EF">
      <w:pPr>
        <w:pStyle w:val="FootnoteText"/>
        <w:rPr>
          <w:lang w:val="nl-NL"/>
        </w:rPr>
      </w:pPr>
      <w:r>
        <w:rPr>
          <w:rStyle w:val="FootnoteReference"/>
        </w:rPr>
        <w:footnoteRef/>
      </w:r>
      <w:r w:rsidRPr="005D3006">
        <w:rPr>
          <w:lang w:val="nl-NL"/>
        </w:rPr>
        <w:t xml:space="preserve"> </w:t>
      </w:r>
      <w:r>
        <w:rPr>
          <w:lang w:val="nl-NL"/>
        </w:rPr>
        <w:t xml:space="preserve">Naktuinbouw: </w:t>
      </w:r>
      <w:r w:rsidR="004E5432">
        <w:fldChar w:fldCharType="begin"/>
      </w:r>
      <w:r w:rsidR="004E5432" w:rsidRPr="002A0B83">
        <w:rPr>
          <w:lang w:val="nl-NL"/>
        </w:rPr>
        <w:instrText xml:space="preserve"> HYPERLINK "mailto:resistentie@naktuinbouw.nl" </w:instrText>
      </w:r>
      <w:r w:rsidR="004E5432">
        <w:fldChar w:fldCharType="separate"/>
      </w:r>
      <w:r w:rsidR="004F128E" w:rsidRPr="00933B2C">
        <w:rPr>
          <w:rStyle w:val="Hyperlink"/>
          <w:lang w:val="nl-NL"/>
        </w:rPr>
        <w:t>resistentie@naktuinbouw.nl</w:t>
      </w:r>
      <w:r w:rsidR="004E5432">
        <w:rPr>
          <w:rStyle w:val="Hyperlink"/>
          <w:lang w:val="nl-NL"/>
        </w:rPr>
        <w:fldChar w:fldCharType="end"/>
      </w:r>
      <w:r w:rsidR="004F128E">
        <w:rPr>
          <w:lang w:val="nl-NL"/>
        </w:rPr>
        <w:t xml:space="preserve"> </w:t>
      </w:r>
    </w:p>
  </w:footnote>
  <w:footnote w:id="10">
    <w:p w:rsidR="00144E67" w:rsidRPr="00FF4B31" w:rsidRDefault="00144E67" w:rsidP="009F38EF">
      <w:pPr>
        <w:pStyle w:val="FootnoteText"/>
        <w:rPr>
          <w:lang w:val="nl-NL"/>
        </w:rPr>
      </w:pPr>
      <w:r>
        <w:rPr>
          <w:rStyle w:val="FootnoteReference"/>
        </w:rPr>
        <w:footnoteRef/>
      </w:r>
      <w:r w:rsidRPr="00FF4B31">
        <w:rPr>
          <w:lang w:val="nl-NL"/>
        </w:rPr>
        <w:t xml:space="preserve"> GEVES: </w:t>
      </w:r>
      <w:r w:rsidR="004E5432">
        <w:fldChar w:fldCharType="begin"/>
      </w:r>
      <w:r w:rsidR="004E5432" w:rsidRPr="002A0B83">
        <w:rPr>
          <w:lang w:val="nl-NL"/>
        </w:rPr>
        <w:instrText xml:space="preserve"> HYPERLINK "mailto:Valerie.GRIMAULT@geves.fr" </w:instrText>
      </w:r>
      <w:r w:rsidR="004E5432">
        <w:fldChar w:fldCharType="separate"/>
      </w:r>
      <w:r w:rsidR="004F128E" w:rsidRPr="00933B2C">
        <w:rPr>
          <w:rStyle w:val="Hyperlink"/>
          <w:lang w:val="nl-NL"/>
        </w:rPr>
        <w:t>Valerie.GRIMAULT@geves.fr</w:t>
      </w:r>
      <w:r w:rsidR="004E5432">
        <w:rPr>
          <w:rStyle w:val="Hyperlink"/>
          <w:lang w:val="nl-NL"/>
        </w:rPr>
        <w:fldChar w:fldCharType="end"/>
      </w:r>
      <w:r w:rsidR="004F128E">
        <w:rPr>
          <w:lang w:val="nl-NL"/>
        </w:rPr>
        <w:t xml:space="preserve"> </w:t>
      </w:r>
    </w:p>
  </w:footnote>
  <w:footnote w:id="11">
    <w:p w:rsidR="00144E67" w:rsidRPr="00D11CA8" w:rsidRDefault="00144E67" w:rsidP="009F38EF">
      <w:pPr>
        <w:pStyle w:val="ListParagraph"/>
        <w:spacing w:after="200" w:line="276" w:lineRule="auto"/>
        <w:ind w:left="0"/>
        <w:rPr>
          <w:rFonts w:cs="Arial"/>
          <w:lang w:val="es-ES"/>
        </w:rPr>
      </w:pPr>
      <w:r>
        <w:rPr>
          <w:rStyle w:val="FootnoteReference"/>
        </w:rPr>
        <w:footnoteRef/>
      </w:r>
      <w:r w:rsidRPr="00D11CA8">
        <w:rPr>
          <w:lang w:val="es-ES"/>
        </w:rPr>
        <w:t xml:space="preserve"> </w:t>
      </w:r>
      <w:r w:rsidRPr="000E200A">
        <w:rPr>
          <w:rFonts w:cs="Arial"/>
          <w:lang w:val="es-ES_tradnl"/>
        </w:rPr>
        <w:t>Fuente del inóculo:</w:t>
      </w:r>
      <w:r w:rsidRPr="00D11CA8">
        <w:rPr>
          <w:rFonts w:cs="Arial"/>
          <w:lang w:val="es-ES"/>
        </w:rPr>
        <w:t xml:space="preserve"> IHSM</w:t>
      </w:r>
      <w:r w:rsidRPr="00D11CA8">
        <w:rPr>
          <w:rFonts w:cs="Arial"/>
          <w:lang w:val="es-ES"/>
        </w:rPr>
        <w:noBreakHyphen/>
        <w:t>UMA</w:t>
      </w:r>
      <w:r w:rsidRPr="00D11CA8">
        <w:rPr>
          <w:rFonts w:cs="Arial"/>
          <w:lang w:val="es-ES"/>
        </w:rPr>
        <w:noBreakHyphen/>
        <w:t>CSIC (edu_rodri@uma.es); INIA (Cardaba@inia.es).</w:t>
      </w:r>
    </w:p>
  </w:footnote>
  <w:footnote w:id="12">
    <w:p w:rsidR="00144E67" w:rsidRPr="00D11CA8" w:rsidRDefault="00144E67" w:rsidP="009F38EF">
      <w:pPr>
        <w:pStyle w:val="FootnoteText"/>
        <w:rPr>
          <w:lang w:val="en-US"/>
        </w:rPr>
      </w:pPr>
      <w:r>
        <w:rPr>
          <w:rStyle w:val="FootnoteReference"/>
        </w:rPr>
        <w:footnoteRef/>
      </w:r>
      <w:r w:rsidRPr="00D11CA8">
        <w:rPr>
          <w:lang w:val="en-US"/>
        </w:rPr>
        <w:t xml:space="preserve"> </w:t>
      </w:r>
      <w:r w:rsidRPr="00D11CA8">
        <w:rPr>
          <w:bCs/>
          <w:highlight w:val="lightGray"/>
          <w:u w:val="single"/>
          <w:lang w:val="en-US" w:eastAsia="nl-NL"/>
        </w:rPr>
        <w:t>IHSM</w:t>
      </w:r>
      <w:r w:rsidRPr="00D11CA8">
        <w:rPr>
          <w:bCs/>
          <w:highlight w:val="lightGray"/>
          <w:u w:val="single"/>
          <w:lang w:val="en-US" w:eastAsia="nl-NL"/>
        </w:rPr>
        <w:noBreakHyphen/>
      </w:r>
      <w:r w:rsidRPr="00D11CA8">
        <w:rPr>
          <w:highlight w:val="lightGray"/>
          <w:u w:val="single"/>
          <w:lang w:val="en-US"/>
        </w:rPr>
        <w:t>CSIC</w:t>
      </w:r>
      <w:r w:rsidRPr="00D11CA8">
        <w:rPr>
          <w:bCs/>
          <w:highlight w:val="lightGray"/>
          <w:u w:val="single"/>
          <w:lang w:val="en-US" w:eastAsia="nl-NL"/>
        </w:rPr>
        <w:t xml:space="preserve"> (guillamon@eelm.csic.es) o </w:t>
      </w:r>
      <w:r w:rsidRPr="00D11CA8">
        <w:rPr>
          <w:highlight w:val="lightGray"/>
          <w:u w:val="single"/>
          <w:lang w:val="en-US"/>
        </w:rPr>
        <w:t>INIA (cardaba@inia.es)</w:t>
      </w:r>
    </w:p>
  </w:footnote>
  <w:footnote w:id="13">
    <w:p w:rsidR="00144E67" w:rsidRPr="009A1191" w:rsidRDefault="00144E67" w:rsidP="009F38EF">
      <w:pPr>
        <w:pStyle w:val="FootnoteText"/>
        <w:rPr>
          <w:lang w:val="nl-NL"/>
        </w:rPr>
      </w:pPr>
      <w:r>
        <w:rPr>
          <w:rStyle w:val="FootnoteReference"/>
        </w:rPr>
        <w:footnoteRef/>
      </w:r>
      <w:r w:rsidRPr="00454C48">
        <w:rPr>
          <w:lang w:val="nl-NL"/>
        </w:rPr>
        <w:t xml:space="preserve"> </w:t>
      </w:r>
      <w:r>
        <w:rPr>
          <w:lang w:val="nl-NL"/>
        </w:rPr>
        <w:t xml:space="preserve">Naktuinbouw: </w:t>
      </w:r>
      <w:r w:rsidR="004E5432">
        <w:fldChar w:fldCharType="begin"/>
      </w:r>
      <w:r w:rsidR="004E5432" w:rsidRPr="002A0B83">
        <w:rPr>
          <w:lang w:val="en-US"/>
        </w:rPr>
        <w:instrText xml:space="preserve"> HYPERLINK "mailto:resistentie@naktuinbouw.nl" </w:instrText>
      </w:r>
      <w:r w:rsidR="004E5432">
        <w:fldChar w:fldCharType="separate"/>
      </w:r>
      <w:r w:rsidRPr="00933B2C">
        <w:rPr>
          <w:rStyle w:val="Hyperlink"/>
          <w:lang w:val="nl-NL"/>
        </w:rPr>
        <w:t>resistentie@naktuinbouw.nl</w:t>
      </w:r>
      <w:r w:rsidR="004E5432">
        <w:rPr>
          <w:rStyle w:val="Hyperlink"/>
          <w:lang w:val="nl-NL"/>
        </w:rPr>
        <w:fldChar w:fldCharType="end"/>
      </w:r>
      <w:r>
        <w:rPr>
          <w:lang w:val="nl-NL"/>
        </w:rPr>
        <w:t xml:space="preserve"> </w:t>
      </w:r>
    </w:p>
  </w:footnote>
  <w:footnote w:id="14">
    <w:p w:rsidR="00144E67" w:rsidRPr="00D11CA8" w:rsidRDefault="00144E67" w:rsidP="009F38EF">
      <w:pPr>
        <w:pStyle w:val="FootnoteText"/>
        <w:rPr>
          <w:lang w:val="en-US"/>
        </w:rPr>
      </w:pPr>
      <w:r>
        <w:rPr>
          <w:rStyle w:val="FootnoteReference"/>
        </w:rPr>
        <w:footnoteRef/>
      </w:r>
      <w:r w:rsidRPr="00D11CA8">
        <w:rPr>
          <w:lang w:val="en-US"/>
        </w:rPr>
        <w:t xml:space="preserve"> </w:t>
      </w:r>
      <w:r>
        <w:rPr>
          <w:lang w:val="nl-NL"/>
        </w:rPr>
        <w:t xml:space="preserve">GEVES; </w:t>
      </w:r>
      <w:r w:rsidR="004E5432">
        <w:fldChar w:fldCharType="begin"/>
      </w:r>
      <w:r w:rsidR="004E5432" w:rsidRPr="002A0B83">
        <w:rPr>
          <w:lang w:val="en-US"/>
        </w:rPr>
        <w:instrText xml:space="preserve"> HYPERLINK "mailto:Valerie.GRIMAULT@geves.fr" </w:instrText>
      </w:r>
      <w:r w:rsidR="004E5432">
        <w:fldChar w:fldCharType="separate"/>
      </w:r>
      <w:r w:rsidRPr="00933B2C">
        <w:rPr>
          <w:rStyle w:val="Hyperlink"/>
          <w:lang w:val="nl-NL"/>
        </w:rPr>
        <w:t>Valerie.GRIMAULT@geves.fr</w:t>
      </w:r>
      <w:r w:rsidR="004E5432">
        <w:rPr>
          <w:rStyle w:val="Hyperlink"/>
          <w:lang w:val="nl-NL"/>
        </w:rPr>
        <w:fldChar w:fldCharType="end"/>
      </w:r>
      <w:r>
        <w:rPr>
          <w:lang w:val="nl-NL"/>
        </w:rPr>
        <w:t xml:space="preserve"> </w:t>
      </w:r>
    </w:p>
  </w:footnote>
  <w:footnote w:id="15">
    <w:p w:rsidR="00144E67" w:rsidRPr="008B69DB" w:rsidRDefault="00144E67" w:rsidP="009F38EF">
      <w:pPr>
        <w:pStyle w:val="FootnoteText"/>
        <w:rPr>
          <w:lang w:val="nl-NL"/>
        </w:rPr>
      </w:pPr>
      <w:r>
        <w:rPr>
          <w:rStyle w:val="FootnoteReference"/>
        </w:rPr>
        <w:footnoteRef/>
      </w:r>
      <w:r w:rsidRPr="00454C48">
        <w:rPr>
          <w:lang w:val="nl-NL"/>
        </w:rPr>
        <w:t xml:space="preserve"> </w:t>
      </w:r>
      <w:r>
        <w:rPr>
          <w:lang w:val="nl-NL"/>
        </w:rPr>
        <w:t xml:space="preserve">Naktuinbouw: </w:t>
      </w:r>
      <w:r w:rsidR="004E5432">
        <w:fldChar w:fldCharType="begin"/>
      </w:r>
      <w:r w:rsidR="004E5432" w:rsidRPr="002A0B83">
        <w:rPr>
          <w:lang w:val="en-US"/>
        </w:rPr>
        <w:instrText xml:space="preserve"> HYPERLINK "mailto:resistentie@naktuinbouw.nl" </w:instrText>
      </w:r>
      <w:r w:rsidR="004E5432">
        <w:fldChar w:fldCharType="separate"/>
      </w:r>
      <w:r w:rsidRPr="00B857B4">
        <w:rPr>
          <w:rStyle w:val="Hyperlink"/>
          <w:lang w:val="nl-NL"/>
        </w:rPr>
        <w:t>resistentie@naktuinbouw.nl</w:t>
      </w:r>
      <w:r w:rsidR="004E5432">
        <w:rPr>
          <w:rStyle w:val="Hyperlink"/>
          <w:lang w:val="nl-NL"/>
        </w:rPr>
        <w:fldChar w:fldCharType="end"/>
      </w:r>
    </w:p>
  </w:footnote>
  <w:footnote w:id="16">
    <w:p w:rsidR="00144E67" w:rsidRPr="008B69DB" w:rsidRDefault="00144E67" w:rsidP="009F38EF">
      <w:pPr>
        <w:pStyle w:val="FootnoteText"/>
        <w:rPr>
          <w:lang w:val="nl-NL"/>
        </w:rPr>
      </w:pPr>
      <w:r>
        <w:rPr>
          <w:rStyle w:val="FootnoteReference"/>
        </w:rPr>
        <w:footnoteRef/>
      </w:r>
      <w:r w:rsidRPr="00454C48">
        <w:rPr>
          <w:lang w:val="nl-NL"/>
        </w:rPr>
        <w:t xml:space="preserve"> </w:t>
      </w:r>
      <w:r w:rsidRPr="000E7370">
        <w:rPr>
          <w:lang w:val="nl-NL"/>
        </w:rPr>
        <w:t>GEVES</w:t>
      </w:r>
      <w:r>
        <w:rPr>
          <w:lang w:val="nl-NL"/>
        </w:rPr>
        <w:t>:</w:t>
      </w:r>
      <w:r w:rsidRPr="000E7370">
        <w:rPr>
          <w:lang w:val="nl-NL"/>
        </w:rPr>
        <w:t xml:space="preserve"> </w:t>
      </w:r>
      <w:r w:rsidR="004E5432">
        <w:fldChar w:fldCharType="begin"/>
      </w:r>
      <w:r w:rsidR="004E5432" w:rsidRPr="002A0B83">
        <w:rPr>
          <w:lang w:val="en-US"/>
        </w:rPr>
        <w:instrText xml:space="preserve"> HYPERLINK "mailto:Valerie.GRIMAULT@geves.fr" </w:instrText>
      </w:r>
      <w:r w:rsidR="004E5432">
        <w:fldChar w:fldCharType="separate"/>
      </w:r>
      <w:r w:rsidR="00497080" w:rsidRPr="00933B2C">
        <w:rPr>
          <w:rStyle w:val="Hyperlink"/>
          <w:lang w:val="nl-NL"/>
        </w:rPr>
        <w:t>Valerie.GRIMAULT@geves.fr</w:t>
      </w:r>
      <w:r w:rsidR="004E5432">
        <w:rPr>
          <w:rStyle w:val="Hyperlink"/>
          <w:lang w:val="nl-NL"/>
        </w:rPr>
        <w:fldChar w:fldCharType="end"/>
      </w:r>
      <w:r w:rsidR="00497080">
        <w:rPr>
          <w:lang w:val="nl-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E67" w:rsidRPr="000A23DC" w:rsidRDefault="00144E67" w:rsidP="000A23DC">
    <w:pPr>
      <w:pStyle w:val="Header"/>
      <w:rPr>
        <w:rStyle w:val="PageNumber"/>
      </w:rPr>
    </w:pPr>
    <w:r>
      <w:rPr>
        <w:rStyle w:val="PageNumber"/>
        <w:lang w:val="en-US"/>
      </w:rPr>
      <w:t>TC-EDC/Mar18/9</w:t>
    </w:r>
  </w:p>
  <w:p w:rsidR="00144E67" w:rsidRPr="00202E38" w:rsidRDefault="00144E67" w:rsidP="008B3D8D">
    <w:pPr>
      <w:pStyle w:val="Header"/>
      <w:rPr>
        <w:lang w:val="de-DE"/>
      </w:rPr>
    </w:pPr>
    <w:proofErr w:type="gramStart"/>
    <w:r w:rsidRPr="008B3D8D">
      <w:t>página</w:t>
    </w:r>
    <w:proofErr w:type="gramEnd"/>
    <w:r w:rsidRPr="00202E38">
      <w:rPr>
        <w:lang w:val="de-DE"/>
      </w:rPr>
      <w:t xml:space="preserve"> </w:t>
    </w:r>
    <w:r w:rsidR="00800BD2" w:rsidRPr="00202E38">
      <w:rPr>
        <w:rStyle w:val="PageNumber"/>
        <w:lang w:val="de-DE"/>
      </w:rPr>
      <w:fldChar w:fldCharType="begin"/>
    </w:r>
    <w:r w:rsidRPr="00202E38">
      <w:rPr>
        <w:rStyle w:val="PageNumber"/>
        <w:lang w:val="de-DE"/>
      </w:rPr>
      <w:instrText xml:space="preserve"> PAGE </w:instrText>
    </w:r>
    <w:r w:rsidR="00800BD2" w:rsidRPr="00202E38">
      <w:rPr>
        <w:rStyle w:val="PageNumber"/>
        <w:lang w:val="de-DE"/>
      </w:rPr>
      <w:fldChar w:fldCharType="separate"/>
    </w:r>
    <w:r w:rsidR="004E5432">
      <w:rPr>
        <w:rStyle w:val="PageNumber"/>
        <w:noProof/>
        <w:lang w:val="de-DE"/>
      </w:rPr>
      <w:t>18</w:t>
    </w:r>
    <w:r w:rsidR="00800BD2" w:rsidRPr="00202E38">
      <w:rPr>
        <w:rStyle w:val="PageNumber"/>
        <w:lang w:val="de-DE"/>
      </w:rPr>
      <w:fldChar w:fldCharType="end"/>
    </w:r>
  </w:p>
  <w:p w:rsidR="00144E67" w:rsidRPr="00202E38" w:rsidRDefault="00144E67" w:rsidP="006655D3">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107C"/>
    <w:multiLevelType w:val="hybridMultilevel"/>
    <w:tmpl w:val="118462D4"/>
    <w:lvl w:ilvl="0" w:tplc="8E5E1C6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72051E8"/>
    <w:multiLevelType w:val="hybridMultilevel"/>
    <w:tmpl w:val="DAF47F5A"/>
    <w:lvl w:ilvl="0" w:tplc="5E86BB3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nsid w:val="48EB3229"/>
    <w:multiLevelType w:val="hybridMultilevel"/>
    <w:tmpl w:val="FDEC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55A34"/>
    <w:multiLevelType w:val="hybridMultilevel"/>
    <w:tmpl w:val="80420232"/>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3AC3AC1"/>
    <w:multiLevelType w:val="hybridMultilevel"/>
    <w:tmpl w:val="687A6654"/>
    <w:lvl w:ilvl="0" w:tplc="12A248F6">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6">
    <w:nsid w:val="56B241B9"/>
    <w:multiLevelType w:val="hybridMultilevel"/>
    <w:tmpl w:val="80420232"/>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D9A0CA2"/>
    <w:multiLevelType w:val="hybridMultilevel"/>
    <w:tmpl w:val="80420232"/>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4C173A3"/>
    <w:multiLevelType w:val="hybridMultilevel"/>
    <w:tmpl w:val="D73469AE"/>
    <w:lvl w:ilvl="0" w:tplc="04090017">
      <w:start w:val="1"/>
      <w:numFmt w:val="lowerLetter"/>
      <w:lvlText w:val="%1)"/>
      <w:lvlJc w:val="left"/>
      <w:pPr>
        <w:ind w:left="927" w:hanging="360"/>
      </w:pPr>
      <w:rPr>
        <w:rFonts w:hint="default"/>
      </w:rPr>
    </w:lvl>
    <w:lvl w:ilvl="1" w:tplc="3250B48C">
      <w:start w:val="1"/>
      <w:numFmt w:val="lowerRoman"/>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7D7C5AB1"/>
    <w:multiLevelType w:val="hybridMultilevel"/>
    <w:tmpl w:val="EFCC233E"/>
    <w:lvl w:ilvl="0" w:tplc="F868494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0"/>
  </w:num>
  <w:num w:numId="5">
    <w:abstractNumId w:val="7"/>
  </w:num>
  <w:num w:numId="6">
    <w:abstractNumId w:val="1"/>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Attributes" w:val="1"/>
    <w:docVar w:name="WfBmTagged" w:val="tonisanguino@gmail.com"/>
    <w:docVar w:name="WfColors" w:val="1"/>
    <w:docVar w:name="WfGraphics" w:val="X"/>
    <w:docVar w:name="WfID" w:val="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_x000d__x000a_1D33E5drdm8222843191 (ton.es) nguino@gmail.com"/>
    <w:docVar w:name="WfLastSegment" w:val="81630 n"/>
    <w:docVar w:name="WfMT" w:val="0"/>
    <w:docVar w:name="WfProtection" w:val="1"/>
    <w:docVar w:name="WfStyles" w:val=" 296   no"/>
    <w:docVar w:name="WfWarned" w:val="X"/>
    <w:docVar w:name="WtBookmark" w:val="00003"/>
  </w:docVars>
  <w:rsids>
    <w:rsidRoot w:val="000D551D"/>
    <w:rsid w:val="00010584"/>
    <w:rsid w:val="00010CF3"/>
    <w:rsid w:val="00011E27"/>
    <w:rsid w:val="000148BC"/>
    <w:rsid w:val="0002046F"/>
    <w:rsid w:val="00024AB8"/>
    <w:rsid w:val="00024C77"/>
    <w:rsid w:val="00030854"/>
    <w:rsid w:val="00036028"/>
    <w:rsid w:val="00044642"/>
    <w:rsid w:val="000446B9"/>
    <w:rsid w:val="00047E21"/>
    <w:rsid w:val="00050BA5"/>
    <w:rsid w:val="00050E16"/>
    <w:rsid w:val="00052D68"/>
    <w:rsid w:val="00056B23"/>
    <w:rsid w:val="000579D0"/>
    <w:rsid w:val="000638A9"/>
    <w:rsid w:val="000708DE"/>
    <w:rsid w:val="00085505"/>
    <w:rsid w:val="00097D4D"/>
    <w:rsid w:val="000A22CD"/>
    <w:rsid w:val="000A23DC"/>
    <w:rsid w:val="000A45EE"/>
    <w:rsid w:val="000C23A2"/>
    <w:rsid w:val="000C4E25"/>
    <w:rsid w:val="000C7021"/>
    <w:rsid w:val="000D2910"/>
    <w:rsid w:val="000D551D"/>
    <w:rsid w:val="000D6BBC"/>
    <w:rsid w:val="000D7780"/>
    <w:rsid w:val="000E191A"/>
    <w:rsid w:val="000E200A"/>
    <w:rsid w:val="000E4E2A"/>
    <w:rsid w:val="000E636A"/>
    <w:rsid w:val="000F1C18"/>
    <w:rsid w:val="000F2F11"/>
    <w:rsid w:val="000F3ADE"/>
    <w:rsid w:val="001021AC"/>
    <w:rsid w:val="00105929"/>
    <w:rsid w:val="00110C36"/>
    <w:rsid w:val="001131D5"/>
    <w:rsid w:val="001200E2"/>
    <w:rsid w:val="00141DB8"/>
    <w:rsid w:val="00144E67"/>
    <w:rsid w:val="001710F5"/>
    <w:rsid w:val="00172084"/>
    <w:rsid w:val="0017474A"/>
    <w:rsid w:val="001758C6"/>
    <w:rsid w:val="00182B99"/>
    <w:rsid w:val="00183F93"/>
    <w:rsid w:val="001A6057"/>
    <w:rsid w:val="001A7F33"/>
    <w:rsid w:val="001B465B"/>
    <w:rsid w:val="001C5C8C"/>
    <w:rsid w:val="001D547E"/>
    <w:rsid w:val="001F64BF"/>
    <w:rsid w:val="002022F3"/>
    <w:rsid w:val="00202E38"/>
    <w:rsid w:val="00212E5D"/>
    <w:rsid w:val="0021332C"/>
    <w:rsid w:val="00213982"/>
    <w:rsid w:val="00215DB4"/>
    <w:rsid w:val="002268DF"/>
    <w:rsid w:val="0024139D"/>
    <w:rsid w:val="0024416D"/>
    <w:rsid w:val="002464A3"/>
    <w:rsid w:val="0025313A"/>
    <w:rsid w:val="00263224"/>
    <w:rsid w:val="00263CFF"/>
    <w:rsid w:val="002676FC"/>
    <w:rsid w:val="00271911"/>
    <w:rsid w:val="00274C8C"/>
    <w:rsid w:val="002754A2"/>
    <w:rsid w:val="002800A0"/>
    <w:rsid w:val="002801B3"/>
    <w:rsid w:val="00281060"/>
    <w:rsid w:val="00284999"/>
    <w:rsid w:val="00284CAA"/>
    <w:rsid w:val="00284E41"/>
    <w:rsid w:val="002866F3"/>
    <w:rsid w:val="00287ECE"/>
    <w:rsid w:val="002940E8"/>
    <w:rsid w:val="00294751"/>
    <w:rsid w:val="0029712E"/>
    <w:rsid w:val="0029733C"/>
    <w:rsid w:val="002A03FF"/>
    <w:rsid w:val="002A0B83"/>
    <w:rsid w:val="002A1DAE"/>
    <w:rsid w:val="002A6E50"/>
    <w:rsid w:val="002A73B9"/>
    <w:rsid w:val="002B4298"/>
    <w:rsid w:val="002B4883"/>
    <w:rsid w:val="002C256A"/>
    <w:rsid w:val="002C5FA5"/>
    <w:rsid w:val="002D18B0"/>
    <w:rsid w:val="002D4A0C"/>
    <w:rsid w:val="002D6DD6"/>
    <w:rsid w:val="002D70F3"/>
    <w:rsid w:val="002E5944"/>
    <w:rsid w:val="002F0727"/>
    <w:rsid w:val="002F2325"/>
    <w:rsid w:val="00305A7F"/>
    <w:rsid w:val="00306886"/>
    <w:rsid w:val="003152FE"/>
    <w:rsid w:val="00317A3C"/>
    <w:rsid w:val="003205D7"/>
    <w:rsid w:val="003212B3"/>
    <w:rsid w:val="00327436"/>
    <w:rsid w:val="00336854"/>
    <w:rsid w:val="00336C3E"/>
    <w:rsid w:val="00336CA6"/>
    <w:rsid w:val="00344BD6"/>
    <w:rsid w:val="0035528D"/>
    <w:rsid w:val="00357DEB"/>
    <w:rsid w:val="00361821"/>
    <w:rsid w:val="00361E9E"/>
    <w:rsid w:val="003655B9"/>
    <w:rsid w:val="00371854"/>
    <w:rsid w:val="003949DC"/>
    <w:rsid w:val="003B031A"/>
    <w:rsid w:val="003B2CC6"/>
    <w:rsid w:val="003B6C95"/>
    <w:rsid w:val="003B7312"/>
    <w:rsid w:val="003C1888"/>
    <w:rsid w:val="003C59DA"/>
    <w:rsid w:val="003C7FBE"/>
    <w:rsid w:val="003D227C"/>
    <w:rsid w:val="003D2B4D"/>
    <w:rsid w:val="003D5BE8"/>
    <w:rsid w:val="003D5DCC"/>
    <w:rsid w:val="003E1F87"/>
    <w:rsid w:val="003F02AF"/>
    <w:rsid w:val="003F57B7"/>
    <w:rsid w:val="00401DDB"/>
    <w:rsid w:val="00403ED3"/>
    <w:rsid w:val="0040557F"/>
    <w:rsid w:val="00412237"/>
    <w:rsid w:val="00417831"/>
    <w:rsid w:val="00423D29"/>
    <w:rsid w:val="004265DB"/>
    <w:rsid w:val="00427F80"/>
    <w:rsid w:val="004328FB"/>
    <w:rsid w:val="0043684A"/>
    <w:rsid w:val="00441291"/>
    <w:rsid w:val="00444A88"/>
    <w:rsid w:val="00447205"/>
    <w:rsid w:val="0045480D"/>
    <w:rsid w:val="00465B82"/>
    <w:rsid w:val="00471408"/>
    <w:rsid w:val="0047369A"/>
    <w:rsid w:val="00474157"/>
    <w:rsid w:val="00474DA4"/>
    <w:rsid w:val="00476B4D"/>
    <w:rsid w:val="004805FA"/>
    <w:rsid w:val="00482DD6"/>
    <w:rsid w:val="00491FD9"/>
    <w:rsid w:val="004930D6"/>
    <w:rsid w:val="004935D2"/>
    <w:rsid w:val="0049495F"/>
    <w:rsid w:val="00497080"/>
    <w:rsid w:val="004A470A"/>
    <w:rsid w:val="004B1215"/>
    <w:rsid w:val="004D047D"/>
    <w:rsid w:val="004E0840"/>
    <w:rsid w:val="004E5432"/>
    <w:rsid w:val="004E6DFC"/>
    <w:rsid w:val="004F128E"/>
    <w:rsid w:val="004F1E9E"/>
    <w:rsid w:val="004F2F2D"/>
    <w:rsid w:val="004F305A"/>
    <w:rsid w:val="004F3145"/>
    <w:rsid w:val="004F780D"/>
    <w:rsid w:val="00512164"/>
    <w:rsid w:val="00520297"/>
    <w:rsid w:val="005206FA"/>
    <w:rsid w:val="00524283"/>
    <w:rsid w:val="005338F9"/>
    <w:rsid w:val="00535CD6"/>
    <w:rsid w:val="0054281C"/>
    <w:rsid w:val="00544581"/>
    <w:rsid w:val="00545683"/>
    <w:rsid w:val="00545E42"/>
    <w:rsid w:val="0055268D"/>
    <w:rsid w:val="005551E0"/>
    <w:rsid w:val="0056194B"/>
    <w:rsid w:val="00576BE4"/>
    <w:rsid w:val="00582AC6"/>
    <w:rsid w:val="005940E0"/>
    <w:rsid w:val="005A0F46"/>
    <w:rsid w:val="005A400A"/>
    <w:rsid w:val="005B58DF"/>
    <w:rsid w:val="005B5F8C"/>
    <w:rsid w:val="005C1C94"/>
    <w:rsid w:val="005D0890"/>
    <w:rsid w:val="005D6B5B"/>
    <w:rsid w:val="005E7371"/>
    <w:rsid w:val="005F529A"/>
    <w:rsid w:val="005F5C9E"/>
    <w:rsid w:val="005F7B92"/>
    <w:rsid w:val="005F7F60"/>
    <w:rsid w:val="00612379"/>
    <w:rsid w:val="006153B6"/>
    <w:rsid w:val="0061555F"/>
    <w:rsid w:val="00620059"/>
    <w:rsid w:val="00631854"/>
    <w:rsid w:val="00636560"/>
    <w:rsid w:val="00636CA6"/>
    <w:rsid w:val="00637EDD"/>
    <w:rsid w:val="00641200"/>
    <w:rsid w:val="00642018"/>
    <w:rsid w:val="00645CA8"/>
    <w:rsid w:val="006655D3"/>
    <w:rsid w:val="00666249"/>
    <w:rsid w:val="00667404"/>
    <w:rsid w:val="00677E28"/>
    <w:rsid w:val="00684C9E"/>
    <w:rsid w:val="006856D7"/>
    <w:rsid w:val="00687EB4"/>
    <w:rsid w:val="00695C56"/>
    <w:rsid w:val="00696969"/>
    <w:rsid w:val="006A32E5"/>
    <w:rsid w:val="006A3C7B"/>
    <w:rsid w:val="006A423B"/>
    <w:rsid w:val="006A5CDE"/>
    <w:rsid w:val="006A644A"/>
    <w:rsid w:val="006B17D2"/>
    <w:rsid w:val="006B1CA0"/>
    <w:rsid w:val="006B7625"/>
    <w:rsid w:val="006C224E"/>
    <w:rsid w:val="006D1A8F"/>
    <w:rsid w:val="006D1CC0"/>
    <w:rsid w:val="006D3552"/>
    <w:rsid w:val="006D3BF9"/>
    <w:rsid w:val="006D780A"/>
    <w:rsid w:val="006E328D"/>
    <w:rsid w:val="006F53C4"/>
    <w:rsid w:val="00700912"/>
    <w:rsid w:val="0071271E"/>
    <w:rsid w:val="0072485F"/>
    <w:rsid w:val="00730B57"/>
    <w:rsid w:val="00731777"/>
    <w:rsid w:val="00732387"/>
    <w:rsid w:val="00732DEC"/>
    <w:rsid w:val="00735BD5"/>
    <w:rsid w:val="00743662"/>
    <w:rsid w:val="007438B5"/>
    <w:rsid w:val="00746903"/>
    <w:rsid w:val="00747E1F"/>
    <w:rsid w:val="0075026B"/>
    <w:rsid w:val="00751613"/>
    <w:rsid w:val="00752F98"/>
    <w:rsid w:val="007556F6"/>
    <w:rsid w:val="00757F56"/>
    <w:rsid w:val="00760EEF"/>
    <w:rsid w:val="00762486"/>
    <w:rsid w:val="00763357"/>
    <w:rsid w:val="00776E6D"/>
    <w:rsid w:val="00777EE5"/>
    <w:rsid w:val="00780C4D"/>
    <w:rsid w:val="00783722"/>
    <w:rsid w:val="00784836"/>
    <w:rsid w:val="00785583"/>
    <w:rsid w:val="007858D0"/>
    <w:rsid w:val="0079023E"/>
    <w:rsid w:val="00790976"/>
    <w:rsid w:val="00797606"/>
    <w:rsid w:val="007A2854"/>
    <w:rsid w:val="007A6B40"/>
    <w:rsid w:val="007B7513"/>
    <w:rsid w:val="007C1D92"/>
    <w:rsid w:val="007C4CB9"/>
    <w:rsid w:val="007D0B9D"/>
    <w:rsid w:val="007D19B0"/>
    <w:rsid w:val="007D7C94"/>
    <w:rsid w:val="007E29C6"/>
    <w:rsid w:val="007E30C2"/>
    <w:rsid w:val="007E7F5D"/>
    <w:rsid w:val="007F498F"/>
    <w:rsid w:val="008004C3"/>
    <w:rsid w:val="00800BD2"/>
    <w:rsid w:val="00802807"/>
    <w:rsid w:val="008034F2"/>
    <w:rsid w:val="0080679D"/>
    <w:rsid w:val="00807D16"/>
    <w:rsid w:val="008108B0"/>
    <w:rsid w:val="00811B20"/>
    <w:rsid w:val="008211B5"/>
    <w:rsid w:val="0082296E"/>
    <w:rsid w:val="00824099"/>
    <w:rsid w:val="008251D6"/>
    <w:rsid w:val="00827C8F"/>
    <w:rsid w:val="00841B37"/>
    <w:rsid w:val="00846D7C"/>
    <w:rsid w:val="00852250"/>
    <w:rsid w:val="008574A4"/>
    <w:rsid w:val="00857C69"/>
    <w:rsid w:val="00864C55"/>
    <w:rsid w:val="00867AC1"/>
    <w:rsid w:val="00890DF8"/>
    <w:rsid w:val="008950D2"/>
    <w:rsid w:val="008974E5"/>
    <w:rsid w:val="008A091A"/>
    <w:rsid w:val="008A743F"/>
    <w:rsid w:val="008B3D8D"/>
    <w:rsid w:val="008C0970"/>
    <w:rsid w:val="008D0BC5"/>
    <w:rsid w:val="008D2CF7"/>
    <w:rsid w:val="008D68C9"/>
    <w:rsid w:val="008F321E"/>
    <w:rsid w:val="008F63D5"/>
    <w:rsid w:val="00900C26"/>
    <w:rsid w:val="0090197F"/>
    <w:rsid w:val="00903285"/>
    <w:rsid w:val="00906DDC"/>
    <w:rsid w:val="00912FE9"/>
    <w:rsid w:val="00932F6D"/>
    <w:rsid w:val="00934ADE"/>
    <w:rsid w:val="00934E09"/>
    <w:rsid w:val="00934E0E"/>
    <w:rsid w:val="00936253"/>
    <w:rsid w:val="00940D46"/>
    <w:rsid w:val="00941117"/>
    <w:rsid w:val="00952DD4"/>
    <w:rsid w:val="0096175D"/>
    <w:rsid w:val="00965AE7"/>
    <w:rsid w:val="00970FED"/>
    <w:rsid w:val="00980246"/>
    <w:rsid w:val="00981A68"/>
    <w:rsid w:val="00992D82"/>
    <w:rsid w:val="00997029"/>
    <w:rsid w:val="009A662C"/>
    <w:rsid w:val="009A7339"/>
    <w:rsid w:val="009B22EA"/>
    <w:rsid w:val="009B2F35"/>
    <w:rsid w:val="009B3666"/>
    <w:rsid w:val="009B440E"/>
    <w:rsid w:val="009D4631"/>
    <w:rsid w:val="009D4BFE"/>
    <w:rsid w:val="009D690D"/>
    <w:rsid w:val="009E2944"/>
    <w:rsid w:val="009E65B6"/>
    <w:rsid w:val="009E7DCA"/>
    <w:rsid w:val="009F38EF"/>
    <w:rsid w:val="00A0090E"/>
    <w:rsid w:val="00A016C2"/>
    <w:rsid w:val="00A0659B"/>
    <w:rsid w:val="00A0670C"/>
    <w:rsid w:val="00A11872"/>
    <w:rsid w:val="00A11DB0"/>
    <w:rsid w:val="00A20FB2"/>
    <w:rsid w:val="00A21B17"/>
    <w:rsid w:val="00A24C10"/>
    <w:rsid w:val="00A30370"/>
    <w:rsid w:val="00A40979"/>
    <w:rsid w:val="00A42AC3"/>
    <w:rsid w:val="00A430CF"/>
    <w:rsid w:val="00A44A0B"/>
    <w:rsid w:val="00A4513B"/>
    <w:rsid w:val="00A46BC3"/>
    <w:rsid w:val="00A54309"/>
    <w:rsid w:val="00A56365"/>
    <w:rsid w:val="00A65CDE"/>
    <w:rsid w:val="00A706D3"/>
    <w:rsid w:val="00A841DA"/>
    <w:rsid w:val="00A85A99"/>
    <w:rsid w:val="00A93F9D"/>
    <w:rsid w:val="00A97955"/>
    <w:rsid w:val="00AB2A92"/>
    <w:rsid w:val="00AB2B93"/>
    <w:rsid w:val="00AB530F"/>
    <w:rsid w:val="00AB6D0B"/>
    <w:rsid w:val="00AB7E5B"/>
    <w:rsid w:val="00AC2883"/>
    <w:rsid w:val="00AC40F3"/>
    <w:rsid w:val="00AE0EF1"/>
    <w:rsid w:val="00AE2937"/>
    <w:rsid w:val="00AE75C5"/>
    <w:rsid w:val="00B06383"/>
    <w:rsid w:val="00B07301"/>
    <w:rsid w:val="00B11F3E"/>
    <w:rsid w:val="00B224DE"/>
    <w:rsid w:val="00B324D4"/>
    <w:rsid w:val="00B46575"/>
    <w:rsid w:val="00B46B46"/>
    <w:rsid w:val="00B6003C"/>
    <w:rsid w:val="00B61777"/>
    <w:rsid w:val="00B7758F"/>
    <w:rsid w:val="00B84BBD"/>
    <w:rsid w:val="00B865D5"/>
    <w:rsid w:val="00B86BDF"/>
    <w:rsid w:val="00BA3017"/>
    <w:rsid w:val="00BA35AF"/>
    <w:rsid w:val="00BA43FB"/>
    <w:rsid w:val="00BB3448"/>
    <w:rsid w:val="00BC0611"/>
    <w:rsid w:val="00BC0BD4"/>
    <w:rsid w:val="00BC127D"/>
    <w:rsid w:val="00BC1FE6"/>
    <w:rsid w:val="00BC323C"/>
    <w:rsid w:val="00BE0871"/>
    <w:rsid w:val="00BF0699"/>
    <w:rsid w:val="00BF18CE"/>
    <w:rsid w:val="00BF1B86"/>
    <w:rsid w:val="00C061B6"/>
    <w:rsid w:val="00C07A55"/>
    <w:rsid w:val="00C11253"/>
    <w:rsid w:val="00C218FF"/>
    <w:rsid w:val="00C2446C"/>
    <w:rsid w:val="00C305D5"/>
    <w:rsid w:val="00C36AE5"/>
    <w:rsid w:val="00C41F17"/>
    <w:rsid w:val="00C4506A"/>
    <w:rsid w:val="00C527FA"/>
    <w:rsid w:val="00C5280D"/>
    <w:rsid w:val="00C53EB3"/>
    <w:rsid w:val="00C5714F"/>
    <w:rsid w:val="00C5791C"/>
    <w:rsid w:val="00C66290"/>
    <w:rsid w:val="00C70C09"/>
    <w:rsid w:val="00C72B7A"/>
    <w:rsid w:val="00C76160"/>
    <w:rsid w:val="00C91C42"/>
    <w:rsid w:val="00C92C10"/>
    <w:rsid w:val="00C973F2"/>
    <w:rsid w:val="00CA304C"/>
    <w:rsid w:val="00CA53B2"/>
    <w:rsid w:val="00CA65FD"/>
    <w:rsid w:val="00CA774A"/>
    <w:rsid w:val="00CB257A"/>
    <w:rsid w:val="00CC11B0"/>
    <w:rsid w:val="00CC2841"/>
    <w:rsid w:val="00CC432B"/>
    <w:rsid w:val="00CC64CF"/>
    <w:rsid w:val="00CC67D5"/>
    <w:rsid w:val="00CD3446"/>
    <w:rsid w:val="00CD3657"/>
    <w:rsid w:val="00CD5B28"/>
    <w:rsid w:val="00CF1330"/>
    <w:rsid w:val="00CF1FF7"/>
    <w:rsid w:val="00CF7E36"/>
    <w:rsid w:val="00D02CB7"/>
    <w:rsid w:val="00D06008"/>
    <w:rsid w:val="00D11CA8"/>
    <w:rsid w:val="00D265F9"/>
    <w:rsid w:val="00D30276"/>
    <w:rsid w:val="00D3708D"/>
    <w:rsid w:val="00D40426"/>
    <w:rsid w:val="00D57C96"/>
    <w:rsid w:val="00D57D18"/>
    <w:rsid w:val="00D670F1"/>
    <w:rsid w:val="00D743DD"/>
    <w:rsid w:val="00D76153"/>
    <w:rsid w:val="00D81372"/>
    <w:rsid w:val="00D84633"/>
    <w:rsid w:val="00D852C4"/>
    <w:rsid w:val="00D91203"/>
    <w:rsid w:val="00D94785"/>
    <w:rsid w:val="00D95174"/>
    <w:rsid w:val="00DA4973"/>
    <w:rsid w:val="00DA6F36"/>
    <w:rsid w:val="00DB596E"/>
    <w:rsid w:val="00DB7773"/>
    <w:rsid w:val="00DC00EA"/>
    <w:rsid w:val="00DC3802"/>
    <w:rsid w:val="00DF7B83"/>
    <w:rsid w:val="00E07CFB"/>
    <w:rsid w:val="00E07D87"/>
    <w:rsid w:val="00E17BF5"/>
    <w:rsid w:val="00E20464"/>
    <w:rsid w:val="00E271B5"/>
    <w:rsid w:val="00E32F7E"/>
    <w:rsid w:val="00E5267B"/>
    <w:rsid w:val="00E63C0E"/>
    <w:rsid w:val="00E643F2"/>
    <w:rsid w:val="00E67115"/>
    <w:rsid w:val="00E72D49"/>
    <w:rsid w:val="00E75358"/>
    <w:rsid w:val="00E7593C"/>
    <w:rsid w:val="00E75B8C"/>
    <w:rsid w:val="00E7678A"/>
    <w:rsid w:val="00E935F1"/>
    <w:rsid w:val="00E94A81"/>
    <w:rsid w:val="00E97837"/>
    <w:rsid w:val="00EA1E95"/>
    <w:rsid w:val="00EA1FFB"/>
    <w:rsid w:val="00EA65D2"/>
    <w:rsid w:val="00EB048E"/>
    <w:rsid w:val="00EB2ED6"/>
    <w:rsid w:val="00EB4E9C"/>
    <w:rsid w:val="00EB7224"/>
    <w:rsid w:val="00EC2265"/>
    <w:rsid w:val="00EC704F"/>
    <w:rsid w:val="00ED0A67"/>
    <w:rsid w:val="00EE34DF"/>
    <w:rsid w:val="00EF2F89"/>
    <w:rsid w:val="00F00AEB"/>
    <w:rsid w:val="00F03E98"/>
    <w:rsid w:val="00F043E6"/>
    <w:rsid w:val="00F05FE1"/>
    <w:rsid w:val="00F067D6"/>
    <w:rsid w:val="00F1237A"/>
    <w:rsid w:val="00F20438"/>
    <w:rsid w:val="00F219E7"/>
    <w:rsid w:val="00F22553"/>
    <w:rsid w:val="00F22CBD"/>
    <w:rsid w:val="00F272F1"/>
    <w:rsid w:val="00F3055D"/>
    <w:rsid w:val="00F3146E"/>
    <w:rsid w:val="00F31704"/>
    <w:rsid w:val="00F32A58"/>
    <w:rsid w:val="00F45372"/>
    <w:rsid w:val="00F560F7"/>
    <w:rsid w:val="00F6334D"/>
    <w:rsid w:val="00F81A59"/>
    <w:rsid w:val="00FA3A8C"/>
    <w:rsid w:val="00FA49AB"/>
    <w:rsid w:val="00FA4B50"/>
    <w:rsid w:val="00FA7697"/>
    <w:rsid w:val="00FB186C"/>
    <w:rsid w:val="00FB5768"/>
    <w:rsid w:val="00FD3F87"/>
    <w:rsid w:val="00FD7139"/>
    <w:rsid w:val="00FE39C7"/>
    <w:rsid w:val="00FE40AC"/>
    <w:rsid w:val="00FF2D3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9D4631"/>
    <w:pPr>
      <w:keepNext/>
      <w:pBdr>
        <w:top w:val="single" w:sz="2" w:space="2" w:color="FFFF00"/>
        <w:left w:val="single" w:sz="2" w:space="2" w:color="FFFF00"/>
        <w:bottom w:val="single" w:sz="2" w:space="2" w:color="FFFF00"/>
        <w:right w:val="single" w:sz="2" w:space="2" w:color="FFFF00"/>
      </w:pBdr>
      <w:shd w:val="clear" w:color="auto" w:fill="FFFFE7"/>
      <w:jc w:val="both"/>
      <w:outlineLvl w:val="1"/>
    </w:pPr>
    <w:rPr>
      <w:rFonts w:ascii="Arial" w:hAnsi="Arial"/>
      <w:u w:val="single"/>
      <w:lang w:val="es-ES_tradn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9F38EF"/>
    <w:pPr>
      <w:ind w:left="720"/>
      <w:contextualSpacing/>
    </w:pPr>
    <w:rPr>
      <w:rFonts w:eastAsia="MS Mincho"/>
      <w:lang w:val="en-US"/>
    </w:rPr>
  </w:style>
  <w:style w:type="paragraph" w:customStyle="1" w:styleId="Default">
    <w:name w:val="Default"/>
    <w:rsid w:val="009F38EF"/>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9F38EF"/>
    <w:rPr>
      <w:rFonts w:ascii="Arial" w:hAnsi="Arial"/>
      <w:sz w:val="16"/>
      <w:lang w:val="es-ES_tradnl"/>
    </w:rPr>
  </w:style>
  <w:style w:type="table" w:styleId="TableGrid">
    <w:name w:val="Table Grid"/>
    <w:basedOn w:val="TableNormal"/>
    <w:rsid w:val="009F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9F38EF"/>
    <w:pPr>
      <w:spacing w:after="120"/>
      <w:ind w:left="283"/>
    </w:pPr>
    <w:rPr>
      <w:lang w:val="en-US"/>
    </w:rPr>
  </w:style>
  <w:style w:type="character" w:customStyle="1" w:styleId="BodyTextIndentChar">
    <w:name w:val="Body Text Indent Char"/>
    <w:basedOn w:val="DefaultParagraphFont"/>
    <w:link w:val="BodyTextIndent"/>
    <w:rsid w:val="009F38EF"/>
    <w:rPr>
      <w:rFonts w:ascii="Arial" w:hAnsi="Arial"/>
    </w:rPr>
  </w:style>
  <w:style w:type="paragraph" w:customStyle="1" w:styleId="Normalt">
    <w:name w:val="Normalt"/>
    <w:basedOn w:val="Normal"/>
    <w:rsid w:val="009F38EF"/>
    <w:pPr>
      <w:spacing w:before="80" w:after="80"/>
      <w:jc w:val="left"/>
    </w:pPr>
    <w:rPr>
      <w:sz w:val="16"/>
      <w:lang w:val="en-US"/>
    </w:rPr>
  </w:style>
  <w:style w:type="paragraph" w:customStyle="1" w:styleId="Normaltb">
    <w:name w:val="Normaltb"/>
    <w:basedOn w:val="Normalt"/>
    <w:rsid w:val="009F38EF"/>
    <w:pPr>
      <w:keepNext/>
    </w:pPr>
    <w:rPr>
      <w:b/>
      <w:bCs/>
    </w:rPr>
  </w:style>
  <w:style w:type="character" w:customStyle="1" w:styleId="tw4winMark">
    <w:name w:val="tw4winMark"/>
    <w:basedOn w:val="DefaultParagraphFont"/>
    <w:rsid w:val="00052D68"/>
    <w:rPr>
      <w:rFonts w:ascii="Courier New" w:hAnsi="Courier New" w:cs="Courier New"/>
      <w:b w:val="0"/>
      <w:i w:val="0"/>
      <w:dstrike w:val="0"/>
      <w:noProof/>
      <w:vanish/>
      <w:color w:val="800080"/>
      <w:sz w:val="18"/>
      <w:effect w:val="none"/>
      <w:vertAlign w:val="subscript"/>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9D4631"/>
    <w:pPr>
      <w:keepNext/>
      <w:pBdr>
        <w:top w:val="single" w:sz="2" w:space="2" w:color="FFFF00"/>
        <w:left w:val="single" w:sz="2" w:space="2" w:color="FFFF00"/>
        <w:bottom w:val="single" w:sz="2" w:space="2" w:color="FFFF00"/>
        <w:right w:val="single" w:sz="2" w:space="2" w:color="FFFF00"/>
      </w:pBdr>
      <w:shd w:val="clear" w:color="auto" w:fill="FFFFE7"/>
      <w:jc w:val="both"/>
      <w:outlineLvl w:val="1"/>
    </w:pPr>
    <w:rPr>
      <w:rFonts w:ascii="Arial" w:hAnsi="Arial"/>
      <w:u w:val="single"/>
      <w:lang w:val="es-ES_tradn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9F38EF"/>
    <w:pPr>
      <w:ind w:left="720"/>
      <w:contextualSpacing/>
    </w:pPr>
    <w:rPr>
      <w:rFonts w:eastAsia="MS Mincho"/>
      <w:lang w:val="en-US"/>
    </w:rPr>
  </w:style>
  <w:style w:type="paragraph" w:customStyle="1" w:styleId="Default">
    <w:name w:val="Default"/>
    <w:rsid w:val="009F38EF"/>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9F38EF"/>
    <w:rPr>
      <w:rFonts w:ascii="Arial" w:hAnsi="Arial"/>
      <w:sz w:val="16"/>
      <w:lang w:val="es-ES_tradnl"/>
    </w:rPr>
  </w:style>
  <w:style w:type="table" w:styleId="TableGrid">
    <w:name w:val="Table Grid"/>
    <w:basedOn w:val="TableNormal"/>
    <w:rsid w:val="009F3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9F38EF"/>
    <w:pPr>
      <w:spacing w:after="120"/>
      <w:ind w:left="283"/>
    </w:pPr>
    <w:rPr>
      <w:lang w:val="en-US"/>
    </w:rPr>
  </w:style>
  <w:style w:type="character" w:customStyle="1" w:styleId="BodyTextIndentChar">
    <w:name w:val="Body Text Indent Char"/>
    <w:basedOn w:val="DefaultParagraphFont"/>
    <w:link w:val="BodyTextIndent"/>
    <w:rsid w:val="009F38EF"/>
    <w:rPr>
      <w:rFonts w:ascii="Arial" w:hAnsi="Arial"/>
    </w:rPr>
  </w:style>
  <w:style w:type="paragraph" w:customStyle="1" w:styleId="Normalt">
    <w:name w:val="Normalt"/>
    <w:basedOn w:val="Normal"/>
    <w:rsid w:val="009F38EF"/>
    <w:pPr>
      <w:spacing w:before="80" w:after="80"/>
      <w:jc w:val="left"/>
    </w:pPr>
    <w:rPr>
      <w:sz w:val="16"/>
      <w:lang w:val="en-US"/>
    </w:rPr>
  </w:style>
  <w:style w:type="paragraph" w:customStyle="1" w:styleId="Normaltb">
    <w:name w:val="Normaltb"/>
    <w:basedOn w:val="Normalt"/>
    <w:rsid w:val="009F38EF"/>
    <w:pPr>
      <w:keepNext/>
    </w:pPr>
    <w:rPr>
      <w:b/>
      <w:bCs/>
    </w:rPr>
  </w:style>
  <w:style w:type="character" w:customStyle="1" w:styleId="tw4winMark">
    <w:name w:val="tw4winMark"/>
    <w:basedOn w:val="DefaultParagraphFont"/>
    <w:rsid w:val="00052D68"/>
    <w:rPr>
      <w:rFonts w:ascii="Courier New" w:hAnsi="Courier New" w:cs="Courier New"/>
      <w:b w:val="0"/>
      <w:i w:val="0"/>
      <w:dstrike w:val="0"/>
      <w:noProof/>
      <w:vanish/>
      <w:color w:val="800080"/>
      <w:sz w:val="18"/>
      <w:effect w:val="none"/>
      <w:vertAlign w:val="subscript"/>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609CC-D242-4F2D-9410-5F4E3889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6774</Words>
  <Characters>37803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TC-EDC/Mar18/9</vt:lpstr>
    </vt:vector>
  </TitlesOfParts>
  <Company>UPOV</Company>
  <LinksUpToDate>false</LinksUpToDate>
  <CharactersWithSpaces>44489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TC-EDC/Mar18/9</dc:title>
  <dc:creator>Toni Sanguino</dc:creator>
  <dc:description>AS (trad.ext.) - 6.11.2017</dc:description>
  <cp:lastModifiedBy>OERTEL Romy</cp:lastModifiedBy>
  <cp:revision>78</cp:revision>
  <cp:lastPrinted>2016-11-22T15:41:00Z</cp:lastPrinted>
  <dcterms:created xsi:type="dcterms:W3CDTF">2017-12-27T14:22:00Z</dcterms:created>
  <dcterms:modified xsi:type="dcterms:W3CDTF">2018-03-09T14:18:00Z</dcterms:modified>
</cp:coreProperties>
</file>