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3322F" w:rsidTr="00EB4E9C">
        <w:tc>
          <w:tcPr>
            <w:tcW w:w="6522" w:type="dxa"/>
          </w:tcPr>
          <w:p w:rsidR="00DC3802" w:rsidRPr="0003322F" w:rsidRDefault="00DC3802" w:rsidP="00AC2883">
            <w:r w:rsidRPr="0003322F">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3322F" w:rsidRDefault="002E5944" w:rsidP="00AC2883">
            <w:pPr>
              <w:pStyle w:val="Lettrine"/>
            </w:pPr>
            <w:r w:rsidRPr="0003322F">
              <w:t>S</w:t>
            </w:r>
          </w:p>
        </w:tc>
      </w:tr>
      <w:tr w:rsidR="00DC3802" w:rsidRPr="0003322F" w:rsidTr="00645CA8">
        <w:trPr>
          <w:trHeight w:val="219"/>
        </w:trPr>
        <w:tc>
          <w:tcPr>
            <w:tcW w:w="6522" w:type="dxa"/>
          </w:tcPr>
          <w:p w:rsidR="00DC3802" w:rsidRPr="0003322F" w:rsidRDefault="002E5944" w:rsidP="00BC0BD4">
            <w:pPr>
              <w:pStyle w:val="upove"/>
            </w:pPr>
            <w:r w:rsidRPr="0003322F">
              <w:t>Unión Internacional para la Protección de las Obtenciones Vegetales</w:t>
            </w:r>
          </w:p>
        </w:tc>
        <w:tc>
          <w:tcPr>
            <w:tcW w:w="3117" w:type="dxa"/>
          </w:tcPr>
          <w:p w:rsidR="00DC3802" w:rsidRPr="0003322F" w:rsidRDefault="00DC3802" w:rsidP="00DA4973"/>
        </w:tc>
      </w:tr>
    </w:tbl>
    <w:p w:rsidR="00DC3802" w:rsidRPr="0003322F" w:rsidRDefault="00DC3802" w:rsidP="00DC3802"/>
    <w:p w:rsidR="00DA4973" w:rsidRPr="0003322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3322F" w:rsidTr="00EB4E9C">
        <w:tc>
          <w:tcPr>
            <w:tcW w:w="6512" w:type="dxa"/>
          </w:tcPr>
          <w:p w:rsidR="00EB4E9C" w:rsidRPr="0003322F" w:rsidRDefault="00790976" w:rsidP="00AC2883">
            <w:pPr>
              <w:pStyle w:val="Sessiontc"/>
              <w:spacing w:line="240" w:lineRule="auto"/>
            </w:pPr>
            <w:r w:rsidRPr="0003322F">
              <w:t>Comité de Redacción Ampliado</w:t>
            </w:r>
          </w:p>
          <w:p w:rsidR="00EB4E9C" w:rsidRPr="0003322F" w:rsidRDefault="00EB4E9C" w:rsidP="00790976">
            <w:pPr>
              <w:pStyle w:val="Sessiontcplacedate"/>
              <w:rPr>
                <w:sz w:val="22"/>
              </w:rPr>
            </w:pPr>
            <w:r w:rsidRPr="0003322F">
              <w:br/>
            </w:r>
            <w:r w:rsidR="002E5944" w:rsidRPr="0003322F">
              <w:t>Ginebra</w:t>
            </w:r>
            <w:r w:rsidRPr="0003322F">
              <w:t xml:space="preserve">, </w:t>
            </w:r>
            <w:r w:rsidR="00A20FB2" w:rsidRPr="0003322F">
              <w:t>2</w:t>
            </w:r>
            <w:r w:rsidR="00EA65D2" w:rsidRPr="0003322F">
              <w:t>6</w:t>
            </w:r>
            <w:r w:rsidR="00A706D3" w:rsidRPr="0003322F">
              <w:t xml:space="preserve"> </w:t>
            </w:r>
            <w:r w:rsidR="00790976" w:rsidRPr="0003322F">
              <w:t xml:space="preserve">y 27 </w:t>
            </w:r>
            <w:r w:rsidR="002E5944" w:rsidRPr="0003322F">
              <w:t xml:space="preserve">de </w:t>
            </w:r>
            <w:r w:rsidR="00790976" w:rsidRPr="0003322F">
              <w:t>marzo</w:t>
            </w:r>
            <w:r w:rsidR="00A20FB2" w:rsidRPr="0003322F">
              <w:t xml:space="preserve"> </w:t>
            </w:r>
            <w:r w:rsidR="002E5944" w:rsidRPr="0003322F">
              <w:t>de</w:t>
            </w:r>
            <w:r w:rsidR="00A706D3" w:rsidRPr="0003322F">
              <w:t xml:space="preserve"> </w:t>
            </w:r>
            <w:r w:rsidRPr="0003322F">
              <w:t>201</w:t>
            </w:r>
            <w:r w:rsidR="00790976" w:rsidRPr="0003322F">
              <w:t>8</w:t>
            </w:r>
          </w:p>
        </w:tc>
        <w:tc>
          <w:tcPr>
            <w:tcW w:w="3127" w:type="dxa"/>
          </w:tcPr>
          <w:p w:rsidR="00EB4E9C" w:rsidRPr="0003322F" w:rsidRDefault="00790976" w:rsidP="003C7FBE">
            <w:pPr>
              <w:pStyle w:val="Doccode"/>
              <w:rPr>
                <w:lang w:val="es-ES_tradnl"/>
              </w:rPr>
            </w:pPr>
            <w:r w:rsidRPr="0003322F">
              <w:rPr>
                <w:lang w:val="es-ES_tradnl"/>
              </w:rPr>
              <w:t>TC-EDC/Mar18/</w:t>
            </w:r>
            <w:r w:rsidR="0003322F" w:rsidRPr="0003322F">
              <w:rPr>
                <w:lang w:val="es-ES_tradnl"/>
              </w:rPr>
              <w:t>2</w:t>
            </w:r>
          </w:p>
          <w:p w:rsidR="00EB4E9C" w:rsidRPr="0003322F" w:rsidRDefault="00EB4E9C" w:rsidP="003C7FBE">
            <w:pPr>
              <w:pStyle w:val="Docoriginal"/>
            </w:pPr>
            <w:r w:rsidRPr="0003322F">
              <w:t>Original:</w:t>
            </w:r>
            <w:r w:rsidRPr="0003322F">
              <w:rPr>
                <w:b w:val="0"/>
                <w:spacing w:val="0"/>
              </w:rPr>
              <w:t xml:space="preserve">  </w:t>
            </w:r>
            <w:r w:rsidR="002E5944" w:rsidRPr="0003322F">
              <w:rPr>
                <w:b w:val="0"/>
                <w:spacing w:val="0"/>
              </w:rPr>
              <w:t>Inglés</w:t>
            </w:r>
          </w:p>
          <w:p w:rsidR="00EB4E9C" w:rsidRPr="0003322F" w:rsidRDefault="002E5944" w:rsidP="00D84883">
            <w:pPr>
              <w:pStyle w:val="Docoriginal"/>
            </w:pPr>
            <w:r w:rsidRPr="0003322F">
              <w:t>Fecha</w:t>
            </w:r>
            <w:r w:rsidR="00EB4E9C" w:rsidRPr="0003322F">
              <w:t>:</w:t>
            </w:r>
            <w:r w:rsidR="00EB4E9C" w:rsidRPr="0003322F">
              <w:rPr>
                <w:b w:val="0"/>
                <w:spacing w:val="0"/>
              </w:rPr>
              <w:t xml:space="preserve">  </w:t>
            </w:r>
            <w:r w:rsidR="00D84883">
              <w:rPr>
                <w:b w:val="0"/>
                <w:spacing w:val="0"/>
              </w:rPr>
              <w:t>1 de febrero</w:t>
            </w:r>
            <w:r w:rsidR="00EB4E9C" w:rsidRPr="0003322F">
              <w:rPr>
                <w:b w:val="0"/>
                <w:spacing w:val="0"/>
              </w:rPr>
              <w:t xml:space="preserve"> </w:t>
            </w:r>
            <w:proofErr w:type="spellStart"/>
            <w:r w:rsidRPr="0003322F">
              <w:rPr>
                <w:b w:val="0"/>
                <w:spacing w:val="0"/>
              </w:rPr>
              <w:t>de</w:t>
            </w:r>
            <w:proofErr w:type="spellEnd"/>
            <w:r w:rsidRPr="0003322F">
              <w:rPr>
                <w:b w:val="0"/>
                <w:spacing w:val="0"/>
              </w:rPr>
              <w:t xml:space="preserve"> </w:t>
            </w:r>
            <w:r w:rsidR="00EB4E9C" w:rsidRPr="0003322F">
              <w:rPr>
                <w:b w:val="0"/>
                <w:spacing w:val="0"/>
              </w:rPr>
              <w:t>201</w:t>
            </w:r>
            <w:r w:rsidR="00D84883">
              <w:rPr>
                <w:b w:val="0"/>
                <w:spacing w:val="0"/>
              </w:rPr>
              <w:t>8</w:t>
            </w:r>
            <w:bookmarkStart w:id="0" w:name="_GoBack"/>
            <w:bookmarkEnd w:id="0"/>
          </w:p>
        </w:tc>
      </w:tr>
    </w:tbl>
    <w:p w:rsidR="00C4161A" w:rsidRPr="00C4161A" w:rsidRDefault="00C4161A" w:rsidP="00C4161A">
      <w:pPr>
        <w:pStyle w:val="Titleofdoc0"/>
      </w:pPr>
      <w:bookmarkStart w:id="1" w:name="TitleOfDoc"/>
      <w:bookmarkEnd w:id="1"/>
      <w:r w:rsidRPr="00C4161A">
        <w:t>Revisión parcial de las directrices de examen del ciruelo japonés</w:t>
      </w:r>
    </w:p>
    <w:p w:rsidR="00C4161A" w:rsidRPr="00C4161A" w:rsidRDefault="00C4161A" w:rsidP="00C4161A">
      <w:pPr>
        <w:pStyle w:val="preparedby1"/>
        <w:jc w:val="left"/>
      </w:pPr>
      <w:bookmarkStart w:id="2" w:name="Prepared"/>
      <w:bookmarkEnd w:id="2"/>
      <w:r w:rsidRPr="00C4161A">
        <w:t>Documento preparado por un experto de la Unión Europea</w:t>
      </w:r>
    </w:p>
    <w:p w:rsidR="00C4161A" w:rsidRPr="00C4161A" w:rsidRDefault="003B1005" w:rsidP="00C4161A">
      <w:pPr>
        <w:pStyle w:val="Disclaimer"/>
      </w:pPr>
      <w:r>
        <w:t>Descargo de responsabilidad</w:t>
      </w:r>
      <w:proofErr w:type="gramStart"/>
      <w:r>
        <w:t xml:space="preserve">: </w:t>
      </w:r>
      <w:r w:rsidR="00C4161A" w:rsidRPr="00C4161A">
        <w:t xml:space="preserve"> el</w:t>
      </w:r>
      <w:proofErr w:type="gramEnd"/>
      <w:r w:rsidR="00C4161A" w:rsidRPr="00C4161A">
        <w:t xml:space="preserve"> presente documento no constituye un documento de política u orientación de la UPOV</w:t>
      </w:r>
    </w:p>
    <w:p w:rsidR="00C4161A" w:rsidRPr="00C4161A" w:rsidRDefault="00C4161A" w:rsidP="00C4161A">
      <w:r w:rsidRPr="00C4161A">
        <w:rPr>
          <w:rFonts w:cs="Arial"/>
        </w:rPr>
        <w:fldChar w:fldCharType="begin"/>
      </w:r>
      <w:r w:rsidRPr="00C4161A">
        <w:rPr>
          <w:rFonts w:cs="Arial"/>
        </w:rPr>
        <w:instrText xml:space="preserve"> AUTONUM  </w:instrText>
      </w:r>
      <w:r w:rsidRPr="00C4161A">
        <w:rPr>
          <w:rFonts w:cs="Arial"/>
        </w:rPr>
        <w:fldChar w:fldCharType="end"/>
      </w:r>
      <w:r w:rsidRPr="00C4161A">
        <w:tab/>
        <w:t>El presente documento tiene por finalidad exponer una propuesta de revisión parcial de las directrices de examen del ciruelo japonés (documento TG/84/4 </w:t>
      </w:r>
      <w:proofErr w:type="spellStart"/>
      <w:r w:rsidRPr="00C4161A">
        <w:t>Corr</w:t>
      </w:r>
      <w:proofErr w:type="spellEnd"/>
      <w:r w:rsidRPr="00C4161A">
        <w:t>. 2).</w:t>
      </w:r>
    </w:p>
    <w:p w:rsidR="00C4161A" w:rsidRPr="00C4161A" w:rsidRDefault="00C4161A" w:rsidP="00C4161A"/>
    <w:p w:rsidR="00C4161A" w:rsidRPr="00C4161A" w:rsidRDefault="00C4161A" w:rsidP="00C4161A">
      <w:r w:rsidRPr="00C4161A">
        <w:rPr>
          <w:snapToGrid w:val="0"/>
        </w:rPr>
        <w:fldChar w:fldCharType="begin"/>
      </w:r>
      <w:r w:rsidRPr="00C4161A">
        <w:rPr>
          <w:snapToGrid w:val="0"/>
        </w:rPr>
        <w:instrText xml:space="preserve"> AUTONUM  </w:instrText>
      </w:r>
      <w:r w:rsidRPr="00C4161A">
        <w:rPr>
          <w:snapToGrid w:val="0"/>
        </w:rPr>
        <w:fldChar w:fldCharType="end"/>
      </w:r>
      <w:r w:rsidRPr="00C4161A">
        <w:tab/>
      </w:r>
      <w:r w:rsidRPr="00C4161A">
        <w:rPr>
          <w:snapToGrid w:val="0"/>
        </w:rPr>
        <w:t xml:space="preserve">En </w:t>
      </w:r>
      <w:r w:rsidRPr="00C4161A">
        <w:t xml:space="preserve">su cuadragésima octava sesión, celebrada en </w:t>
      </w:r>
      <w:proofErr w:type="spellStart"/>
      <w:r w:rsidRPr="00C4161A">
        <w:t>Kelowna</w:t>
      </w:r>
      <w:proofErr w:type="spellEnd"/>
      <w:r w:rsidRPr="00C4161A">
        <w:t>, Columbia Británica (Canadá), del 18 al 22 de septiembre de 2017, el Grupo de Trabajo Técnico sobre Plantas Frutales (TWF), examinó una propuesta de revisión parcial de las directrices de examen del ciruelo japonés (</w:t>
      </w:r>
      <w:proofErr w:type="spellStart"/>
      <w:r w:rsidRPr="00C4161A">
        <w:rPr>
          <w:i/>
        </w:rPr>
        <w:t>Prunus</w:t>
      </w:r>
      <w:proofErr w:type="spellEnd"/>
      <w:r w:rsidRPr="00C4161A">
        <w:rPr>
          <w:i/>
        </w:rPr>
        <w:t> salicina</w:t>
      </w:r>
      <w:r w:rsidRPr="00C4161A">
        <w:t> </w:t>
      </w:r>
      <w:proofErr w:type="spellStart"/>
      <w:r w:rsidRPr="00C4161A">
        <w:t>Lindl</w:t>
      </w:r>
      <w:proofErr w:type="spellEnd"/>
      <w:r w:rsidRPr="00C4161A">
        <w:t>.) conforme a los documentos TG/84/4 </w:t>
      </w:r>
      <w:proofErr w:type="spellStart"/>
      <w:r w:rsidRPr="00C4161A">
        <w:t>Corr</w:t>
      </w:r>
      <w:proofErr w:type="spellEnd"/>
      <w:r w:rsidRPr="00C4161A">
        <w:t>. 2 y TWF/48/12 “</w:t>
      </w:r>
      <w:proofErr w:type="spellStart"/>
      <w:r w:rsidRPr="00C4161A">
        <w:rPr>
          <w:i/>
        </w:rPr>
        <w:t>Partial</w:t>
      </w:r>
      <w:proofErr w:type="spellEnd"/>
      <w:r w:rsidRPr="00C4161A">
        <w:rPr>
          <w:i/>
        </w:rPr>
        <w:t xml:space="preserve"> </w:t>
      </w:r>
      <w:proofErr w:type="spellStart"/>
      <w:r w:rsidRPr="00C4161A">
        <w:rPr>
          <w:i/>
        </w:rPr>
        <w:t>Revision</w:t>
      </w:r>
      <w:proofErr w:type="spellEnd"/>
      <w:r w:rsidRPr="00C4161A">
        <w:rPr>
          <w:i/>
        </w:rPr>
        <w:t xml:space="preserve"> of </w:t>
      </w:r>
      <w:proofErr w:type="spellStart"/>
      <w:r w:rsidRPr="00C4161A">
        <w:rPr>
          <w:i/>
        </w:rPr>
        <w:t>the</w:t>
      </w:r>
      <w:proofErr w:type="spellEnd"/>
      <w:r w:rsidRPr="00C4161A">
        <w:rPr>
          <w:i/>
        </w:rPr>
        <w:t xml:space="preserve"> Test </w:t>
      </w:r>
      <w:proofErr w:type="spellStart"/>
      <w:r w:rsidRPr="00C4161A">
        <w:rPr>
          <w:i/>
        </w:rPr>
        <w:t>Guidelines</w:t>
      </w:r>
      <w:proofErr w:type="spellEnd"/>
      <w:r w:rsidRPr="00C4161A">
        <w:rPr>
          <w:i/>
        </w:rPr>
        <w:t xml:space="preserve"> </w:t>
      </w:r>
      <w:proofErr w:type="spellStart"/>
      <w:r w:rsidRPr="00C4161A">
        <w:rPr>
          <w:i/>
        </w:rPr>
        <w:t>for</w:t>
      </w:r>
      <w:proofErr w:type="spellEnd"/>
      <w:r w:rsidRPr="00C4161A">
        <w:rPr>
          <w:i/>
        </w:rPr>
        <w:t xml:space="preserve"> </w:t>
      </w:r>
      <w:proofErr w:type="spellStart"/>
      <w:r w:rsidRPr="00C4161A">
        <w:rPr>
          <w:i/>
        </w:rPr>
        <w:t>Japanese</w:t>
      </w:r>
      <w:proofErr w:type="spellEnd"/>
      <w:r w:rsidRPr="00C4161A">
        <w:rPr>
          <w:i/>
        </w:rPr>
        <w:t xml:space="preserve"> </w:t>
      </w:r>
      <w:proofErr w:type="spellStart"/>
      <w:r w:rsidRPr="00C4161A">
        <w:rPr>
          <w:i/>
        </w:rPr>
        <w:t>Plum</w:t>
      </w:r>
      <w:proofErr w:type="spellEnd"/>
      <w:r w:rsidRPr="00C4161A">
        <w:t>” (Revisión parcial de las directrices de examen del ciruelo japonés) y propuso efectuar una revisión de dichas directrices según se expone a continuación (véase el párrafo 120 del documento TWF/48/13 “</w:t>
      </w:r>
      <w:proofErr w:type="spellStart"/>
      <w:r w:rsidRPr="00C4161A">
        <w:rPr>
          <w:i/>
        </w:rPr>
        <w:t>Report</w:t>
      </w:r>
      <w:proofErr w:type="spellEnd"/>
      <w:r w:rsidRPr="00C4161A">
        <w:t>”</w:t>
      </w:r>
      <w:r w:rsidR="00576B82">
        <w:t>)</w:t>
      </w:r>
      <w:r w:rsidRPr="00C4161A">
        <w:t>:</w:t>
      </w:r>
    </w:p>
    <w:p w:rsidR="00C4161A" w:rsidRPr="00C4161A" w:rsidRDefault="00C4161A" w:rsidP="00C4161A">
      <w:pPr>
        <w:tabs>
          <w:tab w:val="left" w:pos="567"/>
        </w:tabs>
        <w:rPr>
          <w:rFonts w:cs="Arial"/>
        </w:rPr>
      </w:pPr>
    </w:p>
    <w:p w:rsidR="00C4161A" w:rsidRPr="00C4161A" w:rsidRDefault="00C4161A" w:rsidP="00785962">
      <w:pPr>
        <w:pStyle w:val="ListParagraph"/>
        <w:numPr>
          <w:ilvl w:val="0"/>
          <w:numId w:val="1"/>
        </w:numPr>
        <w:tabs>
          <w:tab w:val="left" w:pos="567"/>
        </w:tabs>
        <w:ind w:left="1134" w:hanging="567"/>
        <w:rPr>
          <w:rFonts w:cs="Arial"/>
          <w:lang w:val="es-ES"/>
        </w:rPr>
      </w:pPr>
      <w:r w:rsidRPr="00C4161A">
        <w:rPr>
          <w:lang w:val="es-ES"/>
        </w:rPr>
        <w:t xml:space="preserve">El nivel 1 </w:t>
      </w:r>
      <w:r w:rsidR="00785962" w:rsidRPr="00C4161A">
        <w:rPr>
          <w:lang w:val="es-ES"/>
        </w:rPr>
        <w:t xml:space="preserve">del carácter 42 </w:t>
      </w:r>
      <w:r w:rsidR="00785962">
        <w:rPr>
          <w:lang w:val="es-ES"/>
        </w:rPr>
        <w:t>“</w:t>
      </w:r>
      <w:r w:rsidR="00785962" w:rsidRPr="00785962">
        <w:rPr>
          <w:lang w:val="es-ES"/>
        </w:rPr>
        <w:t>Fruto:  color superficial de la epidermis</w:t>
      </w:r>
      <w:r w:rsidR="00785962">
        <w:rPr>
          <w:lang w:val="es-ES"/>
        </w:rPr>
        <w:t>”</w:t>
      </w:r>
      <w:r w:rsidR="00785962" w:rsidRPr="00785962">
        <w:rPr>
          <w:lang w:val="es-ES"/>
        </w:rPr>
        <w:t xml:space="preserve"> </w:t>
      </w:r>
      <w:r w:rsidRPr="00C4161A">
        <w:rPr>
          <w:lang w:val="es-ES"/>
        </w:rPr>
        <w:t>debe ser “ninguno” en lugar de “amarillo” y se ha de cambiar la variedad ejemplo del nivel 6 “azul oscuro”</w:t>
      </w:r>
    </w:p>
    <w:p w:rsidR="00C4161A" w:rsidRPr="00C4161A" w:rsidRDefault="00C4161A" w:rsidP="00C4161A">
      <w:pPr>
        <w:pStyle w:val="ListParagraph"/>
        <w:numPr>
          <w:ilvl w:val="0"/>
          <w:numId w:val="1"/>
        </w:numPr>
        <w:tabs>
          <w:tab w:val="left" w:pos="567"/>
        </w:tabs>
        <w:ind w:left="1134" w:hanging="567"/>
        <w:rPr>
          <w:rFonts w:cs="Arial"/>
          <w:lang w:val="es-ES"/>
        </w:rPr>
      </w:pPr>
      <w:r w:rsidRPr="00C4161A">
        <w:rPr>
          <w:lang w:val="es-ES"/>
        </w:rPr>
        <w:t xml:space="preserve">Se debe añadir la explicación del carácter 42 </w:t>
      </w:r>
      <w:r w:rsidR="00785962">
        <w:rPr>
          <w:lang w:val="es-ES"/>
        </w:rPr>
        <w:t>“</w:t>
      </w:r>
      <w:r w:rsidR="00785962" w:rsidRPr="00785962">
        <w:rPr>
          <w:lang w:val="es-ES"/>
        </w:rPr>
        <w:t>Fruto:  color superficial de la epidermis</w:t>
      </w:r>
      <w:r w:rsidR="00785962">
        <w:rPr>
          <w:lang w:val="es-ES"/>
        </w:rPr>
        <w:t xml:space="preserve">” </w:t>
      </w:r>
      <w:r w:rsidRPr="00C4161A">
        <w:rPr>
          <w:lang w:val="es-ES"/>
        </w:rPr>
        <w:t>a la existente de los caracteres 40 “Fruto:  color de fondo de la epidermis” y 41 “Fruto:  proporción del color superficial de la epidermis” en el Capítulo 8.2 “Explicaciones relativas a caracteres individuales”</w:t>
      </w:r>
    </w:p>
    <w:p w:rsidR="00C4161A" w:rsidRPr="00C4161A" w:rsidRDefault="00C4161A" w:rsidP="00C4161A">
      <w:pPr>
        <w:rPr>
          <w:rFonts w:cs="Arial"/>
        </w:rPr>
      </w:pPr>
    </w:p>
    <w:p w:rsidR="00C4161A" w:rsidRPr="00C4161A" w:rsidRDefault="00C4161A" w:rsidP="00C4161A">
      <w:pPr>
        <w:pStyle w:val="Default"/>
        <w:jc w:val="both"/>
        <w:rPr>
          <w:highlight w:val="cyan"/>
          <w:lang w:val="es-ES"/>
        </w:rPr>
      </w:pPr>
      <w:r w:rsidRPr="00C4161A">
        <w:rPr>
          <w:sz w:val="20"/>
        </w:rPr>
        <w:fldChar w:fldCharType="begin"/>
      </w:r>
      <w:r w:rsidRPr="00C4161A">
        <w:rPr>
          <w:sz w:val="20"/>
          <w:lang w:val="es-ES"/>
        </w:rPr>
        <w:instrText xml:space="preserve"> AUTONUM  </w:instrText>
      </w:r>
      <w:r w:rsidRPr="00C4161A">
        <w:rPr>
          <w:sz w:val="20"/>
        </w:rPr>
        <w:fldChar w:fldCharType="end"/>
      </w:r>
      <w:r w:rsidRPr="00C4161A">
        <w:rPr>
          <w:lang w:val="es-ES"/>
        </w:rPr>
        <w:tab/>
      </w:r>
      <w:r w:rsidRPr="00C4161A">
        <w:rPr>
          <w:sz w:val="20"/>
          <w:lang w:val="es-ES"/>
        </w:rPr>
        <w:t xml:space="preserve">Los cambios propuestos se indican a continuación como texto resaltado y </w:t>
      </w:r>
      <w:r w:rsidRPr="00C4161A">
        <w:rPr>
          <w:sz w:val="20"/>
          <w:highlight w:val="lightGray"/>
          <w:u w:val="single"/>
          <w:lang w:val="es-ES"/>
        </w:rPr>
        <w:t>subrayado</w:t>
      </w:r>
      <w:r w:rsidRPr="00C4161A">
        <w:rPr>
          <w:sz w:val="20"/>
          <w:lang w:val="es-ES"/>
        </w:rPr>
        <w:t xml:space="preserve"> (inserción) y </w:t>
      </w:r>
      <w:r w:rsidRPr="00C4161A">
        <w:rPr>
          <w:strike/>
          <w:sz w:val="20"/>
          <w:highlight w:val="lightGray"/>
          <w:lang w:val="es-ES"/>
        </w:rPr>
        <w:t>tachado</w:t>
      </w:r>
      <w:r w:rsidRPr="00C4161A">
        <w:rPr>
          <w:lang w:val="es-ES"/>
        </w:rPr>
        <w:t xml:space="preserve"> </w:t>
      </w:r>
      <w:r w:rsidRPr="00C4161A">
        <w:rPr>
          <w:sz w:val="20"/>
          <w:lang w:val="es-ES"/>
        </w:rPr>
        <w:t>(eliminación).</w:t>
      </w:r>
    </w:p>
    <w:p w:rsidR="00C4161A" w:rsidRPr="00037E7B" w:rsidRDefault="00C4161A" w:rsidP="00C4161A"/>
    <w:p w:rsidR="00C4161A" w:rsidRPr="004B1215" w:rsidRDefault="00C4161A" w:rsidP="00C4161A"/>
    <w:p w:rsidR="00C4161A" w:rsidRDefault="00C4161A" w:rsidP="00C4161A">
      <w:pPr>
        <w:jc w:val="left"/>
        <w:rPr>
          <w:u w:val="single"/>
        </w:rPr>
      </w:pPr>
      <w:r>
        <w:br w:type="page"/>
      </w:r>
    </w:p>
    <w:p w:rsidR="00C4161A" w:rsidRPr="00576B82" w:rsidRDefault="00785962" w:rsidP="00785962">
      <w:pPr>
        <w:pStyle w:val="Heading2"/>
        <w:rPr>
          <w:lang w:val="es-ES_tradnl"/>
        </w:rPr>
      </w:pPr>
      <w:r w:rsidRPr="00576B82">
        <w:rPr>
          <w:lang w:val="es-ES_tradnl"/>
        </w:rPr>
        <w:lastRenderedPageBreak/>
        <w:t>El nivel 1 del carácter 42 “Fruto</w:t>
      </w:r>
      <w:proofErr w:type="gramStart"/>
      <w:r w:rsidRPr="00576B82">
        <w:rPr>
          <w:lang w:val="es-ES_tradnl"/>
        </w:rPr>
        <w:t>:  color</w:t>
      </w:r>
      <w:proofErr w:type="gramEnd"/>
      <w:r w:rsidRPr="00576B82">
        <w:rPr>
          <w:lang w:val="es-ES_tradnl"/>
        </w:rPr>
        <w:t xml:space="preserve"> superficial de la epidermis” debe ser “ninguno” en lugar de “amarillo” y se ha de cambiar la variedad ejemplo del nivel 6 “azul oscuro”</w:t>
      </w:r>
    </w:p>
    <w:p w:rsidR="00785962" w:rsidRPr="00C4161A" w:rsidRDefault="00785962" w:rsidP="00C4161A">
      <w:pPr>
        <w:rPr>
          <w:u w:val="single"/>
        </w:rPr>
      </w:pPr>
    </w:p>
    <w:p w:rsidR="00C4161A" w:rsidRDefault="00C4161A" w:rsidP="00C4161A">
      <w:pPr>
        <w:jc w:val="left"/>
        <w:rPr>
          <w:i/>
        </w:rPr>
      </w:pPr>
      <w:r w:rsidRPr="00C4161A">
        <w:rPr>
          <w:i/>
        </w:rPr>
        <w:t>Texto actual</w:t>
      </w:r>
    </w:p>
    <w:p w:rsidR="0003322F" w:rsidRPr="00AA229B" w:rsidRDefault="0003322F" w:rsidP="0003322F">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3322F" w:rsidRPr="0011750F" w:rsidTr="005A5A3C">
        <w:trPr>
          <w:cantSplit/>
          <w:jc w:val="center"/>
        </w:trPr>
        <w:tc>
          <w:tcPr>
            <w:tcW w:w="567" w:type="dxa"/>
            <w:tcBorders>
              <w:top w:val="single" w:sz="4" w:space="0" w:color="auto"/>
            </w:tcBorders>
          </w:tcPr>
          <w:p w:rsidR="0003322F" w:rsidRPr="00AA229B" w:rsidRDefault="0003322F" w:rsidP="005A5A3C">
            <w:pPr>
              <w:pStyle w:val="Normalt"/>
              <w:keepNext/>
              <w:jc w:val="center"/>
              <w:rPr>
                <w:rFonts w:ascii="Arial" w:hAnsi="Arial" w:cs="Arial"/>
                <w:b/>
                <w:bCs/>
                <w:snapToGrid w:val="0"/>
                <w:sz w:val="16"/>
                <w:szCs w:val="16"/>
              </w:rPr>
            </w:pPr>
            <w:r w:rsidRPr="00AA229B">
              <w:rPr>
                <w:rFonts w:ascii="Arial" w:hAnsi="Arial" w:cs="Arial"/>
                <w:b/>
                <w:bCs/>
                <w:snapToGrid w:val="0"/>
                <w:sz w:val="16"/>
                <w:szCs w:val="16"/>
              </w:rPr>
              <w:t>42.</w:t>
            </w:r>
            <w:r w:rsidRPr="00AA229B">
              <w:rPr>
                <w:rFonts w:ascii="Arial" w:hAnsi="Arial" w:cs="Arial"/>
                <w:b/>
                <w:bCs/>
                <w:snapToGrid w:val="0"/>
                <w:sz w:val="16"/>
                <w:szCs w:val="16"/>
              </w:rPr>
              <w:br/>
              <w:t xml:space="preserve">(*) </w:t>
            </w:r>
            <w:r w:rsidRPr="00AA229B">
              <w:rPr>
                <w:rFonts w:ascii="Arial" w:hAnsi="Arial" w:cs="Arial"/>
                <w:b/>
                <w:bCs/>
                <w:snapToGrid w:val="0"/>
                <w:sz w:val="16"/>
                <w:szCs w:val="16"/>
              </w:rPr>
              <w:br/>
              <w:t>(+)</w:t>
            </w:r>
          </w:p>
        </w:tc>
        <w:tc>
          <w:tcPr>
            <w:tcW w:w="567" w:type="dxa"/>
            <w:tcBorders>
              <w:top w:val="single" w:sz="4" w:space="0" w:color="auto"/>
            </w:tcBorders>
          </w:tcPr>
          <w:p w:rsidR="0003322F" w:rsidRPr="00AA229B" w:rsidRDefault="0003322F" w:rsidP="005A5A3C">
            <w:pPr>
              <w:pStyle w:val="Normalt"/>
              <w:keepNext/>
              <w:jc w:val="center"/>
              <w:rPr>
                <w:rFonts w:ascii="Arial" w:hAnsi="Arial" w:cs="Arial"/>
                <w:b/>
                <w:bCs/>
                <w:sz w:val="16"/>
                <w:szCs w:val="16"/>
              </w:rPr>
            </w:pPr>
            <w:r w:rsidRPr="00AA229B">
              <w:rPr>
                <w:rFonts w:ascii="Arial" w:hAnsi="Arial" w:cs="Arial"/>
                <w:b/>
                <w:bCs/>
                <w:snapToGrid w:val="0"/>
                <w:sz w:val="16"/>
                <w:szCs w:val="16"/>
              </w:rPr>
              <w:t>VG</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 xml:space="preserve">Fruit: over color of skin </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 xml:space="preserve">Fruit : lavis </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 xml:space="preserve">Frucht: Deckfarbe der Schale </w:t>
            </w:r>
          </w:p>
        </w:tc>
        <w:tc>
          <w:tcPr>
            <w:tcW w:w="1985" w:type="dxa"/>
            <w:tcBorders>
              <w:top w:val="single" w:sz="4" w:space="0" w:color="auto"/>
            </w:tcBorders>
          </w:tcPr>
          <w:p w:rsidR="0003322F" w:rsidRPr="00AA229B" w:rsidRDefault="0003322F" w:rsidP="005A5A3C">
            <w:pPr>
              <w:pStyle w:val="Normaltb"/>
              <w:rPr>
                <w:rFonts w:ascii="Arial" w:hAnsi="Arial" w:cs="Arial"/>
                <w:noProof w:val="0"/>
                <w:sz w:val="16"/>
                <w:szCs w:val="16"/>
                <w:lang w:val="es-ES_tradnl"/>
              </w:rPr>
            </w:pPr>
            <w:r w:rsidRPr="00AA229B">
              <w:rPr>
                <w:rFonts w:ascii="Arial" w:hAnsi="Arial" w:cs="Arial"/>
                <w:noProof w:val="0"/>
                <w:sz w:val="16"/>
                <w:szCs w:val="16"/>
                <w:lang w:val="es-ES_tradnl"/>
              </w:rPr>
              <w:t>Fruto:  color superficial de la epidermis</w:t>
            </w:r>
          </w:p>
        </w:tc>
        <w:tc>
          <w:tcPr>
            <w:tcW w:w="1985" w:type="dxa"/>
            <w:tcBorders>
              <w:top w:val="single" w:sz="4" w:space="0" w:color="auto"/>
            </w:tcBorders>
          </w:tcPr>
          <w:p w:rsidR="0003322F" w:rsidRPr="00AA229B" w:rsidRDefault="0003322F" w:rsidP="005A5A3C">
            <w:pPr>
              <w:pStyle w:val="Normaltb"/>
              <w:rPr>
                <w:rFonts w:ascii="Arial" w:hAnsi="Arial" w:cs="Arial"/>
                <w:sz w:val="16"/>
                <w:szCs w:val="16"/>
                <w:lang w:val="es-ES_tradnl"/>
              </w:rPr>
            </w:pPr>
          </w:p>
        </w:tc>
        <w:tc>
          <w:tcPr>
            <w:tcW w:w="636" w:type="dxa"/>
            <w:tcBorders>
              <w:top w:val="single" w:sz="4" w:space="0" w:color="auto"/>
            </w:tcBorders>
          </w:tcPr>
          <w:p w:rsidR="0003322F" w:rsidRPr="00AA229B" w:rsidRDefault="0003322F" w:rsidP="005A5A3C">
            <w:pPr>
              <w:pStyle w:val="Normaltb"/>
              <w:jc w:val="center"/>
              <w:rPr>
                <w:rFonts w:ascii="Arial" w:hAnsi="Arial" w:cs="Arial"/>
                <w:sz w:val="16"/>
                <w:szCs w:val="16"/>
                <w:lang w:val="es-ES_tradnl"/>
              </w:rPr>
            </w:pP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r w:rsidRPr="00AA229B">
              <w:rPr>
                <w:rFonts w:ascii="Arial" w:hAnsi="Arial" w:cs="Arial"/>
                <w:b/>
                <w:bCs/>
                <w:snapToGrid w:val="0"/>
                <w:sz w:val="16"/>
                <w:szCs w:val="16"/>
              </w:rPr>
              <w:t>PQ</w:t>
            </w:r>
          </w:p>
        </w:tc>
        <w:tc>
          <w:tcPr>
            <w:tcW w:w="567" w:type="dxa"/>
          </w:tcPr>
          <w:p w:rsidR="0003322F" w:rsidRPr="00AA229B" w:rsidRDefault="0003322F" w:rsidP="005A5A3C">
            <w:pPr>
              <w:pStyle w:val="Normalt"/>
              <w:keepNext/>
              <w:jc w:val="center"/>
              <w:rPr>
                <w:rFonts w:ascii="Arial" w:hAnsi="Arial" w:cs="Arial"/>
                <w:b/>
                <w:bCs/>
                <w:sz w:val="16"/>
                <w:szCs w:val="16"/>
              </w:rPr>
            </w:pPr>
            <w:r w:rsidRPr="00AA229B">
              <w:rPr>
                <w:rFonts w:ascii="Arial" w:hAnsi="Arial" w:cs="Arial"/>
                <w:b/>
                <w:bCs/>
                <w:sz w:val="16"/>
                <w:szCs w:val="16"/>
              </w:rPr>
              <w:t>(c)</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yellow</w:t>
            </w:r>
          </w:p>
        </w:tc>
        <w:tc>
          <w:tcPr>
            <w:tcW w:w="1843" w:type="dxa"/>
          </w:tcPr>
          <w:p w:rsidR="0003322F" w:rsidRPr="00AA229B" w:rsidRDefault="0003322F" w:rsidP="005A5A3C">
            <w:pPr>
              <w:pStyle w:val="Normalt"/>
              <w:keepNext/>
              <w:rPr>
                <w:rFonts w:ascii="Arial" w:hAnsi="Arial" w:cs="Arial"/>
                <w:sz w:val="16"/>
                <w:szCs w:val="16"/>
                <w:lang w:val="fr-FR"/>
              </w:rPr>
            </w:pPr>
            <w:r w:rsidRPr="00AA229B">
              <w:rPr>
                <w:rFonts w:ascii="Arial" w:hAnsi="Arial" w:cs="Arial"/>
                <w:sz w:val="16"/>
                <w:szCs w:val="16"/>
                <w:lang w:val="fr-FR"/>
              </w:rPr>
              <w:t>jaune</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gelb</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amarillo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Golden Japan</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1</w:t>
            </w: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p>
        </w:tc>
        <w:tc>
          <w:tcPr>
            <w:tcW w:w="567" w:type="dxa"/>
          </w:tcPr>
          <w:p w:rsidR="0003322F" w:rsidRPr="00AA229B" w:rsidRDefault="0003322F" w:rsidP="005A5A3C">
            <w:pPr>
              <w:pStyle w:val="Normalt"/>
              <w:keepNext/>
              <w:jc w:val="center"/>
              <w:rPr>
                <w:rFonts w:ascii="Arial" w:hAnsi="Arial" w:cs="Arial"/>
                <w:b/>
                <w:bCs/>
                <w:sz w:val="16"/>
                <w:szCs w:val="16"/>
              </w:rPr>
            </w:pP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orange yellow</w:t>
            </w:r>
          </w:p>
        </w:tc>
        <w:tc>
          <w:tcPr>
            <w:tcW w:w="1843" w:type="dxa"/>
          </w:tcPr>
          <w:p w:rsidR="0003322F" w:rsidRPr="00AA229B" w:rsidRDefault="0003322F" w:rsidP="005A5A3C">
            <w:pPr>
              <w:pStyle w:val="Normalt"/>
              <w:keepNext/>
              <w:rPr>
                <w:rFonts w:ascii="Arial" w:hAnsi="Arial" w:cs="Arial"/>
                <w:sz w:val="16"/>
                <w:szCs w:val="16"/>
                <w:lang w:val="fr-FR"/>
              </w:rPr>
            </w:pPr>
            <w:r w:rsidRPr="00AA229B">
              <w:rPr>
                <w:rFonts w:ascii="Arial" w:hAnsi="Arial" w:cs="Arial"/>
                <w:sz w:val="16"/>
                <w:szCs w:val="16"/>
                <w:lang w:val="fr-FR"/>
              </w:rPr>
              <w:t>jaune orangé</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orangegelb</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amarillo anaranjado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Formosa</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2</w:t>
            </w: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p>
        </w:tc>
        <w:tc>
          <w:tcPr>
            <w:tcW w:w="567" w:type="dxa"/>
          </w:tcPr>
          <w:p w:rsidR="0003322F" w:rsidRPr="00AA229B" w:rsidRDefault="0003322F" w:rsidP="005A5A3C">
            <w:pPr>
              <w:pStyle w:val="Normalt"/>
              <w:keepNext/>
              <w:jc w:val="center"/>
              <w:rPr>
                <w:rFonts w:ascii="Arial" w:hAnsi="Arial" w:cs="Arial"/>
                <w:b/>
                <w:bCs/>
                <w:sz w:val="16"/>
                <w:szCs w:val="16"/>
              </w:rPr>
            </w:pP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medium red</w:t>
            </w:r>
          </w:p>
        </w:tc>
        <w:tc>
          <w:tcPr>
            <w:tcW w:w="1843" w:type="dxa"/>
          </w:tcPr>
          <w:p w:rsidR="0003322F" w:rsidRPr="00AA229B" w:rsidRDefault="0003322F" w:rsidP="005A5A3C">
            <w:pPr>
              <w:pStyle w:val="Normalt"/>
              <w:keepNext/>
              <w:rPr>
                <w:rFonts w:ascii="Arial" w:hAnsi="Arial" w:cs="Arial"/>
                <w:sz w:val="16"/>
                <w:szCs w:val="16"/>
                <w:lang w:val="fr-FR"/>
              </w:rPr>
            </w:pPr>
            <w:r w:rsidRPr="00AA229B">
              <w:rPr>
                <w:rFonts w:ascii="Arial" w:hAnsi="Arial" w:cs="Arial"/>
                <w:sz w:val="16"/>
                <w:szCs w:val="16"/>
                <w:lang w:val="fr-FR"/>
              </w:rPr>
              <w:t>rouge moyen</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mittelrot</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rojo medio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Red Beauty</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3</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dark red </w:t>
            </w:r>
          </w:p>
        </w:tc>
        <w:tc>
          <w:tcPr>
            <w:tcW w:w="1843" w:type="dxa"/>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rouge foncé</w:t>
            </w: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dunkelrot </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rojo oscuro</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Starking Delicious, Taiyou</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4</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purple </w:t>
            </w:r>
          </w:p>
        </w:tc>
        <w:tc>
          <w:tcPr>
            <w:tcW w:w="1843" w:type="dxa"/>
          </w:tcPr>
          <w:p w:rsidR="0003322F" w:rsidRPr="00AA229B" w:rsidRDefault="0003322F" w:rsidP="005A5A3C">
            <w:pPr>
              <w:pStyle w:val="Normalt"/>
              <w:rPr>
                <w:rFonts w:ascii="Arial" w:hAnsi="Arial" w:cs="Arial"/>
                <w:strike/>
                <w:sz w:val="16"/>
                <w:szCs w:val="16"/>
                <w:lang w:val="fr-FR"/>
              </w:rPr>
            </w:pPr>
            <w:r w:rsidRPr="00AA229B">
              <w:rPr>
                <w:rFonts w:ascii="Arial" w:hAnsi="Arial" w:cs="Arial"/>
                <w:sz w:val="16"/>
                <w:szCs w:val="16"/>
                <w:lang w:val="fr-FR"/>
              </w:rPr>
              <w:t>pourpre</w:t>
            </w:r>
          </w:p>
        </w:tc>
        <w:tc>
          <w:tcPr>
            <w:tcW w:w="1843"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purpurn </w:t>
            </w:r>
          </w:p>
        </w:tc>
        <w:tc>
          <w:tcPr>
            <w:tcW w:w="1985"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púrpura </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Karari, Morettini 355</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5</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dark blue</w:t>
            </w:r>
          </w:p>
        </w:tc>
        <w:tc>
          <w:tcPr>
            <w:tcW w:w="1843" w:type="dxa"/>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bleu foncé</w:t>
            </w: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dunkelblau</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azul oscuro </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Black Amber</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6</w:t>
            </w:r>
          </w:p>
        </w:tc>
      </w:tr>
      <w:tr w:rsidR="0003322F" w:rsidRPr="00AA229B" w:rsidTr="005A5A3C">
        <w:trPr>
          <w:cantSplit/>
          <w:jc w:val="center"/>
        </w:trPr>
        <w:tc>
          <w:tcPr>
            <w:tcW w:w="567" w:type="dxa"/>
            <w:tcBorders>
              <w:bottom w:val="single" w:sz="4" w:space="0" w:color="auto"/>
            </w:tcBorders>
          </w:tcPr>
          <w:p w:rsidR="0003322F" w:rsidRPr="00AA229B" w:rsidRDefault="0003322F" w:rsidP="005A5A3C">
            <w:pPr>
              <w:pStyle w:val="Normalt"/>
              <w:jc w:val="center"/>
              <w:rPr>
                <w:rFonts w:ascii="Arial" w:hAnsi="Arial" w:cs="Arial"/>
                <w:b/>
                <w:bCs/>
                <w:snapToGrid w:val="0"/>
                <w:sz w:val="16"/>
                <w:szCs w:val="16"/>
              </w:rPr>
            </w:pPr>
          </w:p>
        </w:tc>
        <w:tc>
          <w:tcPr>
            <w:tcW w:w="567" w:type="dxa"/>
            <w:tcBorders>
              <w:bottom w:val="single" w:sz="4" w:space="0" w:color="auto"/>
            </w:tcBorders>
          </w:tcPr>
          <w:p w:rsidR="0003322F" w:rsidRPr="00AA229B" w:rsidRDefault="0003322F" w:rsidP="005A5A3C">
            <w:pPr>
              <w:pStyle w:val="Normalt"/>
              <w:jc w:val="center"/>
              <w:rPr>
                <w:rFonts w:ascii="Arial" w:hAnsi="Arial" w:cs="Arial"/>
                <w:b/>
                <w:bCs/>
                <w:sz w:val="16"/>
                <w:szCs w:val="16"/>
              </w:rPr>
            </w:pPr>
          </w:p>
        </w:tc>
        <w:tc>
          <w:tcPr>
            <w:tcW w:w="1843"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black</w:t>
            </w:r>
          </w:p>
        </w:tc>
        <w:tc>
          <w:tcPr>
            <w:tcW w:w="1843" w:type="dxa"/>
            <w:tcBorders>
              <w:bottom w:val="single" w:sz="4" w:space="0" w:color="auto"/>
            </w:tcBorders>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noir</w:t>
            </w:r>
          </w:p>
        </w:tc>
        <w:tc>
          <w:tcPr>
            <w:tcW w:w="1843"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schwarz</w:t>
            </w:r>
          </w:p>
        </w:tc>
        <w:tc>
          <w:tcPr>
            <w:tcW w:w="1985"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negro</w:t>
            </w:r>
          </w:p>
        </w:tc>
        <w:tc>
          <w:tcPr>
            <w:tcW w:w="1985"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Angeleno</w:t>
            </w:r>
          </w:p>
        </w:tc>
        <w:tc>
          <w:tcPr>
            <w:tcW w:w="636" w:type="dxa"/>
            <w:tcBorders>
              <w:bottom w:val="single" w:sz="4" w:space="0" w:color="auto"/>
            </w:tcBorders>
          </w:tcPr>
          <w:p w:rsidR="0003322F" w:rsidRPr="00AA229B" w:rsidRDefault="0003322F" w:rsidP="005A5A3C">
            <w:pPr>
              <w:pStyle w:val="Normalt"/>
              <w:jc w:val="center"/>
              <w:rPr>
                <w:rFonts w:ascii="Arial" w:hAnsi="Arial" w:cs="Arial"/>
                <w:strike/>
                <w:sz w:val="16"/>
                <w:szCs w:val="16"/>
              </w:rPr>
            </w:pPr>
            <w:r w:rsidRPr="00AA229B">
              <w:rPr>
                <w:rFonts w:ascii="Arial" w:hAnsi="Arial" w:cs="Arial"/>
                <w:sz w:val="16"/>
                <w:szCs w:val="16"/>
              </w:rPr>
              <w:t>7</w:t>
            </w:r>
          </w:p>
        </w:tc>
      </w:tr>
    </w:tbl>
    <w:p w:rsidR="0003322F" w:rsidRPr="00AA229B" w:rsidRDefault="0003322F" w:rsidP="0003322F">
      <w:pPr>
        <w:jc w:val="left"/>
      </w:pPr>
    </w:p>
    <w:p w:rsidR="0003322F" w:rsidRPr="00AA229B" w:rsidRDefault="0003322F" w:rsidP="0003322F">
      <w:pPr>
        <w:jc w:val="left"/>
      </w:pPr>
    </w:p>
    <w:p w:rsidR="00C4161A" w:rsidRDefault="00C4161A" w:rsidP="00C4161A">
      <w:pPr>
        <w:jc w:val="left"/>
        <w:rPr>
          <w:i/>
        </w:rPr>
      </w:pPr>
      <w:r w:rsidRPr="00C4161A">
        <w:rPr>
          <w:i/>
        </w:rPr>
        <w:t>Nuevo texto propuesto</w:t>
      </w:r>
    </w:p>
    <w:p w:rsidR="0003322F" w:rsidRPr="00AA229B" w:rsidRDefault="0003322F" w:rsidP="0003322F">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3322F" w:rsidRPr="0011750F" w:rsidTr="005A5A3C">
        <w:trPr>
          <w:cantSplit/>
          <w:jc w:val="center"/>
        </w:trPr>
        <w:tc>
          <w:tcPr>
            <w:tcW w:w="567" w:type="dxa"/>
            <w:tcBorders>
              <w:top w:val="single" w:sz="4" w:space="0" w:color="auto"/>
            </w:tcBorders>
          </w:tcPr>
          <w:p w:rsidR="0003322F" w:rsidRPr="00AA229B" w:rsidRDefault="0003322F" w:rsidP="005A5A3C">
            <w:pPr>
              <w:pStyle w:val="Normalt"/>
              <w:keepNext/>
              <w:jc w:val="center"/>
              <w:rPr>
                <w:rFonts w:ascii="Arial" w:hAnsi="Arial" w:cs="Arial"/>
                <w:b/>
                <w:bCs/>
                <w:snapToGrid w:val="0"/>
                <w:sz w:val="16"/>
                <w:szCs w:val="16"/>
              </w:rPr>
            </w:pPr>
            <w:r w:rsidRPr="00AA229B">
              <w:rPr>
                <w:rFonts w:ascii="Arial" w:hAnsi="Arial" w:cs="Arial"/>
                <w:b/>
                <w:bCs/>
                <w:snapToGrid w:val="0"/>
                <w:sz w:val="16"/>
                <w:szCs w:val="16"/>
              </w:rPr>
              <w:t>42.</w:t>
            </w:r>
            <w:r w:rsidRPr="00AA229B">
              <w:rPr>
                <w:rFonts w:ascii="Arial" w:hAnsi="Arial" w:cs="Arial"/>
                <w:b/>
                <w:bCs/>
                <w:snapToGrid w:val="0"/>
                <w:sz w:val="16"/>
                <w:szCs w:val="16"/>
              </w:rPr>
              <w:br/>
              <w:t xml:space="preserve">(*) </w:t>
            </w:r>
            <w:r w:rsidRPr="00AA229B">
              <w:rPr>
                <w:rFonts w:ascii="Arial" w:hAnsi="Arial" w:cs="Arial"/>
                <w:b/>
                <w:bCs/>
                <w:snapToGrid w:val="0"/>
                <w:sz w:val="16"/>
                <w:szCs w:val="16"/>
              </w:rPr>
              <w:br/>
              <w:t>(+)</w:t>
            </w:r>
          </w:p>
        </w:tc>
        <w:tc>
          <w:tcPr>
            <w:tcW w:w="567" w:type="dxa"/>
            <w:tcBorders>
              <w:top w:val="single" w:sz="4" w:space="0" w:color="auto"/>
            </w:tcBorders>
          </w:tcPr>
          <w:p w:rsidR="0003322F" w:rsidRPr="00AA229B" w:rsidRDefault="0003322F" w:rsidP="005A5A3C">
            <w:pPr>
              <w:pStyle w:val="Normalt"/>
              <w:keepNext/>
              <w:jc w:val="center"/>
              <w:rPr>
                <w:rFonts w:ascii="Arial" w:hAnsi="Arial" w:cs="Arial"/>
                <w:b/>
                <w:bCs/>
                <w:sz w:val="16"/>
                <w:szCs w:val="16"/>
              </w:rPr>
            </w:pPr>
            <w:r w:rsidRPr="00AA229B">
              <w:rPr>
                <w:rFonts w:ascii="Arial" w:hAnsi="Arial" w:cs="Arial"/>
                <w:b/>
                <w:bCs/>
                <w:snapToGrid w:val="0"/>
                <w:sz w:val="16"/>
                <w:szCs w:val="16"/>
              </w:rPr>
              <w:t>VG</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Fruit: over color of skin</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 xml:space="preserve">Fruit : lavis </w:t>
            </w:r>
          </w:p>
        </w:tc>
        <w:tc>
          <w:tcPr>
            <w:tcW w:w="1843" w:type="dxa"/>
            <w:tcBorders>
              <w:top w:val="single" w:sz="4" w:space="0" w:color="auto"/>
            </w:tcBorders>
          </w:tcPr>
          <w:p w:rsidR="0003322F" w:rsidRPr="00AA229B" w:rsidRDefault="0003322F" w:rsidP="005A5A3C">
            <w:pPr>
              <w:pStyle w:val="Normaltb"/>
              <w:rPr>
                <w:rFonts w:ascii="Arial" w:hAnsi="Arial" w:cs="Arial"/>
                <w:sz w:val="16"/>
                <w:szCs w:val="16"/>
              </w:rPr>
            </w:pPr>
            <w:r w:rsidRPr="00AA229B">
              <w:rPr>
                <w:rFonts w:ascii="Arial" w:hAnsi="Arial" w:cs="Arial"/>
                <w:sz w:val="16"/>
                <w:szCs w:val="16"/>
              </w:rPr>
              <w:t xml:space="preserve">Frucht: Deckfarbe der Schale </w:t>
            </w:r>
          </w:p>
        </w:tc>
        <w:tc>
          <w:tcPr>
            <w:tcW w:w="1985" w:type="dxa"/>
            <w:tcBorders>
              <w:top w:val="single" w:sz="4" w:space="0" w:color="auto"/>
            </w:tcBorders>
          </w:tcPr>
          <w:p w:rsidR="0003322F" w:rsidRPr="00AA229B" w:rsidRDefault="0003322F" w:rsidP="005A5A3C">
            <w:pPr>
              <w:pStyle w:val="Normaltb"/>
              <w:rPr>
                <w:rFonts w:ascii="Arial" w:hAnsi="Arial" w:cs="Arial"/>
                <w:noProof w:val="0"/>
                <w:sz w:val="16"/>
                <w:szCs w:val="16"/>
                <w:lang w:val="es-ES_tradnl"/>
              </w:rPr>
            </w:pPr>
            <w:r w:rsidRPr="00AA229B">
              <w:rPr>
                <w:rFonts w:ascii="Arial" w:hAnsi="Arial" w:cs="Arial"/>
                <w:noProof w:val="0"/>
                <w:sz w:val="16"/>
                <w:szCs w:val="16"/>
                <w:lang w:val="es-ES_tradnl"/>
              </w:rPr>
              <w:t>Fruto:  color superficial de la epidermis</w:t>
            </w:r>
          </w:p>
        </w:tc>
        <w:tc>
          <w:tcPr>
            <w:tcW w:w="1985" w:type="dxa"/>
            <w:tcBorders>
              <w:top w:val="single" w:sz="4" w:space="0" w:color="auto"/>
            </w:tcBorders>
          </w:tcPr>
          <w:p w:rsidR="0003322F" w:rsidRPr="00AA229B" w:rsidRDefault="0003322F" w:rsidP="005A5A3C">
            <w:pPr>
              <w:pStyle w:val="Normaltb"/>
              <w:rPr>
                <w:rFonts w:ascii="Arial" w:hAnsi="Arial" w:cs="Arial"/>
                <w:sz w:val="16"/>
                <w:szCs w:val="16"/>
                <w:lang w:val="es-ES_tradnl"/>
              </w:rPr>
            </w:pPr>
          </w:p>
        </w:tc>
        <w:tc>
          <w:tcPr>
            <w:tcW w:w="636" w:type="dxa"/>
            <w:tcBorders>
              <w:top w:val="single" w:sz="4" w:space="0" w:color="auto"/>
            </w:tcBorders>
          </w:tcPr>
          <w:p w:rsidR="0003322F" w:rsidRPr="00AA229B" w:rsidRDefault="0003322F" w:rsidP="005A5A3C">
            <w:pPr>
              <w:pStyle w:val="Normaltb"/>
              <w:jc w:val="center"/>
              <w:rPr>
                <w:rFonts w:ascii="Arial" w:hAnsi="Arial" w:cs="Arial"/>
                <w:sz w:val="16"/>
                <w:szCs w:val="16"/>
                <w:lang w:val="es-ES_tradnl"/>
              </w:rPr>
            </w:pP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r w:rsidRPr="00AA229B">
              <w:rPr>
                <w:rFonts w:ascii="Arial" w:hAnsi="Arial" w:cs="Arial"/>
                <w:b/>
                <w:bCs/>
                <w:snapToGrid w:val="0"/>
                <w:sz w:val="16"/>
                <w:szCs w:val="16"/>
              </w:rPr>
              <w:t>PQ</w:t>
            </w:r>
          </w:p>
        </w:tc>
        <w:tc>
          <w:tcPr>
            <w:tcW w:w="567" w:type="dxa"/>
          </w:tcPr>
          <w:p w:rsidR="0003322F" w:rsidRPr="00AA229B" w:rsidRDefault="0003322F" w:rsidP="005A5A3C">
            <w:pPr>
              <w:pStyle w:val="Normalt"/>
              <w:keepNext/>
              <w:jc w:val="center"/>
              <w:rPr>
                <w:rFonts w:ascii="Arial" w:hAnsi="Arial" w:cs="Arial"/>
                <w:b/>
                <w:bCs/>
                <w:sz w:val="16"/>
                <w:szCs w:val="16"/>
              </w:rPr>
            </w:pPr>
            <w:r w:rsidRPr="00AA229B">
              <w:rPr>
                <w:rFonts w:ascii="Arial" w:hAnsi="Arial" w:cs="Arial"/>
                <w:b/>
                <w:bCs/>
                <w:sz w:val="16"/>
                <w:szCs w:val="16"/>
              </w:rPr>
              <w:t>(c)</w:t>
            </w:r>
          </w:p>
        </w:tc>
        <w:tc>
          <w:tcPr>
            <w:tcW w:w="1843" w:type="dxa"/>
          </w:tcPr>
          <w:p w:rsidR="0003322F" w:rsidRPr="00785962" w:rsidRDefault="0003322F" w:rsidP="005A5A3C">
            <w:pPr>
              <w:pStyle w:val="Normalt"/>
              <w:keepNext/>
              <w:rPr>
                <w:rFonts w:ascii="Arial" w:hAnsi="Arial" w:cs="Arial"/>
                <w:sz w:val="16"/>
                <w:szCs w:val="16"/>
                <w:highlight w:val="lightGray"/>
              </w:rPr>
            </w:pPr>
            <w:r w:rsidRPr="00785962">
              <w:rPr>
                <w:rFonts w:ascii="Arial" w:hAnsi="Arial" w:cs="Arial"/>
                <w:strike/>
                <w:sz w:val="16"/>
                <w:szCs w:val="16"/>
                <w:highlight w:val="lightGray"/>
              </w:rPr>
              <w:t>yellow</w:t>
            </w:r>
            <w:r w:rsidRPr="00785962">
              <w:rPr>
                <w:rFonts w:ascii="Arial" w:hAnsi="Arial" w:cs="Arial"/>
                <w:sz w:val="16"/>
                <w:szCs w:val="16"/>
                <w:highlight w:val="lightGray"/>
              </w:rPr>
              <w:t xml:space="preserve"> </w:t>
            </w:r>
            <w:r w:rsidRPr="00785962">
              <w:rPr>
                <w:rFonts w:ascii="Arial" w:hAnsi="Arial" w:cs="Arial"/>
                <w:sz w:val="16"/>
                <w:szCs w:val="16"/>
                <w:highlight w:val="lightGray"/>
                <w:u w:val="single"/>
              </w:rPr>
              <w:t>none</w:t>
            </w:r>
          </w:p>
        </w:tc>
        <w:tc>
          <w:tcPr>
            <w:tcW w:w="1843" w:type="dxa"/>
          </w:tcPr>
          <w:p w:rsidR="0003322F" w:rsidRPr="00785962" w:rsidRDefault="0003322F" w:rsidP="005A5A3C">
            <w:pPr>
              <w:pStyle w:val="Normalt"/>
              <w:keepNext/>
              <w:rPr>
                <w:rFonts w:ascii="Arial" w:hAnsi="Arial" w:cs="Arial"/>
                <w:sz w:val="16"/>
                <w:szCs w:val="16"/>
                <w:highlight w:val="lightGray"/>
                <w:lang w:val="fr-FR"/>
              </w:rPr>
            </w:pPr>
            <w:r w:rsidRPr="00785962">
              <w:rPr>
                <w:rFonts w:ascii="Arial" w:hAnsi="Arial" w:cs="Arial"/>
                <w:strike/>
                <w:sz w:val="16"/>
                <w:szCs w:val="16"/>
                <w:highlight w:val="lightGray"/>
                <w:lang w:val="fr-FR"/>
              </w:rPr>
              <w:t>jaune</w:t>
            </w:r>
            <w:r w:rsidRPr="00785962">
              <w:rPr>
                <w:rFonts w:ascii="Arial" w:hAnsi="Arial" w:cs="Arial"/>
                <w:sz w:val="16"/>
                <w:szCs w:val="16"/>
                <w:highlight w:val="lightGray"/>
                <w:lang w:val="fr-FR"/>
              </w:rPr>
              <w:t xml:space="preserve"> </w:t>
            </w:r>
            <w:r w:rsidRPr="00785962">
              <w:rPr>
                <w:rFonts w:ascii="Arial" w:hAnsi="Arial" w:cs="Arial"/>
                <w:sz w:val="16"/>
                <w:szCs w:val="16"/>
                <w:highlight w:val="lightGray"/>
                <w:u w:val="single"/>
                <w:lang w:val="fr-FR"/>
              </w:rPr>
              <w:t>aucun</w:t>
            </w:r>
          </w:p>
        </w:tc>
        <w:tc>
          <w:tcPr>
            <w:tcW w:w="1843" w:type="dxa"/>
          </w:tcPr>
          <w:p w:rsidR="0003322F" w:rsidRPr="00785962" w:rsidRDefault="0003322F" w:rsidP="005A5A3C">
            <w:pPr>
              <w:pStyle w:val="Normalt"/>
              <w:keepNext/>
              <w:rPr>
                <w:rFonts w:ascii="Arial" w:hAnsi="Arial" w:cs="Arial"/>
                <w:sz w:val="16"/>
                <w:szCs w:val="16"/>
                <w:highlight w:val="lightGray"/>
              </w:rPr>
            </w:pPr>
            <w:r w:rsidRPr="00785962">
              <w:rPr>
                <w:rFonts w:ascii="Arial" w:hAnsi="Arial" w:cs="Arial"/>
                <w:strike/>
                <w:sz w:val="16"/>
                <w:szCs w:val="16"/>
                <w:highlight w:val="lightGray"/>
              </w:rPr>
              <w:t>gelb</w:t>
            </w:r>
            <w:r w:rsidRPr="00785962">
              <w:rPr>
                <w:rFonts w:ascii="Arial" w:hAnsi="Arial" w:cs="Arial"/>
                <w:sz w:val="16"/>
                <w:szCs w:val="16"/>
                <w:highlight w:val="lightGray"/>
              </w:rPr>
              <w:t xml:space="preserve"> </w:t>
            </w:r>
            <w:r w:rsidRPr="00785962">
              <w:rPr>
                <w:rFonts w:ascii="Arial" w:hAnsi="Arial" w:cs="Arial"/>
                <w:sz w:val="16"/>
                <w:szCs w:val="16"/>
                <w:highlight w:val="lightGray"/>
                <w:u w:val="single"/>
              </w:rPr>
              <w:t>keine</w:t>
            </w:r>
          </w:p>
        </w:tc>
        <w:tc>
          <w:tcPr>
            <w:tcW w:w="1985" w:type="dxa"/>
          </w:tcPr>
          <w:p w:rsidR="0003322F" w:rsidRPr="00785962" w:rsidRDefault="0003322F" w:rsidP="005A5A3C">
            <w:pPr>
              <w:pStyle w:val="Normalt"/>
              <w:keepNext/>
              <w:rPr>
                <w:rFonts w:ascii="Arial" w:hAnsi="Arial" w:cs="Arial"/>
                <w:sz w:val="16"/>
                <w:szCs w:val="16"/>
                <w:highlight w:val="lightGray"/>
              </w:rPr>
            </w:pPr>
            <w:r w:rsidRPr="00785962">
              <w:rPr>
                <w:rFonts w:ascii="Arial" w:hAnsi="Arial" w:cs="Arial"/>
                <w:strike/>
                <w:sz w:val="16"/>
                <w:szCs w:val="16"/>
                <w:highlight w:val="lightGray"/>
              </w:rPr>
              <w:t>amarillo</w:t>
            </w:r>
            <w:r w:rsidRPr="00785962">
              <w:rPr>
                <w:rFonts w:ascii="Arial" w:hAnsi="Arial" w:cs="Arial"/>
                <w:sz w:val="16"/>
                <w:szCs w:val="16"/>
                <w:highlight w:val="lightGray"/>
              </w:rPr>
              <w:t xml:space="preserve"> </w:t>
            </w:r>
            <w:r w:rsidRPr="00785962">
              <w:rPr>
                <w:rFonts w:ascii="Arial" w:hAnsi="Arial" w:cs="Arial"/>
                <w:sz w:val="16"/>
                <w:szCs w:val="16"/>
                <w:highlight w:val="lightGray"/>
                <w:u w:val="single"/>
              </w:rPr>
              <w:t>ninguno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Golden Japan</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1</w:t>
            </w: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p>
        </w:tc>
        <w:tc>
          <w:tcPr>
            <w:tcW w:w="567" w:type="dxa"/>
          </w:tcPr>
          <w:p w:rsidR="0003322F" w:rsidRPr="00AA229B" w:rsidRDefault="0003322F" w:rsidP="005A5A3C">
            <w:pPr>
              <w:pStyle w:val="Normalt"/>
              <w:keepNext/>
              <w:jc w:val="center"/>
              <w:rPr>
                <w:rFonts w:ascii="Arial" w:hAnsi="Arial" w:cs="Arial"/>
                <w:b/>
                <w:bCs/>
                <w:sz w:val="16"/>
                <w:szCs w:val="16"/>
              </w:rPr>
            </w:pP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orange yellow</w:t>
            </w:r>
          </w:p>
        </w:tc>
        <w:tc>
          <w:tcPr>
            <w:tcW w:w="1843" w:type="dxa"/>
          </w:tcPr>
          <w:p w:rsidR="0003322F" w:rsidRPr="00AA229B" w:rsidRDefault="0003322F" w:rsidP="005A5A3C">
            <w:pPr>
              <w:pStyle w:val="Normalt"/>
              <w:keepNext/>
              <w:rPr>
                <w:rFonts w:ascii="Arial" w:hAnsi="Arial" w:cs="Arial"/>
                <w:sz w:val="16"/>
                <w:szCs w:val="16"/>
                <w:lang w:val="fr-FR"/>
              </w:rPr>
            </w:pPr>
            <w:r w:rsidRPr="00AA229B">
              <w:rPr>
                <w:rFonts w:ascii="Arial" w:hAnsi="Arial" w:cs="Arial"/>
                <w:sz w:val="16"/>
                <w:szCs w:val="16"/>
                <w:lang w:val="fr-FR"/>
              </w:rPr>
              <w:t>jaune orangé</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orangegelb</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amarillo anaranjado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Formosa</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2</w:t>
            </w:r>
          </w:p>
        </w:tc>
      </w:tr>
      <w:tr w:rsidR="0003322F" w:rsidRPr="00AA229B" w:rsidTr="005A5A3C">
        <w:trPr>
          <w:cantSplit/>
          <w:jc w:val="center"/>
        </w:trPr>
        <w:tc>
          <w:tcPr>
            <w:tcW w:w="567" w:type="dxa"/>
          </w:tcPr>
          <w:p w:rsidR="0003322F" w:rsidRPr="00AA229B" w:rsidRDefault="0003322F" w:rsidP="005A5A3C">
            <w:pPr>
              <w:pStyle w:val="Normalt"/>
              <w:keepNext/>
              <w:jc w:val="center"/>
              <w:rPr>
                <w:rFonts w:ascii="Arial" w:hAnsi="Arial" w:cs="Arial"/>
                <w:b/>
                <w:bCs/>
                <w:snapToGrid w:val="0"/>
                <w:sz w:val="16"/>
                <w:szCs w:val="16"/>
              </w:rPr>
            </w:pPr>
          </w:p>
        </w:tc>
        <w:tc>
          <w:tcPr>
            <w:tcW w:w="567" w:type="dxa"/>
          </w:tcPr>
          <w:p w:rsidR="0003322F" w:rsidRPr="00AA229B" w:rsidRDefault="0003322F" w:rsidP="005A5A3C">
            <w:pPr>
              <w:pStyle w:val="Normalt"/>
              <w:keepNext/>
              <w:jc w:val="center"/>
              <w:rPr>
                <w:rFonts w:ascii="Arial" w:hAnsi="Arial" w:cs="Arial"/>
                <w:b/>
                <w:bCs/>
                <w:sz w:val="16"/>
                <w:szCs w:val="16"/>
              </w:rPr>
            </w:pP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medium red</w:t>
            </w:r>
          </w:p>
        </w:tc>
        <w:tc>
          <w:tcPr>
            <w:tcW w:w="1843" w:type="dxa"/>
          </w:tcPr>
          <w:p w:rsidR="0003322F" w:rsidRPr="00AA229B" w:rsidRDefault="0003322F" w:rsidP="005A5A3C">
            <w:pPr>
              <w:pStyle w:val="Normalt"/>
              <w:keepNext/>
              <w:rPr>
                <w:rFonts w:ascii="Arial" w:hAnsi="Arial" w:cs="Arial"/>
                <w:sz w:val="16"/>
                <w:szCs w:val="16"/>
                <w:lang w:val="fr-FR"/>
              </w:rPr>
            </w:pPr>
            <w:r w:rsidRPr="00AA229B">
              <w:rPr>
                <w:rFonts w:ascii="Arial" w:hAnsi="Arial" w:cs="Arial"/>
                <w:sz w:val="16"/>
                <w:szCs w:val="16"/>
                <w:lang w:val="fr-FR"/>
              </w:rPr>
              <w:t>rouge moyen</w:t>
            </w:r>
          </w:p>
        </w:tc>
        <w:tc>
          <w:tcPr>
            <w:tcW w:w="1843"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mittelrot</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rojo medio</w:t>
            </w:r>
          </w:p>
        </w:tc>
        <w:tc>
          <w:tcPr>
            <w:tcW w:w="1985" w:type="dxa"/>
          </w:tcPr>
          <w:p w:rsidR="0003322F" w:rsidRPr="00AA229B" w:rsidRDefault="0003322F" w:rsidP="005A5A3C">
            <w:pPr>
              <w:pStyle w:val="Normalt"/>
              <w:keepNext/>
              <w:rPr>
                <w:rFonts w:ascii="Arial" w:hAnsi="Arial" w:cs="Arial"/>
                <w:sz w:val="16"/>
                <w:szCs w:val="16"/>
              </w:rPr>
            </w:pPr>
            <w:r w:rsidRPr="00AA229B">
              <w:rPr>
                <w:rFonts w:ascii="Arial" w:hAnsi="Arial" w:cs="Arial"/>
                <w:sz w:val="16"/>
                <w:szCs w:val="16"/>
              </w:rPr>
              <w:t>Red Beauty</w:t>
            </w:r>
          </w:p>
        </w:tc>
        <w:tc>
          <w:tcPr>
            <w:tcW w:w="636" w:type="dxa"/>
          </w:tcPr>
          <w:p w:rsidR="0003322F" w:rsidRPr="00AA229B" w:rsidRDefault="0003322F" w:rsidP="005A5A3C">
            <w:pPr>
              <w:pStyle w:val="Normalt"/>
              <w:keepNext/>
              <w:jc w:val="center"/>
              <w:rPr>
                <w:rFonts w:ascii="Arial" w:hAnsi="Arial" w:cs="Arial"/>
                <w:sz w:val="16"/>
                <w:szCs w:val="16"/>
              </w:rPr>
            </w:pPr>
            <w:r w:rsidRPr="00AA229B">
              <w:rPr>
                <w:rFonts w:ascii="Arial" w:hAnsi="Arial" w:cs="Arial"/>
                <w:sz w:val="16"/>
                <w:szCs w:val="16"/>
              </w:rPr>
              <w:t>3</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dark red </w:t>
            </w:r>
          </w:p>
        </w:tc>
        <w:tc>
          <w:tcPr>
            <w:tcW w:w="1843" w:type="dxa"/>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rouge foncé</w:t>
            </w: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dunkelrot </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rojo oscuro</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Starking Delicious, Taiyou</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4</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purple </w:t>
            </w:r>
          </w:p>
        </w:tc>
        <w:tc>
          <w:tcPr>
            <w:tcW w:w="1843" w:type="dxa"/>
          </w:tcPr>
          <w:p w:rsidR="0003322F" w:rsidRPr="00AA229B" w:rsidRDefault="0003322F" w:rsidP="005A5A3C">
            <w:pPr>
              <w:pStyle w:val="Normalt"/>
              <w:rPr>
                <w:rFonts w:ascii="Arial" w:hAnsi="Arial" w:cs="Arial"/>
                <w:strike/>
                <w:sz w:val="16"/>
                <w:szCs w:val="16"/>
                <w:lang w:val="fr-FR"/>
              </w:rPr>
            </w:pPr>
            <w:r w:rsidRPr="00AA229B">
              <w:rPr>
                <w:rFonts w:ascii="Arial" w:hAnsi="Arial" w:cs="Arial"/>
                <w:sz w:val="16"/>
                <w:szCs w:val="16"/>
                <w:lang w:val="fr-FR"/>
              </w:rPr>
              <w:t>pourpre</w:t>
            </w:r>
          </w:p>
        </w:tc>
        <w:tc>
          <w:tcPr>
            <w:tcW w:w="1843"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purpurn </w:t>
            </w:r>
          </w:p>
        </w:tc>
        <w:tc>
          <w:tcPr>
            <w:tcW w:w="1985" w:type="dxa"/>
          </w:tcPr>
          <w:p w:rsidR="0003322F" w:rsidRPr="00AA229B" w:rsidRDefault="0003322F" w:rsidP="005A5A3C">
            <w:pPr>
              <w:pStyle w:val="Normalt"/>
              <w:rPr>
                <w:rFonts w:ascii="Arial" w:hAnsi="Arial" w:cs="Arial"/>
                <w:strike/>
                <w:sz w:val="16"/>
                <w:szCs w:val="16"/>
              </w:rPr>
            </w:pPr>
            <w:r w:rsidRPr="00AA229B">
              <w:rPr>
                <w:rFonts w:ascii="Arial" w:hAnsi="Arial" w:cs="Arial"/>
                <w:sz w:val="16"/>
                <w:szCs w:val="16"/>
              </w:rPr>
              <w:t xml:space="preserve">púrpura </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Karari, Morettini 355</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5</w:t>
            </w:r>
          </w:p>
        </w:tc>
      </w:tr>
      <w:tr w:rsidR="0003322F" w:rsidRPr="00AA229B" w:rsidTr="005A5A3C">
        <w:trPr>
          <w:cantSplit/>
          <w:jc w:val="center"/>
        </w:trPr>
        <w:tc>
          <w:tcPr>
            <w:tcW w:w="567" w:type="dxa"/>
          </w:tcPr>
          <w:p w:rsidR="0003322F" w:rsidRPr="00AA229B" w:rsidRDefault="0003322F" w:rsidP="005A5A3C">
            <w:pPr>
              <w:pStyle w:val="Normalt"/>
              <w:jc w:val="center"/>
              <w:rPr>
                <w:rFonts w:ascii="Arial" w:hAnsi="Arial" w:cs="Arial"/>
                <w:b/>
                <w:bCs/>
                <w:snapToGrid w:val="0"/>
                <w:sz w:val="16"/>
                <w:szCs w:val="16"/>
              </w:rPr>
            </w:pPr>
          </w:p>
        </w:tc>
        <w:tc>
          <w:tcPr>
            <w:tcW w:w="567" w:type="dxa"/>
          </w:tcPr>
          <w:p w:rsidR="0003322F" w:rsidRPr="00AA229B" w:rsidRDefault="0003322F" w:rsidP="005A5A3C">
            <w:pPr>
              <w:pStyle w:val="Normalt"/>
              <w:jc w:val="center"/>
              <w:rPr>
                <w:rFonts w:ascii="Arial" w:hAnsi="Arial" w:cs="Arial"/>
                <w:b/>
                <w:bCs/>
                <w:sz w:val="16"/>
                <w:szCs w:val="16"/>
              </w:rPr>
            </w:pP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dark blue</w:t>
            </w:r>
          </w:p>
        </w:tc>
        <w:tc>
          <w:tcPr>
            <w:tcW w:w="1843" w:type="dxa"/>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bleu foncé</w:t>
            </w:r>
          </w:p>
        </w:tc>
        <w:tc>
          <w:tcPr>
            <w:tcW w:w="1843"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dunkelblau</w:t>
            </w:r>
          </w:p>
        </w:tc>
        <w:tc>
          <w:tcPr>
            <w:tcW w:w="1985" w:type="dxa"/>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 xml:space="preserve">azul oscuro </w:t>
            </w:r>
          </w:p>
        </w:tc>
        <w:tc>
          <w:tcPr>
            <w:tcW w:w="1985" w:type="dxa"/>
            <w:shd w:val="clear" w:color="auto" w:fill="auto"/>
          </w:tcPr>
          <w:p w:rsidR="0003322F" w:rsidRPr="00AA229B" w:rsidRDefault="0003322F" w:rsidP="005A5A3C">
            <w:pPr>
              <w:pStyle w:val="Normalt"/>
              <w:rPr>
                <w:rFonts w:ascii="Arial" w:hAnsi="Arial" w:cs="Arial"/>
                <w:sz w:val="16"/>
                <w:szCs w:val="16"/>
              </w:rPr>
            </w:pPr>
            <w:r w:rsidRPr="00785962">
              <w:rPr>
                <w:rFonts w:ascii="Arial" w:hAnsi="Arial" w:cs="Arial"/>
                <w:strike/>
                <w:sz w:val="16"/>
                <w:szCs w:val="16"/>
                <w:highlight w:val="lightGray"/>
              </w:rPr>
              <w:t>Black Amber</w:t>
            </w:r>
            <w:r w:rsidRPr="00785962">
              <w:rPr>
                <w:rFonts w:ascii="Arial" w:hAnsi="Arial" w:cs="Arial"/>
                <w:sz w:val="16"/>
                <w:szCs w:val="16"/>
                <w:highlight w:val="lightGray"/>
              </w:rPr>
              <w:t xml:space="preserve">  </w:t>
            </w:r>
            <w:r w:rsidRPr="00785962">
              <w:rPr>
                <w:rFonts w:ascii="Arial" w:hAnsi="Arial" w:cs="Arial"/>
                <w:sz w:val="16"/>
                <w:szCs w:val="16"/>
                <w:highlight w:val="lightGray"/>
                <w:u w:val="single"/>
              </w:rPr>
              <w:t xml:space="preserve">Laroda </w:t>
            </w:r>
          </w:p>
        </w:tc>
        <w:tc>
          <w:tcPr>
            <w:tcW w:w="636" w:type="dxa"/>
          </w:tcPr>
          <w:p w:rsidR="0003322F" w:rsidRPr="00AA229B" w:rsidRDefault="0003322F" w:rsidP="005A5A3C">
            <w:pPr>
              <w:pStyle w:val="Normalt"/>
              <w:jc w:val="center"/>
              <w:rPr>
                <w:rFonts w:ascii="Arial" w:hAnsi="Arial" w:cs="Arial"/>
                <w:sz w:val="16"/>
                <w:szCs w:val="16"/>
              </w:rPr>
            </w:pPr>
            <w:r w:rsidRPr="00AA229B">
              <w:rPr>
                <w:rFonts w:ascii="Arial" w:hAnsi="Arial" w:cs="Arial"/>
                <w:sz w:val="16"/>
                <w:szCs w:val="16"/>
              </w:rPr>
              <w:t>6</w:t>
            </w:r>
          </w:p>
        </w:tc>
      </w:tr>
      <w:tr w:rsidR="0003322F" w:rsidRPr="00AA229B" w:rsidTr="005A5A3C">
        <w:trPr>
          <w:cantSplit/>
          <w:jc w:val="center"/>
        </w:trPr>
        <w:tc>
          <w:tcPr>
            <w:tcW w:w="567" w:type="dxa"/>
            <w:tcBorders>
              <w:bottom w:val="single" w:sz="4" w:space="0" w:color="auto"/>
            </w:tcBorders>
          </w:tcPr>
          <w:p w:rsidR="0003322F" w:rsidRPr="00AA229B" w:rsidRDefault="0003322F" w:rsidP="005A5A3C">
            <w:pPr>
              <w:pStyle w:val="Normalt"/>
              <w:jc w:val="center"/>
              <w:rPr>
                <w:rFonts w:ascii="Arial" w:hAnsi="Arial" w:cs="Arial"/>
                <w:b/>
                <w:bCs/>
                <w:snapToGrid w:val="0"/>
                <w:sz w:val="16"/>
                <w:szCs w:val="16"/>
              </w:rPr>
            </w:pPr>
          </w:p>
        </w:tc>
        <w:tc>
          <w:tcPr>
            <w:tcW w:w="567" w:type="dxa"/>
            <w:tcBorders>
              <w:bottom w:val="single" w:sz="4" w:space="0" w:color="auto"/>
            </w:tcBorders>
          </w:tcPr>
          <w:p w:rsidR="0003322F" w:rsidRPr="00AA229B" w:rsidRDefault="0003322F" w:rsidP="005A5A3C">
            <w:pPr>
              <w:pStyle w:val="Normalt"/>
              <w:jc w:val="center"/>
              <w:rPr>
                <w:rFonts w:ascii="Arial" w:hAnsi="Arial" w:cs="Arial"/>
                <w:b/>
                <w:bCs/>
                <w:sz w:val="16"/>
                <w:szCs w:val="16"/>
              </w:rPr>
            </w:pPr>
          </w:p>
        </w:tc>
        <w:tc>
          <w:tcPr>
            <w:tcW w:w="1843"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black</w:t>
            </w:r>
          </w:p>
        </w:tc>
        <w:tc>
          <w:tcPr>
            <w:tcW w:w="1843" w:type="dxa"/>
            <w:tcBorders>
              <w:bottom w:val="single" w:sz="4" w:space="0" w:color="auto"/>
            </w:tcBorders>
          </w:tcPr>
          <w:p w:rsidR="0003322F" w:rsidRPr="00AA229B" w:rsidRDefault="0003322F" w:rsidP="005A5A3C">
            <w:pPr>
              <w:pStyle w:val="Normalt"/>
              <w:rPr>
                <w:rFonts w:ascii="Arial" w:hAnsi="Arial" w:cs="Arial"/>
                <w:sz w:val="16"/>
                <w:szCs w:val="16"/>
                <w:lang w:val="fr-FR"/>
              </w:rPr>
            </w:pPr>
            <w:r w:rsidRPr="00AA229B">
              <w:rPr>
                <w:rFonts w:ascii="Arial" w:hAnsi="Arial" w:cs="Arial"/>
                <w:sz w:val="16"/>
                <w:szCs w:val="16"/>
                <w:lang w:val="fr-FR"/>
              </w:rPr>
              <w:t>noir</w:t>
            </w:r>
          </w:p>
        </w:tc>
        <w:tc>
          <w:tcPr>
            <w:tcW w:w="1843"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schwarz</w:t>
            </w:r>
          </w:p>
        </w:tc>
        <w:tc>
          <w:tcPr>
            <w:tcW w:w="1985"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negro</w:t>
            </w:r>
          </w:p>
        </w:tc>
        <w:tc>
          <w:tcPr>
            <w:tcW w:w="1985" w:type="dxa"/>
            <w:tcBorders>
              <w:bottom w:val="single" w:sz="4" w:space="0" w:color="auto"/>
            </w:tcBorders>
          </w:tcPr>
          <w:p w:rsidR="0003322F" w:rsidRPr="00AA229B" w:rsidRDefault="0003322F" w:rsidP="005A5A3C">
            <w:pPr>
              <w:pStyle w:val="Normalt"/>
              <w:rPr>
                <w:rFonts w:ascii="Arial" w:hAnsi="Arial" w:cs="Arial"/>
                <w:sz w:val="16"/>
                <w:szCs w:val="16"/>
              </w:rPr>
            </w:pPr>
            <w:r w:rsidRPr="00AA229B">
              <w:rPr>
                <w:rFonts w:ascii="Arial" w:hAnsi="Arial" w:cs="Arial"/>
                <w:sz w:val="16"/>
                <w:szCs w:val="16"/>
              </w:rPr>
              <w:t>Angeleno</w:t>
            </w:r>
          </w:p>
        </w:tc>
        <w:tc>
          <w:tcPr>
            <w:tcW w:w="636" w:type="dxa"/>
            <w:tcBorders>
              <w:bottom w:val="single" w:sz="4" w:space="0" w:color="auto"/>
            </w:tcBorders>
          </w:tcPr>
          <w:p w:rsidR="0003322F" w:rsidRPr="00AA229B" w:rsidRDefault="0003322F" w:rsidP="005A5A3C">
            <w:pPr>
              <w:pStyle w:val="Normalt"/>
              <w:jc w:val="center"/>
              <w:rPr>
                <w:rFonts w:ascii="Arial" w:hAnsi="Arial" w:cs="Arial"/>
                <w:strike/>
                <w:sz w:val="16"/>
                <w:szCs w:val="16"/>
              </w:rPr>
            </w:pPr>
            <w:r w:rsidRPr="00AA229B">
              <w:rPr>
                <w:rFonts w:ascii="Arial" w:hAnsi="Arial" w:cs="Arial"/>
                <w:sz w:val="16"/>
                <w:szCs w:val="16"/>
              </w:rPr>
              <w:t>7</w:t>
            </w:r>
          </w:p>
        </w:tc>
      </w:tr>
    </w:tbl>
    <w:p w:rsidR="0003322F" w:rsidRPr="00AA229B" w:rsidRDefault="0003322F" w:rsidP="0003322F">
      <w:pPr>
        <w:jc w:val="left"/>
        <w:rPr>
          <w:i/>
        </w:rPr>
      </w:pPr>
    </w:p>
    <w:p w:rsidR="0003322F" w:rsidRPr="00AA229B" w:rsidRDefault="0003322F" w:rsidP="0003322F">
      <w:pPr>
        <w:jc w:val="left"/>
      </w:pPr>
    </w:p>
    <w:p w:rsidR="0003322F" w:rsidRPr="00AA229B" w:rsidRDefault="0003322F" w:rsidP="0003322F">
      <w:pPr>
        <w:jc w:val="left"/>
      </w:pPr>
      <w:r w:rsidRPr="00AA229B">
        <w:br w:type="page"/>
      </w:r>
    </w:p>
    <w:p w:rsidR="00F61EA9" w:rsidRPr="00785962" w:rsidRDefault="00785962" w:rsidP="00785962">
      <w:pPr>
        <w:pStyle w:val="Heading2"/>
        <w:rPr>
          <w:lang w:val="es-ES_tradnl"/>
        </w:rPr>
      </w:pPr>
      <w:r w:rsidRPr="00785962">
        <w:rPr>
          <w:lang w:val="es-ES_tradnl"/>
        </w:rPr>
        <w:lastRenderedPageBreak/>
        <w:t>Se debe añadir la explicación del carácter 42 “Fruto</w:t>
      </w:r>
      <w:proofErr w:type="gramStart"/>
      <w:r w:rsidRPr="00785962">
        <w:rPr>
          <w:lang w:val="es-ES_tradnl"/>
        </w:rPr>
        <w:t>:  color</w:t>
      </w:r>
      <w:proofErr w:type="gramEnd"/>
      <w:r w:rsidRPr="00785962">
        <w:rPr>
          <w:lang w:val="es-ES_tradnl"/>
        </w:rPr>
        <w:t xml:space="preserve"> superficial de la epidermis” a la existente de los caracteres 40 “Fruto:  color de fondo de la epidermis” y 41 “Fruto:  proporción del color superficial de la epidermis” en el Capítulo 8.2 “Explicaciones relativas a caracteres individuales”</w:t>
      </w:r>
    </w:p>
    <w:p w:rsidR="00785962" w:rsidRPr="00785962" w:rsidRDefault="00785962" w:rsidP="00F61EA9">
      <w:pPr>
        <w:rPr>
          <w:rFonts w:cs="Arial"/>
          <w:lang w:val="es-ES"/>
        </w:rPr>
      </w:pPr>
    </w:p>
    <w:p w:rsidR="00F61EA9" w:rsidRPr="00F61EA9" w:rsidRDefault="00F61EA9" w:rsidP="00F61EA9">
      <w:pPr>
        <w:rPr>
          <w:rFonts w:cs="Arial"/>
          <w:i/>
        </w:rPr>
      </w:pPr>
      <w:r w:rsidRPr="00F61EA9">
        <w:rPr>
          <w:i/>
        </w:rPr>
        <w:t>Texto actual</w:t>
      </w:r>
    </w:p>
    <w:p w:rsidR="00F61EA9" w:rsidRPr="00F61EA9" w:rsidRDefault="00F61EA9" w:rsidP="00F61EA9">
      <w:pPr>
        <w:rPr>
          <w:rFonts w:cs="Arial"/>
        </w:rPr>
      </w:pPr>
    </w:p>
    <w:p w:rsidR="00F61EA9" w:rsidRPr="00F61EA9" w:rsidRDefault="00F61EA9" w:rsidP="00F61EA9">
      <w:pPr>
        <w:rPr>
          <w:u w:val="single"/>
        </w:rPr>
      </w:pPr>
      <w:r w:rsidRPr="00F61EA9">
        <w:rPr>
          <w:u w:val="single"/>
        </w:rPr>
        <w:t>Ad. 40</w:t>
      </w:r>
      <w:proofErr w:type="gramStart"/>
      <w:r w:rsidRPr="00F61EA9">
        <w:rPr>
          <w:u w:val="single"/>
        </w:rPr>
        <w:t>:  Fruto</w:t>
      </w:r>
      <w:proofErr w:type="gramEnd"/>
      <w:r w:rsidRPr="00F61EA9">
        <w:rPr>
          <w:u w:val="single"/>
        </w:rPr>
        <w:t>:  color de fondo de la epidermis</w:t>
      </w:r>
    </w:p>
    <w:p w:rsidR="00F61EA9" w:rsidRPr="00F61EA9" w:rsidRDefault="00F61EA9" w:rsidP="00F61EA9">
      <w:pPr>
        <w:rPr>
          <w:u w:val="single"/>
        </w:rPr>
      </w:pPr>
      <w:r w:rsidRPr="00F61EA9">
        <w:rPr>
          <w:u w:val="single"/>
        </w:rPr>
        <w:t>Ad. 41</w:t>
      </w:r>
      <w:proofErr w:type="gramStart"/>
      <w:r w:rsidRPr="00F61EA9">
        <w:rPr>
          <w:u w:val="single"/>
        </w:rPr>
        <w:t>:  Fruto</w:t>
      </w:r>
      <w:proofErr w:type="gramEnd"/>
      <w:r w:rsidRPr="00F61EA9">
        <w:rPr>
          <w:u w:val="single"/>
        </w:rPr>
        <w:t>:  proporción del color superficial de la epidermis</w:t>
      </w:r>
    </w:p>
    <w:p w:rsidR="00F61EA9" w:rsidRPr="00F61EA9" w:rsidRDefault="00F61EA9" w:rsidP="00F61EA9"/>
    <w:p w:rsidR="00F61EA9" w:rsidRPr="00F61EA9" w:rsidRDefault="00F61EA9" w:rsidP="00F61EA9">
      <w:pPr>
        <w:ind w:firstLine="709"/>
        <w:rPr>
          <w:u w:val="single"/>
        </w:rPr>
      </w:pPr>
      <w:r w:rsidRPr="00F61EA9">
        <w:t>Deberá observarse sin la pruina.  El color de fondo es el primer color que aparece cronológicamente durante el desarrollo de la epidermis y que determina el color que el fruto desarrollará con el tiempo, ya sean lunares, máculas o trazas.  No siempre ocupa necesariamente la superficie más grande del fruto.  El color superficial es el segundo color que se desarrolla con el tiempo sobre el color de fondo. Dicha coloración no ocupa necesariamente la superficie más pequeña del fruto y consiste, por ejemplo, en trazas o motas.</w:t>
      </w:r>
    </w:p>
    <w:p w:rsidR="00F61EA9" w:rsidRPr="00F61EA9" w:rsidRDefault="00F61EA9" w:rsidP="00F61EA9">
      <w:pPr>
        <w:rPr>
          <w:rFonts w:cs="Arial"/>
        </w:rPr>
      </w:pPr>
    </w:p>
    <w:p w:rsidR="00F61EA9" w:rsidRPr="00F61EA9" w:rsidRDefault="00F61EA9" w:rsidP="00F61EA9">
      <w:pPr>
        <w:rPr>
          <w:rFonts w:cs="Arial"/>
        </w:rPr>
      </w:pPr>
    </w:p>
    <w:p w:rsidR="00F61EA9" w:rsidRPr="00F61EA9" w:rsidRDefault="00F61EA9" w:rsidP="00F61EA9">
      <w:pPr>
        <w:rPr>
          <w:rFonts w:cs="Arial"/>
          <w:i/>
        </w:rPr>
      </w:pPr>
      <w:r w:rsidRPr="00F61EA9">
        <w:rPr>
          <w:i/>
        </w:rPr>
        <w:t>Nuevo texto propuesto</w:t>
      </w:r>
    </w:p>
    <w:p w:rsidR="00F61EA9" w:rsidRDefault="00F61EA9" w:rsidP="00F61EA9"/>
    <w:p w:rsidR="00F61EA9" w:rsidRPr="003119E4" w:rsidRDefault="003B1005" w:rsidP="00F61EA9">
      <w:pPr>
        <w:rPr>
          <w:u w:val="single"/>
        </w:rPr>
      </w:pPr>
      <w:r>
        <w:rPr>
          <w:u w:val="single"/>
        </w:rPr>
        <w:t>Ad. 40</w:t>
      </w:r>
      <w:proofErr w:type="gramStart"/>
      <w:r>
        <w:rPr>
          <w:u w:val="single"/>
        </w:rPr>
        <w:t>:  Fruto</w:t>
      </w:r>
      <w:proofErr w:type="gramEnd"/>
      <w:r>
        <w:rPr>
          <w:u w:val="single"/>
        </w:rPr>
        <w:t>:</w:t>
      </w:r>
      <w:r w:rsidR="00F61EA9">
        <w:rPr>
          <w:u w:val="single"/>
        </w:rPr>
        <w:t xml:space="preserve">  color de fondo de la epidermis</w:t>
      </w:r>
    </w:p>
    <w:p w:rsidR="00F61EA9" w:rsidRDefault="00F61EA9" w:rsidP="00F61EA9">
      <w:pPr>
        <w:rPr>
          <w:u w:val="single"/>
        </w:rPr>
      </w:pPr>
      <w:r>
        <w:rPr>
          <w:u w:val="single"/>
        </w:rPr>
        <w:t>Ad. 41</w:t>
      </w:r>
      <w:proofErr w:type="gramStart"/>
      <w:r>
        <w:rPr>
          <w:u w:val="single"/>
        </w:rPr>
        <w:t>:  Fruto</w:t>
      </w:r>
      <w:proofErr w:type="gramEnd"/>
      <w:r>
        <w:rPr>
          <w:u w:val="single"/>
        </w:rPr>
        <w:t>:  proporción del color superficial de la epidermis</w:t>
      </w:r>
    </w:p>
    <w:p w:rsidR="00F61EA9" w:rsidRPr="003119E4" w:rsidRDefault="00F61EA9" w:rsidP="00F61EA9">
      <w:pPr>
        <w:rPr>
          <w:u w:val="single"/>
        </w:rPr>
      </w:pPr>
      <w:r>
        <w:rPr>
          <w:highlight w:val="lightGray"/>
          <w:u w:val="single"/>
        </w:rPr>
        <w:t>Ad. 42</w:t>
      </w:r>
      <w:proofErr w:type="gramStart"/>
      <w:r>
        <w:rPr>
          <w:highlight w:val="lightGray"/>
          <w:u w:val="single"/>
        </w:rPr>
        <w:t>:  Fruto</w:t>
      </w:r>
      <w:proofErr w:type="gramEnd"/>
      <w:r>
        <w:rPr>
          <w:highlight w:val="lightGray"/>
          <w:u w:val="single"/>
        </w:rPr>
        <w:t>:  color de superficie de la piel</w:t>
      </w:r>
    </w:p>
    <w:p w:rsidR="00F61EA9" w:rsidRPr="003119E4" w:rsidRDefault="00F61EA9" w:rsidP="00F61EA9"/>
    <w:p w:rsidR="0003322F" w:rsidRPr="00F61EA9" w:rsidRDefault="00F61EA9" w:rsidP="00F61EA9">
      <w:pPr>
        <w:rPr>
          <w:lang w:val="es-ES"/>
        </w:rPr>
      </w:pPr>
      <w:r>
        <w:t>Deberá observarse sin la pruina.  El color de fondo es el primer color que aparece cronológicamente durante el desarrollo de la epidermis y que determina el color que el fruto desarrollará con el tiempo, ya sean lunares, máculas o trazas.  No siempre ocupa necesariamente la superficie más grande del fruto.  El color superficial es el segundo color que se desarrolla con el tiempo sobre el color de fondo. Dicha coloración no ocupa necesariamente la superficie más pequeña del fruto y consiste, por ejemplo, en trazas o motas</w:t>
      </w:r>
    </w:p>
    <w:p w:rsidR="0003322F" w:rsidRPr="00F61EA9" w:rsidRDefault="0003322F" w:rsidP="0003322F">
      <w:pPr>
        <w:rPr>
          <w:lang w:val="es-ES"/>
        </w:rPr>
      </w:pPr>
    </w:p>
    <w:p w:rsidR="0003322F" w:rsidRDefault="0003322F" w:rsidP="0003322F">
      <w:pPr>
        <w:rPr>
          <w:lang w:val="es-ES"/>
        </w:rPr>
      </w:pPr>
    </w:p>
    <w:p w:rsidR="003A2BE8" w:rsidRPr="00F61EA9" w:rsidRDefault="003A2BE8" w:rsidP="0003322F">
      <w:pPr>
        <w:rPr>
          <w:lang w:val="es-ES"/>
        </w:rPr>
      </w:pPr>
    </w:p>
    <w:p w:rsidR="00050E16" w:rsidRPr="00C5280D" w:rsidRDefault="0003322F" w:rsidP="0003322F">
      <w:pPr>
        <w:jc w:val="right"/>
      </w:pPr>
      <w:r w:rsidRPr="00AA229B">
        <w:t>[</w:t>
      </w:r>
      <w:r>
        <w:t>Fin del documento</w:t>
      </w:r>
      <w:r w:rsidRPr="00AA229B">
        <w: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2D" w:rsidRDefault="00A1292D" w:rsidP="006655D3">
      <w:r>
        <w:separator/>
      </w:r>
    </w:p>
    <w:p w:rsidR="00A1292D" w:rsidRDefault="00A1292D" w:rsidP="006655D3"/>
    <w:p w:rsidR="00A1292D" w:rsidRDefault="00A1292D" w:rsidP="006655D3"/>
  </w:endnote>
  <w:endnote w:type="continuationSeparator" w:id="0">
    <w:p w:rsidR="00A1292D" w:rsidRDefault="00A1292D" w:rsidP="006655D3">
      <w:r>
        <w:separator/>
      </w:r>
    </w:p>
    <w:p w:rsidR="00A1292D" w:rsidRPr="00294751" w:rsidRDefault="00A1292D">
      <w:pPr>
        <w:pStyle w:val="Footer"/>
        <w:spacing w:after="60"/>
        <w:rPr>
          <w:sz w:val="18"/>
          <w:lang w:val="fr-FR"/>
        </w:rPr>
      </w:pPr>
      <w:r w:rsidRPr="00294751">
        <w:rPr>
          <w:sz w:val="18"/>
          <w:lang w:val="fr-FR"/>
        </w:rPr>
        <w:t>[Suite de la note de la page précédente]</w:t>
      </w:r>
    </w:p>
    <w:p w:rsidR="00A1292D" w:rsidRPr="00294751" w:rsidRDefault="00A1292D" w:rsidP="006655D3">
      <w:pPr>
        <w:rPr>
          <w:lang w:val="fr-FR"/>
        </w:rPr>
      </w:pPr>
    </w:p>
    <w:p w:rsidR="00A1292D" w:rsidRPr="00294751" w:rsidRDefault="00A1292D" w:rsidP="006655D3">
      <w:pPr>
        <w:rPr>
          <w:lang w:val="fr-FR"/>
        </w:rPr>
      </w:pPr>
    </w:p>
  </w:endnote>
  <w:endnote w:type="continuationNotice" w:id="1">
    <w:p w:rsidR="00A1292D" w:rsidRPr="00294751" w:rsidRDefault="00A1292D" w:rsidP="006655D3">
      <w:pPr>
        <w:rPr>
          <w:lang w:val="fr-FR"/>
        </w:rPr>
      </w:pPr>
      <w:r w:rsidRPr="00294751">
        <w:rPr>
          <w:lang w:val="fr-FR"/>
        </w:rPr>
        <w:t>[Suite de la note page suivante]</w:t>
      </w:r>
    </w:p>
    <w:p w:rsidR="00A1292D" w:rsidRPr="00294751" w:rsidRDefault="00A1292D" w:rsidP="006655D3">
      <w:pPr>
        <w:rPr>
          <w:lang w:val="fr-FR"/>
        </w:rPr>
      </w:pPr>
    </w:p>
    <w:p w:rsidR="00A1292D" w:rsidRPr="00294751" w:rsidRDefault="00A129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2D" w:rsidRDefault="00A1292D" w:rsidP="006655D3">
      <w:r>
        <w:separator/>
      </w:r>
    </w:p>
  </w:footnote>
  <w:footnote w:type="continuationSeparator" w:id="0">
    <w:p w:rsidR="00A1292D" w:rsidRDefault="00A1292D" w:rsidP="006655D3">
      <w:r>
        <w:separator/>
      </w:r>
    </w:p>
  </w:footnote>
  <w:footnote w:type="continuationNotice" w:id="1">
    <w:p w:rsidR="00A1292D" w:rsidRPr="00AB530F" w:rsidRDefault="00A1292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D06008" w:rsidP="000A23DC">
    <w:pPr>
      <w:pStyle w:val="Header"/>
      <w:rPr>
        <w:rStyle w:val="PageNumber"/>
      </w:rPr>
    </w:pPr>
    <w:r>
      <w:rPr>
        <w:rStyle w:val="PageNumber"/>
        <w:lang w:val="en-US"/>
      </w:rPr>
      <w:t>TC-EDC/Mar18/</w:t>
    </w:r>
    <w:r w:rsidR="004F03EC">
      <w:rPr>
        <w:rStyle w:val="PageNumber"/>
        <w:lang w:val="en-US"/>
      </w:rPr>
      <w:t>2</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866095" w:rsidRPr="00202E38">
      <w:rPr>
        <w:rStyle w:val="PageNumber"/>
        <w:lang w:val="de-DE"/>
      </w:rPr>
      <w:fldChar w:fldCharType="begin"/>
    </w:r>
    <w:r w:rsidR="00182B99" w:rsidRPr="00202E38">
      <w:rPr>
        <w:rStyle w:val="PageNumber"/>
        <w:lang w:val="de-DE"/>
      </w:rPr>
      <w:instrText xml:space="preserve"> PAGE </w:instrText>
    </w:r>
    <w:r w:rsidR="00866095" w:rsidRPr="00202E38">
      <w:rPr>
        <w:rStyle w:val="PageNumber"/>
        <w:lang w:val="de-DE"/>
      </w:rPr>
      <w:fldChar w:fldCharType="separate"/>
    </w:r>
    <w:r w:rsidR="00D84883">
      <w:rPr>
        <w:rStyle w:val="PageNumber"/>
        <w:noProof/>
        <w:lang w:val="de-DE"/>
      </w:rPr>
      <w:t>2</w:t>
    </w:r>
    <w:r w:rsidR="00866095" w:rsidRPr="00202E38">
      <w:rPr>
        <w:rStyle w:val="PageNumber"/>
        <w:lang w:val="de-DE"/>
      </w:rPr>
      <w:fldChar w:fldCharType="end"/>
    </w:r>
  </w:p>
  <w:p w:rsidR="00182B99" w:rsidRPr="00202E38" w:rsidRDefault="00182B99"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2FC9"/>
    <w:multiLevelType w:val="hybridMultilevel"/>
    <w:tmpl w:val="2E524AFC"/>
    <w:lvl w:ilvl="0" w:tplc="04090017">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1D"/>
    <w:rsid w:val="00010CF3"/>
    <w:rsid w:val="00011E27"/>
    <w:rsid w:val="000148BC"/>
    <w:rsid w:val="00024AB8"/>
    <w:rsid w:val="00030854"/>
    <w:rsid w:val="0003322F"/>
    <w:rsid w:val="00036028"/>
    <w:rsid w:val="00044642"/>
    <w:rsid w:val="000446B9"/>
    <w:rsid w:val="00047E21"/>
    <w:rsid w:val="00050E16"/>
    <w:rsid w:val="000638A9"/>
    <w:rsid w:val="00085505"/>
    <w:rsid w:val="000A23DC"/>
    <w:rsid w:val="000C4E25"/>
    <w:rsid w:val="000C7021"/>
    <w:rsid w:val="000D551D"/>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5BC1"/>
    <w:rsid w:val="00305A7F"/>
    <w:rsid w:val="003152FE"/>
    <w:rsid w:val="00327436"/>
    <w:rsid w:val="00344BD6"/>
    <w:rsid w:val="0035528D"/>
    <w:rsid w:val="00361821"/>
    <w:rsid w:val="00361E9E"/>
    <w:rsid w:val="003A2BE8"/>
    <w:rsid w:val="003B031A"/>
    <w:rsid w:val="003B1005"/>
    <w:rsid w:val="003C7FBE"/>
    <w:rsid w:val="003D227C"/>
    <w:rsid w:val="003D2B4D"/>
    <w:rsid w:val="003D5DCC"/>
    <w:rsid w:val="00401DDB"/>
    <w:rsid w:val="0040557F"/>
    <w:rsid w:val="00444A88"/>
    <w:rsid w:val="00474DA4"/>
    <w:rsid w:val="00476B4D"/>
    <w:rsid w:val="004805FA"/>
    <w:rsid w:val="004935D2"/>
    <w:rsid w:val="004B1215"/>
    <w:rsid w:val="004D047D"/>
    <w:rsid w:val="004D6069"/>
    <w:rsid w:val="004F03EC"/>
    <w:rsid w:val="004F1E9E"/>
    <w:rsid w:val="004F305A"/>
    <w:rsid w:val="00512164"/>
    <w:rsid w:val="00520297"/>
    <w:rsid w:val="005338F9"/>
    <w:rsid w:val="0054281C"/>
    <w:rsid w:val="00544581"/>
    <w:rsid w:val="00545E42"/>
    <w:rsid w:val="0055268D"/>
    <w:rsid w:val="00576B82"/>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63357"/>
    <w:rsid w:val="00774946"/>
    <w:rsid w:val="00777EE5"/>
    <w:rsid w:val="00783722"/>
    <w:rsid w:val="00784836"/>
    <w:rsid w:val="00785962"/>
    <w:rsid w:val="0079023E"/>
    <w:rsid w:val="00790976"/>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609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1292D"/>
    <w:rsid w:val="00A20FB2"/>
    <w:rsid w:val="00A24C10"/>
    <w:rsid w:val="00A42AC3"/>
    <w:rsid w:val="00A430CF"/>
    <w:rsid w:val="00A54309"/>
    <w:rsid w:val="00A706D3"/>
    <w:rsid w:val="00A85BF0"/>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61A"/>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6008"/>
    <w:rsid w:val="00D3708D"/>
    <w:rsid w:val="00D40426"/>
    <w:rsid w:val="00D57C96"/>
    <w:rsid w:val="00D57D18"/>
    <w:rsid w:val="00D726ED"/>
    <w:rsid w:val="00D84883"/>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45CA8"/>
    <w:rsid w:val="00F560F7"/>
    <w:rsid w:val="00F61EA9"/>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3322F"/>
    <w:pPr>
      <w:autoSpaceDE w:val="0"/>
      <w:autoSpaceDN w:val="0"/>
      <w:adjustRightInd w:val="0"/>
    </w:pPr>
    <w:rPr>
      <w:rFonts w:ascii="Arial" w:hAnsi="Arial" w:cs="Arial"/>
      <w:color w:val="000000"/>
      <w:sz w:val="24"/>
      <w:szCs w:val="24"/>
    </w:rPr>
  </w:style>
  <w:style w:type="paragraph" w:customStyle="1" w:styleId="Normalt">
    <w:name w:val="Normalt"/>
    <w:basedOn w:val="Normal"/>
    <w:rsid w:val="0003322F"/>
    <w:pPr>
      <w:spacing w:before="120" w:after="120"/>
      <w:jc w:val="left"/>
    </w:pPr>
    <w:rPr>
      <w:rFonts w:ascii="Times New Roman" w:hAnsi="Times New Roman"/>
      <w:noProof/>
      <w:lang w:val="en-US"/>
    </w:rPr>
  </w:style>
  <w:style w:type="paragraph" w:customStyle="1" w:styleId="Normaltb">
    <w:name w:val="Normaltb"/>
    <w:basedOn w:val="Normalt"/>
    <w:rsid w:val="0003322F"/>
    <w:pPr>
      <w:keepNext/>
    </w:pPr>
    <w:rPr>
      <w:b/>
    </w:rPr>
  </w:style>
  <w:style w:type="paragraph" w:styleId="ListParagraph">
    <w:name w:val="List Paragraph"/>
    <w:basedOn w:val="Normal"/>
    <w:uiPriority w:val="34"/>
    <w:qFormat/>
    <w:rsid w:val="0003322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3322F"/>
    <w:pPr>
      <w:autoSpaceDE w:val="0"/>
      <w:autoSpaceDN w:val="0"/>
      <w:adjustRightInd w:val="0"/>
    </w:pPr>
    <w:rPr>
      <w:rFonts w:ascii="Arial" w:hAnsi="Arial" w:cs="Arial"/>
      <w:color w:val="000000"/>
      <w:sz w:val="24"/>
      <w:szCs w:val="24"/>
    </w:rPr>
  </w:style>
  <w:style w:type="paragraph" w:customStyle="1" w:styleId="Normalt">
    <w:name w:val="Normalt"/>
    <w:basedOn w:val="Normal"/>
    <w:rsid w:val="0003322F"/>
    <w:pPr>
      <w:spacing w:before="120" w:after="120"/>
      <w:jc w:val="left"/>
    </w:pPr>
    <w:rPr>
      <w:rFonts w:ascii="Times New Roman" w:hAnsi="Times New Roman"/>
      <w:noProof/>
      <w:lang w:val="en-US"/>
    </w:rPr>
  </w:style>
  <w:style w:type="paragraph" w:customStyle="1" w:styleId="Normaltb">
    <w:name w:val="Normaltb"/>
    <w:basedOn w:val="Normalt"/>
    <w:rsid w:val="0003322F"/>
    <w:pPr>
      <w:keepNext/>
    </w:pPr>
    <w:rPr>
      <w:b/>
    </w:rPr>
  </w:style>
  <w:style w:type="paragraph" w:styleId="ListParagraph">
    <w:name w:val="List Paragraph"/>
    <w:basedOn w:val="Normal"/>
    <w:uiPriority w:val="34"/>
    <w:qFormat/>
    <w:rsid w:val="0003322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20OMPI-%20UPOV\tc_edc_mar_18_2_43148-28-dic-245-p\download4fv7M101935\tc_edc_mar_18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tc_edc_mar_18_ES.dotx</Template>
  <TotalTime>4</TotalTime>
  <Pages>3</Pages>
  <Words>773</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TC-EDC/Mar18/2</vt:lpstr>
    </vt:vector>
  </TitlesOfParts>
  <Company>UPOV</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TC-EDC/Mar18/2</dc:title>
  <dc:creator>BOU LLORET Amparo</dc:creator>
  <dc:description>DG (trad. ext.) - 3.11.2017</dc:description>
  <cp:lastModifiedBy>OERTEL Romy</cp:lastModifiedBy>
  <cp:revision>6</cp:revision>
  <cp:lastPrinted>2016-11-22T15:41:00Z</cp:lastPrinted>
  <dcterms:created xsi:type="dcterms:W3CDTF">2017-12-19T16:21:00Z</dcterms:created>
  <dcterms:modified xsi:type="dcterms:W3CDTF">2018-02-07T10:48:00Z</dcterms:modified>
</cp:coreProperties>
</file>