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12517" w14:paraId="41132C3A" w14:textId="77777777" w:rsidTr="00EB4E9C">
        <w:tc>
          <w:tcPr>
            <w:tcW w:w="6522" w:type="dxa"/>
          </w:tcPr>
          <w:p w14:paraId="0A6B7227" w14:textId="77777777" w:rsidR="00DC3802" w:rsidRPr="00E12517" w:rsidRDefault="00DC3802" w:rsidP="00AC2883">
            <w:pPr>
              <w:rPr>
                <w:lang w:val="es-ES_tradnl"/>
              </w:rPr>
            </w:pPr>
            <w:r w:rsidRPr="00E12517">
              <w:rPr>
                <w:noProof/>
                <w:lang w:val="es-ES_tradnl"/>
              </w:rPr>
              <w:drawing>
                <wp:inline distT="0" distB="0" distL="0" distR="0" wp14:anchorId="48A230E5" wp14:editId="113A8DB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706F5DE" w14:textId="77777777" w:rsidR="00DC3802" w:rsidRPr="00E12517" w:rsidRDefault="00DC3802" w:rsidP="00AC2883">
            <w:pPr>
              <w:pStyle w:val="Lettrine"/>
              <w:rPr>
                <w:lang w:val="es-ES_tradnl"/>
              </w:rPr>
            </w:pPr>
            <w:r w:rsidRPr="00E12517">
              <w:rPr>
                <w:lang w:val="es-ES_tradnl"/>
              </w:rPr>
              <w:t>S</w:t>
            </w:r>
          </w:p>
        </w:tc>
      </w:tr>
      <w:tr w:rsidR="00DC3802" w:rsidRPr="00E12517" w14:paraId="0CDAC384" w14:textId="77777777" w:rsidTr="00645CA8">
        <w:trPr>
          <w:trHeight w:val="219"/>
        </w:trPr>
        <w:tc>
          <w:tcPr>
            <w:tcW w:w="6522" w:type="dxa"/>
          </w:tcPr>
          <w:p w14:paraId="17947A19" w14:textId="77777777" w:rsidR="00DC3802" w:rsidRPr="00E12517" w:rsidRDefault="00DC3802" w:rsidP="00AC2883">
            <w:pPr>
              <w:pStyle w:val="upove"/>
              <w:rPr>
                <w:lang w:val="es-ES_tradnl"/>
              </w:rPr>
            </w:pPr>
            <w:r w:rsidRPr="00E12517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361CE06F" w14:textId="77777777" w:rsidR="00DC3802" w:rsidRPr="00E12517" w:rsidRDefault="00DC3802" w:rsidP="00DA4973">
            <w:pPr>
              <w:rPr>
                <w:lang w:val="es-ES_tradnl"/>
              </w:rPr>
            </w:pPr>
          </w:p>
        </w:tc>
      </w:tr>
    </w:tbl>
    <w:p w14:paraId="3F8B537A" w14:textId="77777777" w:rsidR="00DC3802" w:rsidRPr="00E12517" w:rsidRDefault="00DC3802" w:rsidP="00DC3802">
      <w:pPr>
        <w:rPr>
          <w:lang w:val="es-ES_tradnl"/>
        </w:rPr>
      </w:pPr>
    </w:p>
    <w:p w14:paraId="5F0E55D2" w14:textId="77777777" w:rsidR="00DA4973" w:rsidRPr="00E12517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12517" w14:paraId="418BDCA5" w14:textId="77777777" w:rsidTr="00EB4E9C">
        <w:tc>
          <w:tcPr>
            <w:tcW w:w="6512" w:type="dxa"/>
          </w:tcPr>
          <w:p w14:paraId="43FF45B6" w14:textId="77777777" w:rsidR="00EB4E9C" w:rsidRPr="00E12517" w:rsidRDefault="00EB4E9C" w:rsidP="00AC2883">
            <w:pPr>
              <w:pStyle w:val="Sessiontc"/>
              <w:spacing w:line="240" w:lineRule="auto"/>
              <w:rPr>
                <w:lang w:val="es-ES_tradnl"/>
              </w:rPr>
            </w:pPr>
            <w:r w:rsidRPr="00E12517">
              <w:rPr>
                <w:lang w:val="es-ES_tradnl"/>
              </w:rPr>
              <w:t>Comité Técnico</w:t>
            </w:r>
          </w:p>
          <w:p w14:paraId="33222A97" w14:textId="77777777" w:rsidR="00296158" w:rsidRPr="00E12517" w:rsidRDefault="00EB4E9C" w:rsidP="00CC461C">
            <w:pPr>
              <w:pStyle w:val="Sessiontcplacedate"/>
              <w:rPr>
                <w:lang w:val="es-ES_tradnl"/>
              </w:rPr>
            </w:pPr>
            <w:r w:rsidRPr="00E12517">
              <w:rPr>
                <w:lang w:val="es-ES_tradnl"/>
              </w:rPr>
              <w:t>Quincuagésima novena sesión</w:t>
            </w:r>
          </w:p>
          <w:p w14:paraId="40C8A3AB" w14:textId="77777777" w:rsidR="00EB4E9C" w:rsidRPr="00E12517" w:rsidRDefault="00EB4E9C" w:rsidP="00D42AF1">
            <w:pPr>
              <w:pStyle w:val="Sessiontcplacedate"/>
              <w:rPr>
                <w:sz w:val="22"/>
                <w:lang w:val="es-ES_tradnl"/>
              </w:rPr>
            </w:pPr>
            <w:r w:rsidRPr="00E12517">
              <w:rPr>
                <w:lang w:val="es-ES_tradnl"/>
              </w:rPr>
              <w:t>Ginebra, 23 y 24 de octubre de 2023</w:t>
            </w:r>
          </w:p>
        </w:tc>
        <w:tc>
          <w:tcPr>
            <w:tcW w:w="3127" w:type="dxa"/>
          </w:tcPr>
          <w:p w14:paraId="6C3BB587" w14:textId="08CFF37F" w:rsidR="00EB4E9C" w:rsidRPr="00E12517" w:rsidRDefault="00D42AF1" w:rsidP="003C7FBE">
            <w:pPr>
              <w:pStyle w:val="Doccode"/>
              <w:rPr>
                <w:lang w:val="es-ES_tradnl"/>
              </w:rPr>
            </w:pPr>
            <w:r w:rsidRPr="00E12517">
              <w:rPr>
                <w:lang w:val="es-ES_tradnl"/>
              </w:rPr>
              <w:t>TC/59/24</w:t>
            </w:r>
            <w:r w:rsidR="008017C5">
              <w:rPr>
                <w:lang w:val="es-ES_tradnl"/>
              </w:rPr>
              <w:t>.</w:t>
            </w:r>
          </w:p>
          <w:p w14:paraId="49AFF726" w14:textId="504B2861" w:rsidR="00EB4E9C" w:rsidRPr="00E12517" w:rsidRDefault="00EB4E9C" w:rsidP="003C7FBE">
            <w:pPr>
              <w:pStyle w:val="Docoriginal"/>
              <w:rPr>
                <w:lang w:val="es-ES_tradnl"/>
              </w:rPr>
            </w:pPr>
            <w:r w:rsidRPr="00E12517">
              <w:rPr>
                <w:lang w:val="es-ES_tradnl"/>
              </w:rPr>
              <w:t>Original:</w:t>
            </w:r>
            <w:r w:rsidRPr="00E12517">
              <w:rPr>
                <w:b w:val="0"/>
                <w:lang w:val="es-ES_tradnl"/>
              </w:rPr>
              <w:t xml:space="preserve"> </w:t>
            </w:r>
            <w:r w:rsidR="00E12517">
              <w:rPr>
                <w:b w:val="0"/>
                <w:spacing w:val="0"/>
                <w:lang w:val="es-ES_tradnl"/>
              </w:rPr>
              <w:t>Inglés</w:t>
            </w:r>
          </w:p>
          <w:p w14:paraId="7EA9576D" w14:textId="6E8E77FB" w:rsidR="00EB4E9C" w:rsidRPr="00E12517" w:rsidRDefault="00EB4E9C" w:rsidP="001F34F7">
            <w:pPr>
              <w:pStyle w:val="Docoriginal"/>
              <w:rPr>
                <w:lang w:val="es-ES_tradnl"/>
              </w:rPr>
            </w:pPr>
            <w:r w:rsidRPr="00E12517">
              <w:rPr>
                <w:lang w:val="es-ES_tradnl"/>
              </w:rPr>
              <w:t>Fecha:</w:t>
            </w:r>
            <w:r w:rsidRPr="00E12517">
              <w:rPr>
                <w:b w:val="0"/>
                <w:lang w:val="es-ES_tradnl"/>
              </w:rPr>
              <w:t xml:space="preserve"> </w:t>
            </w:r>
            <w:r w:rsidRPr="00E12517">
              <w:rPr>
                <w:b w:val="0"/>
                <w:spacing w:val="0"/>
                <w:lang w:val="es-ES_tradnl"/>
              </w:rPr>
              <w:t>29 de septiembre de 2023</w:t>
            </w:r>
          </w:p>
        </w:tc>
      </w:tr>
    </w:tbl>
    <w:p w14:paraId="2D9C7D16" w14:textId="4BF9621E" w:rsidR="000D7780" w:rsidRPr="00E12517" w:rsidRDefault="003D032D" w:rsidP="006A644A">
      <w:pPr>
        <w:pStyle w:val="Titleofdoc0"/>
        <w:rPr>
          <w:lang w:val="es-ES_tradnl"/>
        </w:rPr>
      </w:pPr>
      <w:r w:rsidRPr="00E12517">
        <w:rPr>
          <w:lang w:val="es-ES_tradnl"/>
        </w:rPr>
        <w:t>Revisión parcial de las directrices de examen del CALABACÍN</w:t>
      </w:r>
    </w:p>
    <w:p w14:paraId="677771FB" w14:textId="621866A1" w:rsidR="006A644A" w:rsidRPr="00E12517" w:rsidRDefault="00AE0EF1" w:rsidP="006A644A">
      <w:pPr>
        <w:pStyle w:val="preparedby1"/>
        <w:jc w:val="left"/>
        <w:rPr>
          <w:lang w:val="es-ES_tradnl"/>
        </w:rPr>
      </w:pPr>
      <w:r w:rsidRPr="00E12517">
        <w:rPr>
          <w:lang w:val="es-ES_tradnl"/>
        </w:rPr>
        <w:t>Documento preparado por un experto de Francia</w:t>
      </w:r>
    </w:p>
    <w:p w14:paraId="6C5CA4D7" w14:textId="44A1A28D" w:rsidR="00050E16" w:rsidRPr="00E12517" w:rsidRDefault="00050E16" w:rsidP="006A644A">
      <w:pPr>
        <w:pStyle w:val="Disclaimer"/>
        <w:rPr>
          <w:lang w:val="es-ES_tradnl"/>
        </w:rPr>
      </w:pPr>
      <w:r w:rsidRPr="00E12517">
        <w:rPr>
          <w:lang w:val="es-ES_tradnl"/>
        </w:rPr>
        <w:t>Descargo de responsabilidad: el presente documento no constituye un documento de política u orientación de la UPOV</w:t>
      </w:r>
    </w:p>
    <w:p w14:paraId="5FBEFA38" w14:textId="7A9649AE" w:rsidR="00FA185A" w:rsidRPr="00E12517" w:rsidRDefault="003D032D" w:rsidP="00FA185A">
      <w:pPr>
        <w:autoSpaceDE w:val="0"/>
        <w:autoSpaceDN w:val="0"/>
        <w:adjustRightInd w:val="0"/>
        <w:rPr>
          <w:lang w:val="es-ES_tradnl"/>
        </w:rPr>
      </w:pPr>
      <w:r w:rsidRPr="00E12517">
        <w:rPr>
          <w:rFonts w:cs="Arial"/>
          <w:lang w:val="es-ES_tradnl"/>
        </w:rPr>
        <w:fldChar w:fldCharType="begin"/>
      </w:r>
      <w:r w:rsidRPr="00E12517">
        <w:rPr>
          <w:rFonts w:cs="Arial"/>
          <w:lang w:val="es-ES_tradnl"/>
        </w:rPr>
        <w:instrText xml:space="preserve"> AUTONUM  </w:instrText>
      </w:r>
      <w:r w:rsidRPr="00E12517">
        <w:rPr>
          <w:rFonts w:cs="Arial"/>
          <w:lang w:val="es-ES_tradnl"/>
        </w:rPr>
        <w:fldChar w:fldCharType="end"/>
      </w:r>
      <w:r w:rsidRPr="00E12517">
        <w:rPr>
          <w:lang w:val="es-ES_tradnl"/>
        </w:rPr>
        <w:tab/>
        <w:t>El presente documento tiene por finalidad exponer una propuesta de revisión parcial de las directrices de examen del calabacín (documento TG/119/4</w:t>
      </w:r>
      <w:r w:rsidR="000B0AF4" w:rsidRPr="00E12517">
        <w:rPr>
          <w:lang w:val="es-ES_tradnl"/>
        </w:rPr>
        <w:t> </w:t>
      </w:r>
      <w:r w:rsidRPr="00E12517">
        <w:rPr>
          <w:lang w:val="es-ES_tradnl"/>
        </w:rPr>
        <w:t>Corr.</w:t>
      </w:r>
      <w:r w:rsidR="000B0AF4" w:rsidRPr="00E12517">
        <w:rPr>
          <w:lang w:val="es-ES_tradnl"/>
        </w:rPr>
        <w:t> </w:t>
      </w:r>
      <w:r w:rsidRPr="00E12517">
        <w:rPr>
          <w:lang w:val="es-ES_tradnl"/>
        </w:rPr>
        <w:t>2).</w:t>
      </w:r>
    </w:p>
    <w:p w14:paraId="02E3CFB3" w14:textId="3C922444" w:rsidR="003D032D" w:rsidRPr="00E12517" w:rsidRDefault="003D032D" w:rsidP="00FA185A">
      <w:pPr>
        <w:rPr>
          <w:rFonts w:cs="Arial"/>
          <w:lang w:val="es-ES_tradnl"/>
        </w:rPr>
      </w:pPr>
    </w:p>
    <w:p w14:paraId="78A3B887" w14:textId="05FF5548" w:rsidR="003D032D" w:rsidRPr="00E12517" w:rsidRDefault="003D032D" w:rsidP="003D032D">
      <w:pPr>
        <w:autoSpaceDE w:val="0"/>
        <w:autoSpaceDN w:val="0"/>
        <w:adjustRightInd w:val="0"/>
        <w:rPr>
          <w:lang w:val="es-ES_tradnl"/>
        </w:rPr>
      </w:pPr>
      <w:r w:rsidRPr="00E12517">
        <w:rPr>
          <w:rFonts w:cs="Arial"/>
          <w:snapToGrid w:val="0"/>
          <w:lang w:val="es-ES_tradnl"/>
        </w:rPr>
        <w:fldChar w:fldCharType="begin"/>
      </w:r>
      <w:r w:rsidRPr="00E12517">
        <w:rPr>
          <w:rFonts w:cs="Arial"/>
          <w:snapToGrid w:val="0"/>
          <w:lang w:val="es-ES_tradnl"/>
        </w:rPr>
        <w:instrText xml:space="preserve"> AUTONUM  </w:instrText>
      </w:r>
      <w:r w:rsidRPr="00E12517">
        <w:rPr>
          <w:rFonts w:cs="Arial"/>
          <w:snapToGrid w:val="0"/>
          <w:lang w:val="es-ES_tradnl"/>
        </w:rPr>
        <w:fldChar w:fldCharType="end"/>
      </w:r>
      <w:r w:rsidRPr="00E12517">
        <w:rPr>
          <w:snapToGrid w:val="0"/>
          <w:lang w:val="es-ES_tradnl"/>
        </w:rPr>
        <w:tab/>
      </w:r>
      <w:r w:rsidRPr="00E12517">
        <w:rPr>
          <w:lang w:val="es-ES_tradnl"/>
        </w:rPr>
        <w:t>En su quincuagésima séptima se</w:t>
      </w:r>
      <w:r w:rsidR="00C20BFA" w:rsidRPr="00E12517">
        <w:rPr>
          <w:lang w:val="es-ES_tradnl"/>
        </w:rPr>
        <w:t>sión</w:t>
      </w:r>
      <w:r w:rsidRPr="00E12517">
        <w:rPr>
          <w:rStyle w:val="FootnoteReference"/>
          <w:rFonts w:cs="Arial"/>
          <w:lang w:val="es-ES_tradnl"/>
        </w:rPr>
        <w:footnoteReference w:id="2"/>
      </w:r>
      <w:r w:rsidR="00E43962" w:rsidRPr="00E12517">
        <w:rPr>
          <w:lang w:val="es-ES_tradnl"/>
        </w:rPr>
        <w:t>,</w:t>
      </w:r>
      <w:r w:rsidRPr="00E12517">
        <w:rPr>
          <w:lang w:val="es-ES_tradnl"/>
        </w:rPr>
        <w:t xml:space="preserve"> </w:t>
      </w:r>
      <w:r w:rsidR="00C20BFA" w:rsidRPr="00E12517">
        <w:rPr>
          <w:snapToGrid w:val="0"/>
          <w:lang w:val="es-ES_tradnl"/>
        </w:rPr>
        <w:t xml:space="preserve">el </w:t>
      </w:r>
      <w:r w:rsidR="00C20BFA" w:rsidRPr="00E12517">
        <w:rPr>
          <w:lang w:val="es-ES_tradnl"/>
        </w:rPr>
        <w:t xml:space="preserve">Grupo de Trabajo Técnico sobre Hortalizas </w:t>
      </w:r>
      <w:r w:rsidR="00E43962" w:rsidRPr="00E12517">
        <w:rPr>
          <w:lang w:val="es-ES_tradnl"/>
        </w:rPr>
        <w:t xml:space="preserve">(TWV) </w:t>
      </w:r>
      <w:r w:rsidRPr="00E12517">
        <w:rPr>
          <w:lang w:val="es-ES_tradnl"/>
        </w:rPr>
        <w:t>examinó una propuesta de revisión parcial de las directrices de examen del calabacín (</w:t>
      </w:r>
      <w:r w:rsidRPr="00E12517">
        <w:rPr>
          <w:i/>
          <w:lang w:val="es-ES_tradnl"/>
        </w:rPr>
        <w:t>Cucurbita pepo</w:t>
      </w:r>
      <w:r w:rsidR="00E43962" w:rsidRPr="00E12517">
        <w:rPr>
          <w:i/>
          <w:lang w:val="es-ES_tradnl"/>
        </w:rPr>
        <w:t> </w:t>
      </w:r>
      <w:r w:rsidRPr="00E12517">
        <w:rPr>
          <w:lang w:val="es-ES_tradnl"/>
        </w:rPr>
        <w:t>L.) conforme a los documentos</w:t>
      </w:r>
      <w:r w:rsidR="00E43962" w:rsidRPr="00E12517">
        <w:rPr>
          <w:lang w:val="es-ES_tradnl"/>
        </w:rPr>
        <w:t> </w:t>
      </w:r>
      <w:r w:rsidRPr="00E12517">
        <w:rPr>
          <w:lang w:val="es-ES_tradnl"/>
        </w:rPr>
        <w:t>TG/119/4</w:t>
      </w:r>
      <w:r w:rsidR="000B0AF4" w:rsidRPr="00E12517">
        <w:rPr>
          <w:lang w:val="es-ES_tradnl"/>
        </w:rPr>
        <w:t> </w:t>
      </w:r>
      <w:r w:rsidRPr="00E12517">
        <w:rPr>
          <w:lang w:val="es-ES_tradnl"/>
        </w:rPr>
        <w:t>Corr.</w:t>
      </w:r>
      <w:r w:rsidR="000B0AF4" w:rsidRPr="00E12517">
        <w:rPr>
          <w:lang w:val="es-ES_tradnl"/>
        </w:rPr>
        <w:t> </w:t>
      </w:r>
      <w:r w:rsidRPr="00E12517">
        <w:rPr>
          <w:lang w:val="es-ES_tradnl"/>
        </w:rPr>
        <w:t>2 y TWV/57/23 “</w:t>
      </w:r>
      <w:r w:rsidRPr="00E12517">
        <w:rPr>
          <w:i/>
          <w:iCs/>
          <w:lang w:val="es-ES_tradnl"/>
        </w:rPr>
        <w:t>Partial revision of the Test Guidelines for Vegetable Marrow, Squash</w:t>
      </w:r>
      <w:r w:rsidRPr="00E12517">
        <w:rPr>
          <w:lang w:val="es-ES_tradnl"/>
        </w:rPr>
        <w:t>” (Revisión parcial de las directrices de examen del calabacín) y propuso efectuar las modificaciones que se exponen a continuación (véase el párrafo 76 del documento</w:t>
      </w:r>
      <w:r w:rsidR="000B0AF4" w:rsidRPr="00E12517">
        <w:rPr>
          <w:lang w:val="es-ES_tradnl"/>
        </w:rPr>
        <w:t> </w:t>
      </w:r>
      <w:r w:rsidRPr="00E12517">
        <w:rPr>
          <w:lang w:val="es-ES_tradnl"/>
        </w:rPr>
        <w:t>TWV/57/26 “</w:t>
      </w:r>
      <w:r w:rsidRPr="00E12517">
        <w:rPr>
          <w:i/>
          <w:iCs/>
          <w:lang w:val="es-ES_tradnl"/>
        </w:rPr>
        <w:t>Report</w:t>
      </w:r>
      <w:r w:rsidRPr="00E12517">
        <w:rPr>
          <w:lang w:val="es-ES_tradnl"/>
        </w:rPr>
        <w:t>” (Informe)):</w:t>
      </w:r>
    </w:p>
    <w:p w14:paraId="3BEAFD38" w14:textId="77777777" w:rsidR="003D032D" w:rsidRPr="00E12517" w:rsidRDefault="003D032D" w:rsidP="003D032D">
      <w:pPr>
        <w:autoSpaceDE w:val="0"/>
        <w:autoSpaceDN w:val="0"/>
        <w:adjustRightInd w:val="0"/>
        <w:rPr>
          <w:lang w:val="es-ES_tradnl"/>
        </w:rPr>
      </w:pPr>
    </w:p>
    <w:p w14:paraId="1DB4BFA7" w14:textId="10738A2A" w:rsidR="00FA185A" w:rsidRPr="00E12517" w:rsidRDefault="00FA185A" w:rsidP="00FA185A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 w:rsidRPr="00E12517">
        <w:rPr>
          <w:lang w:val="es-ES_tradnl"/>
        </w:rPr>
        <w:t>Adición del nuevo carácter</w:t>
      </w:r>
      <w:r w:rsidR="00E43962" w:rsidRPr="00E12517">
        <w:rPr>
          <w:lang w:val="es-ES_tradnl"/>
        </w:rPr>
        <w:t> </w:t>
      </w:r>
      <w:r w:rsidRPr="00E12517">
        <w:rPr>
          <w:lang w:val="es-ES_tradnl"/>
        </w:rPr>
        <w:t>82 “Resistencia al virus del mosaico amarillo del calabacín (ZYMV)” al final de la tabla de caracteres</w:t>
      </w:r>
    </w:p>
    <w:p w14:paraId="3A2932B9" w14:textId="42ED5C67" w:rsidR="00FA185A" w:rsidRPr="00E12517" w:rsidRDefault="00FA185A" w:rsidP="00FA185A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 w:rsidRPr="00E12517">
        <w:rPr>
          <w:lang w:val="es-ES_tradnl"/>
        </w:rPr>
        <w:t>Adición de una explicación Ad.</w:t>
      </w:r>
      <w:r w:rsidR="000B0AF4" w:rsidRPr="00E12517">
        <w:rPr>
          <w:lang w:val="es-ES_tradnl"/>
        </w:rPr>
        <w:t> </w:t>
      </w:r>
      <w:r w:rsidRPr="00E12517">
        <w:rPr>
          <w:lang w:val="es-ES_tradnl"/>
        </w:rPr>
        <w:t>82 “Resistencia al virus del mosaico amarillo del calabacín (ZYMV)” en el capítulo</w:t>
      </w:r>
      <w:r w:rsidR="000B0AF4" w:rsidRPr="00E12517">
        <w:rPr>
          <w:lang w:val="es-ES_tradnl"/>
        </w:rPr>
        <w:t> </w:t>
      </w:r>
      <w:r w:rsidRPr="00E12517">
        <w:rPr>
          <w:lang w:val="es-ES_tradnl"/>
        </w:rPr>
        <w:t>8.2 “Explicaciones relativas a caracteres individuales”</w:t>
      </w:r>
    </w:p>
    <w:p w14:paraId="598BC0DE" w14:textId="117FD90D" w:rsidR="00FA185A" w:rsidRPr="00E12517" w:rsidRDefault="00FA185A" w:rsidP="00FA185A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 w:rsidRPr="00E12517">
        <w:rPr>
          <w:lang w:val="es-ES_tradnl"/>
        </w:rPr>
        <w:t>Adición del nuevo carácter</w:t>
      </w:r>
      <w:r w:rsidR="000B0AF4" w:rsidRPr="00E12517">
        <w:rPr>
          <w:lang w:val="es-ES_tradnl"/>
        </w:rPr>
        <w:t> </w:t>
      </w:r>
      <w:r w:rsidRPr="00E12517">
        <w:rPr>
          <w:lang w:val="es-ES_tradnl"/>
        </w:rPr>
        <w:t>83 “Resistencia al virus del mosaico de la sandía (WMV)” al final de la tabla de caracteres</w:t>
      </w:r>
    </w:p>
    <w:p w14:paraId="6172E06F" w14:textId="3EE675BC" w:rsidR="00FA185A" w:rsidRPr="00E12517" w:rsidRDefault="00FA185A" w:rsidP="00FA185A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 w:rsidRPr="00E12517">
        <w:rPr>
          <w:lang w:val="es-ES_tradnl"/>
        </w:rPr>
        <w:t>Adición de una explicación Ad.</w:t>
      </w:r>
      <w:r w:rsidR="000B0AF4" w:rsidRPr="00E12517">
        <w:rPr>
          <w:lang w:val="es-ES_tradnl"/>
        </w:rPr>
        <w:t> </w:t>
      </w:r>
      <w:r w:rsidRPr="00E12517">
        <w:rPr>
          <w:lang w:val="es-ES_tradnl"/>
        </w:rPr>
        <w:t>83 “Resistencia al virus del mosaico de la sandía (WMV)” en el capítulo</w:t>
      </w:r>
      <w:r w:rsidR="000B0AF4" w:rsidRPr="00E12517">
        <w:rPr>
          <w:lang w:val="es-ES_tradnl"/>
        </w:rPr>
        <w:t> </w:t>
      </w:r>
      <w:r w:rsidRPr="00E12517">
        <w:rPr>
          <w:lang w:val="es-ES_tradnl"/>
        </w:rPr>
        <w:t>8.2 “Explicaciones relativas a caracteres individuales”</w:t>
      </w:r>
    </w:p>
    <w:p w14:paraId="0F18EFB9" w14:textId="7D619C71" w:rsidR="00FA185A" w:rsidRPr="00E12517" w:rsidRDefault="00FA185A" w:rsidP="00FA185A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 w:rsidRPr="00E12517">
        <w:rPr>
          <w:lang w:val="es-ES_tradnl"/>
        </w:rPr>
        <w:t>Inclusión de caracteres de la tabla de caracteres en el cuestionario técnico (solo en inglés)</w:t>
      </w:r>
    </w:p>
    <w:p w14:paraId="6E87B4A6" w14:textId="77777777" w:rsidR="003D032D" w:rsidRPr="00E12517" w:rsidRDefault="003D032D" w:rsidP="003D032D">
      <w:pPr>
        <w:rPr>
          <w:lang w:val="es-ES_tradnl"/>
        </w:rPr>
      </w:pPr>
    </w:p>
    <w:p w14:paraId="59627A1E" w14:textId="444E30A5" w:rsidR="00050E16" w:rsidRPr="00E12517" w:rsidRDefault="003D032D" w:rsidP="00AF446C">
      <w:pPr>
        <w:pStyle w:val="Default"/>
        <w:jc w:val="both"/>
        <w:rPr>
          <w:snapToGrid w:val="0"/>
          <w:lang w:val="es-ES_tradnl"/>
        </w:rPr>
      </w:pPr>
      <w:r w:rsidRPr="00E12517">
        <w:rPr>
          <w:sz w:val="20"/>
          <w:lang w:val="es-ES_tradnl"/>
        </w:rPr>
        <w:fldChar w:fldCharType="begin"/>
      </w:r>
      <w:r w:rsidRPr="00E12517">
        <w:rPr>
          <w:sz w:val="20"/>
          <w:lang w:val="es-ES_tradnl"/>
        </w:rPr>
        <w:instrText xml:space="preserve"> AUTONUM  </w:instrText>
      </w:r>
      <w:r w:rsidRPr="00E12517">
        <w:rPr>
          <w:sz w:val="20"/>
          <w:lang w:val="es-ES_tradnl"/>
        </w:rPr>
        <w:fldChar w:fldCharType="end"/>
      </w:r>
      <w:r w:rsidRPr="00E12517">
        <w:rPr>
          <w:lang w:val="es-ES_tradnl"/>
        </w:rPr>
        <w:tab/>
      </w:r>
      <w:r w:rsidRPr="00E12517">
        <w:rPr>
          <w:sz w:val="20"/>
          <w:szCs w:val="20"/>
          <w:lang w:val="es-ES_tradnl"/>
        </w:rPr>
        <w:t>Los cambios propuestos se indican a continuación.</w:t>
      </w:r>
    </w:p>
    <w:p w14:paraId="31F3A844" w14:textId="77777777" w:rsidR="0041036D" w:rsidRPr="00E12517" w:rsidRDefault="0041036D" w:rsidP="00050E16">
      <w:pPr>
        <w:rPr>
          <w:snapToGrid w:val="0"/>
          <w:lang w:val="es-ES_tradnl"/>
        </w:rPr>
      </w:pPr>
    </w:p>
    <w:p w14:paraId="6B8B0A99" w14:textId="77777777" w:rsidR="0041036D" w:rsidRPr="00E12517" w:rsidRDefault="0041036D" w:rsidP="00050E16">
      <w:pPr>
        <w:rPr>
          <w:snapToGrid w:val="0"/>
          <w:lang w:val="es-ES_tradnl"/>
        </w:rPr>
      </w:pPr>
    </w:p>
    <w:p w14:paraId="50227DE0" w14:textId="77777777" w:rsidR="0041036D" w:rsidRPr="00E12517" w:rsidRDefault="0041036D">
      <w:pPr>
        <w:jc w:val="left"/>
        <w:rPr>
          <w:lang w:val="es-ES_tradnl"/>
        </w:rPr>
      </w:pPr>
      <w:r w:rsidRPr="00E12517">
        <w:rPr>
          <w:lang w:val="es-ES_tradnl"/>
        </w:rPr>
        <w:br w:type="page"/>
      </w:r>
    </w:p>
    <w:p w14:paraId="63EFF8FF" w14:textId="148B1C04" w:rsidR="00FA185A" w:rsidRPr="00E12517" w:rsidRDefault="00FA185A" w:rsidP="00FA185A">
      <w:pPr>
        <w:rPr>
          <w:u w:val="single"/>
          <w:lang w:val="es-ES_tradnl"/>
        </w:rPr>
      </w:pPr>
      <w:r w:rsidRPr="00E12517">
        <w:rPr>
          <w:u w:val="single"/>
          <w:lang w:val="es-ES_tradnl"/>
        </w:rPr>
        <w:lastRenderedPageBreak/>
        <w:t>Propuesta de adición del nuevo carácter</w:t>
      </w:r>
      <w:r w:rsidR="000B0AF4" w:rsidRPr="00E12517">
        <w:rPr>
          <w:u w:val="single"/>
          <w:lang w:val="es-ES_tradnl"/>
        </w:rPr>
        <w:t> </w:t>
      </w:r>
      <w:r w:rsidRPr="00E12517">
        <w:rPr>
          <w:u w:val="single"/>
          <w:lang w:val="es-ES_tradnl"/>
        </w:rPr>
        <w:t>82 “Resistencia al virus del mosaico amarillo del calabacín (ZYMV)” al final de la</w:t>
      </w:r>
      <w:r w:rsidR="000B0AF4" w:rsidRPr="00E12517">
        <w:rPr>
          <w:u w:val="single"/>
          <w:lang w:val="es-ES_tradnl"/>
        </w:rPr>
        <w:t xml:space="preserve"> </w:t>
      </w:r>
      <w:r w:rsidRPr="00E12517">
        <w:rPr>
          <w:u w:val="single"/>
          <w:lang w:val="es-ES_tradnl"/>
        </w:rPr>
        <w:t>tabla de caracteres</w:t>
      </w:r>
    </w:p>
    <w:p w14:paraId="083041E1" w14:textId="77777777" w:rsidR="00FA185A" w:rsidRPr="00E12517" w:rsidRDefault="00FA185A" w:rsidP="00FA185A">
      <w:pPr>
        <w:rPr>
          <w:lang w:val="es-ES_tradnl"/>
        </w:rPr>
      </w:pPr>
    </w:p>
    <w:tbl>
      <w:tblPr>
        <w:tblW w:w="10775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1702"/>
        <w:gridCol w:w="1836"/>
        <w:gridCol w:w="1836"/>
        <w:gridCol w:w="1836"/>
        <w:gridCol w:w="1862"/>
        <w:gridCol w:w="851"/>
      </w:tblGrid>
      <w:tr w:rsidR="00FA185A" w:rsidRPr="00E12517" w14:paraId="4CDE9051" w14:textId="77777777" w:rsidTr="00D01B81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5C1627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u w:val="single"/>
                <w:lang w:val="es-ES_tradnl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6DCA9F98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u w:val="single"/>
                <w:lang w:val="es-ES_tradnl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1598AB9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Español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332BA277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français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2C047F1B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438CFA69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español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14:paraId="126F728D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t>Example Varieties/</w:t>
            </w: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Exemples/</w:t>
            </w: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Beispielssorten/</w:t>
            </w: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8A4DFC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Note/</w:t>
            </w: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FA185A" w:rsidRPr="00E12517" w14:paraId="530DD882" w14:textId="77777777" w:rsidTr="00D01B81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1153501E" w14:textId="4A6CA1E1" w:rsidR="00FA185A" w:rsidRPr="00E12517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/>
                <w:sz w:val="16"/>
                <w:szCs w:val="16"/>
                <w:lang w:val="es-ES_tradnl"/>
              </w:rPr>
              <w:t>82.</w:t>
            </w: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br/>
            </w: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br/>
            </w:r>
            <w:r w:rsidRPr="00E12517">
              <w:rPr>
                <w:rFonts w:ascii="Arial" w:hAnsi="Arial"/>
                <w:b/>
                <w:sz w:val="16"/>
                <w:szCs w:val="16"/>
                <w:lang w:val="es-ES_tradnl"/>
              </w:rPr>
              <w:t>(+)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14:paraId="44353676" w14:textId="77777777" w:rsidR="00FA185A" w:rsidRPr="00E12517" w:rsidRDefault="00FA185A" w:rsidP="00D01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VS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4877231C" w14:textId="77777777" w:rsidR="00FA185A" w:rsidRPr="008D1610" w:rsidRDefault="00FA185A" w:rsidP="00D01B81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1610">
              <w:rPr>
                <w:rFonts w:ascii="Arial" w:hAnsi="Arial"/>
                <w:sz w:val="16"/>
                <w:szCs w:val="16"/>
                <w:lang w:val="en-US"/>
              </w:rPr>
              <w:t xml:space="preserve">Resistance to </w:t>
            </w:r>
            <w:r w:rsidRPr="008D1610">
              <w:rPr>
                <w:rFonts w:ascii="Arial" w:hAnsi="Arial"/>
                <w:i/>
                <w:color w:val="000000"/>
                <w:sz w:val="16"/>
                <w:szCs w:val="16"/>
                <w:lang w:val="en-US"/>
              </w:rPr>
              <w:t xml:space="preserve">Zucchini yellow mosaic virus </w:t>
            </w:r>
            <w:r w:rsidRPr="008D1610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(ZYMV)</w:t>
            </w:r>
            <w:r w:rsidRPr="008D161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1D8AC5A3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Resistance au </w:t>
            </w:r>
            <w:r w:rsidRPr="00E12517">
              <w:rPr>
                <w:rFonts w:ascii="Arial" w:hAnsi="Arial"/>
                <w:b/>
                <w:i/>
                <w:color w:val="000000"/>
                <w:sz w:val="16"/>
                <w:szCs w:val="16"/>
                <w:lang w:val="es-ES_tradnl"/>
              </w:rPr>
              <w:t xml:space="preserve">Zucchini yellow mosaic virus </w:t>
            </w:r>
            <w:r w:rsidRPr="00E12517">
              <w:rPr>
                <w:rFonts w:ascii="Arial" w:hAnsi="Arial"/>
                <w:b/>
                <w:color w:val="000000"/>
                <w:sz w:val="16"/>
                <w:szCs w:val="16"/>
                <w:lang w:val="es-ES_tradnl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6FCCB73C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Resistenz gegen </w:t>
            </w:r>
            <w:r w:rsidRPr="00E12517">
              <w:rPr>
                <w:rFonts w:ascii="Arial" w:hAnsi="Arial"/>
                <w:b/>
                <w:i/>
                <w:color w:val="000000"/>
                <w:sz w:val="16"/>
                <w:szCs w:val="16"/>
                <w:lang w:val="es-ES_tradnl"/>
              </w:rPr>
              <w:t xml:space="preserve">Zucchini yellow mosaic virus </w:t>
            </w:r>
            <w:r w:rsidRPr="00E12517">
              <w:rPr>
                <w:rFonts w:ascii="Arial" w:hAnsi="Arial"/>
                <w:b/>
                <w:color w:val="000000"/>
                <w:sz w:val="16"/>
                <w:szCs w:val="16"/>
                <w:lang w:val="es-ES_tradnl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1B9E5B68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/>
                <w:sz w:val="16"/>
                <w:szCs w:val="16"/>
                <w:lang w:val="es-ES_tradnl"/>
              </w:rPr>
              <w:t>Resistencia al virus del mosaico amarillo del calabacín</w:t>
            </w:r>
            <w:r w:rsidRPr="00E12517">
              <w:rPr>
                <w:rFonts w:ascii="Arial" w:hAnsi="Arial"/>
                <w:b/>
                <w:i/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E12517">
              <w:rPr>
                <w:rFonts w:ascii="Arial" w:hAnsi="Arial"/>
                <w:b/>
                <w:color w:val="000000"/>
                <w:sz w:val="16"/>
                <w:szCs w:val="16"/>
                <w:lang w:val="es-ES_tradnl"/>
              </w:rPr>
              <w:t>(ZYMV)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14:paraId="252559C2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14:paraId="24F12B10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A185A" w:rsidRPr="00E12517" w14:paraId="27631F47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537C8F2" w14:textId="77777777" w:rsidR="00FA185A" w:rsidRPr="00E12517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824BDF6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4985C3D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absent or low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41749C8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absente ou faible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C764B47" w14:textId="1E16DD45" w:rsidR="00FA185A" w:rsidRPr="00E12517" w:rsidRDefault="00DE67C1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fehlend oder gering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132E9E3" w14:textId="6C9FE564" w:rsidR="00FA185A" w:rsidRPr="00E12517" w:rsidRDefault="00DE67C1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ausente o baja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943967B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Cora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F0F7E7" w14:textId="77777777" w:rsidR="00FA185A" w:rsidRPr="00E12517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1</w:t>
            </w:r>
          </w:p>
        </w:tc>
      </w:tr>
      <w:tr w:rsidR="00FA185A" w:rsidRPr="00E12517" w14:paraId="564BA1CB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0B3AFC6" w14:textId="77777777" w:rsidR="00FA185A" w:rsidRPr="00E12517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286B15A0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es-ES_tradnl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2F2954AC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FA21124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77876EE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3777509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68D19550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Mirza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9FCFF" w14:textId="77777777" w:rsidR="00FA185A" w:rsidRPr="00E12517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2</w:t>
            </w:r>
          </w:p>
        </w:tc>
      </w:tr>
      <w:tr w:rsidR="00FA185A" w:rsidRPr="00E12517" w14:paraId="66A5E200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2E8ADCD0" w14:textId="77777777" w:rsidR="00FA185A" w:rsidRPr="00E12517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14:paraId="2045D8E7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329ED861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high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12DFDF80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élevée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318DF84F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hoch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2E7BBB21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alta</w:t>
            </w: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14:paraId="5BC69EF4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Mikonos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DCCD8CB" w14:textId="77777777" w:rsidR="00FA185A" w:rsidRPr="00E12517" w:rsidRDefault="00FA185A" w:rsidP="00D01B81">
            <w:pPr>
              <w:pStyle w:val="Normalt"/>
              <w:jc w:val="center"/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iCs/>
                <w:sz w:val="16"/>
                <w:szCs w:val="16"/>
                <w:lang w:val="es-ES_tradnl"/>
              </w:rPr>
              <w:t>3</w:t>
            </w:r>
          </w:p>
        </w:tc>
      </w:tr>
    </w:tbl>
    <w:p w14:paraId="04DBF664" w14:textId="77777777" w:rsidR="00FA185A" w:rsidRPr="00E12517" w:rsidRDefault="00FA185A" w:rsidP="00FA185A">
      <w:pPr>
        <w:jc w:val="left"/>
        <w:rPr>
          <w:lang w:val="es-ES_tradnl"/>
        </w:rPr>
      </w:pPr>
    </w:p>
    <w:p w14:paraId="05880C62" w14:textId="77777777" w:rsidR="00FA185A" w:rsidRPr="00E12517" w:rsidRDefault="00FA185A" w:rsidP="00FA185A">
      <w:pPr>
        <w:jc w:val="left"/>
        <w:rPr>
          <w:u w:val="single"/>
          <w:lang w:val="es-ES_tradnl"/>
        </w:rPr>
      </w:pPr>
    </w:p>
    <w:p w14:paraId="4F4FCBF7" w14:textId="40620362" w:rsidR="00FA185A" w:rsidRPr="00E12517" w:rsidRDefault="00FA185A" w:rsidP="00FA185A">
      <w:pPr>
        <w:rPr>
          <w:u w:val="single"/>
          <w:lang w:val="es-ES_tradnl"/>
        </w:rPr>
      </w:pPr>
      <w:r w:rsidRPr="00E12517">
        <w:rPr>
          <w:u w:val="single"/>
          <w:lang w:val="es-ES_tradnl"/>
        </w:rPr>
        <w:t>Propuesta de adición de una explicación Ad.</w:t>
      </w:r>
      <w:r w:rsidR="000B0AF4" w:rsidRPr="00E12517">
        <w:rPr>
          <w:u w:val="single"/>
          <w:lang w:val="es-ES_tradnl"/>
        </w:rPr>
        <w:t> </w:t>
      </w:r>
      <w:r w:rsidRPr="00E12517">
        <w:rPr>
          <w:u w:val="single"/>
          <w:lang w:val="es-ES_tradnl"/>
        </w:rPr>
        <w:t>82 “Resistencia al virus del mosaico amarillo del calabacín (ZYMV)” en el capítulo</w:t>
      </w:r>
      <w:r w:rsidR="000B0AF4" w:rsidRPr="00E12517">
        <w:rPr>
          <w:u w:val="single"/>
          <w:lang w:val="es-ES_tradnl"/>
        </w:rPr>
        <w:t> </w:t>
      </w:r>
      <w:r w:rsidRPr="00E12517">
        <w:rPr>
          <w:u w:val="single"/>
          <w:lang w:val="es-ES_tradnl"/>
        </w:rPr>
        <w:t>8.2 “Explicaciones relativas a caracteres individuales”</w:t>
      </w:r>
    </w:p>
    <w:p w14:paraId="43509DB2" w14:textId="77777777" w:rsidR="00FA185A" w:rsidRPr="00E12517" w:rsidRDefault="00FA185A" w:rsidP="00FA185A">
      <w:pPr>
        <w:spacing w:before="20" w:after="20"/>
        <w:jc w:val="left"/>
        <w:rPr>
          <w:u w:val="single"/>
          <w:lang w:val="es-ES_tradnl"/>
        </w:rPr>
      </w:pPr>
    </w:p>
    <w:p w14:paraId="06BE7CC6" w14:textId="2FAE6B96" w:rsidR="00FA185A" w:rsidRPr="00E12517" w:rsidRDefault="00FA185A" w:rsidP="00FA185A">
      <w:pPr>
        <w:spacing w:before="20" w:after="20"/>
        <w:jc w:val="left"/>
        <w:rPr>
          <w:rFonts w:cs="Arial"/>
          <w:color w:val="000000"/>
          <w:u w:val="single"/>
          <w:lang w:val="es-ES_tradnl"/>
        </w:rPr>
      </w:pPr>
      <w:r w:rsidRPr="00E12517">
        <w:rPr>
          <w:u w:val="single"/>
          <w:lang w:val="es-ES_tradnl"/>
        </w:rPr>
        <w:t>Ad.</w:t>
      </w:r>
      <w:r w:rsidR="000B0AF4" w:rsidRPr="00E12517">
        <w:rPr>
          <w:u w:val="single"/>
          <w:lang w:val="es-ES_tradnl"/>
        </w:rPr>
        <w:t> </w:t>
      </w:r>
      <w:r w:rsidRPr="00E12517">
        <w:rPr>
          <w:u w:val="single"/>
          <w:lang w:val="es-ES_tradnl"/>
        </w:rPr>
        <w:t>82: Resistencia al virus del mosaico amarillo del calabacín</w:t>
      </w:r>
      <w:r w:rsidRPr="00E12517">
        <w:rPr>
          <w:i/>
          <w:color w:val="000000"/>
          <w:u w:val="single"/>
          <w:lang w:val="es-ES_tradnl"/>
        </w:rPr>
        <w:t xml:space="preserve"> </w:t>
      </w:r>
      <w:r w:rsidRPr="00E12517">
        <w:rPr>
          <w:color w:val="000000"/>
          <w:u w:val="single"/>
          <w:lang w:val="es-ES_tradnl"/>
        </w:rPr>
        <w:t>(ZYMV)</w:t>
      </w:r>
    </w:p>
    <w:p w14:paraId="54C579DE" w14:textId="77777777" w:rsidR="00FA185A" w:rsidRPr="00E12517" w:rsidRDefault="00FA185A" w:rsidP="00FA185A">
      <w:pPr>
        <w:jc w:val="left"/>
        <w:rPr>
          <w:lang w:val="es-ES_tradnl"/>
        </w:rPr>
      </w:pPr>
    </w:p>
    <w:tbl>
      <w:tblPr>
        <w:tblW w:w="9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3341"/>
        <w:gridCol w:w="5533"/>
      </w:tblGrid>
      <w:tr w:rsidR="00FA185A" w:rsidRPr="00E12517" w14:paraId="23FA34E6" w14:textId="77777777" w:rsidTr="00585158">
        <w:trPr>
          <w:cantSplit/>
        </w:trPr>
        <w:tc>
          <w:tcPr>
            <w:tcW w:w="841" w:type="dxa"/>
          </w:tcPr>
          <w:p w14:paraId="36E10D7E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1.</w:t>
            </w:r>
          </w:p>
        </w:tc>
        <w:tc>
          <w:tcPr>
            <w:tcW w:w="3341" w:type="dxa"/>
          </w:tcPr>
          <w:p w14:paraId="72CF7E6D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Agente patógeno</w:t>
            </w:r>
          </w:p>
        </w:tc>
        <w:tc>
          <w:tcPr>
            <w:tcW w:w="5533" w:type="dxa"/>
          </w:tcPr>
          <w:p w14:paraId="1D320BC5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Virus del mosaico amarillo del calabacín</w:t>
            </w:r>
            <w:r w:rsidRPr="00E12517">
              <w:rPr>
                <w:i/>
                <w:color w:val="000000"/>
                <w:lang w:val="es-ES_tradnl"/>
              </w:rPr>
              <w:t xml:space="preserve"> </w:t>
            </w:r>
            <w:r w:rsidRPr="00E12517">
              <w:rPr>
                <w:color w:val="000000"/>
                <w:lang w:val="es-ES_tradnl"/>
              </w:rPr>
              <w:t>(ZYMV)</w:t>
            </w:r>
          </w:p>
        </w:tc>
      </w:tr>
      <w:tr w:rsidR="00FA185A" w:rsidRPr="00E12517" w14:paraId="24A5272F" w14:textId="77777777" w:rsidTr="00585158">
        <w:trPr>
          <w:cantSplit/>
        </w:trPr>
        <w:tc>
          <w:tcPr>
            <w:tcW w:w="841" w:type="dxa"/>
          </w:tcPr>
          <w:p w14:paraId="50CC1519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2.</w:t>
            </w:r>
          </w:p>
        </w:tc>
        <w:tc>
          <w:tcPr>
            <w:tcW w:w="3341" w:type="dxa"/>
          </w:tcPr>
          <w:p w14:paraId="40524D1A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Estado de cuarentena</w:t>
            </w:r>
          </w:p>
        </w:tc>
        <w:tc>
          <w:tcPr>
            <w:tcW w:w="5533" w:type="dxa"/>
          </w:tcPr>
          <w:p w14:paraId="3064C34D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No</w:t>
            </w:r>
          </w:p>
        </w:tc>
      </w:tr>
      <w:tr w:rsidR="00FA185A" w:rsidRPr="00E12517" w14:paraId="7F4977B3" w14:textId="77777777" w:rsidTr="00585158">
        <w:trPr>
          <w:cantSplit/>
        </w:trPr>
        <w:tc>
          <w:tcPr>
            <w:tcW w:w="841" w:type="dxa"/>
          </w:tcPr>
          <w:p w14:paraId="6EDCF11D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3.</w:t>
            </w:r>
          </w:p>
        </w:tc>
        <w:tc>
          <w:tcPr>
            <w:tcW w:w="3341" w:type="dxa"/>
          </w:tcPr>
          <w:p w14:paraId="2D1AEAD6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Especie huésped</w:t>
            </w:r>
          </w:p>
        </w:tc>
        <w:tc>
          <w:tcPr>
            <w:tcW w:w="5533" w:type="dxa"/>
          </w:tcPr>
          <w:p w14:paraId="7CAFCC9C" w14:textId="74227283" w:rsidR="00FA185A" w:rsidRPr="00E12517" w:rsidRDefault="00FA185A" w:rsidP="00D01B81">
            <w:pPr>
              <w:spacing w:before="20" w:after="20"/>
              <w:rPr>
                <w:rFonts w:cs="Arial"/>
                <w:i/>
                <w:color w:val="000000"/>
                <w:lang w:val="es-ES_tradnl"/>
              </w:rPr>
            </w:pPr>
            <w:r w:rsidRPr="00E12517">
              <w:rPr>
                <w:i/>
                <w:color w:val="000000"/>
                <w:lang w:val="es-ES_tradnl"/>
              </w:rPr>
              <w:t>Cucurbita pepo</w:t>
            </w:r>
            <w:r w:rsidR="00E43962" w:rsidRPr="00E12517">
              <w:rPr>
                <w:i/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L.</w:t>
            </w:r>
          </w:p>
        </w:tc>
      </w:tr>
      <w:tr w:rsidR="00FA185A" w:rsidRPr="00E12517" w14:paraId="54165F68" w14:textId="77777777" w:rsidTr="00585158">
        <w:trPr>
          <w:cantSplit/>
        </w:trPr>
        <w:tc>
          <w:tcPr>
            <w:tcW w:w="841" w:type="dxa"/>
          </w:tcPr>
          <w:p w14:paraId="4082181F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4.</w:t>
            </w:r>
          </w:p>
        </w:tc>
        <w:tc>
          <w:tcPr>
            <w:tcW w:w="3341" w:type="dxa"/>
          </w:tcPr>
          <w:p w14:paraId="59E42E1C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Fuente del inóculo</w:t>
            </w:r>
          </w:p>
        </w:tc>
        <w:tc>
          <w:tcPr>
            <w:tcW w:w="5533" w:type="dxa"/>
          </w:tcPr>
          <w:p w14:paraId="21C9C1A3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GEVES (FR)</w:t>
            </w:r>
            <w:r w:rsidRPr="00E12517">
              <w:rPr>
                <w:rStyle w:val="FootnoteReference"/>
                <w:rFonts w:cs="Arial"/>
                <w:lang w:val="es-ES_tradnl"/>
              </w:rPr>
              <w:footnoteReference w:id="3"/>
            </w:r>
          </w:p>
        </w:tc>
      </w:tr>
      <w:tr w:rsidR="00FA185A" w:rsidRPr="00E12517" w14:paraId="1C9713A9" w14:textId="77777777" w:rsidTr="00585158">
        <w:trPr>
          <w:cantSplit/>
        </w:trPr>
        <w:tc>
          <w:tcPr>
            <w:tcW w:w="841" w:type="dxa"/>
          </w:tcPr>
          <w:p w14:paraId="795706C6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5.</w:t>
            </w:r>
          </w:p>
        </w:tc>
        <w:tc>
          <w:tcPr>
            <w:tcW w:w="3341" w:type="dxa"/>
          </w:tcPr>
          <w:p w14:paraId="1AABCCA6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Aislado</w:t>
            </w:r>
          </w:p>
        </w:tc>
        <w:tc>
          <w:tcPr>
            <w:tcW w:w="5533" w:type="dxa"/>
          </w:tcPr>
          <w:p w14:paraId="4BD6B360" w14:textId="78860379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por ejemplo, cepa</w:t>
            </w:r>
            <w:r w:rsidR="00E43962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E9</w:t>
            </w:r>
          </w:p>
          <w:p w14:paraId="06AC5720" w14:textId="03AE3F9E" w:rsidR="00FA185A" w:rsidRPr="00E12517" w:rsidRDefault="00CA2A3E" w:rsidP="00D01B81">
            <w:pPr>
              <w:spacing w:before="20" w:after="20"/>
              <w:rPr>
                <w:rFonts w:cs="Arial"/>
                <w:color w:val="FF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 xml:space="preserve"> </w:t>
            </w:r>
            <w:r w:rsidR="00FA185A" w:rsidRPr="00E12517">
              <w:rPr>
                <w:lang w:val="es-ES_tradnl"/>
              </w:rPr>
              <w:t xml:space="preserve">= MAT/REF/06-08-02-02 </w:t>
            </w:r>
          </w:p>
        </w:tc>
      </w:tr>
      <w:tr w:rsidR="00FA185A" w:rsidRPr="00E12517" w14:paraId="496B9A10" w14:textId="77777777" w:rsidTr="00585158">
        <w:trPr>
          <w:cantSplit/>
        </w:trPr>
        <w:tc>
          <w:tcPr>
            <w:tcW w:w="841" w:type="dxa"/>
          </w:tcPr>
          <w:p w14:paraId="6AD9F43D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6.</w:t>
            </w:r>
          </w:p>
        </w:tc>
        <w:tc>
          <w:tcPr>
            <w:tcW w:w="3341" w:type="dxa"/>
          </w:tcPr>
          <w:p w14:paraId="467BAAB1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bookmarkStart w:id="0" w:name="_Hlk93391883"/>
            <w:r w:rsidRPr="00E12517">
              <w:rPr>
                <w:lang w:val="es-ES_tradnl"/>
              </w:rPr>
              <w:t>Establecimiento de la identidad del aislado</w:t>
            </w:r>
            <w:bookmarkEnd w:id="0"/>
          </w:p>
        </w:tc>
        <w:tc>
          <w:tcPr>
            <w:tcW w:w="5533" w:type="dxa"/>
          </w:tcPr>
          <w:p w14:paraId="11501CC0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39532F12" w14:textId="77777777" w:rsidTr="00585158">
        <w:trPr>
          <w:cantSplit/>
        </w:trPr>
        <w:tc>
          <w:tcPr>
            <w:tcW w:w="841" w:type="dxa"/>
          </w:tcPr>
          <w:p w14:paraId="40022703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7.</w:t>
            </w:r>
          </w:p>
        </w:tc>
        <w:tc>
          <w:tcPr>
            <w:tcW w:w="3341" w:type="dxa"/>
          </w:tcPr>
          <w:p w14:paraId="2D9F77B5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Establecimiento de la capacidad patógena</w:t>
            </w:r>
          </w:p>
        </w:tc>
        <w:tc>
          <w:tcPr>
            <w:tcW w:w="5533" w:type="dxa"/>
          </w:tcPr>
          <w:p w14:paraId="59C01785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Síntomas en variedades de calabacín susceptibles</w:t>
            </w:r>
          </w:p>
        </w:tc>
      </w:tr>
      <w:tr w:rsidR="00FA185A" w:rsidRPr="00E12517" w14:paraId="373EDE06" w14:textId="77777777" w:rsidTr="00585158">
        <w:trPr>
          <w:cantSplit/>
        </w:trPr>
        <w:tc>
          <w:tcPr>
            <w:tcW w:w="841" w:type="dxa"/>
          </w:tcPr>
          <w:p w14:paraId="474192A4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</w:t>
            </w:r>
          </w:p>
        </w:tc>
        <w:tc>
          <w:tcPr>
            <w:tcW w:w="3341" w:type="dxa"/>
          </w:tcPr>
          <w:p w14:paraId="39A373E5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Multiplicación del inóculo</w:t>
            </w:r>
          </w:p>
        </w:tc>
        <w:tc>
          <w:tcPr>
            <w:tcW w:w="5533" w:type="dxa"/>
          </w:tcPr>
          <w:p w14:paraId="4EA1FB9F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</w:p>
        </w:tc>
      </w:tr>
      <w:tr w:rsidR="00FA185A" w:rsidRPr="00E12517" w14:paraId="53987170" w14:textId="77777777" w:rsidTr="00585158">
        <w:trPr>
          <w:cantSplit/>
        </w:trPr>
        <w:tc>
          <w:tcPr>
            <w:tcW w:w="841" w:type="dxa"/>
          </w:tcPr>
          <w:p w14:paraId="01D86F2A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8.1</w:t>
            </w:r>
          </w:p>
        </w:tc>
        <w:tc>
          <w:tcPr>
            <w:tcW w:w="3341" w:type="dxa"/>
          </w:tcPr>
          <w:p w14:paraId="672D4FB5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Medio de multiplicación</w:t>
            </w:r>
          </w:p>
        </w:tc>
        <w:tc>
          <w:tcPr>
            <w:tcW w:w="5533" w:type="dxa"/>
          </w:tcPr>
          <w:p w14:paraId="5057CE76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Planta viva</w:t>
            </w:r>
          </w:p>
        </w:tc>
      </w:tr>
      <w:tr w:rsidR="00FA185A" w:rsidRPr="00E12517" w14:paraId="5006C5B7" w14:textId="77777777" w:rsidTr="00585158">
        <w:trPr>
          <w:cantSplit/>
        </w:trPr>
        <w:tc>
          <w:tcPr>
            <w:tcW w:w="841" w:type="dxa"/>
          </w:tcPr>
          <w:p w14:paraId="1A44B719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8.2</w:t>
            </w:r>
          </w:p>
        </w:tc>
        <w:tc>
          <w:tcPr>
            <w:tcW w:w="3341" w:type="dxa"/>
          </w:tcPr>
          <w:p w14:paraId="5930F2A7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Variedad para la multiplicación</w:t>
            </w:r>
          </w:p>
        </w:tc>
        <w:tc>
          <w:tcPr>
            <w:tcW w:w="5533" w:type="dxa"/>
          </w:tcPr>
          <w:p w14:paraId="45D9CFD4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por ejemplo, Cora</w:t>
            </w:r>
          </w:p>
        </w:tc>
      </w:tr>
      <w:tr w:rsidR="00FA185A" w:rsidRPr="00E12517" w14:paraId="336C75B7" w14:textId="77777777" w:rsidTr="00585158">
        <w:trPr>
          <w:cantSplit/>
        </w:trPr>
        <w:tc>
          <w:tcPr>
            <w:tcW w:w="841" w:type="dxa"/>
          </w:tcPr>
          <w:p w14:paraId="2EDBE52F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8.3</w:t>
            </w:r>
          </w:p>
        </w:tc>
        <w:tc>
          <w:tcPr>
            <w:tcW w:w="3341" w:type="dxa"/>
          </w:tcPr>
          <w:p w14:paraId="44F3FE89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Estado de desarrollo en el momento de la inoculación</w:t>
            </w:r>
          </w:p>
        </w:tc>
        <w:tc>
          <w:tcPr>
            <w:tcW w:w="5533" w:type="dxa"/>
          </w:tcPr>
          <w:p w14:paraId="5F78AC07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12BF1BE9" w14:textId="77777777" w:rsidTr="00585158">
        <w:trPr>
          <w:cantSplit/>
        </w:trPr>
        <w:tc>
          <w:tcPr>
            <w:tcW w:w="841" w:type="dxa"/>
          </w:tcPr>
          <w:p w14:paraId="62ECB9E8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8.4</w:t>
            </w:r>
          </w:p>
        </w:tc>
        <w:tc>
          <w:tcPr>
            <w:tcW w:w="3341" w:type="dxa"/>
          </w:tcPr>
          <w:p w14:paraId="2EA4DD9D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Medio de inoculación</w:t>
            </w:r>
          </w:p>
        </w:tc>
        <w:tc>
          <w:tcPr>
            <w:tcW w:w="5533" w:type="dxa"/>
          </w:tcPr>
          <w:p w14:paraId="05D68BD5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57E8EBE6" w14:textId="77777777" w:rsidTr="00585158">
        <w:trPr>
          <w:cantSplit/>
        </w:trPr>
        <w:tc>
          <w:tcPr>
            <w:tcW w:w="841" w:type="dxa"/>
          </w:tcPr>
          <w:p w14:paraId="489E6F98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8.5</w:t>
            </w:r>
          </w:p>
        </w:tc>
        <w:tc>
          <w:tcPr>
            <w:tcW w:w="3341" w:type="dxa"/>
          </w:tcPr>
          <w:p w14:paraId="012BEBAC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Método de inoculación</w:t>
            </w:r>
          </w:p>
        </w:tc>
        <w:tc>
          <w:tcPr>
            <w:tcW w:w="5533" w:type="dxa"/>
          </w:tcPr>
          <w:p w14:paraId="0CFCC39C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693FDE97" w14:textId="77777777" w:rsidTr="00585158">
        <w:trPr>
          <w:cantSplit/>
        </w:trPr>
        <w:tc>
          <w:tcPr>
            <w:tcW w:w="841" w:type="dxa"/>
          </w:tcPr>
          <w:p w14:paraId="1DAEACB0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8.6</w:t>
            </w:r>
          </w:p>
        </w:tc>
        <w:tc>
          <w:tcPr>
            <w:tcW w:w="3341" w:type="dxa"/>
          </w:tcPr>
          <w:p w14:paraId="51239ABA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Cosecha del inóculo</w:t>
            </w:r>
          </w:p>
        </w:tc>
        <w:tc>
          <w:tcPr>
            <w:tcW w:w="5533" w:type="dxa"/>
          </w:tcPr>
          <w:p w14:paraId="5DF3B3A6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102180EC" w14:textId="77777777" w:rsidTr="00585158">
        <w:trPr>
          <w:cantSplit/>
        </w:trPr>
        <w:tc>
          <w:tcPr>
            <w:tcW w:w="841" w:type="dxa"/>
          </w:tcPr>
          <w:p w14:paraId="524B274A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8.7</w:t>
            </w:r>
          </w:p>
        </w:tc>
        <w:tc>
          <w:tcPr>
            <w:tcW w:w="3341" w:type="dxa"/>
          </w:tcPr>
          <w:p w14:paraId="282F12F5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Comprobación del inóculo cosechado</w:t>
            </w:r>
          </w:p>
        </w:tc>
        <w:tc>
          <w:tcPr>
            <w:tcW w:w="5533" w:type="dxa"/>
          </w:tcPr>
          <w:p w14:paraId="30F70903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7199FAFB" w14:textId="77777777" w:rsidTr="00585158">
        <w:trPr>
          <w:cantSplit/>
        </w:trPr>
        <w:tc>
          <w:tcPr>
            <w:tcW w:w="841" w:type="dxa"/>
          </w:tcPr>
          <w:p w14:paraId="705BA67D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8.8</w:t>
            </w:r>
          </w:p>
        </w:tc>
        <w:tc>
          <w:tcPr>
            <w:tcW w:w="3341" w:type="dxa"/>
          </w:tcPr>
          <w:p w14:paraId="070EF190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Período de conservación/viabilidad del inóculo</w:t>
            </w:r>
          </w:p>
        </w:tc>
        <w:tc>
          <w:tcPr>
            <w:tcW w:w="5533" w:type="dxa"/>
          </w:tcPr>
          <w:p w14:paraId="6355E75E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58B986B3" w14:textId="77777777" w:rsidTr="00585158">
        <w:trPr>
          <w:cantSplit/>
        </w:trPr>
        <w:tc>
          <w:tcPr>
            <w:tcW w:w="841" w:type="dxa"/>
          </w:tcPr>
          <w:p w14:paraId="3B3E565C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</w:t>
            </w:r>
          </w:p>
        </w:tc>
        <w:tc>
          <w:tcPr>
            <w:tcW w:w="3341" w:type="dxa"/>
          </w:tcPr>
          <w:p w14:paraId="6183E5E8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Formato del examen</w:t>
            </w:r>
          </w:p>
        </w:tc>
        <w:tc>
          <w:tcPr>
            <w:tcW w:w="5533" w:type="dxa"/>
          </w:tcPr>
          <w:p w14:paraId="1C17D0FF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</w:p>
        </w:tc>
      </w:tr>
      <w:tr w:rsidR="00FA185A" w:rsidRPr="00E12517" w14:paraId="1390015E" w14:textId="77777777" w:rsidTr="00585158">
        <w:trPr>
          <w:cantSplit/>
        </w:trPr>
        <w:tc>
          <w:tcPr>
            <w:tcW w:w="841" w:type="dxa"/>
          </w:tcPr>
          <w:p w14:paraId="6071667B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9.1</w:t>
            </w:r>
          </w:p>
        </w:tc>
        <w:tc>
          <w:tcPr>
            <w:tcW w:w="3341" w:type="dxa"/>
          </w:tcPr>
          <w:p w14:paraId="79755446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Número de plantas por genotipo</w:t>
            </w:r>
          </w:p>
        </w:tc>
        <w:tc>
          <w:tcPr>
            <w:tcW w:w="5533" w:type="dxa"/>
          </w:tcPr>
          <w:p w14:paraId="252EE83C" w14:textId="62B28D81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Al menos</w:t>
            </w:r>
            <w:r w:rsidR="00E43962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20</w:t>
            </w:r>
          </w:p>
        </w:tc>
      </w:tr>
      <w:tr w:rsidR="00FA185A" w:rsidRPr="00E12517" w14:paraId="2DC4D6B3" w14:textId="77777777" w:rsidTr="00585158">
        <w:trPr>
          <w:cantSplit/>
        </w:trPr>
        <w:tc>
          <w:tcPr>
            <w:tcW w:w="841" w:type="dxa"/>
          </w:tcPr>
          <w:p w14:paraId="16913623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9.2</w:t>
            </w:r>
          </w:p>
        </w:tc>
        <w:tc>
          <w:tcPr>
            <w:tcW w:w="3341" w:type="dxa"/>
          </w:tcPr>
          <w:p w14:paraId="5BD69F06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Número de réplicas</w:t>
            </w:r>
          </w:p>
        </w:tc>
        <w:tc>
          <w:tcPr>
            <w:tcW w:w="5533" w:type="dxa"/>
          </w:tcPr>
          <w:p w14:paraId="539F9FDD" w14:textId="4368AE5C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Al menos</w:t>
            </w:r>
            <w:r w:rsidR="00E43962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 xml:space="preserve">2 (por ejemplo, 2 x 10 plantas) </w:t>
            </w:r>
          </w:p>
        </w:tc>
      </w:tr>
      <w:tr w:rsidR="00FA185A" w:rsidRPr="00E12517" w14:paraId="6DFBD219" w14:textId="77777777" w:rsidTr="00585158">
        <w:trPr>
          <w:cantSplit/>
        </w:trPr>
        <w:tc>
          <w:tcPr>
            <w:tcW w:w="841" w:type="dxa"/>
          </w:tcPr>
          <w:p w14:paraId="736D5CB4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9.3</w:t>
            </w:r>
          </w:p>
        </w:tc>
        <w:tc>
          <w:tcPr>
            <w:tcW w:w="3341" w:type="dxa"/>
          </w:tcPr>
          <w:p w14:paraId="458A50C3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Variedades de control</w:t>
            </w:r>
          </w:p>
        </w:tc>
        <w:tc>
          <w:tcPr>
            <w:tcW w:w="5533" w:type="dxa"/>
          </w:tcPr>
          <w:p w14:paraId="66492DEB" w14:textId="6FADF03C" w:rsidR="00FA185A" w:rsidRPr="00E12517" w:rsidRDefault="00FA185A" w:rsidP="00D01B8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Para ilustrar y definir los niveles de la</w:t>
            </w:r>
            <w:r w:rsidR="00E43962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UPOV</w:t>
            </w:r>
          </w:p>
          <w:p w14:paraId="20736B7C" w14:textId="77777777" w:rsidR="00FA185A" w:rsidRPr="00E12517" w:rsidRDefault="00FA185A" w:rsidP="00D01B81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resistencia entre ausente y baja (=susceptible): Cora</w:t>
            </w:r>
          </w:p>
          <w:p w14:paraId="06EF4918" w14:textId="77777777" w:rsidR="00FA185A" w:rsidRPr="00E12517" w:rsidRDefault="00FA185A" w:rsidP="00D01B81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resistencia intermedia: Mirza (umbral bajo de nivel de resistencia intermedia):</w:t>
            </w:r>
          </w:p>
          <w:p w14:paraId="24D3D76A" w14:textId="77777777" w:rsidR="00FA185A" w:rsidRPr="00E12517" w:rsidRDefault="00FA185A" w:rsidP="00D01B81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resistencia alta: Mikonos (umbral bajo de nivel de resistencia alta):</w:t>
            </w:r>
          </w:p>
        </w:tc>
      </w:tr>
      <w:tr w:rsidR="00FA185A" w:rsidRPr="00E12517" w14:paraId="5E3BE966" w14:textId="77777777" w:rsidTr="00585158">
        <w:trPr>
          <w:cantSplit/>
        </w:trPr>
        <w:tc>
          <w:tcPr>
            <w:tcW w:w="841" w:type="dxa"/>
          </w:tcPr>
          <w:p w14:paraId="70B80C0E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9.4</w:t>
            </w:r>
          </w:p>
        </w:tc>
        <w:tc>
          <w:tcPr>
            <w:tcW w:w="3341" w:type="dxa"/>
          </w:tcPr>
          <w:p w14:paraId="5FB36268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Diseño del ensayo</w:t>
            </w:r>
          </w:p>
        </w:tc>
        <w:tc>
          <w:tcPr>
            <w:tcW w:w="5533" w:type="dxa"/>
          </w:tcPr>
          <w:p w14:paraId="7FD30A37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añadir plantas sin inocular</w:t>
            </w:r>
          </w:p>
        </w:tc>
      </w:tr>
      <w:tr w:rsidR="00FA185A" w:rsidRPr="00E12517" w14:paraId="61A958DC" w14:textId="77777777" w:rsidTr="00585158">
        <w:trPr>
          <w:cantSplit/>
        </w:trPr>
        <w:tc>
          <w:tcPr>
            <w:tcW w:w="841" w:type="dxa"/>
          </w:tcPr>
          <w:p w14:paraId="3B75CCFD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lastRenderedPageBreak/>
              <w:t>9.5</w:t>
            </w:r>
          </w:p>
        </w:tc>
        <w:tc>
          <w:tcPr>
            <w:tcW w:w="3341" w:type="dxa"/>
          </w:tcPr>
          <w:p w14:paraId="3145E512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Instalación del ensayo</w:t>
            </w:r>
          </w:p>
        </w:tc>
        <w:tc>
          <w:tcPr>
            <w:tcW w:w="5533" w:type="dxa"/>
          </w:tcPr>
          <w:p w14:paraId="6171B13D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Sala climatizada o invernadero</w:t>
            </w:r>
          </w:p>
        </w:tc>
      </w:tr>
      <w:tr w:rsidR="00FA185A" w:rsidRPr="00E12517" w14:paraId="22F32CF7" w14:textId="77777777" w:rsidTr="00585158">
        <w:trPr>
          <w:cantSplit/>
        </w:trPr>
        <w:tc>
          <w:tcPr>
            <w:tcW w:w="841" w:type="dxa"/>
          </w:tcPr>
          <w:p w14:paraId="38C2D8BF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9.6</w:t>
            </w:r>
          </w:p>
        </w:tc>
        <w:tc>
          <w:tcPr>
            <w:tcW w:w="3341" w:type="dxa"/>
          </w:tcPr>
          <w:p w14:paraId="2601F5A6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Temperatura</w:t>
            </w:r>
          </w:p>
        </w:tc>
        <w:tc>
          <w:tcPr>
            <w:tcW w:w="5533" w:type="dxa"/>
          </w:tcPr>
          <w:p w14:paraId="3439A81D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por ejemplo, 22 °C o 24 °C/18 °C</w:t>
            </w:r>
          </w:p>
        </w:tc>
      </w:tr>
      <w:tr w:rsidR="00FA185A" w:rsidRPr="00E12517" w14:paraId="5EED0005" w14:textId="77777777" w:rsidTr="00585158">
        <w:trPr>
          <w:cantSplit/>
        </w:trPr>
        <w:tc>
          <w:tcPr>
            <w:tcW w:w="841" w:type="dxa"/>
          </w:tcPr>
          <w:p w14:paraId="6610BDB2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9.7</w:t>
            </w:r>
          </w:p>
        </w:tc>
        <w:tc>
          <w:tcPr>
            <w:tcW w:w="3341" w:type="dxa"/>
          </w:tcPr>
          <w:p w14:paraId="2B4A37D2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Luz</w:t>
            </w:r>
          </w:p>
        </w:tc>
        <w:tc>
          <w:tcPr>
            <w:tcW w:w="5533" w:type="dxa"/>
          </w:tcPr>
          <w:p w14:paraId="594C4B2E" w14:textId="7E1C8F8E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12-16</w:t>
            </w:r>
            <w:r w:rsidR="00E43962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horas</w:t>
            </w:r>
          </w:p>
        </w:tc>
      </w:tr>
      <w:tr w:rsidR="00FA185A" w:rsidRPr="00E12517" w14:paraId="04AECD11" w14:textId="77777777" w:rsidTr="00585158">
        <w:trPr>
          <w:cantSplit/>
        </w:trPr>
        <w:tc>
          <w:tcPr>
            <w:tcW w:w="841" w:type="dxa"/>
          </w:tcPr>
          <w:p w14:paraId="4526B7A0" w14:textId="77777777" w:rsidR="00FA185A" w:rsidRPr="00E12517" w:rsidRDefault="00FA185A" w:rsidP="00D01B81">
            <w:pPr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9.8</w:t>
            </w:r>
          </w:p>
        </w:tc>
        <w:tc>
          <w:tcPr>
            <w:tcW w:w="3341" w:type="dxa"/>
          </w:tcPr>
          <w:p w14:paraId="795F5FF8" w14:textId="77777777" w:rsidR="00FA185A" w:rsidRPr="00E12517" w:rsidRDefault="00FA185A" w:rsidP="00D01B81">
            <w:pPr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Estación</w:t>
            </w:r>
          </w:p>
        </w:tc>
        <w:tc>
          <w:tcPr>
            <w:tcW w:w="5533" w:type="dxa"/>
          </w:tcPr>
          <w:p w14:paraId="5AF1AE0B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</w:p>
        </w:tc>
      </w:tr>
      <w:tr w:rsidR="00FA185A" w:rsidRPr="00E12517" w14:paraId="7AA4A8CB" w14:textId="77777777" w:rsidTr="00585158">
        <w:trPr>
          <w:cantSplit/>
        </w:trPr>
        <w:tc>
          <w:tcPr>
            <w:tcW w:w="841" w:type="dxa"/>
          </w:tcPr>
          <w:p w14:paraId="40FDBC53" w14:textId="77777777" w:rsidR="00FA185A" w:rsidRPr="00E12517" w:rsidRDefault="00FA185A" w:rsidP="00D01B81">
            <w:pPr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9.9</w:t>
            </w:r>
          </w:p>
        </w:tc>
        <w:tc>
          <w:tcPr>
            <w:tcW w:w="3341" w:type="dxa"/>
          </w:tcPr>
          <w:p w14:paraId="612E8A00" w14:textId="77777777" w:rsidR="00FA185A" w:rsidRPr="00E12517" w:rsidRDefault="00FA185A" w:rsidP="00D01B81">
            <w:pPr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Medidas especiales</w:t>
            </w:r>
          </w:p>
        </w:tc>
        <w:tc>
          <w:tcPr>
            <w:tcW w:w="5533" w:type="dxa"/>
          </w:tcPr>
          <w:p w14:paraId="517117A3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mantener el invernadero libre de áfidos</w:t>
            </w:r>
          </w:p>
        </w:tc>
      </w:tr>
      <w:tr w:rsidR="00FA185A" w:rsidRPr="00E12517" w14:paraId="6B3BF556" w14:textId="77777777" w:rsidTr="00585158">
        <w:trPr>
          <w:cantSplit/>
        </w:trPr>
        <w:tc>
          <w:tcPr>
            <w:tcW w:w="841" w:type="dxa"/>
          </w:tcPr>
          <w:p w14:paraId="19EC791F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</w:t>
            </w:r>
          </w:p>
        </w:tc>
        <w:tc>
          <w:tcPr>
            <w:tcW w:w="3341" w:type="dxa"/>
          </w:tcPr>
          <w:p w14:paraId="1FEF5A07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Inoculación</w:t>
            </w:r>
          </w:p>
        </w:tc>
        <w:tc>
          <w:tcPr>
            <w:tcW w:w="5533" w:type="dxa"/>
          </w:tcPr>
          <w:p w14:paraId="3C5D8820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</w:p>
        </w:tc>
      </w:tr>
      <w:tr w:rsidR="00FA185A" w:rsidRPr="00E12517" w14:paraId="11DA28E8" w14:textId="77777777" w:rsidTr="00585158">
        <w:trPr>
          <w:cantSplit/>
        </w:trPr>
        <w:tc>
          <w:tcPr>
            <w:tcW w:w="841" w:type="dxa"/>
          </w:tcPr>
          <w:p w14:paraId="763FC98B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10.1</w:t>
            </w:r>
          </w:p>
        </w:tc>
        <w:tc>
          <w:tcPr>
            <w:tcW w:w="3341" w:type="dxa"/>
          </w:tcPr>
          <w:p w14:paraId="0823C985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Preparación del inóculo</w:t>
            </w:r>
          </w:p>
        </w:tc>
        <w:tc>
          <w:tcPr>
            <w:tcW w:w="5533" w:type="dxa"/>
          </w:tcPr>
          <w:p w14:paraId="5FF695B5" w14:textId="7E237822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1</w:t>
            </w:r>
            <w:r w:rsidR="000B0AF4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g de hojas con síntomas con 4 ml de PBS con carborundum (400 mg) y carbón activado (400 mg) o tampón similar, homogeneizar</w:t>
            </w:r>
          </w:p>
        </w:tc>
      </w:tr>
      <w:tr w:rsidR="00FA185A" w:rsidRPr="00E12517" w14:paraId="4517DC58" w14:textId="77777777" w:rsidTr="00585158">
        <w:trPr>
          <w:cantSplit/>
        </w:trPr>
        <w:tc>
          <w:tcPr>
            <w:tcW w:w="841" w:type="dxa"/>
          </w:tcPr>
          <w:p w14:paraId="79601230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10.2</w:t>
            </w:r>
          </w:p>
        </w:tc>
        <w:tc>
          <w:tcPr>
            <w:tcW w:w="3341" w:type="dxa"/>
          </w:tcPr>
          <w:p w14:paraId="75A6A755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Cuantificación del inóculo</w:t>
            </w:r>
          </w:p>
        </w:tc>
        <w:tc>
          <w:tcPr>
            <w:tcW w:w="5533" w:type="dxa"/>
          </w:tcPr>
          <w:p w14:paraId="156E574D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</w:p>
        </w:tc>
      </w:tr>
      <w:tr w:rsidR="00FA185A" w:rsidRPr="00E12517" w14:paraId="096E08C7" w14:textId="77777777" w:rsidTr="00585158">
        <w:trPr>
          <w:cantSplit/>
        </w:trPr>
        <w:tc>
          <w:tcPr>
            <w:tcW w:w="841" w:type="dxa"/>
          </w:tcPr>
          <w:p w14:paraId="3F6CFEB9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10.3</w:t>
            </w:r>
          </w:p>
        </w:tc>
        <w:tc>
          <w:tcPr>
            <w:tcW w:w="3341" w:type="dxa"/>
          </w:tcPr>
          <w:p w14:paraId="5374E87B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Estado de desarrollo en el momento de la inoculación</w:t>
            </w:r>
          </w:p>
        </w:tc>
        <w:tc>
          <w:tcPr>
            <w:tcW w:w="5533" w:type="dxa"/>
          </w:tcPr>
          <w:p w14:paraId="47079864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Primera hoja desplegada</w:t>
            </w:r>
          </w:p>
        </w:tc>
      </w:tr>
      <w:tr w:rsidR="00FA185A" w:rsidRPr="00E12517" w14:paraId="1A1DD58D" w14:textId="77777777" w:rsidTr="00585158">
        <w:trPr>
          <w:cantSplit/>
        </w:trPr>
        <w:tc>
          <w:tcPr>
            <w:tcW w:w="841" w:type="dxa"/>
          </w:tcPr>
          <w:p w14:paraId="5D53629A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10.4</w:t>
            </w:r>
          </w:p>
        </w:tc>
        <w:tc>
          <w:tcPr>
            <w:tcW w:w="3341" w:type="dxa"/>
          </w:tcPr>
          <w:p w14:paraId="62FAA382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Método de inoculación</w:t>
            </w:r>
          </w:p>
        </w:tc>
        <w:tc>
          <w:tcPr>
            <w:tcW w:w="5533" w:type="dxa"/>
          </w:tcPr>
          <w:p w14:paraId="445F8BD7" w14:textId="77777777" w:rsidR="00FA185A" w:rsidRPr="00E12517" w:rsidRDefault="00FA185A" w:rsidP="00D01B81">
            <w:pPr>
              <w:tabs>
                <w:tab w:val="left" w:pos="4102"/>
              </w:tabs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Frotación de cotiledones con una suspensión del virus</w:t>
            </w:r>
          </w:p>
          <w:p w14:paraId="20849A3D" w14:textId="040B857B" w:rsidR="00FA185A" w:rsidRPr="00E12517" w:rsidRDefault="00FA185A" w:rsidP="00D01B81">
            <w:pPr>
              <w:tabs>
                <w:tab w:val="left" w:pos="4102"/>
              </w:tabs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Opcionalmente: repetir la inoculación después de 3</w:t>
            </w:r>
            <w:r w:rsidR="000B0AF4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días</w:t>
            </w:r>
          </w:p>
        </w:tc>
      </w:tr>
      <w:tr w:rsidR="00FA185A" w:rsidRPr="00E12517" w14:paraId="5A8C4584" w14:textId="77777777" w:rsidTr="00585158">
        <w:trPr>
          <w:cantSplit/>
        </w:trPr>
        <w:tc>
          <w:tcPr>
            <w:tcW w:w="841" w:type="dxa"/>
          </w:tcPr>
          <w:p w14:paraId="05964F54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10.5</w:t>
            </w:r>
          </w:p>
        </w:tc>
        <w:tc>
          <w:tcPr>
            <w:tcW w:w="3341" w:type="dxa"/>
          </w:tcPr>
          <w:p w14:paraId="726DF978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Primera observación</w:t>
            </w:r>
          </w:p>
        </w:tc>
        <w:tc>
          <w:tcPr>
            <w:tcW w:w="5533" w:type="dxa"/>
          </w:tcPr>
          <w:p w14:paraId="00085407" w14:textId="5EB3ABFE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14</w:t>
            </w:r>
            <w:r w:rsidR="000B0AF4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días después de la inoculación</w:t>
            </w:r>
          </w:p>
        </w:tc>
      </w:tr>
      <w:tr w:rsidR="00FA185A" w:rsidRPr="00E12517" w14:paraId="61F5F569" w14:textId="77777777" w:rsidTr="00585158">
        <w:trPr>
          <w:cantSplit/>
        </w:trPr>
        <w:tc>
          <w:tcPr>
            <w:tcW w:w="841" w:type="dxa"/>
          </w:tcPr>
          <w:p w14:paraId="5253C2E7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10.6</w:t>
            </w:r>
          </w:p>
        </w:tc>
        <w:tc>
          <w:tcPr>
            <w:tcW w:w="3341" w:type="dxa"/>
          </w:tcPr>
          <w:p w14:paraId="7268F93F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Segunda observación</w:t>
            </w:r>
          </w:p>
        </w:tc>
        <w:tc>
          <w:tcPr>
            <w:tcW w:w="5533" w:type="dxa"/>
          </w:tcPr>
          <w:p w14:paraId="402EE437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6FA7025F" w14:textId="77777777" w:rsidTr="00585158">
        <w:trPr>
          <w:cantSplit/>
        </w:trPr>
        <w:tc>
          <w:tcPr>
            <w:tcW w:w="841" w:type="dxa"/>
          </w:tcPr>
          <w:p w14:paraId="33D49869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10.7</w:t>
            </w:r>
          </w:p>
        </w:tc>
        <w:tc>
          <w:tcPr>
            <w:tcW w:w="3341" w:type="dxa"/>
          </w:tcPr>
          <w:p w14:paraId="7DE7B0C2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Observaciones finales</w:t>
            </w:r>
          </w:p>
        </w:tc>
        <w:tc>
          <w:tcPr>
            <w:tcW w:w="5533" w:type="dxa"/>
          </w:tcPr>
          <w:p w14:paraId="3C7500A8" w14:textId="206011ED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21</w:t>
            </w:r>
            <w:r w:rsidR="000B0AF4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días después de la inoculación</w:t>
            </w:r>
          </w:p>
        </w:tc>
      </w:tr>
      <w:tr w:rsidR="00FA185A" w:rsidRPr="00E12517" w14:paraId="7DB1DD57" w14:textId="77777777" w:rsidTr="00585158">
        <w:trPr>
          <w:cantSplit/>
        </w:trPr>
        <w:tc>
          <w:tcPr>
            <w:tcW w:w="841" w:type="dxa"/>
          </w:tcPr>
          <w:p w14:paraId="7512F271" w14:textId="77777777" w:rsidR="00FA185A" w:rsidRPr="00E12517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11.</w:t>
            </w:r>
          </w:p>
        </w:tc>
        <w:tc>
          <w:tcPr>
            <w:tcW w:w="3341" w:type="dxa"/>
          </w:tcPr>
          <w:p w14:paraId="72EBC3AC" w14:textId="77777777" w:rsidR="00FA185A" w:rsidRPr="00E12517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Observaciones</w:t>
            </w:r>
          </w:p>
        </w:tc>
        <w:tc>
          <w:tcPr>
            <w:tcW w:w="5533" w:type="dxa"/>
          </w:tcPr>
          <w:p w14:paraId="59BE899B" w14:textId="77777777" w:rsidR="00FA185A" w:rsidRPr="00E12517" w:rsidRDefault="00FA185A" w:rsidP="00D01B81">
            <w:pPr>
              <w:keepNext/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 xml:space="preserve"> </w:t>
            </w:r>
          </w:p>
        </w:tc>
      </w:tr>
      <w:tr w:rsidR="00FA185A" w:rsidRPr="00E12517" w14:paraId="6460D12A" w14:textId="77777777" w:rsidTr="00585158">
        <w:trPr>
          <w:cantSplit/>
        </w:trPr>
        <w:tc>
          <w:tcPr>
            <w:tcW w:w="841" w:type="dxa"/>
          </w:tcPr>
          <w:p w14:paraId="2B85513C" w14:textId="77777777" w:rsidR="00FA185A" w:rsidRPr="00E12517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11.1</w:t>
            </w:r>
          </w:p>
        </w:tc>
        <w:tc>
          <w:tcPr>
            <w:tcW w:w="3341" w:type="dxa"/>
          </w:tcPr>
          <w:p w14:paraId="348A43BD" w14:textId="77777777" w:rsidR="00FA185A" w:rsidRPr="00E12517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Método</w:t>
            </w:r>
          </w:p>
        </w:tc>
        <w:tc>
          <w:tcPr>
            <w:tcW w:w="5533" w:type="dxa"/>
          </w:tcPr>
          <w:p w14:paraId="37557470" w14:textId="77777777" w:rsidR="00FA185A" w:rsidRPr="00E12517" w:rsidRDefault="00FA185A" w:rsidP="00D01B81">
            <w:pPr>
              <w:keepNext/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Observación visual</w:t>
            </w:r>
          </w:p>
        </w:tc>
      </w:tr>
      <w:tr w:rsidR="00FA185A" w:rsidRPr="00E12517" w14:paraId="0598E88A" w14:textId="77777777" w:rsidTr="00585158">
        <w:trPr>
          <w:cantSplit/>
        </w:trPr>
        <w:tc>
          <w:tcPr>
            <w:tcW w:w="841" w:type="dxa"/>
          </w:tcPr>
          <w:p w14:paraId="71452859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11.2</w:t>
            </w:r>
          </w:p>
        </w:tc>
        <w:tc>
          <w:tcPr>
            <w:tcW w:w="3341" w:type="dxa"/>
          </w:tcPr>
          <w:p w14:paraId="0529D459" w14:textId="77777777" w:rsidR="00FA185A" w:rsidRPr="00E12517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Escala de observación</w:t>
            </w:r>
          </w:p>
        </w:tc>
        <w:tc>
          <w:tcPr>
            <w:tcW w:w="5533" w:type="dxa"/>
          </w:tcPr>
          <w:p w14:paraId="30C4111B" w14:textId="3F6954C6" w:rsidR="00FA185A" w:rsidRPr="00E12517" w:rsidRDefault="00FA185A" w:rsidP="00D01B81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0: sin síntomas</w:t>
            </w:r>
          </w:p>
          <w:p w14:paraId="6CD10A2E" w14:textId="2C327CE9" w:rsidR="00FA185A" w:rsidRPr="00E12517" w:rsidRDefault="00FA185A" w:rsidP="00D01B81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1: algunas manchas cloróticas pequeñas</w:t>
            </w:r>
          </w:p>
          <w:p w14:paraId="2A806A98" w14:textId="0D3A33D2" w:rsidR="00FA185A" w:rsidRPr="00E12517" w:rsidRDefault="00FA185A" w:rsidP="00D01B81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2: muchas manchas cloróticas</w:t>
            </w:r>
          </w:p>
          <w:p w14:paraId="1B8601A4" w14:textId="70D9B066" w:rsidR="00FA185A" w:rsidRPr="00E12517" w:rsidRDefault="00FA185A" w:rsidP="00D01B81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3: zonas cloróticas extensas (algunas manchas en hojas jóvenes)</w:t>
            </w:r>
          </w:p>
          <w:p w14:paraId="7EF9C1CC" w14:textId="44F53A01" w:rsidR="00FA185A" w:rsidRPr="00E12517" w:rsidRDefault="00FA185A" w:rsidP="00D01B81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 xml:space="preserve">4: mosaico y bandas débiles </w:t>
            </w:r>
            <w:r w:rsidR="00FE376B" w:rsidRPr="00E12517">
              <w:rPr>
                <w:lang w:val="es-ES_tradnl"/>
              </w:rPr>
              <w:t>en los nervios</w:t>
            </w:r>
          </w:p>
          <w:p w14:paraId="4E8CAB6A" w14:textId="50A363A9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 xml:space="preserve">5: deformación y bandas </w:t>
            </w:r>
            <w:r w:rsidR="00FE376B" w:rsidRPr="00E12517">
              <w:rPr>
                <w:lang w:val="es-ES_tradnl"/>
              </w:rPr>
              <w:t>en los nervios</w:t>
            </w:r>
          </w:p>
        </w:tc>
      </w:tr>
      <w:tr w:rsidR="00FA185A" w:rsidRPr="00E12517" w14:paraId="18593007" w14:textId="77777777" w:rsidTr="00585158">
        <w:trPr>
          <w:cantSplit/>
        </w:trPr>
        <w:tc>
          <w:tcPr>
            <w:tcW w:w="9715" w:type="dxa"/>
            <w:gridSpan w:val="3"/>
          </w:tcPr>
          <w:p w14:paraId="6825F37A" w14:textId="4129A193" w:rsidR="002F7D5F" w:rsidRPr="00E12517" w:rsidRDefault="002F7D5F" w:rsidP="00585158">
            <w:pPr>
              <w:autoSpaceDE w:val="0"/>
              <w:autoSpaceDN w:val="0"/>
              <w:adjustRightInd w:val="0"/>
              <w:jc w:val="left"/>
              <w:rPr>
                <w:rFonts w:cs="Arial"/>
                <w:lang w:val="es-ES_tradnl"/>
              </w:rPr>
            </w:pPr>
          </w:p>
          <w:tbl>
            <w:tblPr>
              <w:tblStyle w:val="TableGrid"/>
              <w:tblW w:w="8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4"/>
              <w:gridCol w:w="465"/>
              <w:gridCol w:w="2370"/>
              <w:gridCol w:w="429"/>
              <w:gridCol w:w="2016"/>
            </w:tblGrid>
            <w:tr w:rsidR="002F7D5F" w:rsidRPr="00E12517" w14:paraId="6DCC8649" w14:textId="77777777" w:rsidTr="002F7D5F">
              <w:tc>
                <w:tcPr>
                  <w:tcW w:w="8284" w:type="dxa"/>
                  <w:gridSpan w:val="5"/>
                </w:tcPr>
                <w:p w14:paraId="64495EF3" w14:textId="70F6FCD1" w:rsidR="002F7D5F" w:rsidRPr="00E12517" w:rsidRDefault="002F7D5F" w:rsidP="00585158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noProof/>
                      <w:lang w:val="es-ES_tradnl"/>
                    </w:rPr>
                    <w:drawing>
                      <wp:inline distT="0" distB="0" distL="0" distR="0" wp14:anchorId="4E4DD4FC" wp14:editId="6C75CFA2">
                        <wp:extent cx="5125720" cy="1279038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b="622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37435" cy="12819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7D5F" w:rsidRPr="00E12517" w14:paraId="3E7229B7" w14:textId="77777777" w:rsidTr="002F7D5F">
              <w:tc>
                <w:tcPr>
                  <w:tcW w:w="3469" w:type="dxa"/>
                  <w:gridSpan w:val="2"/>
                </w:tcPr>
                <w:p w14:paraId="5A48A1F1" w14:textId="6DA259C0" w:rsidR="002F7D5F" w:rsidRPr="00E12517" w:rsidRDefault="002F7D5F" w:rsidP="002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lang w:val="es-ES_tradnl"/>
                    </w:rPr>
                    <w:t>0: sin síntomas</w:t>
                  </w:r>
                </w:p>
              </w:tc>
              <w:tc>
                <w:tcPr>
                  <w:tcW w:w="2799" w:type="dxa"/>
                  <w:gridSpan w:val="2"/>
                </w:tcPr>
                <w:p w14:paraId="2F798B78" w14:textId="70FE7528" w:rsidR="002F7D5F" w:rsidRPr="00E12517" w:rsidRDefault="002F7D5F" w:rsidP="002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lang w:val="es-ES_tradnl"/>
                    </w:rPr>
                    <w:t>1: algunas manchas cloróticas pequeñas</w:t>
                  </w:r>
                </w:p>
              </w:tc>
              <w:tc>
                <w:tcPr>
                  <w:tcW w:w="2016" w:type="dxa"/>
                </w:tcPr>
                <w:p w14:paraId="64E84A2A" w14:textId="01A9E347" w:rsidR="002F7D5F" w:rsidRPr="00E12517" w:rsidRDefault="002F7D5F" w:rsidP="002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lang w:val="es-ES_tradnl"/>
                    </w:rPr>
                    <w:t>2: muchas manchas cloróticas</w:t>
                  </w:r>
                </w:p>
              </w:tc>
            </w:tr>
            <w:tr w:rsidR="002F7D5F" w:rsidRPr="00E12517" w14:paraId="3A2BD596" w14:textId="77777777" w:rsidTr="002F7D5F">
              <w:tc>
                <w:tcPr>
                  <w:tcW w:w="8284" w:type="dxa"/>
                  <w:gridSpan w:val="5"/>
                </w:tcPr>
                <w:p w14:paraId="1D46A4C5" w14:textId="185609A3" w:rsidR="002F7D5F" w:rsidRPr="00E12517" w:rsidRDefault="002F7D5F" w:rsidP="00585158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noProof/>
                      <w:lang w:val="es-ES_tradnl"/>
                    </w:rPr>
                    <w:drawing>
                      <wp:inline distT="0" distB="0" distL="0" distR="0" wp14:anchorId="37BC7A85" wp14:editId="64EFB902">
                        <wp:extent cx="5124922" cy="1077085"/>
                        <wp:effectExtent l="0" t="0" r="0" b="889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t="50627" b="176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37435" cy="1079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7D5F" w:rsidRPr="00E12517" w14:paraId="601609BE" w14:textId="77777777" w:rsidTr="002F7D5F">
              <w:tc>
                <w:tcPr>
                  <w:tcW w:w="3004" w:type="dxa"/>
                </w:tcPr>
                <w:p w14:paraId="3EADA1ED" w14:textId="6594F094" w:rsidR="002F7D5F" w:rsidRPr="00E12517" w:rsidRDefault="002F7D5F" w:rsidP="002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lang w:val="es-ES_tradnl"/>
                    </w:rPr>
                    <w:t>3: zonas cloróticas extensas (algunas manchas en hojas jóvenes)</w:t>
                  </w:r>
                </w:p>
              </w:tc>
              <w:tc>
                <w:tcPr>
                  <w:tcW w:w="2835" w:type="dxa"/>
                  <w:gridSpan w:val="2"/>
                </w:tcPr>
                <w:p w14:paraId="2629D10C" w14:textId="46D281CF" w:rsidR="002F7D5F" w:rsidRPr="00E12517" w:rsidRDefault="002F7D5F" w:rsidP="002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lang w:val="es-ES_tradnl"/>
                    </w:rPr>
                    <w:t>4: mosaico y bandas débiles en los nervios</w:t>
                  </w:r>
                </w:p>
              </w:tc>
              <w:tc>
                <w:tcPr>
                  <w:tcW w:w="2445" w:type="dxa"/>
                  <w:gridSpan w:val="2"/>
                </w:tcPr>
                <w:p w14:paraId="2D458BEF" w14:textId="52FA3B27" w:rsidR="002F7D5F" w:rsidRPr="00E12517" w:rsidRDefault="002F7D5F" w:rsidP="002F7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lang w:val="es-ES_tradnl"/>
                    </w:rPr>
                    <w:t>5: deformación y bandas en los nervios</w:t>
                  </w:r>
                </w:p>
              </w:tc>
            </w:tr>
          </w:tbl>
          <w:p w14:paraId="49994782" w14:textId="77777777" w:rsidR="00FA185A" w:rsidRPr="00E12517" w:rsidRDefault="00FA185A" w:rsidP="00D01B81">
            <w:pPr>
              <w:jc w:val="right"/>
              <w:rPr>
                <w:rFonts w:eastAsia="Calibri" w:cs="Arial"/>
                <w:lang w:val="es-ES_tradnl"/>
              </w:rPr>
            </w:pPr>
            <w:r w:rsidRPr="00E12517">
              <w:rPr>
                <w:lang w:val="es-ES_tradnl"/>
              </w:rPr>
              <w:t>Cortesía de GEVES-SNES</w:t>
            </w:r>
          </w:p>
        </w:tc>
      </w:tr>
      <w:tr w:rsidR="00FA185A" w:rsidRPr="00E12517" w14:paraId="13ADDACF" w14:textId="77777777" w:rsidTr="00585158">
        <w:trPr>
          <w:cantSplit/>
        </w:trPr>
        <w:tc>
          <w:tcPr>
            <w:tcW w:w="841" w:type="dxa"/>
          </w:tcPr>
          <w:p w14:paraId="3094424D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11.3</w:t>
            </w:r>
          </w:p>
        </w:tc>
        <w:tc>
          <w:tcPr>
            <w:tcW w:w="3341" w:type="dxa"/>
          </w:tcPr>
          <w:p w14:paraId="42C061EF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Validación del ensayo</w:t>
            </w:r>
          </w:p>
        </w:tc>
        <w:tc>
          <w:tcPr>
            <w:tcW w:w="5533" w:type="dxa"/>
          </w:tcPr>
          <w:p w14:paraId="6979DF1F" w14:textId="77777777" w:rsidR="00FA185A" w:rsidRPr="00E12517" w:rsidRDefault="00FA185A" w:rsidP="00D01B81">
            <w:pPr>
              <w:pStyle w:val="CommentText"/>
              <w:rPr>
                <w:lang w:val="es-ES_tradnl"/>
              </w:rPr>
            </w:pPr>
            <w:r w:rsidRPr="00E12517">
              <w:rPr>
                <w:lang w:val="es-ES_tradnl"/>
              </w:rPr>
              <w:t xml:space="preserve">El control de alta resistencia (Mikonos), el control de resistencia intermedia (Mirza) y el control de resistencia entre ausente y baja (=susceptible) (Cora) son necesarios para validar la agresividad del ensayo. </w:t>
            </w:r>
          </w:p>
          <w:p w14:paraId="0371852D" w14:textId="77777777" w:rsidR="00FA185A" w:rsidRPr="00E12517" w:rsidRDefault="00FA185A" w:rsidP="00D01B81">
            <w:pPr>
              <w:pStyle w:val="CommentText"/>
              <w:rPr>
                <w:lang w:val="es-ES_tradnl"/>
              </w:rPr>
            </w:pPr>
          </w:p>
          <w:p w14:paraId="350ECBD1" w14:textId="77777777" w:rsidR="00FA185A" w:rsidRPr="00E12517" w:rsidRDefault="00FA185A" w:rsidP="00D01B81">
            <w:pPr>
              <w:rPr>
                <w:rFonts w:cs="Arial"/>
                <w:iCs/>
                <w:strike/>
                <w:lang w:val="es-ES_tradnl"/>
              </w:rPr>
            </w:pPr>
            <w:r w:rsidRPr="00E12517">
              <w:rPr>
                <w:lang w:val="es-ES_tradnl"/>
              </w:rPr>
              <w:t xml:space="preserve">Los resultados deben compararse con los de los controles, a partir del índice de la enfermedad y la distribución de las plantas en las distintas clases. </w:t>
            </w:r>
          </w:p>
        </w:tc>
      </w:tr>
      <w:tr w:rsidR="00FA185A" w:rsidRPr="00E12517" w14:paraId="4172A331" w14:textId="77777777" w:rsidTr="00585158">
        <w:trPr>
          <w:cantSplit/>
        </w:trPr>
        <w:tc>
          <w:tcPr>
            <w:tcW w:w="841" w:type="dxa"/>
          </w:tcPr>
          <w:p w14:paraId="0FAFEE6D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11.4</w:t>
            </w:r>
          </w:p>
        </w:tc>
        <w:tc>
          <w:tcPr>
            <w:tcW w:w="3341" w:type="dxa"/>
          </w:tcPr>
          <w:p w14:paraId="6B5A7A0D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Fuera de tipo</w:t>
            </w:r>
          </w:p>
        </w:tc>
        <w:tc>
          <w:tcPr>
            <w:tcW w:w="5533" w:type="dxa"/>
          </w:tcPr>
          <w:p w14:paraId="0909363E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-</w:t>
            </w:r>
          </w:p>
        </w:tc>
      </w:tr>
      <w:tr w:rsidR="00FA185A" w:rsidRPr="00E12517" w14:paraId="130A9DF7" w14:textId="77777777" w:rsidTr="00585158">
        <w:trPr>
          <w:cantSplit/>
        </w:trPr>
        <w:tc>
          <w:tcPr>
            <w:tcW w:w="841" w:type="dxa"/>
          </w:tcPr>
          <w:p w14:paraId="65EB7141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u w:val="single"/>
                <w:lang w:val="es-ES_tradnl"/>
              </w:rPr>
            </w:pPr>
            <w:r w:rsidRPr="00E12517">
              <w:rPr>
                <w:lang w:val="es-ES_tradnl"/>
              </w:rPr>
              <w:lastRenderedPageBreak/>
              <w:t>12.</w:t>
            </w:r>
          </w:p>
        </w:tc>
        <w:tc>
          <w:tcPr>
            <w:tcW w:w="3341" w:type="dxa"/>
          </w:tcPr>
          <w:p w14:paraId="1464BE61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Interpretación de los datos en función de los niveles de los caracteres de la UPOV</w:t>
            </w:r>
          </w:p>
        </w:tc>
        <w:tc>
          <w:tcPr>
            <w:tcW w:w="5533" w:type="dxa"/>
          </w:tcPr>
          <w:p w14:paraId="77E85B10" w14:textId="5E4A1BB2" w:rsidR="00FA185A" w:rsidRPr="00E12517" w:rsidRDefault="00FA185A" w:rsidP="00D01B81">
            <w:pPr>
              <w:rPr>
                <w:lang w:val="es-ES_tradnl"/>
              </w:rPr>
            </w:pPr>
            <w:r w:rsidRPr="00E12517">
              <w:rPr>
                <w:lang w:val="es-ES_tradnl"/>
              </w:rPr>
              <w:t>- Nota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1: La mayoría de las plantas están en la 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4 o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5 (resistencia entre ausente y baja = susceptible)</w:t>
            </w:r>
          </w:p>
          <w:p w14:paraId="27FA6E20" w14:textId="724728AA" w:rsidR="00FA185A" w:rsidRPr="00E12517" w:rsidRDefault="00FA185A" w:rsidP="00D01B81">
            <w:pPr>
              <w:rPr>
                <w:lang w:val="es-ES_tradnl"/>
              </w:rPr>
            </w:pPr>
            <w:r w:rsidRPr="00E12517">
              <w:rPr>
                <w:lang w:val="es-ES_tradnl"/>
              </w:rPr>
              <w:t>- Nota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2: La mayoría de las plantas están en la 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2 o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3 (resistencia intermedia)</w:t>
            </w:r>
          </w:p>
          <w:p w14:paraId="4D5F7819" w14:textId="4D292698" w:rsidR="00FA185A" w:rsidRPr="00E12517" w:rsidRDefault="00FA185A" w:rsidP="00D01B81">
            <w:pPr>
              <w:rPr>
                <w:lang w:val="es-ES_tradnl"/>
              </w:rPr>
            </w:pPr>
            <w:r w:rsidRPr="00E12517">
              <w:rPr>
                <w:lang w:val="es-ES_tradnl"/>
              </w:rPr>
              <w:t>- Nota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3: La mayoría de las plantas están en la 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0 o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1 (resistencia alta)</w:t>
            </w:r>
          </w:p>
          <w:p w14:paraId="628F32F1" w14:textId="77777777" w:rsidR="00FA185A" w:rsidRPr="00E12517" w:rsidRDefault="00FA185A" w:rsidP="00D01B81">
            <w:pPr>
              <w:rPr>
                <w:lang w:val="es-ES_tradnl"/>
              </w:rPr>
            </w:pPr>
          </w:p>
          <w:p w14:paraId="2AA23BEB" w14:textId="2F98C656" w:rsidR="00FA185A" w:rsidRPr="00E12517" w:rsidRDefault="00FA185A" w:rsidP="00D01B81">
            <w:pPr>
              <w:rPr>
                <w:lang w:val="es-ES_tradnl"/>
              </w:rPr>
            </w:pPr>
            <w:r w:rsidRPr="00E12517">
              <w:rPr>
                <w:lang w:val="es-ES_tradnl"/>
              </w:rPr>
              <w:t>Las variedades con una resistencia inferior a Mirza (nota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2) se considerarán como nota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1. Las variedades con una resistencia inferior a Mikonos (nota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3) se considerarán como nota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2.</w:t>
            </w:r>
          </w:p>
          <w:p w14:paraId="2CE15D38" w14:textId="77777777" w:rsidR="00FA185A" w:rsidRPr="00E12517" w:rsidRDefault="00FA185A" w:rsidP="00D01B81">
            <w:pPr>
              <w:rPr>
                <w:lang w:val="es-ES_tradnl"/>
              </w:rPr>
            </w:pPr>
          </w:p>
          <w:p w14:paraId="5CC205AF" w14:textId="77777777" w:rsidR="00FA185A" w:rsidRPr="00E12517" w:rsidRDefault="00FA185A" w:rsidP="00D01B81">
            <w:pPr>
              <w:rPr>
                <w:lang w:val="es-ES_tradnl"/>
              </w:rPr>
            </w:pPr>
            <w:r w:rsidRPr="00E12517">
              <w:rPr>
                <w:lang w:val="es-ES_tradnl"/>
              </w:rPr>
              <w:t>Se puede usar un análisis estadístico adicional que complete la observación bruta del fitopatólogo para la evaluación de la homogeneidad y la determinación de la posición relativa con respecto a los resultados de los controles.</w:t>
            </w:r>
          </w:p>
          <w:p w14:paraId="1A60EA56" w14:textId="77777777" w:rsidR="00FA185A" w:rsidRPr="00E12517" w:rsidRDefault="00FA185A" w:rsidP="00D01B81">
            <w:pPr>
              <w:spacing w:before="20" w:after="20"/>
              <w:rPr>
                <w:lang w:val="es-ES_tradnl"/>
              </w:rPr>
            </w:pPr>
          </w:p>
        </w:tc>
      </w:tr>
      <w:tr w:rsidR="00FA185A" w:rsidRPr="00E12517" w14:paraId="24FA0FCD" w14:textId="77777777" w:rsidTr="00585158">
        <w:trPr>
          <w:cantSplit/>
        </w:trPr>
        <w:tc>
          <w:tcPr>
            <w:tcW w:w="9715" w:type="dxa"/>
            <w:gridSpan w:val="3"/>
          </w:tcPr>
          <w:p w14:paraId="195AD377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noProof/>
                <w:color w:val="FF0000"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5C08320" wp14:editId="67CAE3BE">
                      <wp:simplePos x="0" y="0"/>
                      <wp:positionH relativeFrom="margin">
                        <wp:posOffset>36291</wp:posOffset>
                      </wp:positionH>
                      <wp:positionV relativeFrom="paragraph">
                        <wp:posOffset>140539</wp:posOffset>
                      </wp:positionV>
                      <wp:extent cx="6028298" cy="1039119"/>
                      <wp:effectExtent l="0" t="0" r="0" b="0"/>
                      <wp:wrapNone/>
                      <wp:docPr id="2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8298" cy="1039119"/>
                                <a:chOff x="1" y="-25247"/>
                                <a:chExt cx="8191345" cy="1654610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4" name="ZoneTexte 21"/>
                              <wps:cNvSpPr txBox="1"/>
                              <wps:spPr>
                                <a:xfrm>
                                  <a:off x="6687654" y="859484"/>
                                  <a:ext cx="1503692" cy="7032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49F4BBF" w14:textId="77777777" w:rsidR="00FA185A" w:rsidRPr="0061608F" w:rsidRDefault="00FA185A" w:rsidP="00FA185A">
                                    <w:r>
                                      <w:t>alta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" name="Connecteur droit avec flèche 5"/>
                              <wps:cNvCnPr/>
                              <wps:spPr>
                                <a:xfrm>
                                  <a:off x="216024" y="617008"/>
                                  <a:ext cx="7848872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>
                                  <a:off x="216024" y="328976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ZoneTexte 24"/>
                              <wps:cNvSpPr txBox="1"/>
                              <wps:spPr>
                                <a:xfrm>
                                  <a:off x="1" y="40854"/>
                                  <a:ext cx="100953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DFE23BD" w14:textId="77777777" w:rsidR="00FA185A" w:rsidRPr="0006045D" w:rsidRDefault="00FA185A" w:rsidP="00FA185A">
                                    <w:r>
                                      <w:t>Cora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" name="ZoneTexte 25"/>
                              <wps:cNvSpPr txBox="1"/>
                              <wps:spPr>
                                <a:xfrm>
                                  <a:off x="6048907" y="-25231"/>
                                  <a:ext cx="108000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39D475" w14:textId="77777777" w:rsidR="00FA185A" w:rsidRPr="0006045D" w:rsidRDefault="00FA185A" w:rsidP="00FA185A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t>Mikonos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4319060" y="283420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>
                                  <a:off x="6456526" y="374427"/>
                                  <a:ext cx="0" cy="576065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cteur droit avec flèche 12"/>
                              <wps:cNvCnPr/>
                              <wps:spPr>
                                <a:xfrm>
                                  <a:off x="216016" y="760603"/>
                                  <a:ext cx="4042138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necteur droit avec flèche 13"/>
                              <wps:cNvCnPr/>
                              <wps:spPr>
                                <a:xfrm>
                                  <a:off x="4357713" y="760610"/>
                                  <a:ext cx="2098552" cy="1798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ZoneTexte 31"/>
                              <wps:cNvSpPr txBox="1"/>
                              <wps:spPr>
                                <a:xfrm>
                                  <a:off x="1242310" y="851129"/>
                                  <a:ext cx="1752977" cy="7582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814213A" w14:textId="77777777" w:rsidR="00FA185A" w:rsidRPr="004448E2" w:rsidRDefault="00FA185A" w:rsidP="00DC5A0C">
                                    <w:pPr>
                                      <w:jc w:val="center"/>
                                    </w:pPr>
                                    <w:r>
                                      <w:t>ausente o baja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ZoneTexte 33"/>
                              <wps:cNvSpPr txBox="1"/>
                              <wps:spPr>
                                <a:xfrm>
                                  <a:off x="3948663" y="-25247"/>
                                  <a:ext cx="86409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B195FBE" w14:textId="77777777" w:rsidR="00FA185A" w:rsidRPr="0006045D" w:rsidRDefault="00FA185A" w:rsidP="00FA185A">
                                    <w:r>
                                      <w:t>Mirza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" name="ZoneTexte 34"/>
                              <wps:cNvSpPr txBox="1"/>
                              <wps:spPr>
                                <a:xfrm>
                                  <a:off x="4690916" y="895937"/>
                                  <a:ext cx="1451522" cy="73342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17C933" w14:textId="1084A0B6" w:rsidR="00FA185A" w:rsidRPr="004448E2" w:rsidRDefault="00E43962" w:rsidP="00DC5A0C">
                                    <w:pPr>
                                      <w:jc w:val="center"/>
                                    </w:pPr>
                                    <w:r>
                                      <w:t>inter</w:t>
                                    </w:r>
                                    <w:r w:rsidR="00FA185A">
                                      <w:t>media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" name="Connecteur droit avec flèche 17"/>
                              <wps:cNvCnPr/>
                              <wps:spPr>
                                <a:xfrm>
                                  <a:off x="6432532" y="759771"/>
                                  <a:ext cx="1345727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08320" id="Groupe 20" o:spid="_x0000_s1026" style="position:absolute;left:0;text-align:left;margin-left:2.85pt;margin-top:11.05pt;width:474.65pt;height:81.8pt;z-index:251659264;mso-position-horizontal-relative:margin;mso-width-relative:margin;mso-height-relative:margin" coordorigin=",-252" coordsize="81913,1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21" o:spid="_x0000_s1027" type="#_x0000_t202" style="position:absolute;left:66876;top:8594;width:15037;height:7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149F4BBF" w14:textId="77777777" w:rsidR="00FA185A" w:rsidRPr="0061608F" w:rsidRDefault="00FA185A" w:rsidP="00FA185A">
                              <w:r>
                                <w:t>alta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5" o:spid="_x0000_s1028" type="#_x0000_t32" style="position:absolute;left:2160;top:6170;width:784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" strokecolor="black [3213]" strokeweight="3pt">
                        <v:stroke endarrow="open"/>
                        <v:shadow on="t" color="black" opacity="22937f" origin=",.5" offset="0,.63889mm"/>
                      </v:shape>
                      <v:line id="Connecteur droit 7" o:spid="_x0000_s1029" style="position:absolute;visibility:visible;mso-wrap-style:square" from="2160,3289" to="2160,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" strokecolor="black [3213]" strokeweight="3pt">
                        <v:shadow on="t" color="black" opacity="22937f" origin=",.5" offset="0,.63889mm"/>
                      </v:line>
                      <v:shape id="ZoneTexte 24" o:spid="_x0000_s1030" type="#_x0000_t202" style="position:absolute;top:408;width:1009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DFE23BD" w14:textId="77777777" w:rsidR="00FA185A" w:rsidRPr="0006045D" w:rsidRDefault="00FA185A" w:rsidP="00FA185A">
                              <w:r>
                                <w:t>Cora</w:t>
                              </w:r>
                            </w:p>
                          </w:txbxContent>
                        </v:textbox>
                      </v:shape>
                      <v:shape id="ZoneTexte 25" o:spid="_x0000_s1031" type="#_x0000_t202" style="position:absolute;left:60489;top:-252;width:1080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1F39D475" w14:textId="77777777" w:rsidR="00FA185A" w:rsidRPr="0006045D" w:rsidRDefault="00FA185A" w:rsidP="00FA185A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proofErr w:type="spellStart"/>
                              <w:r>
                                <w:t>Mikonos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Connecteur droit 10" o:spid="_x0000_s1032" style="position:absolute;visibility:visible;mso-wrap-style:square" from="43190,2834" to="43190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" strokecolor="black [3213]" strokeweight="3pt">
                        <v:shadow on="t" color="black" opacity="22937f" origin=",.5" offset="0,.63889mm"/>
                      </v:line>
                      <v:line id="Connecteur droit 11" o:spid="_x0000_s1033" style="position:absolute;visibility:visible;mso-wrap-style:square" from="64565,3744" to="64565,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" strokecolor="#4e6128 [1606]" strokeweight="3pt">
                        <v:shadow on="t" color="black" opacity="22937f" origin=",.5" offset="0,.63889mm"/>
                      </v:line>
                      <v:shape id="Connecteur droit avec flèche 12" o:spid="_x0000_s1034" type="#_x0000_t32" style="position:absolute;left:2160;top:7606;width:40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" strokecolor="black [3213]">
                        <v:stroke startarrow="open" endarrow="open"/>
                      </v:shape>
                      <v:shape id="Connecteur droit avec flèche 13" o:spid="_x0000_s1035" type="#_x0000_t32" style="position:absolute;left:43577;top:7606;width:20985;height:1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" strokecolor="black [3213]">
                        <v:stroke startarrow="open" endarrow="open"/>
                      </v:shape>
                      <v:shape id="ZoneTexte 31" o:spid="_x0000_s1036" type="#_x0000_t202" style="position:absolute;left:12423;top:8511;width:17529;height:7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5814213A" w14:textId="77777777" w:rsidR="00FA185A" w:rsidRPr="004448E2" w:rsidRDefault="00FA185A" w:rsidP="00DC5A0C">
                              <w:pPr>
                                <w:jc w:val="center"/>
                              </w:pPr>
                              <w:r>
                                <w:t>ausente o baja</w:t>
                              </w:r>
                            </w:p>
                          </w:txbxContent>
                        </v:textbox>
                      </v:shape>
                      <v:shape id="ZoneTexte 33" o:spid="_x0000_s1037" type="#_x0000_t202" style="position:absolute;left:39486;top:-252;width:8641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4B195FBE" w14:textId="77777777" w:rsidR="00FA185A" w:rsidRPr="0006045D" w:rsidRDefault="00FA185A" w:rsidP="00FA185A">
                              <w:r>
                                <w:t>Mirza</w:t>
                              </w:r>
                            </w:p>
                          </w:txbxContent>
                        </v:textbox>
                      </v:shape>
                      <v:shape id="ZoneTexte 34" o:spid="_x0000_s1038" type="#_x0000_t202" style="position:absolute;left:46909;top:8959;width:14515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2F17C933" w14:textId="1084A0B6" w:rsidR="00FA185A" w:rsidRPr="004448E2" w:rsidRDefault="00E43962" w:rsidP="00DC5A0C">
                              <w:pPr>
                                <w:jc w:val="center"/>
                              </w:pPr>
                              <w:r>
                                <w:t>inter</w:t>
                              </w:r>
                              <w:r w:rsidR="00FA185A">
                                <w:t>media</w:t>
                              </w:r>
                            </w:p>
                          </w:txbxContent>
                        </v:textbox>
                      </v:shape>
                      <v:shape id="Connecteur droit avec flèche 17" o:spid="_x0000_s1039" type="#_x0000_t32" style="position:absolute;left:64325;top:7597;width:134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dfwQAAANsAAAAPAAAAZHJzL2Rvd25yZXYueG1sRE/NisIw&#10;EL4LvkMYYW+aWkVL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JDHl1/BAAAA2wAAAA8AAAAA&#10;AAAAAAAAAAAABwIAAGRycy9kb3ducmV2LnhtbFBLBQYAAAAAAwADALcAAAD1AgAAAAA=&#10;" strokecolor="black [3213]">
                        <v:stroke startarrow="open" endarrow="open"/>
                      </v:shape>
                      <w10:wrap anchorx="margin"/>
                    </v:group>
                  </w:pict>
                </mc:Fallback>
              </mc:AlternateContent>
            </w:r>
            <w:r w:rsidRPr="00E12517">
              <w:rPr>
                <w:lang w:val="es-ES_tradnl"/>
              </w:rPr>
              <w:t>Resistencia a ZYMV:</w:t>
            </w:r>
          </w:p>
          <w:p w14:paraId="4C6F41B0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6337E563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7267E8BE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1758C2CD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4335FD07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0938C51F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61EEE5FD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</w:tc>
      </w:tr>
      <w:tr w:rsidR="00FA185A" w:rsidRPr="00E12517" w14:paraId="171AE6C2" w14:textId="77777777" w:rsidTr="00585158">
        <w:trPr>
          <w:cantSplit/>
        </w:trPr>
        <w:tc>
          <w:tcPr>
            <w:tcW w:w="841" w:type="dxa"/>
          </w:tcPr>
          <w:p w14:paraId="283CECBD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13.</w:t>
            </w:r>
          </w:p>
        </w:tc>
        <w:tc>
          <w:tcPr>
            <w:tcW w:w="3341" w:type="dxa"/>
          </w:tcPr>
          <w:p w14:paraId="4452CA27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Puntos de control esenciales</w:t>
            </w:r>
          </w:p>
        </w:tc>
        <w:tc>
          <w:tcPr>
            <w:tcW w:w="5533" w:type="dxa"/>
          </w:tcPr>
          <w:p w14:paraId="37221C8D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 xml:space="preserve">La fecha de notación puede adaptarse según la expresión de los síntomas en los controles. </w:t>
            </w:r>
          </w:p>
          <w:p w14:paraId="32AE13A8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 xml:space="preserve">Las condiciones ambientales pueden afectar a la expresión de los síntomas a lo largo del tiempo. En ese caso puede ser necesaria una segunda notación. </w:t>
            </w:r>
          </w:p>
          <w:p w14:paraId="5B34E3FA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Los áfidos pueden transmitir el ZYMV y otros virus que pueden contaminar la cepa de ZYMV, de modo que el ensayo ha de realizarse en un compartimento libre de áfidos.</w:t>
            </w:r>
          </w:p>
        </w:tc>
      </w:tr>
    </w:tbl>
    <w:p w14:paraId="7E135A65" w14:textId="77777777" w:rsidR="00FA185A" w:rsidRPr="00E12517" w:rsidRDefault="00FA185A" w:rsidP="00FA185A">
      <w:pPr>
        <w:jc w:val="left"/>
        <w:rPr>
          <w:lang w:val="es-ES_tradnl"/>
        </w:rPr>
      </w:pPr>
    </w:p>
    <w:p w14:paraId="477FBE31" w14:textId="77777777" w:rsidR="00FA185A" w:rsidRPr="00E12517" w:rsidRDefault="00FA185A" w:rsidP="00FA185A">
      <w:pPr>
        <w:jc w:val="left"/>
        <w:rPr>
          <w:lang w:val="es-ES_tradnl"/>
        </w:rPr>
      </w:pPr>
      <w:r w:rsidRPr="00E12517">
        <w:rPr>
          <w:lang w:val="es-ES_tradnl"/>
        </w:rPr>
        <w:br w:type="page"/>
      </w:r>
    </w:p>
    <w:p w14:paraId="0AB02E0D" w14:textId="2485A53F" w:rsidR="00FA185A" w:rsidRPr="00E12517" w:rsidRDefault="00FA185A" w:rsidP="00FA185A">
      <w:pPr>
        <w:rPr>
          <w:u w:val="single"/>
          <w:lang w:val="es-ES_tradnl"/>
        </w:rPr>
      </w:pPr>
      <w:r w:rsidRPr="00E12517">
        <w:rPr>
          <w:u w:val="single"/>
          <w:lang w:val="es-ES_tradnl"/>
        </w:rPr>
        <w:lastRenderedPageBreak/>
        <w:t>Propuesta de adición del nuevo carácter</w:t>
      </w:r>
      <w:r w:rsidR="000B0AF4" w:rsidRPr="00E12517">
        <w:rPr>
          <w:u w:val="single"/>
          <w:lang w:val="es-ES_tradnl"/>
        </w:rPr>
        <w:t> </w:t>
      </w:r>
      <w:r w:rsidRPr="00E12517">
        <w:rPr>
          <w:u w:val="single"/>
          <w:lang w:val="es-ES_tradnl"/>
        </w:rPr>
        <w:t>83 “Resistencia al virus del mosaico de la sandía (WMV)” al final de la tabla de caracteres</w:t>
      </w:r>
    </w:p>
    <w:p w14:paraId="23E370CE" w14:textId="77777777" w:rsidR="00FA185A" w:rsidRPr="00E12517" w:rsidRDefault="00FA185A" w:rsidP="00FA185A">
      <w:pPr>
        <w:rPr>
          <w:lang w:val="es-ES_tradnl"/>
        </w:rPr>
      </w:pPr>
    </w:p>
    <w:tbl>
      <w:tblPr>
        <w:tblW w:w="10626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85"/>
        <w:gridCol w:w="1844"/>
        <w:gridCol w:w="1836"/>
        <w:gridCol w:w="1836"/>
        <w:gridCol w:w="1836"/>
        <w:gridCol w:w="2004"/>
        <w:gridCol w:w="560"/>
      </w:tblGrid>
      <w:tr w:rsidR="00FA185A" w:rsidRPr="00E12517" w14:paraId="21010269" w14:textId="77777777" w:rsidTr="00D01B81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6B5EA2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1D1A57DA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6A9085C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6DB273CE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français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7211A37D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29B9E3C7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español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5B641C63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t>Example Varieties</w:t>
            </w: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Exemples</w:t>
            </w: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Beispielssorten</w:t>
            </w: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A1ECAA" w14:textId="77777777" w:rsidR="00FA185A" w:rsidRPr="00E12517" w:rsidRDefault="00FA185A" w:rsidP="00D01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Note/</w:t>
            </w:r>
            <w:r w:rsidRPr="00E12517">
              <w:rPr>
                <w:rFonts w:ascii="Arial" w:hAnsi="Arial"/>
                <w:b w:val="0"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FA185A" w:rsidRPr="00E12517" w14:paraId="351C36B6" w14:textId="77777777" w:rsidTr="00D01B81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3EC64904" w14:textId="77777777" w:rsidR="00FA185A" w:rsidRPr="00E12517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83.</w:t>
            </w: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br/>
            </w: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br/>
            </w:r>
            <w:r w:rsidRPr="00E12517">
              <w:rPr>
                <w:rFonts w:ascii="Arial" w:hAnsi="Arial"/>
                <w:b/>
                <w:sz w:val="16"/>
                <w:szCs w:val="16"/>
                <w:lang w:val="es-ES_tradnl"/>
              </w:rPr>
              <w:t>(+)</w:t>
            </w:r>
          </w:p>
        </w:tc>
        <w:tc>
          <w:tcPr>
            <w:tcW w:w="285" w:type="dxa"/>
            <w:tcBorders>
              <w:top w:val="single" w:sz="4" w:space="0" w:color="auto"/>
              <w:bottom w:val="nil"/>
            </w:tcBorders>
          </w:tcPr>
          <w:p w14:paraId="57EBF43F" w14:textId="77777777" w:rsidR="00FA185A" w:rsidRPr="00E12517" w:rsidRDefault="00FA185A" w:rsidP="00D01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VS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14:paraId="1205EDE8" w14:textId="77777777" w:rsidR="00FA185A" w:rsidRPr="008D1610" w:rsidRDefault="00FA185A" w:rsidP="00D01B81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1610">
              <w:rPr>
                <w:rFonts w:ascii="Arial" w:hAnsi="Arial"/>
                <w:sz w:val="16"/>
                <w:szCs w:val="16"/>
                <w:lang w:val="en-US"/>
              </w:rPr>
              <w:t xml:space="preserve">Resistance to </w:t>
            </w:r>
            <w:r w:rsidRPr="008D1610">
              <w:rPr>
                <w:rFonts w:ascii="Arial" w:hAnsi="Arial"/>
                <w:i/>
                <w:iCs/>
                <w:sz w:val="16"/>
                <w:szCs w:val="16"/>
                <w:lang w:val="en-US"/>
              </w:rPr>
              <w:t>Watermelon mosaic virus</w:t>
            </w:r>
            <w:r w:rsidRPr="008D1610">
              <w:rPr>
                <w:rFonts w:ascii="Arial" w:hAnsi="Arial"/>
                <w:sz w:val="16"/>
                <w:szCs w:val="16"/>
                <w:lang w:val="en-US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088488AB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 xml:space="preserve">Resistance au </w:t>
            </w:r>
            <w:r w:rsidRPr="00E12517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s-ES_tradnl"/>
              </w:rPr>
              <w:t>Watermelon mosaic virus</w:t>
            </w:r>
            <w:r w:rsidRPr="00E12517"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5F7BC21D" w14:textId="77777777" w:rsidR="00FA185A" w:rsidRPr="008D1610" w:rsidRDefault="00FA185A" w:rsidP="00D01B81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8D1610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Resistenz gegen </w:t>
            </w:r>
            <w:r w:rsidRPr="008D1610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de-DE"/>
              </w:rPr>
              <w:t>Watermelon mosaic virus</w:t>
            </w:r>
            <w:r w:rsidRPr="008D1610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29D2C301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 xml:space="preserve">Resistencia a </w:t>
            </w:r>
            <w:r w:rsidRPr="00E12517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s-ES_tradnl"/>
              </w:rPr>
              <w:t>Watermelon mosaic virus</w:t>
            </w:r>
            <w:r w:rsidRPr="00E12517"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 xml:space="preserve"> (WMV)</w:t>
            </w:r>
          </w:p>
        </w:tc>
        <w:tc>
          <w:tcPr>
            <w:tcW w:w="2004" w:type="dxa"/>
            <w:tcBorders>
              <w:top w:val="single" w:sz="4" w:space="0" w:color="auto"/>
              <w:bottom w:val="nil"/>
            </w:tcBorders>
          </w:tcPr>
          <w:p w14:paraId="158FC97E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4831AF3B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A185A" w:rsidRPr="00E12517" w14:paraId="448FA8CE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66BBA83" w14:textId="65BA2CF0" w:rsidR="00FA185A" w:rsidRPr="00E12517" w:rsidRDefault="00DE67C1" w:rsidP="00D01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3DDEF7A0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DCE8C45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7E7F00E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absente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7F143BE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fehlend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DC0B721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353E1E11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Cora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144B0B" w14:textId="77777777" w:rsidR="00FA185A" w:rsidRPr="00E12517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1</w:t>
            </w:r>
          </w:p>
        </w:tc>
      </w:tr>
      <w:tr w:rsidR="00FA185A" w:rsidRPr="00E12517" w14:paraId="4169CD84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564BCF6F" w14:textId="77777777" w:rsidR="00FA185A" w:rsidRPr="00E12517" w:rsidRDefault="00FA185A" w:rsidP="00D01B81">
            <w:pPr>
              <w:pStyle w:val="Normalt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3561C50B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es-ES_tradnl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14:paraId="02D10A2C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287FDEED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présente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4C97F2A1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vorhanden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7C43F4BC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</w:tcPr>
          <w:p w14:paraId="5610BFDD" w14:textId="77777777" w:rsidR="00FA185A" w:rsidRPr="00E12517" w:rsidRDefault="00FA185A" w:rsidP="00D01B81">
            <w:pPr>
              <w:pStyle w:val="Normalt"/>
              <w:rPr>
                <w:rFonts w:ascii="Arial" w:hAnsi="Arial" w:cs="Arial"/>
                <w:bCs/>
                <w:iCs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Mikonos, Sofia, Syros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B9D6CF5" w14:textId="77777777" w:rsidR="00FA185A" w:rsidRPr="00E12517" w:rsidRDefault="00FA185A" w:rsidP="00D01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12517">
              <w:rPr>
                <w:rFonts w:ascii="Arial" w:hAnsi="Arial"/>
                <w:sz w:val="16"/>
                <w:szCs w:val="16"/>
                <w:lang w:val="es-ES_tradnl"/>
              </w:rPr>
              <w:t>9</w:t>
            </w:r>
          </w:p>
        </w:tc>
      </w:tr>
    </w:tbl>
    <w:p w14:paraId="12FE2AFB" w14:textId="77777777" w:rsidR="00FA185A" w:rsidRPr="00E12517" w:rsidRDefault="00FA185A" w:rsidP="00FA185A">
      <w:pPr>
        <w:rPr>
          <w:u w:val="single"/>
          <w:lang w:val="es-ES_tradnl"/>
        </w:rPr>
      </w:pPr>
    </w:p>
    <w:p w14:paraId="3BC3937C" w14:textId="77777777" w:rsidR="00FA185A" w:rsidRPr="00E12517" w:rsidRDefault="00FA185A" w:rsidP="00FA185A">
      <w:pPr>
        <w:pStyle w:val="Normalt"/>
        <w:spacing w:before="0" w:after="0"/>
        <w:jc w:val="center"/>
        <w:rPr>
          <w:highlight w:val="lightGray"/>
          <w:u w:val="single"/>
          <w:lang w:val="es-ES_tradnl"/>
        </w:rPr>
      </w:pPr>
    </w:p>
    <w:p w14:paraId="58FDCDA5" w14:textId="301BE469" w:rsidR="00FA185A" w:rsidRPr="00E12517" w:rsidRDefault="00FA185A" w:rsidP="00FA185A">
      <w:pPr>
        <w:rPr>
          <w:u w:val="single"/>
          <w:lang w:val="es-ES_tradnl"/>
        </w:rPr>
      </w:pPr>
      <w:r w:rsidRPr="00E12517">
        <w:rPr>
          <w:u w:val="single"/>
          <w:lang w:val="es-ES_tradnl"/>
        </w:rPr>
        <w:t>Propuesta de adición de una explicación Ad.</w:t>
      </w:r>
      <w:r w:rsidR="000B0AF4" w:rsidRPr="00E12517">
        <w:rPr>
          <w:u w:val="single"/>
          <w:lang w:val="es-ES_tradnl"/>
        </w:rPr>
        <w:t> </w:t>
      </w:r>
      <w:r w:rsidRPr="00E12517">
        <w:rPr>
          <w:u w:val="single"/>
          <w:lang w:val="es-ES_tradnl"/>
        </w:rPr>
        <w:t>83 “Resistencia al virus del mosaico de la sandía (WMV)” en el capítulo</w:t>
      </w:r>
      <w:r w:rsidR="000B0AF4" w:rsidRPr="00E12517">
        <w:rPr>
          <w:u w:val="single"/>
          <w:lang w:val="es-ES_tradnl"/>
        </w:rPr>
        <w:t> </w:t>
      </w:r>
      <w:r w:rsidRPr="00E12517">
        <w:rPr>
          <w:u w:val="single"/>
          <w:lang w:val="es-ES_tradnl"/>
        </w:rPr>
        <w:t>8.2 “Explicaciones relativas a caracteres individuales”</w:t>
      </w:r>
    </w:p>
    <w:p w14:paraId="1BC7055D" w14:textId="77777777" w:rsidR="00FA185A" w:rsidRPr="00E12517" w:rsidRDefault="00FA185A" w:rsidP="00FA185A">
      <w:pPr>
        <w:jc w:val="left"/>
        <w:rPr>
          <w:i/>
          <w:lang w:val="es-ES_tradnl"/>
        </w:rPr>
      </w:pPr>
    </w:p>
    <w:p w14:paraId="3D259322" w14:textId="28D07E0B" w:rsidR="00FA185A" w:rsidRPr="00E12517" w:rsidRDefault="00FA185A" w:rsidP="00FA185A">
      <w:pPr>
        <w:jc w:val="left"/>
        <w:rPr>
          <w:rFonts w:cs="Arial"/>
          <w:color w:val="000000"/>
          <w:u w:val="single"/>
          <w:lang w:val="es-ES_tradnl"/>
        </w:rPr>
      </w:pPr>
      <w:r w:rsidRPr="00E12517">
        <w:rPr>
          <w:u w:val="single"/>
          <w:lang w:val="es-ES_tradnl"/>
        </w:rPr>
        <w:t>Ad.</w:t>
      </w:r>
      <w:r w:rsidR="000B0AF4" w:rsidRPr="00E12517">
        <w:rPr>
          <w:u w:val="single"/>
          <w:lang w:val="es-ES_tradnl"/>
        </w:rPr>
        <w:t> </w:t>
      </w:r>
      <w:r w:rsidRPr="00E12517">
        <w:rPr>
          <w:u w:val="single"/>
          <w:lang w:val="es-ES_tradnl"/>
        </w:rPr>
        <w:t>83: Resistencia al virus del mosaico de la sandía (WMV)</w:t>
      </w:r>
    </w:p>
    <w:p w14:paraId="658A4ABA" w14:textId="77777777" w:rsidR="00FA185A" w:rsidRPr="00E12517" w:rsidRDefault="00FA185A" w:rsidP="00FA185A">
      <w:pPr>
        <w:jc w:val="left"/>
        <w:rPr>
          <w:i/>
          <w:lang w:val="es-ES_tradnl"/>
        </w:rPr>
      </w:pPr>
    </w:p>
    <w:tbl>
      <w:tblPr>
        <w:tblW w:w="9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64"/>
        <w:gridCol w:w="5876"/>
      </w:tblGrid>
      <w:tr w:rsidR="00FA185A" w:rsidRPr="00E12517" w14:paraId="0787787D" w14:textId="77777777" w:rsidTr="00585158">
        <w:trPr>
          <w:cantSplit/>
        </w:trPr>
        <w:tc>
          <w:tcPr>
            <w:tcW w:w="675" w:type="dxa"/>
          </w:tcPr>
          <w:p w14:paraId="0561B770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1.</w:t>
            </w:r>
          </w:p>
        </w:tc>
        <w:tc>
          <w:tcPr>
            <w:tcW w:w="3164" w:type="dxa"/>
          </w:tcPr>
          <w:p w14:paraId="10C6EC74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Agente patógeno</w:t>
            </w:r>
          </w:p>
        </w:tc>
        <w:tc>
          <w:tcPr>
            <w:tcW w:w="5876" w:type="dxa"/>
          </w:tcPr>
          <w:p w14:paraId="3A69CA6D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Resistencia al virus del mosaico de la sandía (WMV)</w:t>
            </w:r>
          </w:p>
        </w:tc>
      </w:tr>
      <w:tr w:rsidR="00FA185A" w:rsidRPr="00E12517" w14:paraId="184DF543" w14:textId="77777777" w:rsidTr="00585158">
        <w:trPr>
          <w:cantSplit/>
        </w:trPr>
        <w:tc>
          <w:tcPr>
            <w:tcW w:w="675" w:type="dxa"/>
          </w:tcPr>
          <w:p w14:paraId="7326126C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2.</w:t>
            </w:r>
          </w:p>
        </w:tc>
        <w:tc>
          <w:tcPr>
            <w:tcW w:w="3164" w:type="dxa"/>
          </w:tcPr>
          <w:p w14:paraId="169DB039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Estado de cuarentena</w:t>
            </w:r>
          </w:p>
        </w:tc>
        <w:tc>
          <w:tcPr>
            <w:tcW w:w="5876" w:type="dxa"/>
          </w:tcPr>
          <w:p w14:paraId="3A7E3F44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No</w:t>
            </w:r>
          </w:p>
        </w:tc>
      </w:tr>
      <w:tr w:rsidR="00FA185A" w:rsidRPr="00E12517" w14:paraId="7C1CE82F" w14:textId="77777777" w:rsidTr="00585158">
        <w:trPr>
          <w:cantSplit/>
        </w:trPr>
        <w:tc>
          <w:tcPr>
            <w:tcW w:w="675" w:type="dxa"/>
          </w:tcPr>
          <w:p w14:paraId="01C6D1DA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3.</w:t>
            </w:r>
          </w:p>
        </w:tc>
        <w:tc>
          <w:tcPr>
            <w:tcW w:w="3164" w:type="dxa"/>
          </w:tcPr>
          <w:p w14:paraId="436D48C0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Especie huésped</w:t>
            </w:r>
          </w:p>
        </w:tc>
        <w:tc>
          <w:tcPr>
            <w:tcW w:w="5876" w:type="dxa"/>
          </w:tcPr>
          <w:p w14:paraId="528CBC34" w14:textId="2D8F8379" w:rsidR="00FA185A" w:rsidRPr="00E12517" w:rsidRDefault="00FA185A" w:rsidP="00D01B81">
            <w:pPr>
              <w:spacing w:before="20" w:after="20"/>
              <w:rPr>
                <w:rFonts w:cs="Arial"/>
                <w:i/>
                <w:color w:val="000000"/>
                <w:lang w:val="es-ES_tradnl"/>
              </w:rPr>
            </w:pPr>
            <w:r w:rsidRPr="00E12517">
              <w:rPr>
                <w:i/>
                <w:color w:val="000000"/>
                <w:lang w:val="es-ES_tradnl"/>
              </w:rPr>
              <w:t>Cucurbita pepo</w:t>
            </w:r>
            <w:r w:rsidR="00E43962" w:rsidRPr="00E12517">
              <w:rPr>
                <w:i/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L.</w:t>
            </w:r>
          </w:p>
        </w:tc>
      </w:tr>
      <w:tr w:rsidR="00FA185A" w:rsidRPr="00E12517" w14:paraId="22130C2C" w14:textId="77777777" w:rsidTr="00585158">
        <w:trPr>
          <w:cantSplit/>
        </w:trPr>
        <w:tc>
          <w:tcPr>
            <w:tcW w:w="675" w:type="dxa"/>
          </w:tcPr>
          <w:p w14:paraId="7C045658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4.</w:t>
            </w:r>
          </w:p>
        </w:tc>
        <w:tc>
          <w:tcPr>
            <w:tcW w:w="3164" w:type="dxa"/>
          </w:tcPr>
          <w:p w14:paraId="4D717729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Fuente del inóculo</w:t>
            </w:r>
          </w:p>
        </w:tc>
        <w:tc>
          <w:tcPr>
            <w:tcW w:w="5876" w:type="dxa"/>
          </w:tcPr>
          <w:p w14:paraId="14F55037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lang w:val="es-ES_tradnl"/>
              </w:rPr>
              <w:t>GEVES (FR)</w:t>
            </w:r>
            <w:r w:rsidRPr="00E12517">
              <w:rPr>
                <w:rStyle w:val="FootnoteReference"/>
                <w:rFonts w:cs="Arial"/>
                <w:lang w:val="es-ES_tradnl"/>
              </w:rPr>
              <w:footnoteReference w:id="4"/>
            </w:r>
          </w:p>
        </w:tc>
      </w:tr>
      <w:tr w:rsidR="00FA185A" w:rsidRPr="00E12517" w14:paraId="01AB99F2" w14:textId="77777777" w:rsidTr="00585158">
        <w:trPr>
          <w:cantSplit/>
        </w:trPr>
        <w:tc>
          <w:tcPr>
            <w:tcW w:w="675" w:type="dxa"/>
          </w:tcPr>
          <w:p w14:paraId="4FC6C4AE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5.</w:t>
            </w:r>
          </w:p>
        </w:tc>
        <w:tc>
          <w:tcPr>
            <w:tcW w:w="3164" w:type="dxa"/>
          </w:tcPr>
          <w:p w14:paraId="1774391B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Aislado</w:t>
            </w:r>
          </w:p>
        </w:tc>
        <w:tc>
          <w:tcPr>
            <w:tcW w:w="5876" w:type="dxa"/>
          </w:tcPr>
          <w:p w14:paraId="60BF77E1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lang w:val="es-ES_tradnl"/>
              </w:rPr>
              <w:t xml:space="preserve">por ejemplo, cepa </w:t>
            </w:r>
            <w:bookmarkStart w:id="1" w:name="_Hlk93389135"/>
            <w:r w:rsidRPr="00E12517">
              <w:rPr>
                <w:color w:val="000000"/>
                <w:lang w:val="es-ES_tradnl"/>
              </w:rPr>
              <w:t>LL1A</w:t>
            </w:r>
            <w:bookmarkEnd w:id="1"/>
          </w:p>
          <w:p w14:paraId="2C66DFFC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lang w:val="es-ES_tradnl"/>
              </w:rPr>
              <w:t xml:space="preserve">= MAT/REF/06-09-01 </w:t>
            </w:r>
            <w:r w:rsidRPr="00E12517">
              <w:rPr>
                <w:rStyle w:val="FootnoteReference"/>
                <w:lang w:val="es-ES_tradnl"/>
              </w:rPr>
              <w:t>2</w:t>
            </w:r>
          </w:p>
        </w:tc>
      </w:tr>
      <w:tr w:rsidR="00FA185A" w:rsidRPr="00E12517" w14:paraId="5A443316" w14:textId="77777777" w:rsidTr="00585158">
        <w:trPr>
          <w:cantSplit/>
        </w:trPr>
        <w:tc>
          <w:tcPr>
            <w:tcW w:w="675" w:type="dxa"/>
          </w:tcPr>
          <w:p w14:paraId="2F3D92C3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6.</w:t>
            </w:r>
          </w:p>
        </w:tc>
        <w:tc>
          <w:tcPr>
            <w:tcW w:w="3164" w:type="dxa"/>
          </w:tcPr>
          <w:p w14:paraId="6833FF02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Establecimiento de la identidad del aislado</w:t>
            </w:r>
          </w:p>
        </w:tc>
        <w:tc>
          <w:tcPr>
            <w:tcW w:w="5876" w:type="dxa"/>
          </w:tcPr>
          <w:p w14:paraId="2DCADB1A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2D26345A" w14:textId="77777777" w:rsidTr="00585158">
        <w:trPr>
          <w:cantSplit/>
        </w:trPr>
        <w:tc>
          <w:tcPr>
            <w:tcW w:w="675" w:type="dxa"/>
          </w:tcPr>
          <w:p w14:paraId="0568A724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7.</w:t>
            </w:r>
          </w:p>
        </w:tc>
        <w:tc>
          <w:tcPr>
            <w:tcW w:w="3164" w:type="dxa"/>
          </w:tcPr>
          <w:p w14:paraId="1AE0C2E2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Establecimiento de la capacidad patógena</w:t>
            </w:r>
          </w:p>
        </w:tc>
        <w:tc>
          <w:tcPr>
            <w:tcW w:w="5876" w:type="dxa"/>
          </w:tcPr>
          <w:p w14:paraId="3BA1116C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Síntomas en variedades de calabacín susceptibles</w:t>
            </w:r>
          </w:p>
        </w:tc>
      </w:tr>
      <w:tr w:rsidR="00FA185A" w:rsidRPr="00E12517" w14:paraId="57B4BFB9" w14:textId="77777777" w:rsidTr="00585158">
        <w:trPr>
          <w:cantSplit/>
        </w:trPr>
        <w:tc>
          <w:tcPr>
            <w:tcW w:w="675" w:type="dxa"/>
          </w:tcPr>
          <w:p w14:paraId="2DB32B8D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</w:t>
            </w:r>
          </w:p>
        </w:tc>
        <w:tc>
          <w:tcPr>
            <w:tcW w:w="3164" w:type="dxa"/>
          </w:tcPr>
          <w:p w14:paraId="4D9A854E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Multiplicación del inóculo</w:t>
            </w:r>
          </w:p>
        </w:tc>
        <w:tc>
          <w:tcPr>
            <w:tcW w:w="5876" w:type="dxa"/>
          </w:tcPr>
          <w:p w14:paraId="3BF8ED4F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</w:p>
        </w:tc>
      </w:tr>
      <w:tr w:rsidR="00FA185A" w:rsidRPr="00E12517" w14:paraId="79F52905" w14:textId="77777777" w:rsidTr="00585158">
        <w:trPr>
          <w:cantSplit/>
        </w:trPr>
        <w:tc>
          <w:tcPr>
            <w:tcW w:w="675" w:type="dxa"/>
          </w:tcPr>
          <w:p w14:paraId="4C2BF5BF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8.1</w:t>
            </w:r>
          </w:p>
        </w:tc>
        <w:tc>
          <w:tcPr>
            <w:tcW w:w="3164" w:type="dxa"/>
          </w:tcPr>
          <w:p w14:paraId="4D7F7C8C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Medio de multiplicación</w:t>
            </w:r>
          </w:p>
        </w:tc>
        <w:tc>
          <w:tcPr>
            <w:tcW w:w="5876" w:type="dxa"/>
          </w:tcPr>
          <w:p w14:paraId="2ED9F0BC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Planta viva</w:t>
            </w:r>
          </w:p>
        </w:tc>
      </w:tr>
      <w:tr w:rsidR="00FA185A" w:rsidRPr="00E12517" w14:paraId="5E80C696" w14:textId="77777777" w:rsidTr="00585158">
        <w:trPr>
          <w:cantSplit/>
        </w:trPr>
        <w:tc>
          <w:tcPr>
            <w:tcW w:w="675" w:type="dxa"/>
          </w:tcPr>
          <w:p w14:paraId="4D33A505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8.2</w:t>
            </w:r>
          </w:p>
        </w:tc>
        <w:tc>
          <w:tcPr>
            <w:tcW w:w="3164" w:type="dxa"/>
          </w:tcPr>
          <w:p w14:paraId="514E8290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Variedad para la multiplicación</w:t>
            </w:r>
          </w:p>
        </w:tc>
        <w:tc>
          <w:tcPr>
            <w:tcW w:w="5876" w:type="dxa"/>
          </w:tcPr>
          <w:p w14:paraId="4BF3AEAB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por ejemplo, Cora</w:t>
            </w:r>
          </w:p>
        </w:tc>
      </w:tr>
      <w:tr w:rsidR="00FA185A" w:rsidRPr="00E12517" w14:paraId="69AE01F8" w14:textId="77777777" w:rsidTr="00585158">
        <w:trPr>
          <w:cantSplit/>
        </w:trPr>
        <w:tc>
          <w:tcPr>
            <w:tcW w:w="675" w:type="dxa"/>
          </w:tcPr>
          <w:p w14:paraId="0D4F5AFC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8.3</w:t>
            </w:r>
          </w:p>
        </w:tc>
        <w:tc>
          <w:tcPr>
            <w:tcW w:w="3164" w:type="dxa"/>
          </w:tcPr>
          <w:p w14:paraId="38623E01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Estado de desarrollo en el momento de la inoculación</w:t>
            </w:r>
          </w:p>
        </w:tc>
        <w:tc>
          <w:tcPr>
            <w:tcW w:w="5876" w:type="dxa"/>
          </w:tcPr>
          <w:p w14:paraId="2BF178A4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258E1515" w14:textId="77777777" w:rsidTr="00585158">
        <w:trPr>
          <w:cantSplit/>
        </w:trPr>
        <w:tc>
          <w:tcPr>
            <w:tcW w:w="675" w:type="dxa"/>
          </w:tcPr>
          <w:p w14:paraId="538E717E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8.4</w:t>
            </w:r>
          </w:p>
        </w:tc>
        <w:tc>
          <w:tcPr>
            <w:tcW w:w="3164" w:type="dxa"/>
          </w:tcPr>
          <w:p w14:paraId="1AA4C5EB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Medio de inoculación</w:t>
            </w:r>
          </w:p>
        </w:tc>
        <w:tc>
          <w:tcPr>
            <w:tcW w:w="5876" w:type="dxa"/>
          </w:tcPr>
          <w:p w14:paraId="3E49855D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2F902A05" w14:textId="77777777" w:rsidTr="00585158">
        <w:trPr>
          <w:cantSplit/>
        </w:trPr>
        <w:tc>
          <w:tcPr>
            <w:tcW w:w="675" w:type="dxa"/>
          </w:tcPr>
          <w:p w14:paraId="56CB875E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8.5</w:t>
            </w:r>
          </w:p>
        </w:tc>
        <w:tc>
          <w:tcPr>
            <w:tcW w:w="3164" w:type="dxa"/>
          </w:tcPr>
          <w:p w14:paraId="5914F897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Método de inoculación</w:t>
            </w:r>
          </w:p>
        </w:tc>
        <w:tc>
          <w:tcPr>
            <w:tcW w:w="5876" w:type="dxa"/>
          </w:tcPr>
          <w:p w14:paraId="149191B9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09A61603" w14:textId="77777777" w:rsidTr="00585158">
        <w:trPr>
          <w:cantSplit/>
        </w:trPr>
        <w:tc>
          <w:tcPr>
            <w:tcW w:w="675" w:type="dxa"/>
          </w:tcPr>
          <w:p w14:paraId="48A8C40E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8.6</w:t>
            </w:r>
          </w:p>
        </w:tc>
        <w:tc>
          <w:tcPr>
            <w:tcW w:w="3164" w:type="dxa"/>
          </w:tcPr>
          <w:p w14:paraId="0D761672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Cosecha del inóculo</w:t>
            </w:r>
          </w:p>
        </w:tc>
        <w:tc>
          <w:tcPr>
            <w:tcW w:w="5876" w:type="dxa"/>
          </w:tcPr>
          <w:p w14:paraId="0647C03A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4B494369" w14:textId="77777777" w:rsidTr="00585158">
        <w:trPr>
          <w:cantSplit/>
        </w:trPr>
        <w:tc>
          <w:tcPr>
            <w:tcW w:w="675" w:type="dxa"/>
          </w:tcPr>
          <w:p w14:paraId="43A7399F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8.7</w:t>
            </w:r>
          </w:p>
        </w:tc>
        <w:tc>
          <w:tcPr>
            <w:tcW w:w="3164" w:type="dxa"/>
          </w:tcPr>
          <w:p w14:paraId="015A5C03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Comprobación del inóculo cosechado</w:t>
            </w:r>
          </w:p>
        </w:tc>
        <w:tc>
          <w:tcPr>
            <w:tcW w:w="5876" w:type="dxa"/>
          </w:tcPr>
          <w:p w14:paraId="02888B00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13980B55" w14:textId="77777777" w:rsidTr="00585158">
        <w:trPr>
          <w:cantSplit/>
        </w:trPr>
        <w:tc>
          <w:tcPr>
            <w:tcW w:w="675" w:type="dxa"/>
          </w:tcPr>
          <w:p w14:paraId="54ABF243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8.8</w:t>
            </w:r>
          </w:p>
        </w:tc>
        <w:tc>
          <w:tcPr>
            <w:tcW w:w="3164" w:type="dxa"/>
          </w:tcPr>
          <w:p w14:paraId="6379E122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Período de conservación/viabilidad del inóculo</w:t>
            </w:r>
          </w:p>
        </w:tc>
        <w:tc>
          <w:tcPr>
            <w:tcW w:w="5876" w:type="dxa"/>
          </w:tcPr>
          <w:p w14:paraId="55BECBAA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43A571D1" w14:textId="77777777" w:rsidTr="00585158">
        <w:trPr>
          <w:cantSplit/>
        </w:trPr>
        <w:tc>
          <w:tcPr>
            <w:tcW w:w="675" w:type="dxa"/>
          </w:tcPr>
          <w:p w14:paraId="4AF775CC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</w:t>
            </w:r>
          </w:p>
        </w:tc>
        <w:tc>
          <w:tcPr>
            <w:tcW w:w="3164" w:type="dxa"/>
          </w:tcPr>
          <w:p w14:paraId="126EFC9D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Formato del examen</w:t>
            </w:r>
          </w:p>
        </w:tc>
        <w:tc>
          <w:tcPr>
            <w:tcW w:w="5876" w:type="dxa"/>
          </w:tcPr>
          <w:p w14:paraId="46DDBCEC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</w:p>
        </w:tc>
      </w:tr>
      <w:tr w:rsidR="00FA185A" w:rsidRPr="00E12517" w14:paraId="535D7C42" w14:textId="77777777" w:rsidTr="00585158">
        <w:trPr>
          <w:cantSplit/>
        </w:trPr>
        <w:tc>
          <w:tcPr>
            <w:tcW w:w="675" w:type="dxa"/>
          </w:tcPr>
          <w:p w14:paraId="3D0C2EBA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9.1</w:t>
            </w:r>
          </w:p>
        </w:tc>
        <w:tc>
          <w:tcPr>
            <w:tcW w:w="3164" w:type="dxa"/>
          </w:tcPr>
          <w:p w14:paraId="17695A35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Número de plantas por genotipo</w:t>
            </w:r>
          </w:p>
        </w:tc>
        <w:tc>
          <w:tcPr>
            <w:tcW w:w="5876" w:type="dxa"/>
          </w:tcPr>
          <w:p w14:paraId="3FB6656A" w14:textId="0F8B655C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Al menos</w:t>
            </w:r>
            <w:r w:rsidR="000B0AF4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20</w:t>
            </w:r>
          </w:p>
        </w:tc>
      </w:tr>
      <w:tr w:rsidR="00FA185A" w:rsidRPr="00E12517" w14:paraId="1D40CDCA" w14:textId="77777777" w:rsidTr="00585158">
        <w:trPr>
          <w:cantSplit/>
        </w:trPr>
        <w:tc>
          <w:tcPr>
            <w:tcW w:w="675" w:type="dxa"/>
          </w:tcPr>
          <w:p w14:paraId="4474C745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9.2</w:t>
            </w:r>
          </w:p>
        </w:tc>
        <w:tc>
          <w:tcPr>
            <w:tcW w:w="3164" w:type="dxa"/>
          </w:tcPr>
          <w:p w14:paraId="4F0D6CFE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Número de réplicas</w:t>
            </w:r>
          </w:p>
        </w:tc>
        <w:tc>
          <w:tcPr>
            <w:tcW w:w="5876" w:type="dxa"/>
          </w:tcPr>
          <w:p w14:paraId="511B3EB0" w14:textId="3A49C53D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Al menos</w:t>
            </w:r>
            <w:r w:rsidR="000B0AF4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2 (por ejemplo, 2</w:t>
            </w:r>
            <w:r w:rsidR="000B0AF4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x</w:t>
            </w:r>
            <w:r w:rsidR="000B0AF4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10 plantas)</w:t>
            </w:r>
          </w:p>
        </w:tc>
      </w:tr>
      <w:tr w:rsidR="00FA185A" w:rsidRPr="00E12517" w14:paraId="52648238" w14:textId="77777777" w:rsidTr="00585158">
        <w:trPr>
          <w:cantSplit/>
        </w:trPr>
        <w:tc>
          <w:tcPr>
            <w:tcW w:w="675" w:type="dxa"/>
          </w:tcPr>
          <w:p w14:paraId="5A238EC8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9.3</w:t>
            </w:r>
          </w:p>
        </w:tc>
        <w:tc>
          <w:tcPr>
            <w:tcW w:w="3164" w:type="dxa"/>
          </w:tcPr>
          <w:p w14:paraId="212964AD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Variedades de control</w:t>
            </w:r>
          </w:p>
        </w:tc>
        <w:tc>
          <w:tcPr>
            <w:tcW w:w="5876" w:type="dxa"/>
            <w:shd w:val="clear" w:color="auto" w:fill="auto"/>
          </w:tcPr>
          <w:p w14:paraId="4C080867" w14:textId="68D61ECB" w:rsidR="00FA185A" w:rsidRPr="00E12517" w:rsidRDefault="00FA185A" w:rsidP="00D01B8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Para ilustrar las notas de la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 xml:space="preserve">UPOV: </w:t>
            </w:r>
          </w:p>
          <w:p w14:paraId="6B37432A" w14:textId="77777777" w:rsidR="00FA185A" w:rsidRPr="00E12517" w:rsidRDefault="00FA185A" w:rsidP="00D01B81">
            <w:pPr>
              <w:pStyle w:val="ListParagraph"/>
              <w:numPr>
                <w:ilvl w:val="0"/>
                <w:numId w:val="4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84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resistencia ausente: Cora</w:t>
            </w:r>
          </w:p>
          <w:p w14:paraId="421883BD" w14:textId="77777777" w:rsidR="00FA185A" w:rsidRPr="00E12517" w:rsidRDefault="00FA185A" w:rsidP="00D01B81">
            <w:pPr>
              <w:pStyle w:val="ListParagraph"/>
              <w:numPr>
                <w:ilvl w:val="0"/>
                <w:numId w:val="4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84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resistencia presente: Sofia (nivel de resistencia mínimo)</w:t>
            </w:r>
          </w:p>
          <w:p w14:paraId="4182CFA3" w14:textId="77777777" w:rsidR="00FA185A" w:rsidRPr="00E12517" w:rsidRDefault="00FA185A" w:rsidP="00D01B8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15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Mikonos y Syros tienen un nivel de resistencia superior al de Sofia, pero no lo suficiente para ilustrar una resistencia alta.</w:t>
            </w:r>
          </w:p>
        </w:tc>
      </w:tr>
      <w:tr w:rsidR="00FA185A" w:rsidRPr="00E12517" w14:paraId="3CB9092A" w14:textId="77777777" w:rsidTr="00585158">
        <w:trPr>
          <w:cantSplit/>
        </w:trPr>
        <w:tc>
          <w:tcPr>
            <w:tcW w:w="675" w:type="dxa"/>
          </w:tcPr>
          <w:p w14:paraId="74E48EA9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9.4</w:t>
            </w:r>
          </w:p>
        </w:tc>
        <w:tc>
          <w:tcPr>
            <w:tcW w:w="3164" w:type="dxa"/>
          </w:tcPr>
          <w:p w14:paraId="7F41CDF2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Diseño del ensayo</w:t>
            </w:r>
          </w:p>
        </w:tc>
        <w:tc>
          <w:tcPr>
            <w:tcW w:w="5876" w:type="dxa"/>
            <w:shd w:val="clear" w:color="auto" w:fill="auto"/>
          </w:tcPr>
          <w:p w14:paraId="1A86B421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añadir plantas sin inocular</w:t>
            </w:r>
          </w:p>
        </w:tc>
      </w:tr>
      <w:tr w:rsidR="00FA185A" w:rsidRPr="00E12517" w14:paraId="1E108C60" w14:textId="77777777" w:rsidTr="00585158">
        <w:trPr>
          <w:cantSplit/>
        </w:trPr>
        <w:tc>
          <w:tcPr>
            <w:tcW w:w="675" w:type="dxa"/>
          </w:tcPr>
          <w:p w14:paraId="21A16C6C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9.5</w:t>
            </w:r>
          </w:p>
        </w:tc>
        <w:tc>
          <w:tcPr>
            <w:tcW w:w="3164" w:type="dxa"/>
          </w:tcPr>
          <w:p w14:paraId="48C92EBF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Instalación del ensayo</w:t>
            </w:r>
          </w:p>
        </w:tc>
        <w:tc>
          <w:tcPr>
            <w:tcW w:w="5876" w:type="dxa"/>
            <w:shd w:val="clear" w:color="auto" w:fill="auto"/>
          </w:tcPr>
          <w:p w14:paraId="6913221C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Sala climatizada o invernadero</w:t>
            </w:r>
          </w:p>
        </w:tc>
      </w:tr>
      <w:tr w:rsidR="00FA185A" w:rsidRPr="00E12517" w14:paraId="105468F2" w14:textId="77777777" w:rsidTr="00585158">
        <w:trPr>
          <w:cantSplit/>
        </w:trPr>
        <w:tc>
          <w:tcPr>
            <w:tcW w:w="675" w:type="dxa"/>
          </w:tcPr>
          <w:p w14:paraId="7BE6108B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lastRenderedPageBreak/>
              <w:t>9.6</w:t>
            </w:r>
          </w:p>
        </w:tc>
        <w:tc>
          <w:tcPr>
            <w:tcW w:w="3164" w:type="dxa"/>
          </w:tcPr>
          <w:p w14:paraId="4415A440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Temperatura</w:t>
            </w:r>
          </w:p>
        </w:tc>
        <w:tc>
          <w:tcPr>
            <w:tcW w:w="5876" w:type="dxa"/>
            <w:shd w:val="clear" w:color="auto" w:fill="auto"/>
          </w:tcPr>
          <w:p w14:paraId="0D4AF98E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por ejemplo, 22 °C o 24 °C/18 °C</w:t>
            </w:r>
          </w:p>
        </w:tc>
      </w:tr>
      <w:tr w:rsidR="00FA185A" w:rsidRPr="00E12517" w14:paraId="02AA4FC9" w14:textId="77777777" w:rsidTr="00585158">
        <w:trPr>
          <w:cantSplit/>
        </w:trPr>
        <w:tc>
          <w:tcPr>
            <w:tcW w:w="675" w:type="dxa"/>
          </w:tcPr>
          <w:p w14:paraId="114AD3C6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9.7</w:t>
            </w:r>
          </w:p>
        </w:tc>
        <w:tc>
          <w:tcPr>
            <w:tcW w:w="3164" w:type="dxa"/>
          </w:tcPr>
          <w:p w14:paraId="7EAB0DD2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Luz</w:t>
            </w:r>
          </w:p>
        </w:tc>
        <w:tc>
          <w:tcPr>
            <w:tcW w:w="5876" w:type="dxa"/>
            <w:shd w:val="clear" w:color="auto" w:fill="auto"/>
          </w:tcPr>
          <w:p w14:paraId="033E28A7" w14:textId="0EBF4CD3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12-16</w:t>
            </w:r>
            <w:r w:rsidR="00E43962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horas</w:t>
            </w:r>
          </w:p>
        </w:tc>
      </w:tr>
      <w:tr w:rsidR="00FA185A" w:rsidRPr="00E12517" w14:paraId="0AF65AE8" w14:textId="77777777" w:rsidTr="00585158">
        <w:trPr>
          <w:cantSplit/>
        </w:trPr>
        <w:tc>
          <w:tcPr>
            <w:tcW w:w="675" w:type="dxa"/>
          </w:tcPr>
          <w:p w14:paraId="5AC37F94" w14:textId="77777777" w:rsidR="00FA185A" w:rsidRPr="00E12517" w:rsidRDefault="00FA185A" w:rsidP="00D01B81">
            <w:pPr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9.8</w:t>
            </w:r>
          </w:p>
        </w:tc>
        <w:tc>
          <w:tcPr>
            <w:tcW w:w="3164" w:type="dxa"/>
          </w:tcPr>
          <w:p w14:paraId="19022C07" w14:textId="77777777" w:rsidR="00FA185A" w:rsidRPr="00E12517" w:rsidRDefault="00FA185A" w:rsidP="00D01B81">
            <w:pPr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Estación</w:t>
            </w:r>
          </w:p>
        </w:tc>
        <w:tc>
          <w:tcPr>
            <w:tcW w:w="5876" w:type="dxa"/>
            <w:shd w:val="clear" w:color="auto" w:fill="auto"/>
          </w:tcPr>
          <w:p w14:paraId="035FBD85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</w:p>
        </w:tc>
      </w:tr>
      <w:tr w:rsidR="00FA185A" w:rsidRPr="00E12517" w14:paraId="0373EBC4" w14:textId="77777777" w:rsidTr="00585158">
        <w:trPr>
          <w:cantSplit/>
        </w:trPr>
        <w:tc>
          <w:tcPr>
            <w:tcW w:w="675" w:type="dxa"/>
          </w:tcPr>
          <w:p w14:paraId="280A239D" w14:textId="77777777" w:rsidR="00FA185A" w:rsidRPr="00E12517" w:rsidRDefault="00FA185A" w:rsidP="00D01B81">
            <w:pPr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9.9</w:t>
            </w:r>
          </w:p>
        </w:tc>
        <w:tc>
          <w:tcPr>
            <w:tcW w:w="3164" w:type="dxa"/>
          </w:tcPr>
          <w:p w14:paraId="280513C1" w14:textId="77777777" w:rsidR="00FA185A" w:rsidRPr="00E12517" w:rsidRDefault="00FA185A" w:rsidP="00D01B81">
            <w:pPr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Medidas especiales</w:t>
            </w:r>
          </w:p>
        </w:tc>
        <w:tc>
          <w:tcPr>
            <w:tcW w:w="5876" w:type="dxa"/>
            <w:shd w:val="clear" w:color="auto" w:fill="auto"/>
          </w:tcPr>
          <w:p w14:paraId="65D3A528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Mantener el invernadero libre de áfidos</w:t>
            </w:r>
          </w:p>
        </w:tc>
      </w:tr>
      <w:tr w:rsidR="00FA185A" w:rsidRPr="00E12517" w14:paraId="2DA314A0" w14:textId="77777777" w:rsidTr="00585158">
        <w:trPr>
          <w:cantSplit/>
        </w:trPr>
        <w:tc>
          <w:tcPr>
            <w:tcW w:w="675" w:type="dxa"/>
          </w:tcPr>
          <w:p w14:paraId="112877D3" w14:textId="77777777" w:rsidR="00FA185A" w:rsidRPr="00E12517" w:rsidRDefault="00FA185A" w:rsidP="00DC5A0C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</w:t>
            </w:r>
          </w:p>
        </w:tc>
        <w:tc>
          <w:tcPr>
            <w:tcW w:w="3164" w:type="dxa"/>
          </w:tcPr>
          <w:p w14:paraId="5889A747" w14:textId="77777777" w:rsidR="00FA185A" w:rsidRPr="00E12517" w:rsidRDefault="00FA185A" w:rsidP="00DC5A0C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Inoculación</w:t>
            </w:r>
          </w:p>
        </w:tc>
        <w:tc>
          <w:tcPr>
            <w:tcW w:w="5876" w:type="dxa"/>
            <w:shd w:val="clear" w:color="auto" w:fill="auto"/>
          </w:tcPr>
          <w:p w14:paraId="33E32F87" w14:textId="77777777" w:rsidR="00FA185A" w:rsidRPr="00E12517" w:rsidRDefault="00FA185A" w:rsidP="00DC5A0C">
            <w:pPr>
              <w:keepNext/>
              <w:spacing w:before="20" w:after="20"/>
              <w:rPr>
                <w:rFonts w:cs="Arial"/>
                <w:color w:val="000000"/>
                <w:lang w:val="es-ES_tradnl"/>
              </w:rPr>
            </w:pPr>
          </w:p>
        </w:tc>
      </w:tr>
      <w:tr w:rsidR="00FA185A" w:rsidRPr="00E12517" w14:paraId="7D5B965F" w14:textId="77777777" w:rsidTr="00585158">
        <w:trPr>
          <w:cantSplit/>
        </w:trPr>
        <w:tc>
          <w:tcPr>
            <w:tcW w:w="675" w:type="dxa"/>
          </w:tcPr>
          <w:p w14:paraId="645B1C02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10.1</w:t>
            </w:r>
          </w:p>
        </w:tc>
        <w:tc>
          <w:tcPr>
            <w:tcW w:w="3164" w:type="dxa"/>
          </w:tcPr>
          <w:p w14:paraId="164E696C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Preparación del inóculo</w:t>
            </w:r>
          </w:p>
        </w:tc>
        <w:tc>
          <w:tcPr>
            <w:tcW w:w="5876" w:type="dxa"/>
            <w:shd w:val="clear" w:color="auto" w:fill="auto"/>
          </w:tcPr>
          <w:p w14:paraId="592F0EE7" w14:textId="3050BDA5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1</w:t>
            </w:r>
            <w:r w:rsidR="000B0AF4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g de hojas con síntomas con 4 ml de PBS con carborundum (400 mg) y carbón activado (400 mg) o tampón similar, homogeneizar</w:t>
            </w:r>
          </w:p>
        </w:tc>
      </w:tr>
      <w:tr w:rsidR="00FA185A" w:rsidRPr="00E12517" w14:paraId="7FE34167" w14:textId="77777777" w:rsidTr="00585158">
        <w:trPr>
          <w:cantSplit/>
        </w:trPr>
        <w:tc>
          <w:tcPr>
            <w:tcW w:w="675" w:type="dxa"/>
          </w:tcPr>
          <w:p w14:paraId="3DA4AE47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10.2</w:t>
            </w:r>
          </w:p>
        </w:tc>
        <w:tc>
          <w:tcPr>
            <w:tcW w:w="3164" w:type="dxa"/>
          </w:tcPr>
          <w:p w14:paraId="71BEA5B1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Cuantificación del inóculo</w:t>
            </w:r>
          </w:p>
        </w:tc>
        <w:tc>
          <w:tcPr>
            <w:tcW w:w="5876" w:type="dxa"/>
            <w:shd w:val="clear" w:color="auto" w:fill="auto"/>
          </w:tcPr>
          <w:p w14:paraId="39E77794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14096A1F" w14:textId="77777777" w:rsidTr="00585158">
        <w:trPr>
          <w:cantSplit/>
        </w:trPr>
        <w:tc>
          <w:tcPr>
            <w:tcW w:w="675" w:type="dxa"/>
          </w:tcPr>
          <w:p w14:paraId="4C51080D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10.3</w:t>
            </w:r>
          </w:p>
        </w:tc>
        <w:tc>
          <w:tcPr>
            <w:tcW w:w="3164" w:type="dxa"/>
          </w:tcPr>
          <w:p w14:paraId="5BAEA979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Estado de desarrollo en el momento de la inoculación</w:t>
            </w:r>
          </w:p>
        </w:tc>
        <w:tc>
          <w:tcPr>
            <w:tcW w:w="5876" w:type="dxa"/>
          </w:tcPr>
          <w:p w14:paraId="56A85D20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Primera hoja desplegada</w:t>
            </w:r>
          </w:p>
        </w:tc>
      </w:tr>
      <w:tr w:rsidR="00FA185A" w:rsidRPr="00E12517" w14:paraId="3BED74AD" w14:textId="77777777" w:rsidTr="00585158">
        <w:trPr>
          <w:cantSplit/>
        </w:trPr>
        <w:tc>
          <w:tcPr>
            <w:tcW w:w="675" w:type="dxa"/>
          </w:tcPr>
          <w:p w14:paraId="4838E467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10.4</w:t>
            </w:r>
          </w:p>
        </w:tc>
        <w:tc>
          <w:tcPr>
            <w:tcW w:w="3164" w:type="dxa"/>
          </w:tcPr>
          <w:p w14:paraId="499F25A6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Método de inoculación</w:t>
            </w:r>
          </w:p>
        </w:tc>
        <w:tc>
          <w:tcPr>
            <w:tcW w:w="5876" w:type="dxa"/>
          </w:tcPr>
          <w:p w14:paraId="79743029" w14:textId="77777777" w:rsidR="00FA185A" w:rsidRPr="00E12517" w:rsidRDefault="00FA185A" w:rsidP="00D01B81">
            <w:pPr>
              <w:rPr>
                <w:lang w:val="es-ES_tradnl"/>
              </w:rPr>
            </w:pPr>
            <w:r w:rsidRPr="00E12517">
              <w:rPr>
                <w:lang w:val="es-ES_tradnl"/>
              </w:rPr>
              <w:t>Frotación de cotiledones con una suspensión del virus</w:t>
            </w:r>
          </w:p>
          <w:p w14:paraId="79689372" w14:textId="14553AC1" w:rsidR="00FA185A" w:rsidRPr="00E12517" w:rsidRDefault="00FA185A" w:rsidP="00D01B81">
            <w:pPr>
              <w:rPr>
                <w:lang w:val="es-ES_tradnl"/>
              </w:rPr>
            </w:pPr>
            <w:r w:rsidRPr="00E12517">
              <w:rPr>
                <w:rStyle w:val="cf01"/>
                <w:lang w:val="es-ES_tradnl"/>
              </w:rPr>
              <w:t>Opcionalmente: repetir la inoculación después de 3</w:t>
            </w:r>
            <w:r w:rsidR="00E43962" w:rsidRPr="00E12517">
              <w:rPr>
                <w:rStyle w:val="cf01"/>
                <w:lang w:val="es-ES_tradnl"/>
              </w:rPr>
              <w:t> </w:t>
            </w:r>
            <w:r w:rsidRPr="00E12517">
              <w:rPr>
                <w:rStyle w:val="cf01"/>
                <w:lang w:val="es-ES_tradnl"/>
              </w:rPr>
              <w:t>días</w:t>
            </w:r>
          </w:p>
        </w:tc>
      </w:tr>
      <w:tr w:rsidR="00FA185A" w:rsidRPr="00E12517" w14:paraId="11CDC0C8" w14:textId="77777777" w:rsidTr="00585158">
        <w:trPr>
          <w:cantSplit/>
        </w:trPr>
        <w:tc>
          <w:tcPr>
            <w:tcW w:w="675" w:type="dxa"/>
          </w:tcPr>
          <w:p w14:paraId="1FA1D8DB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10.5</w:t>
            </w:r>
          </w:p>
        </w:tc>
        <w:tc>
          <w:tcPr>
            <w:tcW w:w="3164" w:type="dxa"/>
          </w:tcPr>
          <w:p w14:paraId="1F091264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Primera observación</w:t>
            </w:r>
          </w:p>
        </w:tc>
        <w:tc>
          <w:tcPr>
            <w:tcW w:w="5876" w:type="dxa"/>
            <w:shd w:val="clear" w:color="auto" w:fill="auto"/>
          </w:tcPr>
          <w:p w14:paraId="3A134F16" w14:textId="14D94CA6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14</w:t>
            </w:r>
            <w:r w:rsidR="000B0AF4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días después de la inoculación</w:t>
            </w:r>
          </w:p>
        </w:tc>
      </w:tr>
      <w:tr w:rsidR="00FA185A" w:rsidRPr="00E12517" w14:paraId="2911FA39" w14:textId="77777777" w:rsidTr="00585158">
        <w:trPr>
          <w:cantSplit/>
        </w:trPr>
        <w:tc>
          <w:tcPr>
            <w:tcW w:w="675" w:type="dxa"/>
          </w:tcPr>
          <w:p w14:paraId="1D697E91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10.6</w:t>
            </w:r>
          </w:p>
        </w:tc>
        <w:tc>
          <w:tcPr>
            <w:tcW w:w="3164" w:type="dxa"/>
          </w:tcPr>
          <w:p w14:paraId="73294635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Segunda observación</w:t>
            </w:r>
          </w:p>
        </w:tc>
        <w:tc>
          <w:tcPr>
            <w:tcW w:w="5876" w:type="dxa"/>
            <w:shd w:val="clear" w:color="auto" w:fill="auto"/>
          </w:tcPr>
          <w:p w14:paraId="11774EAD" w14:textId="77777777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-</w:t>
            </w:r>
          </w:p>
        </w:tc>
      </w:tr>
      <w:tr w:rsidR="00FA185A" w:rsidRPr="00E12517" w14:paraId="76A58CA5" w14:textId="77777777" w:rsidTr="00585158">
        <w:trPr>
          <w:cantSplit/>
        </w:trPr>
        <w:tc>
          <w:tcPr>
            <w:tcW w:w="675" w:type="dxa"/>
          </w:tcPr>
          <w:p w14:paraId="31B9191A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10.7</w:t>
            </w:r>
          </w:p>
        </w:tc>
        <w:tc>
          <w:tcPr>
            <w:tcW w:w="3164" w:type="dxa"/>
          </w:tcPr>
          <w:p w14:paraId="2504BD5C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Observaciones finales</w:t>
            </w:r>
          </w:p>
        </w:tc>
        <w:tc>
          <w:tcPr>
            <w:tcW w:w="5876" w:type="dxa"/>
            <w:shd w:val="clear" w:color="auto" w:fill="auto"/>
          </w:tcPr>
          <w:p w14:paraId="41E12DC4" w14:textId="0BF71659" w:rsidR="00FA185A" w:rsidRPr="00E12517" w:rsidRDefault="00FA185A" w:rsidP="00D01B81">
            <w:pPr>
              <w:spacing w:before="20" w:after="20"/>
              <w:rPr>
                <w:rFonts w:cs="Arial"/>
                <w:color w:val="000000"/>
                <w:lang w:val="es-ES_tradnl"/>
              </w:rPr>
            </w:pPr>
            <w:r w:rsidRPr="00E12517">
              <w:rPr>
                <w:color w:val="000000"/>
                <w:lang w:val="es-ES_tradnl"/>
              </w:rPr>
              <w:t>21</w:t>
            </w:r>
            <w:r w:rsidR="000B0AF4" w:rsidRPr="00E12517">
              <w:rPr>
                <w:color w:val="000000"/>
                <w:lang w:val="es-ES_tradnl"/>
              </w:rPr>
              <w:t> </w:t>
            </w:r>
            <w:r w:rsidRPr="00E12517">
              <w:rPr>
                <w:color w:val="000000"/>
                <w:lang w:val="es-ES_tradnl"/>
              </w:rPr>
              <w:t>días después de la inoculación</w:t>
            </w:r>
          </w:p>
        </w:tc>
      </w:tr>
      <w:tr w:rsidR="00FA185A" w:rsidRPr="00E12517" w14:paraId="697337E4" w14:textId="77777777" w:rsidTr="00585158">
        <w:trPr>
          <w:cantSplit/>
        </w:trPr>
        <w:tc>
          <w:tcPr>
            <w:tcW w:w="675" w:type="dxa"/>
          </w:tcPr>
          <w:p w14:paraId="48118AFB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11.</w:t>
            </w:r>
          </w:p>
        </w:tc>
        <w:tc>
          <w:tcPr>
            <w:tcW w:w="3164" w:type="dxa"/>
          </w:tcPr>
          <w:p w14:paraId="640D8E88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Observaciones</w:t>
            </w:r>
          </w:p>
        </w:tc>
        <w:tc>
          <w:tcPr>
            <w:tcW w:w="5876" w:type="dxa"/>
          </w:tcPr>
          <w:p w14:paraId="7721DEF4" w14:textId="77777777" w:rsidR="00FA185A" w:rsidRPr="00E12517" w:rsidRDefault="00FA185A" w:rsidP="00D01B81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 xml:space="preserve"> </w:t>
            </w:r>
          </w:p>
        </w:tc>
      </w:tr>
      <w:tr w:rsidR="00FA185A" w:rsidRPr="00E12517" w14:paraId="798D1468" w14:textId="77777777" w:rsidTr="00585158">
        <w:trPr>
          <w:cantSplit/>
        </w:trPr>
        <w:tc>
          <w:tcPr>
            <w:tcW w:w="675" w:type="dxa"/>
          </w:tcPr>
          <w:p w14:paraId="04340C69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11.1</w:t>
            </w:r>
          </w:p>
        </w:tc>
        <w:tc>
          <w:tcPr>
            <w:tcW w:w="3164" w:type="dxa"/>
          </w:tcPr>
          <w:p w14:paraId="5BCCBECE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Método</w:t>
            </w:r>
          </w:p>
        </w:tc>
        <w:tc>
          <w:tcPr>
            <w:tcW w:w="5876" w:type="dxa"/>
          </w:tcPr>
          <w:p w14:paraId="58C0DA8C" w14:textId="77777777" w:rsidR="00FA185A" w:rsidRPr="00E12517" w:rsidRDefault="00FA185A" w:rsidP="00D01B81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Observación visual</w:t>
            </w:r>
          </w:p>
        </w:tc>
      </w:tr>
      <w:tr w:rsidR="00FA185A" w:rsidRPr="00E12517" w14:paraId="5C14BA00" w14:textId="77777777" w:rsidTr="00585158">
        <w:trPr>
          <w:cantSplit/>
        </w:trPr>
        <w:tc>
          <w:tcPr>
            <w:tcW w:w="675" w:type="dxa"/>
          </w:tcPr>
          <w:p w14:paraId="3454DB09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11.2</w:t>
            </w:r>
          </w:p>
        </w:tc>
        <w:tc>
          <w:tcPr>
            <w:tcW w:w="3164" w:type="dxa"/>
          </w:tcPr>
          <w:p w14:paraId="3663A87C" w14:textId="77777777" w:rsidR="00FA185A" w:rsidRPr="00E12517" w:rsidRDefault="00FA185A" w:rsidP="00D01B8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Escala de observación</w:t>
            </w:r>
          </w:p>
        </w:tc>
        <w:tc>
          <w:tcPr>
            <w:tcW w:w="5876" w:type="dxa"/>
          </w:tcPr>
          <w:p w14:paraId="28436A13" w14:textId="0C495576" w:rsidR="00FA185A" w:rsidRPr="00E12517" w:rsidRDefault="00FA185A" w:rsidP="00D01B81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0: sin síntomas</w:t>
            </w:r>
          </w:p>
          <w:p w14:paraId="3D492A40" w14:textId="2A272E1C" w:rsidR="00FA185A" w:rsidRPr="00E12517" w:rsidRDefault="00FA185A" w:rsidP="00D01B81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1: algunas manchas cloróticas pequeñas</w:t>
            </w:r>
          </w:p>
          <w:p w14:paraId="3AE6C0CD" w14:textId="4EB74AA9" w:rsidR="00FA185A" w:rsidRPr="00E12517" w:rsidRDefault="00FA185A" w:rsidP="00D01B81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2: muchas manchas cloróticas</w:t>
            </w:r>
          </w:p>
          <w:p w14:paraId="417F535C" w14:textId="776F8B00" w:rsidR="00FA185A" w:rsidRPr="00E12517" w:rsidRDefault="00FA185A" w:rsidP="00D01B81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3: zonas cloróticas extensas (algunas manchas en hojas jóvenes)</w:t>
            </w:r>
          </w:p>
          <w:p w14:paraId="4CADD6EC" w14:textId="3273BA77" w:rsidR="00FA185A" w:rsidRPr="00E12517" w:rsidRDefault="00FA185A" w:rsidP="00D01B81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 xml:space="preserve">4: mosaico, bandas débiles </w:t>
            </w:r>
            <w:r w:rsidR="00FE376B" w:rsidRPr="00E12517">
              <w:rPr>
                <w:lang w:val="es-ES_tradnl"/>
              </w:rPr>
              <w:t>en los nervios</w:t>
            </w:r>
          </w:p>
          <w:p w14:paraId="441B0828" w14:textId="55A3499E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 xml:space="preserve">5: deformación y bandas </w:t>
            </w:r>
            <w:r w:rsidR="00FE376B" w:rsidRPr="00E12517">
              <w:rPr>
                <w:lang w:val="es-ES_tradnl"/>
              </w:rPr>
              <w:t>en los nervios</w:t>
            </w:r>
          </w:p>
        </w:tc>
      </w:tr>
      <w:tr w:rsidR="00FA185A" w:rsidRPr="00E12517" w14:paraId="16A412E5" w14:textId="77777777" w:rsidTr="00585158">
        <w:trPr>
          <w:cantSplit/>
          <w:trHeight w:val="610"/>
        </w:trPr>
        <w:tc>
          <w:tcPr>
            <w:tcW w:w="9715" w:type="dxa"/>
            <w:gridSpan w:val="3"/>
          </w:tcPr>
          <w:p w14:paraId="187BABC8" w14:textId="5B79D638" w:rsidR="00942DA6" w:rsidRPr="00E12517" w:rsidRDefault="00942DA6" w:rsidP="00585158">
            <w:pPr>
              <w:jc w:val="left"/>
              <w:rPr>
                <w:rFonts w:eastAsia="Calibri" w:cs="Arial"/>
                <w:highlight w:val="lightGray"/>
                <w:lang w:val="es-ES_tradnl"/>
                <w14:glow w14:rad="0">
                  <w14:schemeClr w14:val="bg1"/>
                </w14:glow>
              </w:rPr>
            </w:pPr>
          </w:p>
          <w:tbl>
            <w:tblPr>
              <w:tblStyle w:val="TableGrid"/>
              <w:tblW w:w="7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2693"/>
              <w:gridCol w:w="2268"/>
            </w:tblGrid>
            <w:tr w:rsidR="00942DA6" w:rsidRPr="00E12517" w14:paraId="3365215A" w14:textId="77777777" w:rsidTr="008D7CF4">
              <w:tc>
                <w:tcPr>
                  <w:tcW w:w="7540" w:type="dxa"/>
                  <w:gridSpan w:val="3"/>
                </w:tcPr>
                <w:p w14:paraId="0C805C64" w14:textId="3160AC68" w:rsidR="00942DA6" w:rsidRPr="00E12517" w:rsidRDefault="00942DA6" w:rsidP="00942DA6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noProof/>
                      <w:lang w:val="es-ES_tradnl"/>
                    </w:rPr>
                    <w:drawing>
                      <wp:inline distT="0" distB="0" distL="0" distR="0" wp14:anchorId="64C2CF4C" wp14:editId="1FAE4062">
                        <wp:extent cx="4667250" cy="1105134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t="-1" b="649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67901" cy="1105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2DA6" w:rsidRPr="00E12517" w14:paraId="5F4E2555" w14:textId="77777777" w:rsidTr="008D7CF4">
              <w:tc>
                <w:tcPr>
                  <w:tcW w:w="2579" w:type="dxa"/>
                </w:tcPr>
                <w:p w14:paraId="49BD35F0" w14:textId="77777777" w:rsidR="00942DA6" w:rsidRPr="00E12517" w:rsidRDefault="00942DA6" w:rsidP="00942D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lang w:val="es-ES_tradnl"/>
                    </w:rPr>
                    <w:t>0: sin síntomas</w:t>
                  </w:r>
                </w:p>
              </w:tc>
              <w:tc>
                <w:tcPr>
                  <w:tcW w:w="2693" w:type="dxa"/>
                </w:tcPr>
                <w:p w14:paraId="7ACB1386" w14:textId="77777777" w:rsidR="00942DA6" w:rsidRPr="00E12517" w:rsidRDefault="00942DA6" w:rsidP="00942D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lang w:val="es-ES_tradnl"/>
                    </w:rPr>
                    <w:t>1: algunas manchas cloróticas pequeñas</w:t>
                  </w:r>
                </w:p>
              </w:tc>
              <w:tc>
                <w:tcPr>
                  <w:tcW w:w="2268" w:type="dxa"/>
                </w:tcPr>
                <w:p w14:paraId="5BB8E5A0" w14:textId="77777777" w:rsidR="00942DA6" w:rsidRPr="00E12517" w:rsidRDefault="00942DA6" w:rsidP="00942D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lang w:val="es-ES_tradnl"/>
                    </w:rPr>
                    <w:t>2: muchas manchas cloróticas</w:t>
                  </w:r>
                </w:p>
              </w:tc>
            </w:tr>
            <w:tr w:rsidR="00942DA6" w:rsidRPr="00E12517" w14:paraId="61DC7E92" w14:textId="77777777" w:rsidTr="008D7CF4">
              <w:tc>
                <w:tcPr>
                  <w:tcW w:w="7540" w:type="dxa"/>
                  <w:gridSpan w:val="3"/>
                </w:tcPr>
                <w:p w14:paraId="53FB1188" w14:textId="77F4C966" w:rsidR="00942DA6" w:rsidRPr="00E12517" w:rsidRDefault="00942DA6" w:rsidP="00942DA6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noProof/>
                      <w:lang w:val="es-ES_tradnl"/>
                    </w:rPr>
                    <w:drawing>
                      <wp:inline distT="0" distB="0" distL="0" distR="0" wp14:anchorId="04DF3EFA" wp14:editId="1027A490">
                        <wp:extent cx="4666809" cy="1060255"/>
                        <wp:effectExtent l="0" t="0" r="635" b="6985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t="48576" b="177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67901" cy="1060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2DA6" w:rsidRPr="00E12517" w14:paraId="79D17717" w14:textId="77777777" w:rsidTr="008D7CF4">
              <w:tc>
                <w:tcPr>
                  <w:tcW w:w="2579" w:type="dxa"/>
                </w:tcPr>
                <w:p w14:paraId="62F0A405" w14:textId="77777777" w:rsidR="00942DA6" w:rsidRPr="00E12517" w:rsidRDefault="00942DA6" w:rsidP="00942D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lang w:val="es-ES_tradnl"/>
                    </w:rPr>
                    <w:t>3: zonas cloróticas extensas (algunas manchas en hojas jóvenes)</w:t>
                  </w:r>
                </w:p>
              </w:tc>
              <w:tc>
                <w:tcPr>
                  <w:tcW w:w="2693" w:type="dxa"/>
                </w:tcPr>
                <w:p w14:paraId="44D12CC2" w14:textId="2988FDBE" w:rsidR="00942DA6" w:rsidRPr="00E12517" w:rsidRDefault="00942DA6" w:rsidP="00942D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lang w:val="es-ES_tradnl"/>
                    </w:rPr>
                    <w:t>4: mosaico, bandas débiles en l</w:t>
                  </w:r>
                  <w:r w:rsidR="00FE376B" w:rsidRPr="00E12517">
                    <w:rPr>
                      <w:lang w:val="es-ES_tradnl"/>
                    </w:rPr>
                    <w:t>o</w:t>
                  </w:r>
                  <w:r w:rsidRPr="00E12517">
                    <w:rPr>
                      <w:lang w:val="es-ES_tradnl"/>
                    </w:rPr>
                    <w:t xml:space="preserve">s </w:t>
                  </w:r>
                  <w:r w:rsidR="00FE376B" w:rsidRPr="00E12517">
                    <w:rPr>
                      <w:lang w:val="es-ES_tradnl"/>
                    </w:rPr>
                    <w:t>nervios</w:t>
                  </w:r>
                </w:p>
              </w:tc>
              <w:tc>
                <w:tcPr>
                  <w:tcW w:w="2268" w:type="dxa"/>
                </w:tcPr>
                <w:p w14:paraId="27AED942" w14:textId="77777777" w:rsidR="00942DA6" w:rsidRPr="00E12517" w:rsidRDefault="00942DA6" w:rsidP="00942D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es-ES_tradnl"/>
                    </w:rPr>
                  </w:pPr>
                  <w:r w:rsidRPr="00E12517">
                    <w:rPr>
                      <w:lang w:val="es-ES_tradnl"/>
                    </w:rPr>
                    <w:t>5: deformación y bandas en los nervios</w:t>
                  </w:r>
                </w:p>
              </w:tc>
            </w:tr>
          </w:tbl>
          <w:p w14:paraId="38A591C2" w14:textId="77777777" w:rsidR="00FA185A" w:rsidRPr="00E12517" w:rsidRDefault="00FA185A" w:rsidP="00D01B81">
            <w:pPr>
              <w:jc w:val="right"/>
              <w:rPr>
                <w:rFonts w:eastAsia="Calibri" w:cs="Arial"/>
                <w:lang w:val="es-ES_tradnl"/>
              </w:rPr>
            </w:pPr>
            <w:r w:rsidRPr="00E12517">
              <w:rPr>
                <w:lang w:val="es-ES_tradnl"/>
              </w:rPr>
              <w:t>Cortesía de GEVES-SNES</w:t>
            </w:r>
          </w:p>
          <w:p w14:paraId="42D59438" w14:textId="77777777" w:rsidR="00FA185A" w:rsidRPr="00E12517" w:rsidRDefault="00FA185A" w:rsidP="00D01B81">
            <w:pPr>
              <w:jc w:val="right"/>
              <w:rPr>
                <w:lang w:val="es-ES_tradnl"/>
              </w:rPr>
            </w:pPr>
          </w:p>
        </w:tc>
      </w:tr>
      <w:tr w:rsidR="00FA185A" w:rsidRPr="00E12517" w14:paraId="53387E1D" w14:textId="77777777" w:rsidTr="00585158">
        <w:trPr>
          <w:cantSplit/>
          <w:trHeight w:val="610"/>
        </w:trPr>
        <w:tc>
          <w:tcPr>
            <w:tcW w:w="675" w:type="dxa"/>
          </w:tcPr>
          <w:p w14:paraId="2F7599E8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11.3</w:t>
            </w:r>
          </w:p>
        </w:tc>
        <w:tc>
          <w:tcPr>
            <w:tcW w:w="3164" w:type="dxa"/>
          </w:tcPr>
          <w:p w14:paraId="4D9E3465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Validación del ensayo</w:t>
            </w:r>
          </w:p>
        </w:tc>
        <w:tc>
          <w:tcPr>
            <w:tcW w:w="5876" w:type="dxa"/>
          </w:tcPr>
          <w:p w14:paraId="494CDBBC" w14:textId="706BCB4C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 xml:space="preserve">En los tres controles: Cora, Sofia, Mikonos o Syros </w:t>
            </w:r>
          </w:p>
          <w:p w14:paraId="24969B5B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La presencia de Syros o Mikonos (y no solo Sofia) es necesaria para validar la agresividad del ensayo.</w:t>
            </w:r>
          </w:p>
          <w:p w14:paraId="40D2C6A7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711BD147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Los resultados deben compararse con los de los controles, a partir del índice de la enfermedad y la distribución de las plantas en las distintas clases.</w:t>
            </w:r>
            <w:r w:rsidRPr="00E12517">
              <w:rPr>
                <w:color w:val="FF0000"/>
                <w:lang w:val="es-ES_tradnl"/>
              </w:rPr>
              <w:t xml:space="preserve"> </w:t>
            </w:r>
          </w:p>
        </w:tc>
      </w:tr>
      <w:tr w:rsidR="00FA185A" w:rsidRPr="00E12517" w14:paraId="58319719" w14:textId="77777777" w:rsidTr="00585158">
        <w:trPr>
          <w:cantSplit/>
        </w:trPr>
        <w:tc>
          <w:tcPr>
            <w:tcW w:w="675" w:type="dxa"/>
          </w:tcPr>
          <w:p w14:paraId="394AF8F9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11.4</w:t>
            </w:r>
          </w:p>
        </w:tc>
        <w:tc>
          <w:tcPr>
            <w:tcW w:w="3164" w:type="dxa"/>
          </w:tcPr>
          <w:p w14:paraId="0C3E4B84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Fuera de tipo</w:t>
            </w:r>
          </w:p>
        </w:tc>
        <w:tc>
          <w:tcPr>
            <w:tcW w:w="5876" w:type="dxa"/>
          </w:tcPr>
          <w:p w14:paraId="4CE3BF60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-</w:t>
            </w:r>
          </w:p>
        </w:tc>
      </w:tr>
      <w:tr w:rsidR="00FA185A" w:rsidRPr="00E12517" w14:paraId="31F284F0" w14:textId="77777777" w:rsidTr="00585158">
        <w:trPr>
          <w:cantSplit/>
        </w:trPr>
        <w:tc>
          <w:tcPr>
            <w:tcW w:w="675" w:type="dxa"/>
          </w:tcPr>
          <w:p w14:paraId="017E7007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lastRenderedPageBreak/>
              <w:t>12.</w:t>
            </w:r>
          </w:p>
        </w:tc>
        <w:tc>
          <w:tcPr>
            <w:tcW w:w="3164" w:type="dxa"/>
          </w:tcPr>
          <w:p w14:paraId="6A9C7D21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Interpretación de los datos en función de los niveles de los caracteres de la UPOV</w:t>
            </w:r>
          </w:p>
        </w:tc>
        <w:tc>
          <w:tcPr>
            <w:tcW w:w="5876" w:type="dxa"/>
          </w:tcPr>
          <w:p w14:paraId="10794ADC" w14:textId="21EF228C" w:rsidR="00FA185A" w:rsidRPr="00E12517" w:rsidRDefault="00FA185A" w:rsidP="00D01B81">
            <w:pPr>
              <w:rPr>
                <w:lang w:val="es-ES_tradnl"/>
              </w:rPr>
            </w:pPr>
            <w:r w:rsidRPr="00E12517">
              <w:rPr>
                <w:lang w:val="es-ES_tradnl"/>
              </w:rPr>
              <w:t>Nota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1: La mayoría de las plantas están en la 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4 o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5 (se debe considerar resistencia ausente o baja)</w:t>
            </w:r>
          </w:p>
          <w:p w14:paraId="1839A022" w14:textId="3C8B4F20" w:rsidR="00FA185A" w:rsidRPr="00E12517" w:rsidRDefault="00FA185A" w:rsidP="00D01B81">
            <w:pPr>
              <w:rPr>
                <w:lang w:val="es-ES_tradnl"/>
              </w:rPr>
            </w:pPr>
            <w:r w:rsidRPr="00E12517">
              <w:rPr>
                <w:lang w:val="es-ES_tradnl"/>
              </w:rPr>
              <w:t>Nota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9: La mayoría de las plantas están en la clase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0, 1, 2 o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>3 (resistencia presente - con más o menos intensidad)</w:t>
            </w:r>
          </w:p>
          <w:p w14:paraId="75C0F364" w14:textId="77777777" w:rsidR="00FA185A" w:rsidRPr="00E12517" w:rsidRDefault="00FA185A" w:rsidP="00D01B81">
            <w:pPr>
              <w:spacing w:before="20" w:after="20"/>
              <w:rPr>
                <w:bCs/>
                <w:lang w:val="es-ES_tradnl"/>
              </w:rPr>
            </w:pPr>
          </w:p>
          <w:p w14:paraId="064648A1" w14:textId="5FFC3E75" w:rsidR="00FA185A" w:rsidRPr="00E12517" w:rsidRDefault="00FA185A" w:rsidP="00D01B81">
            <w:pPr>
              <w:spacing w:before="20" w:after="20"/>
              <w:rPr>
                <w:bCs/>
                <w:lang w:val="es-ES_tradnl"/>
              </w:rPr>
            </w:pPr>
            <w:r w:rsidRPr="00E12517">
              <w:rPr>
                <w:lang w:val="es-ES_tradnl"/>
              </w:rPr>
              <w:t>Las variedades que presenten un nivel de resistencia inferior a Sofia (nota</w:t>
            </w:r>
            <w:r w:rsidR="000B0AF4" w:rsidRPr="00E12517">
              <w:rPr>
                <w:lang w:val="es-ES_tradnl"/>
              </w:rPr>
              <w:t> </w:t>
            </w:r>
            <w:r w:rsidRPr="00E12517">
              <w:rPr>
                <w:lang w:val="es-ES_tradnl"/>
              </w:rPr>
              <w:t xml:space="preserve">9) se considerarán como nota 1 </w:t>
            </w:r>
          </w:p>
          <w:p w14:paraId="515D015C" w14:textId="77777777" w:rsidR="00FA185A" w:rsidRPr="00E12517" w:rsidRDefault="00FA185A" w:rsidP="00D01B81">
            <w:pPr>
              <w:spacing w:before="20" w:after="20"/>
              <w:rPr>
                <w:bCs/>
                <w:lang w:val="es-ES_tradnl"/>
              </w:rPr>
            </w:pPr>
          </w:p>
          <w:p w14:paraId="7809FB16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 xml:space="preserve">Se puede usar un análisis estadístico adicional que complete la observación bruta del fitopatólogo para la evaluación de la homogeneidad y la determinación de la posición relativa con respecto a los resultados de los controles. </w:t>
            </w:r>
          </w:p>
        </w:tc>
      </w:tr>
      <w:tr w:rsidR="00FA185A" w:rsidRPr="00E12517" w14:paraId="4AB53D85" w14:textId="77777777" w:rsidTr="00585158">
        <w:trPr>
          <w:cantSplit/>
          <w:trHeight w:val="1328"/>
        </w:trPr>
        <w:tc>
          <w:tcPr>
            <w:tcW w:w="9715" w:type="dxa"/>
            <w:gridSpan w:val="3"/>
          </w:tcPr>
          <w:p w14:paraId="3FE2AE19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Resistencia a WMV:</w:t>
            </w:r>
          </w:p>
          <w:p w14:paraId="763DD6C9" w14:textId="3F85A588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3D65D7D4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0715AEC5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65DE6B5E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20C9F102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7E2F96DD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02BBA4E2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73B12AAB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6EBEE7A5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  <w:p w14:paraId="2CC989B9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</w:p>
        </w:tc>
      </w:tr>
      <w:tr w:rsidR="00FA185A" w:rsidRPr="00E12517" w14:paraId="6A9CAABD" w14:textId="77777777" w:rsidTr="00585158">
        <w:trPr>
          <w:cantSplit/>
          <w:trHeight w:val="1328"/>
        </w:trPr>
        <w:tc>
          <w:tcPr>
            <w:tcW w:w="675" w:type="dxa"/>
          </w:tcPr>
          <w:p w14:paraId="260603D1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13.</w:t>
            </w:r>
          </w:p>
        </w:tc>
        <w:tc>
          <w:tcPr>
            <w:tcW w:w="3164" w:type="dxa"/>
          </w:tcPr>
          <w:p w14:paraId="4FCD1D00" w14:textId="77777777" w:rsidR="00FA185A" w:rsidRPr="00E12517" w:rsidRDefault="00FA185A" w:rsidP="00D01B8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Puntos de control esenciales</w:t>
            </w:r>
          </w:p>
        </w:tc>
        <w:tc>
          <w:tcPr>
            <w:tcW w:w="5876" w:type="dxa"/>
          </w:tcPr>
          <w:p w14:paraId="0ADE6C0F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 xml:space="preserve">La fecha de notación puede adaptarse según la expresión de los síntomas en los controles. </w:t>
            </w:r>
          </w:p>
          <w:p w14:paraId="11E433E0" w14:textId="77777777" w:rsidR="00FA185A" w:rsidRPr="00E12517" w:rsidRDefault="00FA185A" w:rsidP="00D01B81">
            <w:pPr>
              <w:spacing w:before="20" w:after="20"/>
              <w:rPr>
                <w:rFonts w:cs="Arial"/>
                <w:lang w:val="es-ES_tradnl"/>
              </w:rPr>
            </w:pPr>
            <w:r w:rsidRPr="00E12517">
              <w:rPr>
                <w:lang w:val="es-ES_tradnl"/>
              </w:rPr>
              <w:t>Las condiciones ambientales pueden afectar a la expresión de los síntomas a lo largo del tiempo. En ese caso puede ser necesaria una segunda notación.</w:t>
            </w:r>
          </w:p>
          <w:p w14:paraId="7AA6C33B" w14:textId="77777777" w:rsidR="00FA185A" w:rsidRPr="00E12517" w:rsidRDefault="00FA185A" w:rsidP="00D01B81">
            <w:pPr>
              <w:spacing w:before="20" w:after="20"/>
              <w:rPr>
                <w:rFonts w:cs="Arial"/>
                <w:i/>
                <w:iCs/>
                <w:color w:val="000000"/>
                <w:lang w:val="es-ES_tradnl"/>
              </w:rPr>
            </w:pPr>
            <w:r w:rsidRPr="00E12517">
              <w:rPr>
                <w:lang w:val="es-ES_tradnl"/>
              </w:rPr>
              <w:t>Los áfidos pueden transmitir el WMV y otros virus que pueden contaminar la cepa de WMV, de modo que el ensayo ha de realizarse en un compartimento libre de áfidos.</w:t>
            </w:r>
            <w:r w:rsidRPr="00E12517">
              <w:rPr>
                <w:color w:val="FF0000"/>
                <w:lang w:val="es-ES_tradnl"/>
              </w:rPr>
              <w:t xml:space="preserve"> </w:t>
            </w:r>
          </w:p>
        </w:tc>
      </w:tr>
    </w:tbl>
    <w:p w14:paraId="174EFBB0" w14:textId="052C2428" w:rsidR="00FA185A" w:rsidRPr="00E12517" w:rsidRDefault="00DC5A0C" w:rsidP="00FA185A">
      <w:pPr>
        <w:rPr>
          <w:lang w:val="es-ES_tradnl"/>
        </w:rPr>
      </w:pPr>
      <w:r w:rsidRPr="00E12517">
        <w:rPr>
          <w:noProof/>
          <w:highlight w:val="lightGray"/>
          <w:u w:val="single"/>
          <w:lang w:val="es-ES_trad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FB2909" wp14:editId="74F8BF4D">
                <wp:simplePos x="0" y="0"/>
                <wp:positionH relativeFrom="column">
                  <wp:posOffset>-12724</wp:posOffset>
                </wp:positionH>
                <wp:positionV relativeFrom="paragraph">
                  <wp:posOffset>-2683139</wp:posOffset>
                </wp:positionV>
                <wp:extent cx="6067425" cy="1222579"/>
                <wp:effectExtent l="0" t="0" r="66675" b="0"/>
                <wp:wrapNone/>
                <wp:docPr id="18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1222579"/>
                          <a:chOff x="-12614" y="260441"/>
                          <a:chExt cx="8035018" cy="1428202"/>
                        </a:xfrm>
                      </wpg:grpSpPr>
                      <wps:wsp>
                        <wps:cNvPr id="20" name="Connecteur droit avec flèche 20"/>
                        <wps:cNvCnPr/>
                        <wps:spPr>
                          <a:xfrm>
                            <a:off x="173532" y="821051"/>
                            <a:ext cx="7848872" cy="167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173532" y="533019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ZoneTexte 7"/>
                        <wps:cNvSpPr txBox="1"/>
                        <wps:spPr>
                          <a:xfrm>
                            <a:off x="-12614" y="260453"/>
                            <a:ext cx="1440135" cy="333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B1DD14" w14:textId="77777777" w:rsidR="00FA185A" w:rsidRPr="00C146A9" w:rsidRDefault="00FA185A" w:rsidP="00FA185A">
                              <w:r>
                                <w:t>Cora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ZoneTexte 8"/>
                        <wps:cNvSpPr txBox="1"/>
                        <wps:spPr>
                          <a:xfrm>
                            <a:off x="5682767" y="260441"/>
                            <a:ext cx="1557579" cy="310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4FED11" w14:textId="77777777" w:rsidR="00FA185A" w:rsidRPr="00C146A9" w:rsidRDefault="00FA185A" w:rsidP="00FA185A">
                              <w:r>
                                <w:t>Mikonos, Syros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4570401" y="630317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avec flèche 27"/>
                        <wps:cNvCnPr/>
                        <wps:spPr>
                          <a:xfrm>
                            <a:off x="173532" y="965069"/>
                            <a:ext cx="4327817" cy="66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avec flèche 28"/>
                        <wps:cNvCnPr/>
                        <wps:spPr>
                          <a:xfrm>
                            <a:off x="4605896" y="987710"/>
                            <a:ext cx="309359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ZoneTexte 14"/>
                        <wps:cNvSpPr txBox="1"/>
                        <wps:spPr>
                          <a:xfrm>
                            <a:off x="1427521" y="1043225"/>
                            <a:ext cx="1440135" cy="6454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75DCCF" w14:textId="77777777" w:rsidR="00FA185A" w:rsidRPr="004448E2" w:rsidRDefault="00FA185A" w:rsidP="00DC5A0C">
                              <w:pPr>
                                <w:jc w:val="center"/>
                              </w:pPr>
                              <w:r>
                                <w:t>1 - ausente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Connecteur droit 30"/>
                        <wps:cNvCnPr/>
                        <wps:spPr>
                          <a:xfrm>
                            <a:off x="6034067" y="570757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ZoneTexte 16"/>
                        <wps:cNvSpPr txBox="1"/>
                        <wps:spPr>
                          <a:xfrm>
                            <a:off x="4192457" y="324305"/>
                            <a:ext cx="1033880" cy="3255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77BD7B" w14:textId="77777777" w:rsidR="00FA185A" w:rsidRPr="00C146A9" w:rsidRDefault="00FA185A" w:rsidP="00FA185A">
                              <w:r>
                                <w:t>Sofia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ZoneTexte 17"/>
                        <wps:cNvSpPr txBox="1"/>
                        <wps:spPr>
                          <a:xfrm>
                            <a:off x="4729825" y="1050339"/>
                            <a:ext cx="2343562" cy="510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6A227C" w14:textId="3D033645" w:rsidR="00FA185A" w:rsidRPr="004448E2" w:rsidRDefault="00FA185A" w:rsidP="00FA185A">
                              <w:pPr>
                                <w:rPr>
                                  <w:strike/>
                                </w:rPr>
                              </w:pPr>
                              <w:r>
                                <w:t>9 - presente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B2909" id="Groupe 19" o:spid="_x0000_s1040" style="position:absolute;left:0;text-align:left;margin-left:-1pt;margin-top:-211.25pt;width:477.75pt;height:96.25pt;z-index:251660288;mso-width-relative:margin;mso-height-relative:margin" coordorigin="-126,2604" coordsize="80350,1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">
                <v:shape id="Connecteur droit avec flèche 20" o:spid="_x0000_s1041" type="#_x0000_t32" style="position:absolute;left:1735;top:8210;width:78489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" strokecolor="black [3213]" strokeweight="3pt">
                  <v:stroke endarrow="open"/>
                  <v:shadow on="t" color="black" opacity="22937f" origin=",.5" offset="0,.63889mm"/>
                </v:shape>
                <v:line id="Connecteur droit 21" o:spid="_x0000_s1042" style="position:absolute;visibility:visible;mso-wrap-style:square" from="1735,5330" to="1735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" strokecolor="black [3213]" strokeweight="3pt">
                  <v:shadow on="t" color="black" opacity="22937f" origin=",.5" offset="0,.63889mm"/>
                </v:line>
                <v:shape id="ZoneTexte 7" o:spid="_x0000_s1043" type="#_x0000_t202" style="position:absolute;left:-126;top:2604;width:14401;height: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9B1DD14" w14:textId="77777777" w:rsidR="00FA185A" w:rsidRPr="00C146A9" w:rsidRDefault="00FA185A" w:rsidP="00FA185A">
                        <w:r>
                          <w:t>Cora</w:t>
                        </w:r>
                      </w:p>
                    </w:txbxContent>
                  </v:textbox>
                </v:shape>
                <v:shape id="ZoneTexte 8" o:spid="_x0000_s1044" type="#_x0000_t202" style="position:absolute;left:56827;top:2604;width:15576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04FED11" w14:textId="77777777" w:rsidR="00FA185A" w:rsidRPr="00C146A9" w:rsidRDefault="00FA185A" w:rsidP="00FA185A">
                        <w:proofErr w:type="spellStart"/>
                        <w:r>
                          <w:t>Mikonos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Syros</w:t>
                        </w:r>
                        <w:proofErr w:type="spellEnd"/>
                      </w:p>
                    </w:txbxContent>
                  </v:textbox>
                </v:shape>
                <v:line id="Connecteur droit 25" o:spid="_x0000_s1045" style="position:absolute;visibility:visible;mso-wrap-style:square" from="45704,6303" to="45704,1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" strokecolor="black [3213]" strokeweight="3pt">
                  <v:shadow on="t" color="black" opacity="22937f" origin=",.5" offset="0,.63889mm"/>
                </v:line>
                <v:shape id="Connecteur droit avec flèche 27" o:spid="_x0000_s1046" type="#_x0000_t32" style="position:absolute;left:1735;top:9650;width:43278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" strokecolor="black [3213]">
                  <v:stroke startarrow="open" endarrow="open"/>
                </v:shape>
                <v:shape id="Connecteur droit avec flèche 28" o:spid="_x0000_s1047" type="#_x0000_t32" style="position:absolute;left:46058;top:9877;width:309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" strokecolor="black [3213]">
                  <v:stroke startarrow="open" endarrow="open"/>
                </v:shape>
                <v:shape id="ZoneTexte 14" o:spid="_x0000_s1048" type="#_x0000_t202" style="position:absolute;left:14275;top:10432;width:14401;height:6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875DCCF" w14:textId="77777777" w:rsidR="00FA185A" w:rsidRPr="004448E2" w:rsidRDefault="00FA185A" w:rsidP="00DC5A0C">
                        <w:pPr>
                          <w:jc w:val="center"/>
                        </w:pPr>
                        <w:r>
                          <w:t>1 - ausente</w:t>
                        </w:r>
                      </w:p>
                    </w:txbxContent>
                  </v:textbox>
                </v:shape>
                <v:line id="Connecteur droit 30" o:spid="_x0000_s1049" style="position:absolute;visibility:visible;mso-wrap-style:square" from="60340,5707" to="60340,1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" strokecolor="black [3213]" strokeweight="3pt">
                  <v:shadow on="t" color="black" opacity="22937f" origin=",.5" offset="0,.63889mm"/>
                </v:line>
                <v:shape id="ZoneTexte 16" o:spid="_x0000_s1050" type="#_x0000_t202" style="position:absolute;left:41924;top:3243;width:10339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D77BD7B" w14:textId="77777777" w:rsidR="00FA185A" w:rsidRPr="00C146A9" w:rsidRDefault="00FA185A" w:rsidP="00FA185A">
                        <w:r>
                          <w:t>Sofia</w:t>
                        </w:r>
                      </w:p>
                    </w:txbxContent>
                  </v:textbox>
                </v:shape>
                <v:shape id="ZoneTexte 17" o:spid="_x0000_s1051" type="#_x0000_t202" style="position:absolute;left:47298;top:10503;width:23435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56A227C" w14:textId="3D033645" w:rsidR="00FA185A" w:rsidRPr="004448E2" w:rsidRDefault="00FA185A" w:rsidP="00FA185A">
                        <w:pPr>
                          <w:rPr>
                            <w:strike/>
                          </w:rPr>
                        </w:pPr>
                        <w:r>
                          <w:t>9 -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1A5F69" w14:textId="27687C73" w:rsidR="00031667" w:rsidRDefault="00031667">
      <w:pPr>
        <w:jc w:val="left"/>
        <w:rPr>
          <w:lang w:val="es-ES_tradnl"/>
        </w:rPr>
      </w:pPr>
      <w:r>
        <w:rPr>
          <w:lang w:val="es-ES_tradnl"/>
        </w:rPr>
        <w:br w:type="page"/>
      </w:r>
    </w:p>
    <w:p w14:paraId="202FFAF9" w14:textId="77777777" w:rsidR="00B15951" w:rsidRPr="00EF6913" w:rsidRDefault="00B15951" w:rsidP="00B15951">
      <w:pPr>
        <w:rPr>
          <w:rFonts w:cs="Arial"/>
          <w:u w:val="single"/>
        </w:rPr>
      </w:pPr>
      <w:r w:rsidRPr="00EF6913">
        <w:rPr>
          <w:rFonts w:eastAsia="MS Mincho" w:cs="Arial"/>
          <w:u w:val="single"/>
        </w:rPr>
        <w:lastRenderedPageBreak/>
        <w:t xml:space="preserve">Inclusión de caracteres de la </w:t>
      </w:r>
      <w:r w:rsidRPr="00EF6913">
        <w:rPr>
          <w:rFonts w:cs="Arial"/>
          <w:u w:val="single"/>
        </w:rPr>
        <w:t>t</w:t>
      </w:r>
      <w:r w:rsidRPr="00EF6913">
        <w:rPr>
          <w:rFonts w:eastAsia="MS Mincho" w:cs="Arial"/>
          <w:u w:val="single"/>
        </w:rPr>
        <w:t>abla de caracteres en el Cuestionario Técnico</w:t>
      </w:r>
    </w:p>
    <w:p w14:paraId="6BBBE31E" w14:textId="77777777" w:rsidR="00B15951" w:rsidRPr="00EF6913" w:rsidRDefault="00B15951" w:rsidP="00B15951">
      <w:pPr>
        <w:rPr>
          <w:rFonts w:cs="Arial"/>
        </w:rPr>
      </w:pPr>
    </w:p>
    <w:p w14:paraId="2204ECBD" w14:textId="77777777" w:rsidR="00B15951" w:rsidRPr="00EF6913" w:rsidRDefault="00B15951" w:rsidP="00B15951">
      <w:pPr>
        <w:jc w:val="left"/>
        <w:rPr>
          <w:rFonts w:eastAsia="Calibri" w:cs="Arial"/>
        </w:rPr>
      </w:pPr>
      <w:r w:rsidRPr="00EF6913">
        <w:rPr>
          <w:rFonts w:eastAsia="Calibri" w:cs="Arial"/>
        </w:rPr>
        <w:fldChar w:fldCharType="begin"/>
      </w:r>
      <w:r w:rsidRPr="00EF6913">
        <w:rPr>
          <w:rFonts w:eastAsia="Calibri" w:cs="Arial"/>
        </w:rPr>
        <w:instrText xml:space="preserve"> AUTONUM  </w:instrText>
      </w:r>
      <w:r w:rsidRPr="00EF6913">
        <w:rPr>
          <w:rFonts w:eastAsia="Calibri" w:cs="Arial"/>
        </w:rPr>
        <w:fldChar w:fldCharType="end"/>
      </w:r>
      <w:r w:rsidRPr="00EF6913">
        <w:rPr>
          <w:rFonts w:eastAsia="Calibri" w:cs="Arial"/>
        </w:rPr>
        <w:tab/>
        <w:t>Se propone incluir los siguientes caracteres en el cuestionario técnico (</w:t>
      </w:r>
      <w:r w:rsidRPr="00EF6913">
        <w:rPr>
          <w:rFonts w:cs="Arial"/>
        </w:rPr>
        <w:t xml:space="preserve">las propuestas de inclusión se indican como texto resaltado y </w:t>
      </w:r>
      <w:r w:rsidRPr="00EF6913">
        <w:rPr>
          <w:rFonts w:cs="Arial"/>
          <w:highlight w:val="lightGray"/>
          <w:u w:val="single"/>
        </w:rPr>
        <w:t>subrayado</w:t>
      </w:r>
      <w:r w:rsidRPr="00EF6913">
        <w:rPr>
          <w:rFonts w:eastAsia="Calibri" w:cs="Arial"/>
        </w:rPr>
        <w:t>):</w:t>
      </w:r>
    </w:p>
    <w:p w14:paraId="407CE57F" w14:textId="77777777" w:rsidR="00B15951" w:rsidRPr="00B15951" w:rsidRDefault="00B15951" w:rsidP="00B15951"/>
    <w:tbl>
      <w:tblPr>
        <w:tblW w:w="9720" w:type="dxa"/>
        <w:tblLook w:val="04A0" w:firstRow="1" w:lastRow="0" w:firstColumn="1" w:lastColumn="0" w:noHBand="0" w:noVBand="1"/>
      </w:tblPr>
      <w:tblGrid>
        <w:gridCol w:w="699"/>
        <w:gridCol w:w="515"/>
        <w:gridCol w:w="8506"/>
      </w:tblGrid>
      <w:tr w:rsidR="00B15951" w:rsidRPr="001D5069" w14:paraId="4CB8C2CC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D160D" w14:textId="77777777" w:rsidR="00B15951" w:rsidRPr="001D5069" w:rsidRDefault="00B15951" w:rsidP="009E0D26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Char. No.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3C3AD30" w14:textId="77777777" w:rsidR="00B15951" w:rsidRPr="001D5069" w:rsidRDefault="00B15951" w:rsidP="009E0D26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FAAE" w14:textId="77777777" w:rsidR="00B15951" w:rsidRPr="001D5069" w:rsidRDefault="00B15951" w:rsidP="009E0D26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Characteristic Name</w:t>
            </w:r>
          </w:p>
        </w:tc>
      </w:tr>
      <w:tr w:rsidR="00B15951" w:rsidRPr="008017C5" w14:paraId="039093C4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5E0ED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D62D59D" w14:textId="77777777" w:rsidR="00B15951" w:rsidRPr="001D5069" w:rsidRDefault="00B15951" w:rsidP="009E0D26">
            <w:pPr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9C8FE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n-US"/>
              </w:rPr>
            </w:pPr>
            <w:r w:rsidRPr="00B15951">
              <w:rPr>
                <w:rFonts w:cs="Arial"/>
                <w:sz w:val="18"/>
                <w:szCs w:val="16"/>
                <w:lang w:val="en-US"/>
              </w:rPr>
              <w:t>Types of edible varieties:  Fruit:  type</w:t>
            </w:r>
          </w:p>
        </w:tc>
      </w:tr>
      <w:tr w:rsidR="00B15951" w:rsidRPr="001D5069" w14:paraId="5017C5A4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1715C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CE6C83C" w14:textId="77777777" w:rsidR="00B15951" w:rsidRPr="001D5069" w:rsidRDefault="00B15951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CA2A0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growth habit</w:t>
            </w:r>
          </w:p>
        </w:tc>
      </w:tr>
      <w:tr w:rsidR="00B15951" w:rsidRPr="001D5069" w14:paraId="1EDDDF3C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6059C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1121420" w14:textId="77777777" w:rsidR="00B15951" w:rsidRPr="001D5069" w:rsidRDefault="00B15951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B0363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branching</w:t>
            </w:r>
          </w:p>
        </w:tc>
      </w:tr>
      <w:tr w:rsidR="00B15951" w:rsidRPr="001D5069" w14:paraId="0FF2C12C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9B459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51892FA" w14:textId="77777777" w:rsidR="00B15951" w:rsidRPr="001D5069" w:rsidRDefault="00B15951" w:rsidP="009E0D26">
            <w:pPr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B2FB9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Stem: color</w:t>
            </w:r>
          </w:p>
        </w:tc>
      </w:tr>
      <w:tr w:rsidR="00B15951" w:rsidRPr="008017C5" w14:paraId="10798E47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97D4A" w14:textId="77777777" w:rsid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E786497" w14:textId="77777777" w:rsidR="00B15951" w:rsidRDefault="00B15951" w:rsidP="009E0D26">
            <w:pPr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AD21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Stem: intensity of green color</w:t>
            </w:r>
          </w:p>
        </w:tc>
      </w:tr>
      <w:tr w:rsidR="00B15951" w:rsidRPr="001D5069" w14:paraId="1E57F1B6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3F19E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968FA3E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C6B6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incisions</w:t>
            </w:r>
          </w:p>
        </w:tc>
      </w:tr>
      <w:tr w:rsidR="00B15951" w:rsidRPr="001D5069" w14:paraId="42181CAE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0926F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85E7274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9CCF1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 blade: silvery patches</w:t>
            </w:r>
          </w:p>
        </w:tc>
      </w:tr>
      <w:tr w:rsidR="00B15951" w:rsidRPr="008017C5" w14:paraId="7A31B117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24F7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6C3E4D5" w14:textId="77777777" w:rsidR="00B15951" w:rsidRPr="001D5069" w:rsidRDefault="00B15951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E95B3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Leaf blade: relative area covered by silvery patches</w:t>
            </w:r>
          </w:p>
        </w:tc>
      </w:tr>
      <w:tr w:rsidR="00B15951" w:rsidRPr="001D5069" w14:paraId="52DB7907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3C0FB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0EF4051" w14:textId="77777777" w:rsidR="00B15951" w:rsidRPr="001D5069" w:rsidRDefault="00B15951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322D1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Petiole: length</w:t>
            </w:r>
          </w:p>
        </w:tc>
      </w:tr>
      <w:tr w:rsidR="00B15951" w:rsidRPr="008017C5" w14:paraId="2C0F5AFC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ED7DC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C6BF65A" w14:textId="77777777" w:rsidR="00B15951" w:rsidRPr="001D5069" w:rsidRDefault="00B15951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6B5F5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Zucchini and Rounded Zucchini type varieties: Young fruit: general shape</w:t>
            </w:r>
          </w:p>
        </w:tc>
      </w:tr>
      <w:tr w:rsidR="00B15951" w:rsidRPr="008017C5" w14:paraId="526AAB0F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24D5C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2FEBE22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0CD8E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Young fruit: main color of skin (excluding color of ribs or grooves)</w:t>
            </w:r>
          </w:p>
        </w:tc>
      </w:tr>
      <w:tr w:rsidR="00B15951" w:rsidRPr="008017C5" w14:paraId="4919009A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13C8F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8ED192F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F4BD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varieties with green color of skin: Young fruit: intensity of green color of skin (as for 27)</w:t>
            </w:r>
          </w:p>
        </w:tc>
      </w:tr>
      <w:tr w:rsidR="00B15951" w:rsidRPr="001D5069" w14:paraId="3C22724C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FD38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8572F0D" w14:textId="77777777" w:rsidR="00B15951" w:rsidRPr="001D5069" w:rsidRDefault="00B15951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4DA2B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general shape</w:t>
            </w:r>
          </w:p>
        </w:tc>
      </w:tr>
      <w:tr w:rsidR="00B15951" w:rsidRPr="008017C5" w14:paraId="3719DC0E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79CD0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D978AD0" w14:textId="77777777" w:rsidR="00B15951" w:rsidRPr="001D5069" w:rsidRDefault="00B15951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530B0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Scallop type varieties: Fruit: length</w:t>
            </w:r>
          </w:p>
        </w:tc>
      </w:tr>
      <w:tr w:rsidR="00B15951" w:rsidRPr="008017C5" w14:paraId="1A29DBE9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BD256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4611180" w14:textId="77777777" w:rsidR="00B15951" w:rsidRPr="001D5069" w:rsidRDefault="00B15951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9107A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Acorn type varieties: Fruit: length</w:t>
            </w:r>
          </w:p>
        </w:tc>
      </w:tr>
      <w:tr w:rsidR="00B15951" w:rsidRPr="008017C5" w14:paraId="5E07A494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26FA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2721A89" w14:textId="77777777" w:rsidR="00B15951" w:rsidRPr="001D5069" w:rsidRDefault="00B15951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0F22E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Neck type varieties: Fruit: length</w:t>
            </w:r>
          </w:p>
        </w:tc>
      </w:tr>
      <w:tr w:rsidR="00B15951" w:rsidRPr="008017C5" w14:paraId="2A390E55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1A1BF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EE7105F" w14:textId="77777777" w:rsidR="00B15951" w:rsidRPr="001D5069" w:rsidRDefault="00B15951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C139D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Zucchini type varieties: Fruit: length</w:t>
            </w:r>
          </w:p>
        </w:tc>
      </w:tr>
      <w:tr w:rsidR="00B15951" w:rsidRPr="008017C5" w14:paraId="4DB6EF56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7915E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3C0BB38" w14:textId="77777777" w:rsidR="00B15951" w:rsidRPr="001D5069" w:rsidRDefault="00B15951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4370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Scallop type varieties: Fruit: maximum diameter</w:t>
            </w:r>
          </w:p>
        </w:tc>
      </w:tr>
      <w:tr w:rsidR="00B15951" w:rsidRPr="008017C5" w14:paraId="480BCC9A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8934D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A07E1BE" w14:textId="77777777" w:rsidR="00B15951" w:rsidRPr="001D5069" w:rsidRDefault="00B15951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BF7BD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Acorn type varieties: Fruit: maximum diameter</w:t>
            </w:r>
          </w:p>
        </w:tc>
      </w:tr>
      <w:tr w:rsidR="00B15951" w:rsidRPr="008017C5" w14:paraId="20A2C8BB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F99B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4D851A0" w14:textId="77777777" w:rsidR="00B15951" w:rsidRPr="001D5069" w:rsidRDefault="00B15951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0484F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Zucchini type varieties: Fruit: maximum diameter</w:t>
            </w:r>
          </w:p>
        </w:tc>
      </w:tr>
      <w:tr w:rsidR="00B15951" w:rsidRPr="008017C5" w14:paraId="1A151A82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B7318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34.1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C7B2C4D" w14:textId="77777777" w:rsidR="00B15951" w:rsidRPr="001D5069" w:rsidRDefault="00B15951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F2B82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Pumpkin type varieties: Fruit: size</w:t>
            </w:r>
          </w:p>
        </w:tc>
      </w:tr>
      <w:tr w:rsidR="00B15951" w:rsidRPr="008017C5" w14:paraId="4491FBDF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69F81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34.2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141ED22" w14:textId="77777777" w:rsidR="00B15951" w:rsidRPr="001D5069" w:rsidRDefault="00B15951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2FFF3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Rondini type varieties: Fruit: size</w:t>
            </w:r>
          </w:p>
        </w:tc>
      </w:tr>
      <w:tr w:rsidR="00B15951" w:rsidRPr="001D5069" w14:paraId="3E381967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77C0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B96BD25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F75B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grooves</w:t>
            </w:r>
          </w:p>
        </w:tc>
      </w:tr>
      <w:tr w:rsidR="00B15951" w:rsidRPr="008017C5" w14:paraId="00C1144B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358DE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1E4E4F7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8092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lang w:val="en-US"/>
              </w:rPr>
              <w:t>Fruit: main color of skin (excluding color of dots, patches, stripes and bands)</w:t>
            </w:r>
          </w:p>
        </w:tc>
      </w:tr>
      <w:tr w:rsidR="00B15951" w:rsidRPr="008017C5" w14:paraId="0D8DE082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43E04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13BDED9" w14:textId="77777777" w:rsidR="00B15951" w:rsidRPr="001D5069" w:rsidRDefault="00B15951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0DD12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varieties with yellow color of skin: Fruit: intensity of yellow color of  skin (as for 50)</w:t>
            </w:r>
          </w:p>
        </w:tc>
      </w:tr>
      <w:tr w:rsidR="00B15951" w:rsidRPr="008017C5" w14:paraId="4D405015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A98AC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0EFAFDD" w14:textId="77777777" w:rsidR="00B15951" w:rsidRPr="001D5069" w:rsidRDefault="00B15951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A7FA9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Only varieties with green color of skin: Fruit: intensity of green color of  skin (as for 50)</w:t>
            </w:r>
          </w:p>
        </w:tc>
      </w:tr>
      <w:tr w:rsidR="00B15951" w:rsidRPr="001D5069" w14:paraId="4A5C44F2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D1FBA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4C70434" w14:textId="77777777" w:rsidR="00B15951" w:rsidRPr="001D5069" w:rsidRDefault="00B15951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0C5F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stripes in grooves</w:t>
            </w:r>
          </w:p>
        </w:tc>
      </w:tr>
      <w:tr w:rsidR="00B15951" w:rsidRPr="001D5069" w14:paraId="7DC30AFF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DC6BE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14E34CE" w14:textId="77777777" w:rsidR="00B15951" w:rsidRPr="001D5069" w:rsidRDefault="00B15951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C64C8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dots</w:t>
            </w:r>
          </w:p>
        </w:tc>
      </w:tr>
      <w:tr w:rsidR="00B15951" w:rsidRPr="008017C5" w14:paraId="279ACAEC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9C2C6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601F7FA" w14:textId="77777777" w:rsidR="00B15951" w:rsidRPr="001D5069" w:rsidRDefault="00B15951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307B0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Fruit: secondary green color between ribs (excluding dots)</w:t>
            </w:r>
          </w:p>
        </w:tc>
      </w:tr>
      <w:tr w:rsidR="00B15951" w:rsidRPr="008017C5" w14:paraId="7EC2E24A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78D5B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61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7A6E328" w14:textId="77777777" w:rsidR="00B15951" w:rsidRPr="001D5069" w:rsidRDefault="00B15951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53C31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Fruit: distribution of secondary green color between ribs</w:t>
            </w:r>
          </w:p>
        </w:tc>
      </w:tr>
      <w:tr w:rsidR="00B15951" w:rsidRPr="008017C5" w14:paraId="7305B5CB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01D75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926CCA0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4D5AA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Ripe fruit: main color of skin (excluding color of mottles, patches, stripes and bands)</w:t>
            </w:r>
          </w:p>
        </w:tc>
      </w:tr>
      <w:tr w:rsidR="00B15951" w:rsidRPr="008017C5" w14:paraId="51E09871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212F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B31EC66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70D93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Ripe fruit: secondary color of skin (as for 69)</w:t>
            </w:r>
          </w:p>
        </w:tc>
      </w:tr>
      <w:tr w:rsidR="00B15951" w:rsidRPr="008017C5" w14:paraId="6E6CFC75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5114D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4B5802D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329F2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Ripe fruit: color of flesh</w:t>
            </w:r>
          </w:p>
        </w:tc>
      </w:tr>
      <w:tr w:rsidR="00B15951" w:rsidRPr="008017C5" w14:paraId="23D55E0D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02A6" w14:textId="77777777" w:rsidR="00B15951" w:rsidRPr="0061608F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61608F">
              <w:rPr>
                <w:rFonts w:cs="Arial"/>
                <w:color w:val="000000"/>
                <w:sz w:val="18"/>
                <w:highlight w:val="lightGray"/>
                <w:u w:val="single"/>
              </w:rPr>
              <w:t>82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85874BF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38014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sz w:val="18"/>
                <w:szCs w:val="18"/>
                <w:highlight w:val="lightGray"/>
                <w:u w:val="single"/>
                <w:lang w:val="en-US"/>
              </w:rPr>
              <w:t xml:space="preserve">Resistance to </w:t>
            </w:r>
            <w:r w:rsidRPr="00B15951">
              <w:rPr>
                <w:rFonts w:cs="Arial"/>
                <w:i/>
                <w:color w:val="000000"/>
                <w:sz w:val="18"/>
                <w:szCs w:val="18"/>
                <w:highlight w:val="lightGray"/>
                <w:u w:val="single"/>
                <w:lang w:val="en-US"/>
              </w:rPr>
              <w:t xml:space="preserve">Zucchini yellow mosaic virus </w:t>
            </w:r>
            <w:r w:rsidRPr="00B15951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  <w:t>(ZYMV)</w:t>
            </w:r>
          </w:p>
        </w:tc>
      </w:tr>
      <w:tr w:rsidR="00B15951" w:rsidRPr="008017C5" w14:paraId="26B3713F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E9F2" w14:textId="77777777" w:rsidR="00B15951" w:rsidRPr="0061608F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61608F">
              <w:rPr>
                <w:rFonts w:cs="Arial"/>
                <w:color w:val="000000"/>
                <w:sz w:val="18"/>
                <w:highlight w:val="lightGray"/>
                <w:u w:val="single"/>
              </w:rPr>
              <w:t>83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B6CBEDB" w14:textId="77777777" w:rsidR="00B15951" w:rsidRPr="001D5069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2BE83" w14:textId="77777777" w:rsidR="00B15951" w:rsidRPr="00B15951" w:rsidRDefault="00B15951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B15951">
              <w:rPr>
                <w:rFonts w:cs="Arial"/>
                <w:sz w:val="18"/>
                <w:szCs w:val="16"/>
                <w:highlight w:val="lightGray"/>
                <w:u w:val="single"/>
                <w:lang w:val="en-US"/>
              </w:rPr>
              <w:t xml:space="preserve">Resistance to </w:t>
            </w:r>
            <w:r w:rsidRPr="00B15951">
              <w:rPr>
                <w:rFonts w:cs="Arial"/>
                <w:i/>
                <w:iCs/>
                <w:sz w:val="18"/>
                <w:szCs w:val="16"/>
                <w:highlight w:val="lightGray"/>
                <w:u w:val="single"/>
                <w:lang w:val="en-US"/>
              </w:rPr>
              <w:t>Watermelon mosaic virus</w:t>
            </w:r>
            <w:r w:rsidRPr="00B15951">
              <w:rPr>
                <w:rFonts w:cs="Arial"/>
                <w:sz w:val="18"/>
                <w:szCs w:val="16"/>
                <w:highlight w:val="lightGray"/>
                <w:u w:val="single"/>
                <w:lang w:val="en-US"/>
              </w:rPr>
              <w:t xml:space="preserve"> (WMV)</w:t>
            </w:r>
          </w:p>
        </w:tc>
      </w:tr>
    </w:tbl>
    <w:p w14:paraId="4D0C4691" w14:textId="77777777" w:rsidR="00B15951" w:rsidRPr="00B15951" w:rsidRDefault="00B15951" w:rsidP="00B15951">
      <w:pPr>
        <w:rPr>
          <w:lang w:val="en-US"/>
        </w:rPr>
      </w:pPr>
    </w:p>
    <w:p w14:paraId="6AFC09DB" w14:textId="77777777" w:rsidR="00B15951" w:rsidRPr="00B15951" w:rsidRDefault="00B15951" w:rsidP="00B15951">
      <w:pPr>
        <w:jc w:val="left"/>
        <w:rPr>
          <w:lang w:val="en-US"/>
        </w:rPr>
      </w:pPr>
      <w:r w:rsidRPr="00B15951">
        <w:rPr>
          <w:lang w:val="en-US"/>
        </w:rPr>
        <w:br w:type="page"/>
      </w:r>
    </w:p>
    <w:tbl>
      <w:tblPr>
        <w:tblW w:w="9509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675"/>
        <w:gridCol w:w="27"/>
        <w:gridCol w:w="2984"/>
        <w:gridCol w:w="1950"/>
        <w:gridCol w:w="27"/>
        <w:gridCol w:w="150"/>
        <w:gridCol w:w="2800"/>
        <w:gridCol w:w="27"/>
        <w:gridCol w:w="850"/>
        <w:gridCol w:w="11"/>
      </w:tblGrid>
      <w:tr w:rsidR="00B15951" w:rsidRPr="0018640E" w14:paraId="076350C7" w14:textId="77777777" w:rsidTr="009E0D26">
        <w:trPr>
          <w:gridBefore w:val="1"/>
          <w:wBefore w:w="8" w:type="dxa"/>
          <w:cantSplit/>
          <w:tblHeader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06F3" w14:textId="77777777" w:rsidR="00B15951" w:rsidRPr="00B15951" w:rsidRDefault="00B15951" w:rsidP="009E0D2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US"/>
              </w:rPr>
            </w:pPr>
          </w:p>
          <w:p w14:paraId="0EFE83CE" w14:textId="77777777" w:rsidR="00B15951" w:rsidRPr="0018640E" w:rsidRDefault="00B15951" w:rsidP="009E0D2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TECHNICAL QUESTIONNAIRE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131C0C" w14:textId="77777777" w:rsidR="00B15951" w:rsidRPr="0018640E" w:rsidRDefault="00B15951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5927EAA0" w14:textId="77777777" w:rsidR="00B15951" w:rsidRPr="0018640E" w:rsidRDefault="00B15951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Page {x} of {y}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60D609" w14:textId="77777777" w:rsidR="00B15951" w:rsidRPr="0018640E" w:rsidRDefault="00B15951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7D001645" w14:textId="77777777" w:rsidR="00B15951" w:rsidRPr="0018640E" w:rsidRDefault="00B15951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Reference Number:</w:t>
            </w:r>
          </w:p>
        </w:tc>
      </w:tr>
      <w:tr w:rsidR="00B15951" w:rsidRPr="0018640E" w14:paraId="58758517" w14:textId="77777777" w:rsidTr="009E0D26">
        <w:trPr>
          <w:gridBefore w:val="1"/>
          <w:wBefore w:w="8" w:type="dxa"/>
          <w:cantSplit/>
          <w:trHeight w:val="82"/>
          <w:tblHeader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14:paraId="081E9194" w14:textId="77777777" w:rsidR="00B15951" w:rsidRPr="0018640E" w:rsidRDefault="00B15951" w:rsidP="009E0D2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000000"/>
            </w:tcBorders>
          </w:tcPr>
          <w:p w14:paraId="17C37F7C" w14:textId="77777777" w:rsidR="00B15951" w:rsidRPr="0018640E" w:rsidRDefault="00B15951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  <w:tc>
          <w:tcPr>
            <w:tcW w:w="3688" w:type="dxa"/>
            <w:gridSpan w:val="4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1FE6BAC" w14:textId="77777777" w:rsidR="00B15951" w:rsidRPr="0018640E" w:rsidRDefault="00B15951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</w:tr>
      <w:tr w:rsidR="00B15951" w:rsidRPr="008017C5" w14:paraId="78BC6DD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9498" w:type="dxa"/>
            <w:gridSpan w:val="10"/>
            <w:tcBorders>
              <w:bottom w:val="nil"/>
            </w:tcBorders>
          </w:tcPr>
          <w:p w14:paraId="2F7FBADE" w14:textId="77777777" w:rsidR="00B15951" w:rsidRPr="00B15951" w:rsidRDefault="00B15951" w:rsidP="009E0D26">
            <w:pPr>
              <w:pStyle w:val="Standardowy"/>
              <w:keepNext/>
              <w:tabs>
                <w:tab w:val="left" w:pos="567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4" w:right="25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  <w:r w:rsidRPr="00B15951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</w:p>
          <w:p w14:paraId="5230A59F" w14:textId="77777777" w:rsidR="00B15951" w:rsidRPr="00B15951" w:rsidRDefault="00B15951" w:rsidP="009E0D26">
            <w:pPr>
              <w:pStyle w:val="Standardowy"/>
              <w:keepNext/>
              <w:tabs>
                <w:tab w:val="left" w:pos="113"/>
                <w:tab w:val="left" w:pos="539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 w:firstLine="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B15951">
              <w:rPr>
                <w:rFonts w:ascii="Arial" w:hAnsi="Arial" w:cs="Arial"/>
                <w:sz w:val="18"/>
                <w:szCs w:val="16"/>
                <w:lang w:val="en-US"/>
              </w:rPr>
              <w:t>5.</w:t>
            </w:r>
            <w:r w:rsidRPr="00B15951">
              <w:rPr>
                <w:rFonts w:ascii="Arial" w:hAnsi="Arial" w:cs="Arial"/>
                <w:sz w:val="18"/>
                <w:szCs w:val="16"/>
                <w:lang w:val="en-US"/>
              </w:rPr>
              <w:tab/>
              <w:t>Characteristics of the variety to be indicated (the number in brackets refers to the corresponding characteristic in the Test Guidelines;  please mark the state of expression which best corresponds).</w:t>
            </w:r>
          </w:p>
          <w:p w14:paraId="2F4EAFD6" w14:textId="77777777" w:rsidR="00B15951" w:rsidRPr="00B15951" w:rsidRDefault="00B15951" w:rsidP="009E0D26">
            <w:pPr>
              <w:pStyle w:val="Standardowy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15951" w:rsidRPr="00493A55" w14:paraId="4F9702E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6FCFE8A3" w14:textId="77777777" w:rsidR="00B15951" w:rsidRPr="00B15951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14:paraId="161CB352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14:paraId="66181F3D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14:paraId="467347D1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B15951" w:rsidRPr="008017C5" w14:paraId="258B279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6F5739EC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5.1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056030E" w14:textId="77777777" w:rsidR="00B15951" w:rsidRPr="00B15951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5951">
              <w:rPr>
                <w:rFonts w:ascii="Arial" w:hAnsi="Arial" w:cs="Arial"/>
                <w:b/>
                <w:sz w:val="16"/>
                <w:szCs w:val="16"/>
                <w:lang w:val="en-US"/>
              </w:rPr>
              <w:t>Types of edible varieties:  Fruit:  type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EBFEE59" w14:textId="77777777" w:rsidR="00B15951" w:rsidRPr="00B15951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427CA5D" w14:textId="77777777" w:rsidR="00B15951" w:rsidRPr="00B1595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15951" w:rsidRPr="00493A55" w14:paraId="54707AE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667A31C7" w14:textId="77777777" w:rsidR="00B15951" w:rsidRPr="00B15951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8D49766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Pumpkin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EC12AC7" w14:textId="77777777" w:rsidR="00B15951" w:rsidRPr="00B15951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lang w:val="en-US"/>
              </w:rPr>
              <w:t>Halloween, Little Boo, Small Sugar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392DE8D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B15951" w:rsidRPr="00493A55" w14:paraId="5575E08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7A28964F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21B4818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Miniature Pumpkin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BA969B4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Jack Be Little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D4905F1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B15951" w:rsidRPr="00493A55" w14:paraId="2328117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26330C5C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F6DE830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Scallop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67126D9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Patty Pan, Scallopini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DEC0928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B15951" w:rsidRPr="00493A55" w14:paraId="7D1F5BD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53328BBF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527FAD9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Acorn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9CF3636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Table Queen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D5FBE97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4[   ]</w:t>
            </w:r>
          </w:p>
        </w:tc>
      </w:tr>
      <w:tr w:rsidR="00B15951" w:rsidRPr="00493A55" w14:paraId="6314DC4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712BDF7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50E8093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Neck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8676B0E" w14:textId="77777777" w:rsidR="00B15951" w:rsidRPr="00B15951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lang w:val="en-US"/>
              </w:rPr>
              <w:t>Early Prolific Straightneck, Yellow Summer Crookneck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282E841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B15951" w:rsidRPr="00493A55" w14:paraId="5FDEC91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2547C3F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E2F438B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Zucchini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63F105A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Ambassador, Beiruti, Clarita, Elite, Ibis, Romano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C63130D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6[   ]</w:t>
            </w:r>
          </w:p>
        </w:tc>
      </w:tr>
      <w:tr w:rsidR="00B15951" w:rsidRPr="00493A55" w14:paraId="72A87F6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0D467DF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FA18F8E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Rounded Zucchini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40D279C" w14:textId="77777777" w:rsidR="00B15951" w:rsidRPr="00B15951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15951">
              <w:rPr>
                <w:rFonts w:ascii="Arial" w:hAnsi="Arial" w:cs="Arial"/>
                <w:sz w:val="16"/>
                <w:szCs w:val="16"/>
                <w:lang w:val="fr-FR"/>
              </w:rPr>
              <w:t>De Nice à fruit rond, Redondo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7B555C7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B15951" w:rsidRPr="00493A55" w14:paraId="1C5FD18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52D1AB1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E65C4A6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Delicata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361807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Delicata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344AAF9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8[   ]</w:t>
            </w:r>
          </w:p>
        </w:tc>
      </w:tr>
      <w:tr w:rsidR="00B15951" w:rsidRPr="00493A55" w14:paraId="04C119A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22F6BF74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F1B8594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Spaghetti Squash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DE060B3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Pasta, Vegetable Spaghetti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3EA7616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B15951" w:rsidRPr="00493A55" w14:paraId="68B25D6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7F014E90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02FEE09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Rondini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9CBB5B1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Little Gem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7065332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10[   ]</w:t>
            </w:r>
          </w:p>
        </w:tc>
      </w:tr>
      <w:tr w:rsidR="00B15951" w:rsidRPr="00493A55" w14:paraId="40992ED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DB754FA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D43B2A5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Ölkürbis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92923C8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Markant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A4E8034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11[   ]</w:t>
            </w:r>
          </w:p>
        </w:tc>
      </w:tr>
      <w:tr w:rsidR="00B15951" w:rsidRPr="00493A55" w14:paraId="4223927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FA6FA25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3D749F0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53C56A1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6D41B2D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12[   ]</w:t>
            </w:r>
          </w:p>
        </w:tc>
      </w:tr>
      <w:tr w:rsidR="00B15951" w:rsidRPr="00493A55" w14:paraId="680DA3E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9B7E36F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5.2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E9CF63C" w14:textId="77777777" w:rsidR="00B15951" w:rsidRPr="00493A55" w:rsidRDefault="00B15951" w:rsidP="009E0D26">
            <w:pPr>
              <w:pStyle w:val="Standardowy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Plant: growth habit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69F3EA0" w14:textId="77777777" w:rsidR="00B15951" w:rsidRPr="00493A55" w:rsidRDefault="00B15951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32705E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951" w:rsidRPr="00493A55" w14:paraId="5178DF4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</w:tcBorders>
          </w:tcPr>
          <w:p w14:paraId="6E54F7DB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14:paraId="4CB575D5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bush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14:paraId="68764E28" w14:textId="77777777" w:rsidR="00B15951" w:rsidRPr="00493A55" w:rsidRDefault="00B15951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Greyzini</w:t>
            </w:r>
          </w:p>
        </w:tc>
        <w:tc>
          <w:tcPr>
            <w:tcW w:w="850" w:type="dxa"/>
            <w:tcBorders>
              <w:top w:val="nil"/>
            </w:tcBorders>
          </w:tcPr>
          <w:p w14:paraId="1DA1564F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B15951" w:rsidRPr="00493A55" w14:paraId="13CCD1D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</w:tcPr>
          <w:p w14:paraId="25199030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14:paraId="60BD5787" w14:textId="77777777" w:rsidR="00B15951" w:rsidRPr="00493A55" w:rsidRDefault="00B15951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semi-trailing</w:t>
            </w:r>
          </w:p>
        </w:tc>
        <w:tc>
          <w:tcPr>
            <w:tcW w:w="2977" w:type="dxa"/>
            <w:gridSpan w:val="3"/>
          </w:tcPr>
          <w:p w14:paraId="5AD3CAEE" w14:textId="77777777" w:rsidR="00B15951" w:rsidRPr="00493A55" w:rsidRDefault="00B15951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Cinderella, Everest, Twickers</w:t>
            </w:r>
          </w:p>
        </w:tc>
        <w:tc>
          <w:tcPr>
            <w:tcW w:w="850" w:type="dxa"/>
          </w:tcPr>
          <w:p w14:paraId="0A1CF417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B15951" w:rsidRPr="00493A55" w14:paraId="1CAF325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</w:tcPr>
          <w:p w14:paraId="339B5437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14:paraId="68FA8869" w14:textId="77777777" w:rsidR="00B15951" w:rsidRPr="00493A55" w:rsidRDefault="00B15951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trailing</w:t>
            </w:r>
          </w:p>
        </w:tc>
        <w:tc>
          <w:tcPr>
            <w:tcW w:w="2977" w:type="dxa"/>
            <w:gridSpan w:val="3"/>
          </w:tcPr>
          <w:p w14:paraId="6E501A74" w14:textId="77777777" w:rsidR="00B15951" w:rsidRPr="00493A55" w:rsidRDefault="00B15951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Becky, Long Green Trailing</w:t>
            </w:r>
          </w:p>
        </w:tc>
        <w:tc>
          <w:tcPr>
            <w:tcW w:w="850" w:type="dxa"/>
          </w:tcPr>
          <w:p w14:paraId="1213CD14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B15951" w:rsidRPr="00493A55" w14:paraId="6BF1FBA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82ADE51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5.3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(5)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F9F916E" w14:textId="77777777" w:rsidR="00B15951" w:rsidRPr="00493A55" w:rsidRDefault="00B15951" w:rsidP="009E0D2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Plant: branching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79B1827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FA7F49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951" w:rsidRPr="00493A55" w14:paraId="3C062D3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D50BB8B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D37970A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8AA48C7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B6D494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B15951" w:rsidRPr="00493A55" w14:paraId="192FE07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5402B0EA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0649D17C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58F638AB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Patty Green Tint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8E8E1EB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B15951" w:rsidRPr="00493A55" w14:paraId="30DD016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C41FCF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052076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BB4E05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ACF919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B15951" w:rsidRPr="00493A55" w14:paraId="17F062F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298BDE01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5.4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75D0A36D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Stem: color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601A8F59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5FA21D2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15951" w:rsidRPr="00493A55" w14:paraId="78C7888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C123463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170A7CF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completely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9E29521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Becky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7FE02A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062E8ED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CE1BCF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30D897A" w14:textId="77777777" w:rsidR="00B15951" w:rsidRPr="00B15951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partly green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5FC66B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4BBA15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3267C6" w14:paraId="3AE19B6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32ADECB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(9)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B1E1EB" w14:textId="77777777" w:rsidR="00B15951" w:rsidRPr="00B15951" w:rsidRDefault="00B15951" w:rsidP="009E0D2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Stem: intensity of green color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934DBD8" w14:textId="77777777" w:rsidR="00B15951" w:rsidRPr="00B15951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E2E7C1" w14:textId="77777777" w:rsidR="00B15951" w:rsidRPr="00B1595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5355FB9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C12778E" w14:textId="77777777" w:rsidR="00B15951" w:rsidRPr="00B15951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817FF0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216160B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Maayan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588794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676FA61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4A21DAF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A599B23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AA18260" w14:textId="77777777" w:rsidR="00B15951" w:rsidRPr="00A92E2C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13960A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08BEFFB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43C3DB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FBD8565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4B34F8F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Bianchini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FFC895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0839D57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26474BC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2DF09B2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183AA63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2C5EB2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15E008F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DBFFBF2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9313D18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10194D1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Cinderella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B6DA43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2910460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EC5CB25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50F203D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05476D1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5EDB4F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1D3E639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05C85F0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88B35E2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F9EF5F1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Greyzini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4E0C66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36ECE2F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D8097EF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951AF79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DC59457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D8B035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4D618BC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8CB94AA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513186B" w14:textId="77777777" w:rsidR="00B15951" w:rsidRPr="00A92E2C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89CB8D4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6B95E0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493A55" w14:paraId="359F967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23BAC6E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652C3B7" w14:textId="77777777" w:rsidR="00B15951" w:rsidRPr="00493A55" w:rsidRDefault="00B15951" w:rsidP="009E0D26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Leaf blade: incisions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02B0F76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FCDC63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15951" w:rsidRPr="00493A55" w14:paraId="5834CC3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65CE8B1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5579960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very 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CA3F83A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76A8C0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18B2A0D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C8BBE49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80FE1F8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shallow to 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45CACDA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600527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6F2CBAB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7D0C1EE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EAC83EE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B4E0B56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Everest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15E630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6B8DB79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20310DD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AAAABCD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shallow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08DB62F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92F354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198EA12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6C88F58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72FF012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519B8DC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Jackpot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D58CFE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77CDD0F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FC9F7F8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23A968C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CAE4E34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FAF676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3C95ABC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DD6E4EF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8195DB2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02C4A55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2C8275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376BE08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4EBD313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60D5B50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deep to very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974FCFA" w14:textId="77777777" w:rsidR="00B15951" w:rsidRPr="00493A55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19F8D6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685061B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090F953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4B9C909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662169E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Isotta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0A75A6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493A55" w14:paraId="02BEFD9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706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EC229A8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5.</w:t>
            </w:r>
            <w:r w:rsidRPr="00493A5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t>(15)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9C5135C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Leaf blade: silvery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88477AF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F01E15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5951" w:rsidRPr="00493A55" w14:paraId="573BA96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413949F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E3980E4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126F3C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Black Forest, 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424AC8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B15951" w:rsidRPr="00493A55" w14:paraId="0A62A48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26DED0F3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4D02CFC5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7FE99C11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01540C5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B15951" w:rsidRPr="00493A55" w14:paraId="6393ADE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4DA1AA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3F9E19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A0E66C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B47FB2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B15951" w:rsidRPr="003267C6" w14:paraId="310E978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3384240E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(16)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6F680772" w14:textId="77777777" w:rsidR="00B15951" w:rsidRPr="00B15951" w:rsidRDefault="00B15951" w:rsidP="009E0D26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Leaf blade: relative area covered by silvery patches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04F2A2DE" w14:textId="77777777" w:rsidR="00B15951" w:rsidRPr="00B15951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B5EDB43" w14:textId="77777777" w:rsidR="00B15951" w:rsidRPr="00B1595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0553203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7D79EAA" w14:textId="77777777" w:rsidR="00B15951" w:rsidRPr="00B15951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5EE8EF6" w14:textId="77777777" w:rsidR="00B15951" w:rsidRPr="00493A55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BEF5DD7" w14:textId="77777777" w:rsidR="00B15951" w:rsidRPr="00493A55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Albo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EFDF37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3C7CD2A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107B2A6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5D6DE1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E4D604D" w14:textId="77777777" w:rsidR="00B15951" w:rsidRPr="00493A55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7444B6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7F4FA96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BAB51E0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670D119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11273F1" w14:textId="77777777" w:rsidR="00B15951" w:rsidRPr="00493A55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Aziz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F69F72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0483E7F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E231403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2C37C1A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07CB015" w14:textId="77777777" w:rsidR="00B15951" w:rsidRPr="00493A55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7C1022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4C35489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366625E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9D88B1D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35D9EA5" w14:textId="77777777" w:rsidR="00B15951" w:rsidRPr="00493A55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Ambassador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9BE1E1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6D0D7B8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32E5FC9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51D6BD4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4BE5445" w14:textId="77777777" w:rsidR="00B15951" w:rsidRPr="00493A55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B3B402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6F37815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947E858" w14:textId="77777777" w:rsidR="00B15951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6A941C7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64D1F8B" w14:textId="77777777" w:rsidR="00B15951" w:rsidRPr="00493A55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C016CE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7EDBAA2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F69389A" w14:textId="77777777" w:rsidR="00B15951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2AD31B4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58A45B" w14:textId="77777777" w:rsidR="00B15951" w:rsidRPr="00493A55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A5E1FF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2BD1FE3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C1CAFE7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395213D" w14:textId="77777777" w:rsidR="00B15951" w:rsidRPr="00493A55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B28DF5B" w14:textId="77777777" w:rsidR="00B15951" w:rsidRPr="00493A55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Summerstar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0D5065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493A55" w14:paraId="382983C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21287C8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(17)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BEFCA8B" w14:textId="77777777" w:rsidR="00B15951" w:rsidRPr="00A92E2C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Petiole: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39E388" w14:textId="77777777" w:rsidR="00B15951" w:rsidRPr="00493A55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DA9241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15951" w:rsidRPr="00493A55" w14:paraId="21201E7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BB16407" w14:textId="77777777" w:rsidR="00B15951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F572840" w14:textId="77777777" w:rsidR="00B15951" w:rsidRPr="00A92E2C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DAFF292" w14:textId="77777777" w:rsidR="00B15951" w:rsidRPr="00493A55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F9A447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0F6CD0D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83CCF68" w14:textId="77777777" w:rsidR="00B15951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EDBA5E" w14:textId="77777777" w:rsidR="00B15951" w:rsidRPr="00A92E2C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E13B670" w14:textId="77777777" w:rsidR="00B15951" w:rsidRPr="00493A55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4ABE21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5418807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C95255E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0C76FBF" w14:textId="77777777" w:rsidR="00B15951" w:rsidRPr="00A92E2C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E16E21A" w14:textId="77777777" w:rsidR="00B15951" w:rsidRPr="00A92E2C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Jack be Little, Karioka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ECF8FB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1FB611B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B0603F1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D207CC" w14:textId="77777777" w:rsidR="00B15951" w:rsidRPr="00A92E2C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481EF61" w14:textId="77777777" w:rsidR="00B15951" w:rsidRPr="00A92E2C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C94704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2B2212F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6D241DE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35B7D0" w14:textId="77777777" w:rsidR="00B15951" w:rsidRPr="00A92E2C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6D9A26C" w14:textId="77777777" w:rsidR="00B15951" w:rsidRPr="00A92E2C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38C673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53C8EA1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53EDB8F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779D583" w14:textId="77777777" w:rsidR="00B15951" w:rsidRPr="00A92E2C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800F741" w14:textId="77777777" w:rsidR="00B15951" w:rsidRPr="00A92E2C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1A4B55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52F406E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DC9A256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B65B49B" w14:textId="77777777" w:rsidR="00B15951" w:rsidRPr="00A92E2C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7CE5F59" w14:textId="77777777" w:rsidR="00B15951" w:rsidRPr="00A92E2C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Gold, Baikal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2CA649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70AF2CF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6B99139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8053895" w14:textId="77777777" w:rsidR="00B15951" w:rsidRPr="00493A55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B589628" w14:textId="77777777" w:rsidR="00B15951" w:rsidRPr="00493A55" w:rsidRDefault="00B15951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08530D4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22C49A3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B5D453F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4362DDF" w14:textId="77777777" w:rsidR="00B15951" w:rsidRPr="00493A55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D8A8F63" w14:textId="77777777" w:rsidR="00B15951" w:rsidRPr="00493A55" w:rsidRDefault="00B15951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ABBED4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3267C6" w14:paraId="63E394D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B5D0998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45EF59" w14:textId="77777777" w:rsidR="00B15951" w:rsidRPr="00B15951" w:rsidRDefault="00B15951" w:rsidP="009E0D26">
            <w:pPr>
              <w:pStyle w:val="Normaltb"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Only Zucchini and Rounded Zucchini type varieties: Young fruit: general shape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4FC0F28" w14:textId="77777777" w:rsidR="00B15951" w:rsidRPr="00B1595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DE6C0B" w14:textId="77777777" w:rsidR="00B15951" w:rsidRPr="00B15951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06DE1AC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CD315AA" w14:textId="77777777" w:rsidR="00B15951" w:rsidRPr="00B15951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8F2EEC1" w14:textId="77777777" w:rsidR="00B15951" w:rsidRPr="00493A55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globular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ABE2D57" w14:textId="77777777" w:rsidR="00B15951" w:rsidRPr="00493A55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De Nice à Fruit Rond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DE4A88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611AAC6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1B5EFD4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BBE5FF3" w14:textId="77777777" w:rsidR="00B15951" w:rsidRPr="00493A55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pear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73AF24" w14:textId="77777777" w:rsidR="00B15951" w:rsidRPr="00493A55" w:rsidRDefault="00B15951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Clarita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12C4F4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62ED54B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7554E60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EAC99FB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tapered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E9C1B9C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Top Kapi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DBF908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1544527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5D7BBC9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04BD68E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872B277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Dainty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3577DD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280A726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91BAE3C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5F8374C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cylindrical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E6E300F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Ambassador, Ibis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3673EF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5A0AA47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33D41723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6A887041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tapered cylindrical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0F4765F4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11EEA2D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3DC1C1A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53C364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7BB795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3EAA50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8C170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B15951" w:rsidRPr="003267C6" w14:paraId="3252BA7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4D2DEC18" w14:textId="77777777" w:rsidR="00B15951" w:rsidRPr="00475701" w:rsidRDefault="00B15951" w:rsidP="009E0D26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75C72DCE" w14:textId="77777777" w:rsidR="00B15951" w:rsidRPr="00B15951" w:rsidRDefault="00B15951" w:rsidP="009E0D26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Young fruit: main color of skin (excluding color of ribs or grooves)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753536E9" w14:textId="77777777" w:rsidR="00B15951" w:rsidRPr="00B1595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5888B3F" w14:textId="77777777" w:rsidR="00B15951" w:rsidRPr="00B1595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6513FD4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AC750A0" w14:textId="77777777" w:rsidR="00B15951" w:rsidRPr="00B1595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B6CE038" w14:textId="77777777" w:rsidR="00B15951" w:rsidRPr="0047570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AE292DE" w14:textId="77777777" w:rsidR="00B15951" w:rsidRPr="0047570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293646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1598A8E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AE8BBE6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D7D5359" w14:textId="77777777" w:rsidR="00B15951" w:rsidRPr="0047570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BF373A5" w14:textId="77777777" w:rsidR="00B15951" w:rsidRPr="0047570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Tivoli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A85383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1A1196C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C935C83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C50DDD6" w14:textId="77777777" w:rsidR="00B15951" w:rsidRPr="0047570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55B4930" w14:textId="77777777" w:rsidR="00B15951" w:rsidRPr="0047570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13863D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58FC3A7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FD2D246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5D989D1" w14:textId="77777777" w:rsidR="00B15951" w:rsidRPr="0047570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588EE38" w14:textId="77777777" w:rsidR="00B15951" w:rsidRPr="0047570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Elite, Opal, Romano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27A546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1E63721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F5C6888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723202A" w14:textId="77777777" w:rsidR="00B15951" w:rsidRPr="00B1595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partly white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995E7A4" w14:textId="77777777" w:rsidR="00B15951" w:rsidRPr="00B1595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E44623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63C6750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81D0A90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D2B1C37" w14:textId="77777777" w:rsidR="00B15951" w:rsidRPr="00B1595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partly white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9E64505" w14:textId="77777777" w:rsidR="00B15951" w:rsidRPr="00B1595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F29EE4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64BC5A6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F83A1F2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7E8A10D" w14:textId="77777777" w:rsidR="00B15951" w:rsidRPr="00B1595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partly yellow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27724ED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D04A3A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3267C6" w14:paraId="475D9D1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8E50F44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687621E" w14:textId="77777777" w:rsidR="00B15951" w:rsidRPr="00B1595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Only varieties with green color of skin: Young fruit: intensity of green color of skin (as for 27)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2CBFE80" w14:textId="77777777" w:rsidR="00B15951" w:rsidRPr="00B1595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EF5A08" w14:textId="77777777" w:rsidR="00B15951" w:rsidRPr="00B1595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70B076D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D60D120" w14:textId="77777777" w:rsidR="00B15951" w:rsidRPr="00B1595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6439AEF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A9B824A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Clarita, Goya, Patty Green 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E224F4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2784782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CCBD38C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27F7999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F68D753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193EA2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7AD1F61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0029649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E4C3CBF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DC33723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Arlika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272C0D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7F887F7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3DBBF6D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04BB369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32E6B74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DD36B4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4ED3C4E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28EDD89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DD59A6D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6921046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Baccara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8754F9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779F0F1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D36843A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F7B6D87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D25A052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84402F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32E7531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C137C51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294EC7F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641790A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Arlesa, Sandra, Zefira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CD3141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77CAEBF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6AA5D0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9681951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9A022E6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67AFA9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4139C57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ECC4405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D5A3814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9261CF3" w14:textId="77777777" w:rsidR="00B15951" w:rsidRPr="00036F9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Carnaval, Corsair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316D45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493A55" w14:paraId="2443B52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05A0295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821F47A" w14:textId="77777777" w:rsidR="00B15951" w:rsidRPr="00475701" w:rsidRDefault="00B15951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Fruit: general shape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9ACF12B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ACDA69" w14:textId="77777777" w:rsidR="00B15951" w:rsidRPr="00475701" w:rsidRDefault="00B15951" w:rsidP="009E0D26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15951" w:rsidRPr="00493A55" w14:paraId="23FD8FC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48A60AE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BABCB2D" w14:textId="77777777" w:rsidR="00B15951" w:rsidRPr="00475701" w:rsidRDefault="00B15951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disc shaped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89E60A0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EDCDD1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058C40A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181E916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D7CD60" w14:textId="77777777" w:rsidR="00B15951" w:rsidRPr="00475701" w:rsidRDefault="00B15951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transverse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4EEDAA8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471F65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734891A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0993423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720B04" w14:textId="77777777" w:rsidR="00B15951" w:rsidRPr="00475701" w:rsidRDefault="00B15951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transverse broad elliptical  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21D6C4C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D08343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1AF3561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208BEA9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4873122" w14:textId="77777777" w:rsidR="00B15951" w:rsidRPr="00475701" w:rsidRDefault="00B15951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globular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174DA17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DF7E0B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23FF7AD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43AB85B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BBF222B" w14:textId="77777777" w:rsidR="00B15951" w:rsidRPr="00475701" w:rsidRDefault="00B15951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top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E8EC4C8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1FFB7B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014B840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B179BAA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3BB8645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broad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C1B0A23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60D155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4DBE5B3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9147B00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1BF77E8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ovate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967DA79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35099B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490FB69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ABF54DC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9272EA6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F356F05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F0EF0E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5082A99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ADBA147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6C7215E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cylindrical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05807AA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2AC98B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493A55" w14:paraId="589529C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FB10CBA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642139D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pear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FF731EC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42F3F1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10[   ]</w:t>
            </w:r>
          </w:p>
        </w:tc>
      </w:tr>
      <w:tr w:rsidR="00B15951" w:rsidRPr="00493A55" w14:paraId="5C031C1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D70D790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D0A9D76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bottle shaped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B476BF1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04DF9B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11[   ]</w:t>
            </w:r>
          </w:p>
        </w:tc>
      </w:tr>
      <w:tr w:rsidR="00B15951" w:rsidRPr="00493A55" w14:paraId="4BAFF4E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7E5995F0" w14:textId="77777777" w:rsidR="00B15951" w:rsidRPr="0047570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4DDA147E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club shaped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42510CCD" w14:textId="77777777" w:rsidR="00B15951" w:rsidRPr="0047570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A64E4F2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12[   ]</w:t>
            </w:r>
          </w:p>
        </w:tc>
      </w:tr>
      <w:tr w:rsidR="00B15951" w:rsidRPr="00493A55" w14:paraId="57BD7AC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53055B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0139D1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13E4E3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0A9C2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B15951" w:rsidRPr="003267C6" w14:paraId="5A4F202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1B1AFA95" w14:textId="77777777" w:rsidR="00B15951" w:rsidRPr="003A144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(31.1)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750BF001" w14:textId="77777777" w:rsidR="00B15951" w:rsidRPr="00B15951" w:rsidRDefault="00B15951" w:rsidP="009E0D26">
            <w:pPr>
              <w:pStyle w:val="Normaltb"/>
              <w:keepLines/>
              <w:spacing w:before="100" w:after="100"/>
              <w:rPr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Scallop type varieties: Fruit: length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66035A4F" w14:textId="77777777" w:rsidR="00B15951" w:rsidRPr="00B1595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9AC83F5" w14:textId="77777777" w:rsidR="00B15951" w:rsidRPr="00B15951" w:rsidRDefault="00B15951" w:rsidP="009E0D26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15951" w:rsidRPr="00493A55" w14:paraId="65918C9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8904877" w14:textId="77777777" w:rsidR="00B15951" w:rsidRPr="00B1595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238B2BB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42D7DF0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451709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5483E64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BCC1C6F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06B870D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8289E18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45C42F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48F630F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325721A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E974083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B92BF19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Bennings Green 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BA164C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4036DB9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7C10E8E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458387A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77B6076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3054EE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1543292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39230DB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A68F99A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83C840D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A2D146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7E1038C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C8E4B8E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9F55BA2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4C90F8C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664274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5FB03E1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F5E0B12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5DB8BFA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295D8E0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ADE829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315772D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74BDAD8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4175110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D8D75F5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F2F2C0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3A163E8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2DC5ED9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B2F50AB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136A5E9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87BACD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3267C6" w14:paraId="6428449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269F579" w14:textId="77777777" w:rsidR="00B15951" w:rsidRPr="003A1441" w:rsidRDefault="00B15951" w:rsidP="009E0D26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5FAE56B" w14:textId="77777777" w:rsidR="00B15951" w:rsidRPr="00B15951" w:rsidRDefault="00B15951" w:rsidP="009E0D26">
            <w:pPr>
              <w:pStyle w:val="Normaltb"/>
              <w:keepLines/>
              <w:spacing w:before="100" w:after="100"/>
              <w:rPr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Acorn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5401821" w14:textId="77777777" w:rsidR="00B15951" w:rsidRPr="00B1595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EAAE2A" w14:textId="77777777" w:rsidR="00B15951" w:rsidRPr="00B1595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15951" w:rsidRPr="00493A55" w14:paraId="140F88F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7DD468C" w14:textId="77777777" w:rsidR="00B15951" w:rsidRPr="00B1595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EE8714D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64F8E56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143A5B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0B79825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306C972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66AE019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D23F612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A40C53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0560C1B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F899081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798358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FB0C90C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1D916D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4771DB0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BF35487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0FEA5D8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42D3166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CCFF7C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7C42528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5ECE1CD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B9F6724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4498AF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A24BC9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1004E6D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765168E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C1F15D6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957AD2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95C073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19F9DCC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7190254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57B0EC9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CF2E652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Ebony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7AC58E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0555DA0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196E834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556D1AE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EB6E24A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14282C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6876611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99B1C28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9418E6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28C1EBF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847482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3267C6" w14:paraId="2EACE3A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0777C3C" w14:textId="77777777" w:rsidR="00B15951" w:rsidRPr="003A144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2E5CB36" w14:textId="77777777" w:rsidR="00B15951" w:rsidRPr="00B15951" w:rsidRDefault="00B15951" w:rsidP="009E0D26">
            <w:pPr>
              <w:pStyle w:val="Normaltb"/>
              <w:keepLines/>
              <w:spacing w:before="100" w:after="100"/>
              <w:rPr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Neck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4B1A00C" w14:textId="77777777" w:rsidR="00B15951" w:rsidRPr="00B1595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55C680" w14:textId="77777777" w:rsidR="00B15951" w:rsidRPr="00B15951" w:rsidRDefault="00B15951" w:rsidP="009E0D26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15951" w:rsidRPr="00493A55" w14:paraId="330ED3D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9A7797B" w14:textId="77777777" w:rsidR="00B15951" w:rsidRPr="00B1595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8EC3368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87D00CF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94F1D7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09C02E5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E1E05B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668E990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D4FF5F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55B2FC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4BA974F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CBF5DD5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47F891F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BBC54CF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Wryneck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0E6E47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2B73AE4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EF99D32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910631B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4B6B16A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C10898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75B2C06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FF275D9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39FD04F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50755AC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Summer Crookneck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6E5B57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15502B7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58BA779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9A4C392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0EF8020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12F50F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545CEBC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F9FA87A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0F3805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1E500A4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5671EB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439EB11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BCE4654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36CC2DC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E7C2A31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6B8372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6E02510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39FD7363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4B406C3D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018540BF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0119808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493A55" w14:paraId="00F570E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EB9B76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B7EBF1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E32982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C3977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B15951" w:rsidRPr="003267C6" w14:paraId="50A6CBF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2F86218" w14:textId="77777777" w:rsidR="00B15951" w:rsidRPr="003A1441" w:rsidRDefault="00B15951" w:rsidP="009E0D26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DD8244F" w14:textId="77777777" w:rsidR="00B15951" w:rsidRPr="00B15951" w:rsidRDefault="00B15951" w:rsidP="009E0D26">
            <w:pPr>
              <w:pStyle w:val="Normaltb"/>
              <w:keepLines/>
              <w:spacing w:before="100" w:after="100"/>
              <w:rPr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Zucchini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7F5DE17" w14:textId="77777777" w:rsidR="00B15951" w:rsidRPr="00B1595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55E7B4" w14:textId="77777777" w:rsidR="00B15951" w:rsidRPr="00B1595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15951" w:rsidRPr="00493A55" w14:paraId="03A1398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9EAB771" w14:textId="77777777" w:rsidR="00B15951" w:rsidRPr="00B1595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C8C2A31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83B5FDD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3A1441">
                  <w:rPr>
                    <w:rFonts w:ascii="Arial" w:hAnsi="Arial" w:cs="Arial"/>
                    <w:sz w:val="16"/>
                    <w:szCs w:val="16"/>
                    <w:highlight w:val="lightGray"/>
                    <w:u w:val="single"/>
                  </w:rPr>
                  <w:t>Jericho</w:t>
                </w:r>
              </w:smartTag>
            </w:smartTag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D94E65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5D55F22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B27E846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5069A2D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557489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646A7C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0EE71C9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537E3F0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C304E40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4369B7B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Jedida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F79A4C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1EBB7A2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33FC10A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FDD78B8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E6D0DBF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B54F99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7EA28F5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48D36D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9E3C01C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4DBEE6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A15765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375BF15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D62BC2D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FD9D8A7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592B07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D47365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48AB387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D455B35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8C8F597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0828CED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Carlotta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654F98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422C073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BA2C4B6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6167E3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9DB4D59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334006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5EDABCB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E1D8513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D86F74E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DCA3729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B31934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3267C6" w14:paraId="5653AF7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8870770" w14:textId="77777777" w:rsidR="00B15951" w:rsidRPr="001B3813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F34FB53" w14:textId="77777777" w:rsidR="00B15951" w:rsidRPr="00B15951" w:rsidRDefault="00B15951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Scallop type varieties: Fruit: maximum diameter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E9A7C5C" w14:textId="77777777" w:rsidR="00B15951" w:rsidRPr="00B1595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A1D420" w14:textId="77777777" w:rsidR="00B15951" w:rsidRPr="00B1595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3F1A24B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37F018E" w14:textId="77777777" w:rsidR="00B15951" w:rsidRPr="00B1595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A6B8D90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B229326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73D75E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1E86720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8FE5139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7ED703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00B9017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A3A1E4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58D8F4D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6D089D3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94427FD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6BEE190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E0242F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488020B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636C1AB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DB06881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3A5FD3A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F03DD0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6A8F8E4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672EEC1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23E54C1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C4646A8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116D01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03DA91A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0518472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252D6AA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021C02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F97A6E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5465C73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3115B6C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BED3631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644EEA9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84A2C9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1E17382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F9987A3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FF56A8F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505AA78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69921C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4A5D210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BD307C9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9DEAA5F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E3ADE33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6AFC47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3267C6" w14:paraId="6194CCA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1C8352C" w14:textId="77777777" w:rsidR="00B15951" w:rsidRPr="001B3813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8ACC4F5" w14:textId="77777777" w:rsidR="00B15951" w:rsidRPr="00B15951" w:rsidRDefault="00B15951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Acorn type varieties: Fruit: maximum diameter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70CBB1B" w14:textId="77777777" w:rsidR="00B15951" w:rsidRPr="00B1595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72B4F5" w14:textId="77777777" w:rsidR="00B15951" w:rsidRPr="00B1595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44C52B1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47D1976" w14:textId="77777777" w:rsidR="00B15951" w:rsidRPr="00B1595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E468D12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39ED723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B02D43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7BE2642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B141E8D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DE4DC58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FE5DCA2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4E0352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228269D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7287C97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74079A9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8802D6" w14:textId="77777777" w:rsidR="00B15951" w:rsidRPr="00FF12C7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E1BFA8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2C90EBA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02461B0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EC44FF8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C3C84F6" w14:textId="77777777" w:rsidR="00B15951" w:rsidRPr="00FF12C7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C5851F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16EBE2A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EAE1786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7C95B0E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B6E6BA" w14:textId="77777777" w:rsidR="00B15951" w:rsidRPr="00FF12C7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King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BE41B7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18D145C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262B39F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F91D93D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947EA61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F75052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620C3C7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F6E19DD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DE30CD3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A6FD6D0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90D370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3401710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A796839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E9FF9E4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A429FF6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FF44DC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37E3997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36591F56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1413F645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5CDB683E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83AEEAF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493A55" w14:paraId="0979B1D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829D81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E137B3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22C610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52D5A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B15951" w:rsidRPr="003267C6" w14:paraId="5C6C2CE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1CA9086F" w14:textId="77777777" w:rsidR="00B15951" w:rsidRPr="001B3813" w:rsidRDefault="00B15951" w:rsidP="009E0D26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1BB5570E" w14:textId="77777777" w:rsidR="00B15951" w:rsidRPr="00B15951" w:rsidRDefault="00B15951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Zucchini type varieties: Fruit: maximum diameter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16D96791" w14:textId="77777777" w:rsidR="00B15951" w:rsidRPr="00B15951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D66D0FC" w14:textId="77777777" w:rsidR="00B15951" w:rsidRPr="00B1595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28C0DBF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D04C16A" w14:textId="77777777" w:rsidR="00B15951" w:rsidRPr="00B1595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A7CCB42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08E9552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032576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36D44BB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9C339C6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18C0665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3DE23A4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0A00FA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1CA77DA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9697D9B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F0459C8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4F52984" w14:textId="77777777" w:rsidR="00B15951" w:rsidRPr="00756A8D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46A151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7A63D8B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08BAE8E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9B45D58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76DD80D" w14:textId="77777777" w:rsidR="00B15951" w:rsidRPr="00756A8D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0657D1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3562426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37EFFD6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A2996AD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8862DD5" w14:textId="77777777" w:rsidR="00B15951" w:rsidRPr="00756A8D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992D0D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56791A4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59A8532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3F49AD7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9E5157A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75CE53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0B8BA82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EF2AEC5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F27C19D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33B7C39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756A8D">
                  <w:rPr>
                    <w:rFonts w:ascii="Arial" w:hAnsi="Arial" w:cs="Arial"/>
                    <w:sz w:val="16"/>
                    <w:szCs w:val="16"/>
                    <w:highlight w:val="lightGray"/>
                    <w:u w:val="single"/>
                  </w:rPr>
                  <w:t>Jericho</w:t>
                </w:r>
              </w:smartTag>
            </w:smartTag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 Spidi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198EE4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0650C48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7BECC85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DB8B075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1563D6F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7FCFBA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07BEE3F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3910E9E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EEAA27B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A6835C8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E3FF1E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3267C6" w14:paraId="3ADEF5C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3D1C54" w14:textId="77777777" w:rsidR="00B15951" w:rsidRPr="001B3813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0749DED" w14:textId="77777777" w:rsidR="00B15951" w:rsidRPr="00B15951" w:rsidRDefault="00B15951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Pumpkin type varieties: Fruit: size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4DB7E03" w14:textId="77777777" w:rsidR="00B15951" w:rsidRPr="00B1595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7E2F07" w14:textId="77777777" w:rsidR="00B15951" w:rsidRPr="00B1595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6C5C413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687FC7C" w14:textId="77777777" w:rsidR="00B15951" w:rsidRPr="00B1595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9EDDA10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4D3A0C8" w14:textId="77777777" w:rsidR="00B15951" w:rsidRPr="00354DBC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Wee-B-Little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CBF3FF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72AB39F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A3EFB67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D3F7436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65A14A3" w14:textId="77777777" w:rsidR="00B15951" w:rsidRPr="00354DBC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D65C9A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3D12ED0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DDA9CA8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6B8A53C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4A7BE38" w14:textId="77777777" w:rsidR="00B15951" w:rsidRPr="00354DBC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Peek-a-Boo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3958DE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0D9B0B7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A1CF29A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393C07B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64C13EA" w14:textId="77777777" w:rsidR="00B15951" w:rsidRPr="00354DBC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A4BAB2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0F1CE6B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013B50B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F150E2F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5CDFAD7" w14:textId="77777777" w:rsidR="00B15951" w:rsidRPr="00354DBC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Spirit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1CD4D0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48344BA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2CBA1F7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911765E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DF6D4BB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4BE8F2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6FC2F13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481BCB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E5EFC74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D07F9CF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Ghost Rider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0743DA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51CE8C1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4AD9258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1D40413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DAD1908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A6105C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2CE4601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BE01834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F0D6D4A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268707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Howden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16D488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3267C6" w14:paraId="65E53F5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0462CEA" w14:textId="77777777" w:rsidR="00B15951" w:rsidRPr="001B3813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F35E473" w14:textId="77777777" w:rsidR="00B15951" w:rsidRPr="00B15951" w:rsidRDefault="00B15951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Only Rondini type varieties: Fruit: size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189E8A4" w14:textId="77777777" w:rsidR="00B15951" w:rsidRPr="00B1595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AEC5C0" w14:textId="77777777" w:rsidR="00B15951" w:rsidRPr="00B1595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168C515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6BC290D" w14:textId="77777777" w:rsidR="00B15951" w:rsidRPr="00B15951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B7FAAE5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BCBDE7F" w14:textId="77777777" w:rsidR="00B15951" w:rsidRPr="00354DBC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2376AB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29EF0BF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01A556C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D4BD4A5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299190" w14:textId="77777777" w:rsidR="00B15951" w:rsidRPr="00354DBC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C21010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6E1B483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2AB71AD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634DD5B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51CA7EE" w14:textId="77777777" w:rsidR="00B15951" w:rsidRPr="00354DBC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Pomme d’Or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630DF5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26E0320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7AD77FD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4E0E5DF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2DF885D" w14:textId="77777777" w:rsidR="00B15951" w:rsidRPr="00354DBC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7EFDEC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4517B4E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1EC51F3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210801D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E0FB227" w14:textId="77777777" w:rsidR="00B15951" w:rsidRPr="00354DBC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Rolet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3255F0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41F8D7E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982C34D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88B3737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FD21571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8D6F6E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3B91A33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280A0CD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BA59C0F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B60BF26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Little Gem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91DB2A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239F3E3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D3031DA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CF5581B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B41CA78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011C15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79B1813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2F220C03" w14:textId="77777777" w:rsidR="00B15951" w:rsidRPr="00493A55" w:rsidRDefault="00B15951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48338EA1" w14:textId="77777777" w:rsidR="00B15951" w:rsidRPr="001B3813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7CF39186" w14:textId="77777777" w:rsidR="00B15951" w:rsidRPr="003A1441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722B61F" w14:textId="77777777" w:rsidR="00B15951" w:rsidRPr="00475701" w:rsidRDefault="00B15951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493A55" w14:paraId="29DAA50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B7703A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59391C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F0D16B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EE597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B15951" w:rsidRPr="00493A55" w14:paraId="6C525E1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43F9C8D9" w14:textId="77777777" w:rsidR="00B15951" w:rsidRPr="00176E3D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23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(46)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609AF55C" w14:textId="77777777" w:rsidR="00B15951" w:rsidRPr="00176E3D" w:rsidRDefault="00B15951" w:rsidP="009E0D26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grooves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33C3C408" w14:textId="77777777" w:rsidR="00B15951" w:rsidRPr="00176E3D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844392D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15951" w:rsidRPr="00493A55" w14:paraId="3110E2F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EF19EF5" w14:textId="77777777" w:rsidR="00B15951" w:rsidRPr="00176E3D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66BF2CD" w14:textId="77777777" w:rsidR="00B15951" w:rsidRPr="00176E3D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64E551F" w14:textId="77777777" w:rsidR="00B15951" w:rsidRPr="00176E3D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247E5F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1C6375F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DF2EFC" w14:textId="77777777" w:rsidR="00B15951" w:rsidRPr="00176E3D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01A67EA" w14:textId="77777777" w:rsidR="00B15951" w:rsidRPr="00176E3D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0116B46" w14:textId="77777777" w:rsidR="00B15951" w:rsidRPr="00176E3D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4D5284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15951" w:rsidRPr="003267C6" w14:paraId="6DDD5F3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EB20AD5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5.</w:t>
            </w:r>
            <w:r w:rsidRPr="00176E3D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(50)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564F63" w14:textId="77777777" w:rsidR="00B15951" w:rsidRPr="00B15951" w:rsidRDefault="00B15951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15951">
              <w:rPr>
                <w:rFonts w:ascii="Arial" w:hAnsi="Arial" w:cs="Arial"/>
                <w:b/>
                <w:sz w:val="16"/>
                <w:szCs w:val="16"/>
                <w:lang w:val="en-US"/>
              </w:rPr>
              <w:t>Fruit: main color of skin (excluding color of dots, patches, stripes and bands)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D308A25" w14:textId="77777777" w:rsidR="00B15951" w:rsidRPr="00B15951" w:rsidRDefault="00B15951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30669D" w14:textId="77777777" w:rsidR="00B15951" w:rsidRPr="00B15951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15951" w:rsidRPr="00493A55" w14:paraId="54D7CB2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09A9413" w14:textId="77777777" w:rsidR="00B15951" w:rsidRPr="00B15951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52F87AD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B74CB78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93A55">
              <w:rPr>
                <w:rFonts w:ascii="Arial" w:hAnsi="Arial" w:cs="Arial"/>
                <w:sz w:val="16"/>
                <w:szCs w:val="16"/>
                <w:lang w:val="fr-FR"/>
              </w:rPr>
              <w:t xml:space="preserve">Pâtisson blanc panaché de vert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AE8958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B15951" w:rsidRPr="00493A55" w14:paraId="2925B73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598D335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2EB7BC3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EF7A3B6" w14:textId="77777777" w:rsidR="00B15951" w:rsidRPr="00B1595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lang w:val="en-US"/>
              </w:rPr>
              <w:t>Early White Bush Scallop, Little 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50359E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B15951" w:rsidRPr="00493A55" w14:paraId="182BCDB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6F31B31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766E896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F5AEC4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3E5ABC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B15951" w:rsidRPr="00493A55" w14:paraId="56E4667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37FC324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76E17DE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59666AF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Ambassador, Baby Bear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EE028B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4[   ]</w:t>
            </w:r>
          </w:p>
        </w:tc>
      </w:tr>
      <w:tr w:rsidR="00B15951" w:rsidRPr="00493A55" w14:paraId="39EA0BD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33BA026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17B9F21" w14:textId="77777777" w:rsidR="00B15951" w:rsidRPr="00B1595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lang w:val="en-US"/>
              </w:rPr>
              <w:t>partly white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E94A036" w14:textId="77777777" w:rsidR="00B15951" w:rsidRPr="00B1595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D30EC3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B15951" w:rsidRPr="00493A55" w14:paraId="637CC71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2D4BEAC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6A3B397" w14:textId="77777777" w:rsidR="00B15951" w:rsidRPr="00B1595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lang w:val="en-US"/>
              </w:rPr>
              <w:t>partly white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2D58F0" w14:textId="77777777" w:rsidR="00B15951" w:rsidRPr="00B1595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B9A1B0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6[   ]</w:t>
            </w:r>
          </w:p>
        </w:tc>
      </w:tr>
      <w:tr w:rsidR="00B15951" w:rsidRPr="00493A55" w14:paraId="776248E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4EF65C6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F202649" w14:textId="77777777" w:rsidR="00B15951" w:rsidRPr="00B1595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lang w:val="en-US"/>
              </w:rPr>
              <w:t>partly yellow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F6991B0" w14:textId="77777777" w:rsidR="00B15951" w:rsidRPr="00493A55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06FE9B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B15951" w:rsidRPr="008017C5" w14:paraId="7D9135B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094133A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25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BB23FDC" w14:textId="77777777" w:rsidR="00B15951" w:rsidRPr="00B15951" w:rsidRDefault="00B15951" w:rsidP="009E0D26">
            <w:pPr>
              <w:pStyle w:val="Standardowy"/>
              <w:spacing w:before="120" w:after="120"/>
              <w:ind w:left="-28" w:firstLine="28"/>
              <w:rPr>
                <w:lang w:val="en-US"/>
              </w:rPr>
            </w:pPr>
            <w:r w:rsidRPr="00B1595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0489FB5" w14:textId="77777777" w:rsidR="00B15951" w:rsidRPr="00B1595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23B2DB" w14:textId="77777777" w:rsidR="00B15951" w:rsidRPr="00B15951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15951" w:rsidRPr="00493A55" w14:paraId="2B46AF3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6C6126E" w14:textId="77777777" w:rsidR="00B15951" w:rsidRPr="00B15951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7BDF049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CB7F0B2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999DC8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4263F7D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1BC953D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AB63135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A8A953F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8C674E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7BEA644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0290C5E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1CC2A46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07E74C7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52DCB8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4AE0D44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A168F59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E863E24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F0AF218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F68F35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3D92ED9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E3C4A1D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9F3F55A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F186E16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442D83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0947376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8B2262E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56F8880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D495E1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86AA7C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3435A80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C255AE4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01C8298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0CAC9AD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A7BE1F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6319E7D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97B8BEE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3B3E135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6D38D7E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E7C913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3756191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73E032BD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7B0784BA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6A7BCE60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AA92DFD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493A55" w14:paraId="4421A43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0CE9C1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709AFB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F6716A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9CE72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B15951" w:rsidRPr="008017C5" w14:paraId="18800C9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59A57951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26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52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3C2C0021" w14:textId="77777777" w:rsidR="00B15951" w:rsidRPr="00A067B6" w:rsidRDefault="00B15951" w:rsidP="009E0D26">
            <w:pPr>
              <w:pStyle w:val="Standardowy"/>
              <w:keepNext/>
              <w:spacing w:before="120" w:after="120"/>
              <w:ind w:left="-28" w:firstLine="28"/>
              <w:rPr>
                <w:lang w:val="en-US"/>
              </w:rPr>
            </w:pPr>
            <w:r w:rsidRPr="00A067B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7F0DB472" w14:textId="77777777" w:rsidR="00B15951" w:rsidRPr="00A067B6" w:rsidRDefault="00B15951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BD07E09" w14:textId="77777777" w:rsidR="00B15951" w:rsidRPr="00A067B6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15951" w:rsidRPr="00493A55" w14:paraId="7BAA179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36FD739" w14:textId="77777777" w:rsidR="00B15951" w:rsidRPr="00A067B6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4A05B6D" w14:textId="77777777" w:rsidR="00B15951" w:rsidRPr="00A014AF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6E06DDE" w14:textId="77777777" w:rsidR="00B15951" w:rsidRPr="00A014AF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E3AE7F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22A8C11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7584423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03AE0C9" w14:textId="77777777" w:rsidR="00B15951" w:rsidRPr="00A014AF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DCE5258" w14:textId="77777777" w:rsidR="00B15951" w:rsidRPr="00A014AF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39ACD8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50F5972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F059642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4622D34" w14:textId="77777777" w:rsidR="00B15951" w:rsidRPr="00A014AF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56D0BD1" w14:textId="77777777" w:rsidR="00B15951" w:rsidRPr="00A014AF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6B284B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5C771A2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8B42E5F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363DABD" w14:textId="77777777" w:rsidR="00B15951" w:rsidRPr="00A014AF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8CB519D" w14:textId="77777777" w:rsidR="00B15951" w:rsidRPr="00A014AF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06BC6A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76403F2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0343139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D5141BB" w14:textId="77777777" w:rsidR="00B15951" w:rsidRPr="00A014AF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1537D99" w14:textId="77777777" w:rsidR="00B15951" w:rsidRPr="00A014AF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06282E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4F43420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C2CDB3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15A177A" w14:textId="77777777" w:rsidR="00B15951" w:rsidRPr="00A014AF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843A026" w14:textId="77777777" w:rsidR="00B15951" w:rsidRPr="00A014AF" w:rsidRDefault="00B15951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63C32C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7E346BB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2480417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D1DD7D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12AFD45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431974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15951" w:rsidRPr="00493A55" w14:paraId="5EC4DF2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C15B0B0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7281BFE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8C6A0C3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12293E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15951" w:rsidRPr="00493A55" w14:paraId="0DF9A7B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B2AF45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EFAAF72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229B042" w14:textId="77777777" w:rsidR="00B15951" w:rsidRPr="00A014AF" w:rsidRDefault="00B15951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Baby Bear, Sardane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5BB9F4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15951" w:rsidRPr="00493A55" w14:paraId="5B1DAD9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DA43521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27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54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F97136B" w14:textId="77777777" w:rsidR="00B15951" w:rsidRPr="00CB74AE" w:rsidRDefault="00B15951" w:rsidP="009E0D26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stripes in grooves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1D0E74F" w14:textId="77777777" w:rsidR="00B15951" w:rsidRPr="00CB74AE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4689B6" w14:textId="77777777" w:rsidR="00B15951" w:rsidRPr="00493A55" w:rsidRDefault="00B15951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951" w:rsidRPr="00493A55" w14:paraId="007FB3F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C991C40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8DD850A" w14:textId="77777777" w:rsidR="00B15951" w:rsidRPr="00CB74AE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545968B" w14:textId="77777777" w:rsidR="00B15951" w:rsidRPr="00B1595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Baby Bear, Jack Be 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AD1807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762EF36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E27C21A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64E4234" w14:textId="77777777" w:rsidR="00B15951" w:rsidRPr="00CB74AE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34E9344" w14:textId="77777777" w:rsidR="00B15951" w:rsidRPr="00CB74AE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Delicata, Heart of Gold,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Pâtisson jaune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747165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15951" w:rsidRPr="00493A55" w14:paraId="6D3EFAF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23D7E3C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28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57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C206AFD" w14:textId="77777777" w:rsidR="00B15951" w:rsidRPr="005F5B1F" w:rsidRDefault="00B15951" w:rsidP="009E0D26">
            <w:pPr>
              <w:pStyle w:val="Normaltb"/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dots</w:t>
            </w:r>
            <w:r w:rsidRPr="005F5B1F"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B51F50" w14:textId="77777777" w:rsidR="00B15951" w:rsidRPr="00CB74AE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7F21C3" w14:textId="77777777" w:rsidR="00B1595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15951" w:rsidRPr="00493A55" w14:paraId="1EDDBF5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42FFB94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FD328D1" w14:textId="77777777" w:rsidR="00B15951" w:rsidRPr="0052061C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2D1C1C7" w14:textId="77777777" w:rsidR="00B15951" w:rsidRPr="0052061C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03BFB2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2610B91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C017459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ED93FB8" w14:textId="77777777" w:rsidR="00B15951" w:rsidRPr="0052061C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F6E30F7" w14:textId="77777777" w:rsidR="00B15951" w:rsidRPr="0052061C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 Rush,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593346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15951" w:rsidRPr="003267C6" w14:paraId="4FF8C54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A9A0EE2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339D848" w14:textId="77777777" w:rsidR="00B15951" w:rsidRPr="00B15951" w:rsidRDefault="00B15951" w:rsidP="009E0D26">
            <w:pPr>
              <w:pStyle w:val="Normaltb"/>
              <w:rPr>
                <w:lang w:val="en-US"/>
              </w:rPr>
            </w:pPr>
            <w:r w:rsidRPr="00B1595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Fruit: secondary green color between ribs (excluding dots)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2B1660" w14:textId="77777777" w:rsidR="00B15951" w:rsidRPr="00B1595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064103" w14:textId="77777777" w:rsidR="00B15951" w:rsidRPr="00B1595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550860F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5B58060" w14:textId="77777777" w:rsidR="00B15951" w:rsidRPr="00B15951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F0AAA34" w14:textId="77777777" w:rsidR="00B15951" w:rsidRPr="0052061C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7308A19" w14:textId="77777777" w:rsidR="00B15951" w:rsidRPr="0052061C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Grey Zucchini, Small Sugar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2EA8A3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1E5C723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D7C9F00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0EC9079" w14:textId="77777777" w:rsidR="00B15951" w:rsidRPr="0052061C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E6F6B1E" w14:textId="77777777" w:rsidR="00B15951" w:rsidRPr="0052061C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Beatrice, Greyzini, Heart of Gold, Steierischer Ölkürbis, Tonda Padana, Zubi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6D2CCC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15951" w:rsidRPr="003267C6" w14:paraId="6E22732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B96753B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43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5.30</w:t>
            </w:r>
            <w:r w:rsidRPr="009F743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(61)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61C3CB0" w14:textId="77777777" w:rsidR="00B15951" w:rsidRPr="00A067B6" w:rsidRDefault="00B15951" w:rsidP="009E0D26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A067B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Fruit: distribution of secondary green color between ribs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451071F" w14:textId="77777777" w:rsidR="00B15951" w:rsidRPr="00A067B6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8B32A3" w14:textId="77777777" w:rsidR="00B15951" w:rsidRPr="00A067B6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7596987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AA87423" w14:textId="77777777" w:rsidR="00B15951" w:rsidRPr="00A067B6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7C3BF4" w14:textId="77777777" w:rsidR="00B15951" w:rsidRPr="009F7438" w:rsidRDefault="00B15951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sparse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814E64C" w14:textId="77777777" w:rsidR="00B15951" w:rsidRPr="009F7438" w:rsidRDefault="00B15951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Greyzini, 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D39F63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5D72FA9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D64F99C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5C89570" w14:textId="77777777" w:rsidR="00B15951" w:rsidRPr="009F7438" w:rsidRDefault="00B15951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dense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B19B344" w14:textId="77777777" w:rsidR="00B15951" w:rsidRPr="009F7438" w:rsidRDefault="00B15951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Steierischer Ölkürbis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FF1FC8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389A4C2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F04893D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C11B1D8" w14:textId="77777777" w:rsidR="00B15951" w:rsidRPr="009F7438" w:rsidRDefault="00B15951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one colored stripes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DE0664A" w14:textId="77777777" w:rsidR="00B15951" w:rsidRPr="009F7438" w:rsidRDefault="00B15951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C0EEE9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01A4D7C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268DA33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B87A26E" w14:textId="77777777" w:rsidR="00B15951" w:rsidRPr="009F7438" w:rsidRDefault="00B15951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two colored stripes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D6F2FDF" w14:textId="77777777" w:rsidR="00B15951" w:rsidRPr="009F7438" w:rsidRDefault="00B15951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8C7D04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61FC5A7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BF782AE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15D1152" w14:textId="77777777" w:rsidR="00B15951" w:rsidRPr="00A067B6" w:rsidRDefault="00B15951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en-US"/>
              </w:rPr>
            </w:pPr>
            <w:r w:rsidRPr="00A067B6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en-US"/>
              </w:rPr>
              <w:t>one colored bands covering the whole surface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A6E6066" w14:textId="77777777" w:rsidR="00B15951" w:rsidRPr="009F7438" w:rsidRDefault="00B15951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Badger Cross, Twickers, Zubi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7516E6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493A55" w14:paraId="5BA5327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2928144D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019F8BDE" w14:textId="77777777" w:rsidR="00B15951" w:rsidRPr="00A067B6" w:rsidRDefault="00B15951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en-US"/>
              </w:rPr>
            </w:pPr>
            <w:r w:rsidRPr="00A067B6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en-US"/>
              </w:rPr>
              <w:t>two colored bands covering the whole surface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60C57879" w14:textId="77777777" w:rsidR="00B15951" w:rsidRPr="009F7438" w:rsidRDefault="00B15951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Beatrice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2AB95F9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15951" w:rsidRPr="00493A55" w14:paraId="52AACC1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8EFF16" w14:textId="77777777" w:rsidR="00B15951" w:rsidRPr="00493A55" w:rsidRDefault="00B15951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DCDDBC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33611F" w14:textId="77777777" w:rsidR="00B15951" w:rsidRPr="00493A55" w:rsidRDefault="00B15951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1A45A" w14:textId="77777777" w:rsidR="00B15951" w:rsidRPr="00493A55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B15951" w:rsidRPr="003267C6" w14:paraId="3809FFD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7D654FF2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32B8E7D5" w14:textId="77777777" w:rsidR="00B15951" w:rsidRPr="00A067B6" w:rsidRDefault="00B15951" w:rsidP="009E0D26">
            <w:pPr>
              <w:pStyle w:val="Normaltb"/>
              <w:rPr>
                <w:lang w:val="en-US"/>
              </w:rPr>
            </w:pPr>
            <w:r w:rsidRPr="00A067B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Ripe fruit: main color of skin (excluding color of mottles, patches, stripes and bands)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7AA2A606" w14:textId="77777777" w:rsidR="00B15951" w:rsidRPr="00A067B6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CC8379A" w14:textId="77777777" w:rsidR="00B15951" w:rsidRPr="00A067B6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506BDC1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2A990DB" w14:textId="77777777" w:rsidR="00B15951" w:rsidRPr="00A067B6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E271E03" w14:textId="77777777" w:rsidR="00B15951" w:rsidRPr="003D3437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DB74E0D" w14:textId="77777777" w:rsidR="00B15951" w:rsidRPr="0042040D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42040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Pâtisson blanc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3A3765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5F54563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4E7DD69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25EAAC" w14:textId="77777777" w:rsidR="00B15951" w:rsidRPr="003D3437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whitish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A8A70B" w14:textId="77777777" w:rsidR="00B15951" w:rsidRPr="003D3437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1D33AD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42A4AC0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7CDBDE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E0BA398" w14:textId="77777777" w:rsidR="00B15951" w:rsidRPr="003D3437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F8FF727" w14:textId="77777777" w:rsidR="00B15951" w:rsidRPr="003D3437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Bianchini, 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097399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577C5B0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26803D3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B677E7C" w14:textId="77777777" w:rsidR="00B15951" w:rsidRPr="003D3437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C6C23CE" w14:textId="77777777" w:rsidR="00B15951" w:rsidRPr="003D3437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 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A657A0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25B24E4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8BD2DCD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C9300E3" w14:textId="77777777" w:rsidR="00B15951" w:rsidRPr="003D3437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E96087D" w14:textId="77777777" w:rsidR="00B15951" w:rsidRPr="003D3437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D07F59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3267C6" w14:paraId="0A78563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472B910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32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0327388" w14:textId="77777777" w:rsidR="00B15951" w:rsidRPr="00A067B6" w:rsidRDefault="00B15951" w:rsidP="009E0D26">
            <w:pPr>
              <w:pStyle w:val="Normaltb"/>
              <w:rPr>
                <w:lang w:val="en-US"/>
              </w:rPr>
            </w:pPr>
            <w:r w:rsidRPr="00A067B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Ripe fruit: secondary color of skin (as for 69)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A86DE48" w14:textId="77777777" w:rsidR="00B15951" w:rsidRPr="00A067B6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0A3AA4" w14:textId="77777777" w:rsidR="00B15951" w:rsidRPr="00A067B6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4682C08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59004AC" w14:textId="77777777" w:rsidR="00B15951" w:rsidRPr="00A067B6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1101705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whitish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50012C" w14:textId="77777777" w:rsidR="00B15951" w:rsidRPr="00CB74AE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49AD1C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753BC53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12094BF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9F72279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8F279EA" w14:textId="77777777" w:rsidR="00B15951" w:rsidRPr="00CB74AE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3BC686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122FD07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109B436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C533E61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08CE302" w14:textId="77777777" w:rsidR="00B15951" w:rsidRPr="00CB74AE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EDA06A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3F76C14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F5C0891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8C17F24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374119" w14:textId="77777777" w:rsidR="00B15951" w:rsidRPr="00CB74AE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C93EB0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15951" w:rsidRPr="00493A55" w14:paraId="5B60DE5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9E18461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A050EE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green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04DB68C" w14:textId="77777777" w:rsidR="00B15951" w:rsidRPr="00CB74AE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60C48B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15951" w:rsidRPr="003267C6" w14:paraId="442E539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E3F8428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33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74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5BDBB5C" w14:textId="77777777" w:rsidR="00B15951" w:rsidRPr="00A067B6" w:rsidRDefault="00B15951" w:rsidP="009E0D26">
            <w:pPr>
              <w:pStyle w:val="Normaltb"/>
              <w:rPr>
                <w:lang w:val="en-US"/>
              </w:rPr>
            </w:pPr>
            <w:r w:rsidRPr="00A067B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Ripe fruit: color of flesh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AC9A78A" w14:textId="77777777" w:rsidR="00B15951" w:rsidRPr="00A067B6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2D4148" w14:textId="77777777" w:rsidR="00B15951" w:rsidRPr="00A067B6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034C35E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049283C" w14:textId="77777777" w:rsidR="00B15951" w:rsidRPr="00A067B6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1996CF9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5F66ADF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6E9B64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53E5366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DBBB775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579B841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99E81A8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Sunburst, Vegetable Spaghetti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E10764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6ED6F11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B642A24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CB17287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E83A1DF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E5D987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3267C6" w14:paraId="54A22AA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6EB485C" w14:textId="77777777" w:rsidR="00B15951" w:rsidRPr="005473DA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5.34</w:t>
            </w: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(82)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B43BEF9" w14:textId="77777777" w:rsidR="00B15951" w:rsidRPr="00A067B6" w:rsidRDefault="00B15951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  <w:r w:rsidRPr="00A067B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 xml:space="preserve">Resistance to </w:t>
            </w:r>
            <w:r w:rsidRPr="00A067B6">
              <w:rPr>
                <w:rFonts w:ascii="Arial" w:hAnsi="Arial" w:cs="Arial"/>
                <w:b/>
                <w:i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 xml:space="preserve">Zucchini yellow mosaic virus </w:t>
            </w:r>
            <w:r w:rsidRPr="00A067B6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(ZYMV)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102303A" w14:textId="77777777" w:rsidR="00B15951" w:rsidRPr="00A067B6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00C569" w14:textId="77777777" w:rsidR="00B15951" w:rsidRPr="00A067B6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075D0C1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C4B4858" w14:textId="77777777" w:rsidR="00B15951" w:rsidRPr="00A067B6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F234597" w14:textId="77777777" w:rsidR="00B15951" w:rsidRPr="005473DA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73181CE" w14:textId="77777777" w:rsidR="00B15951" w:rsidRPr="005473DA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4D8E68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0207672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7A4AB50" w14:textId="77777777" w:rsidR="00B15951" w:rsidRPr="005473DA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34CEC50" w14:textId="77777777" w:rsidR="00B15951" w:rsidRPr="005473DA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9128124" w14:textId="77777777" w:rsidR="00B15951" w:rsidRPr="005473DA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Mirza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F1383E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15951" w:rsidRPr="00493A55" w14:paraId="057FD2E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10D520E" w14:textId="77777777" w:rsidR="00B15951" w:rsidRPr="005473DA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711CBD7" w14:textId="77777777" w:rsidR="00B15951" w:rsidRPr="005473DA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0C5BF1C" w14:textId="77777777" w:rsidR="00B15951" w:rsidRPr="005473DA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Mikonos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41845D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15951" w:rsidRPr="00493A55" w14:paraId="1EB312E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3CAD025" w14:textId="77777777" w:rsidR="00B15951" w:rsidRPr="005473DA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69FE851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FA05334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A4BB52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15951" w:rsidRPr="003267C6" w14:paraId="76D97BA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6E9FBA4" w14:textId="77777777" w:rsidR="00B15951" w:rsidRPr="005473DA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5.35</w:t>
            </w: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(83)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967B1D8" w14:textId="77777777" w:rsidR="00B15951" w:rsidRPr="00A067B6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A067B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 xml:space="preserve">Resistance to </w:t>
            </w:r>
            <w:r w:rsidRPr="00A067B6">
              <w:rPr>
                <w:rFonts w:ascii="Arial" w:hAnsi="Arial" w:cs="Arial"/>
                <w:b/>
                <w:i/>
                <w:iCs/>
                <w:sz w:val="16"/>
                <w:szCs w:val="16"/>
                <w:highlight w:val="lightGray"/>
                <w:u w:val="single"/>
                <w:lang w:val="en-US"/>
              </w:rPr>
              <w:t>Watermelon mosaic virus</w:t>
            </w:r>
            <w:r w:rsidRPr="00A067B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 xml:space="preserve"> (WMV)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A1EA18E" w14:textId="77777777" w:rsidR="00B15951" w:rsidRPr="00A067B6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28A89E" w14:textId="77777777" w:rsidR="00B15951" w:rsidRPr="00A067B6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B15951" w:rsidRPr="00493A55" w14:paraId="3576761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06AAA97" w14:textId="77777777" w:rsidR="00B15951" w:rsidRPr="00A067B6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71F1761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608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ED0CABE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FEA115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15951" w:rsidRPr="00493A55" w14:paraId="6711190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C9D8443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1E7B662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608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14CC8B6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BCB24D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15951" w:rsidRPr="00493A55" w14:paraId="6D95B28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15FAE2D7" w14:textId="77777777" w:rsidR="00B15951" w:rsidRPr="00493A55" w:rsidRDefault="00B15951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54DD00C9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3D73FF14" w14:textId="77777777" w:rsidR="00B15951" w:rsidRPr="00777BC1" w:rsidRDefault="00B15951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60D76DD" w14:textId="77777777" w:rsidR="00B15951" w:rsidRPr="00475701" w:rsidRDefault="00B15951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</w:tbl>
    <w:p w14:paraId="22EEF8BB" w14:textId="77777777" w:rsidR="00B15951" w:rsidRDefault="00B15951" w:rsidP="00B15951"/>
    <w:p w14:paraId="6E7B0870" w14:textId="77777777" w:rsidR="00FA185A" w:rsidRPr="00E12517" w:rsidRDefault="00FA185A" w:rsidP="00FA185A">
      <w:pPr>
        <w:jc w:val="left"/>
        <w:rPr>
          <w:lang w:val="es-ES_tradnl"/>
        </w:rPr>
      </w:pPr>
    </w:p>
    <w:p w14:paraId="1893DF48" w14:textId="77777777" w:rsidR="000A0A22" w:rsidRPr="00E12517" w:rsidRDefault="000A0A22" w:rsidP="009B440E">
      <w:pPr>
        <w:jc w:val="left"/>
        <w:rPr>
          <w:lang w:val="es-ES_tradnl"/>
        </w:rPr>
      </w:pPr>
    </w:p>
    <w:p w14:paraId="7BE9850D" w14:textId="2EAA9CD4" w:rsidR="000A0A22" w:rsidRPr="00E12517" w:rsidRDefault="000A0A22" w:rsidP="000A0A22">
      <w:pPr>
        <w:jc w:val="right"/>
        <w:rPr>
          <w:lang w:val="es-ES_tradnl"/>
        </w:rPr>
      </w:pPr>
      <w:r w:rsidRPr="00E12517">
        <w:rPr>
          <w:lang w:val="es-ES_tradnl"/>
        </w:rPr>
        <w:t>[Fin del documento]</w:t>
      </w:r>
    </w:p>
    <w:sectPr w:rsidR="000A0A22" w:rsidRPr="00E12517" w:rsidSect="0041036D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ABA2" w14:textId="77777777" w:rsidR="00F7742C" w:rsidRDefault="00F7742C" w:rsidP="006655D3">
      <w:r>
        <w:separator/>
      </w:r>
    </w:p>
    <w:p w14:paraId="1B443DD2" w14:textId="77777777" w:rsidR="00F7742C" w:rsidRDefault="00F7742C" w:rsidP="006655D3"/>
    <w:p w14:paraId="24045E35" w14:textId="77777777" w:rsidR="00F7742C" w:rsidRDefault="00F7742C" w:rsidP="006655D3"/>
  </w:endnote>
  <w:endnote w:type="continuationSeparator" w:id="0">
    <w:p w14:paraId="28B3ECFD" w14:textId="77777777" w:rsidR="00F7742C" w:rsidRDefault="00F7742C" w:rsidP="006655D3">
      <w:r>
        <w:separator/>
      </w:r>
    </w:p>
    <w:p w14:paraId="19977CFB" w14:textId="77777777" w:rsidR="00F7742C" w:rsidRPr="00294751" w:rsidRDefault="00F7742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3A25F34" w14:textId="77777777" w:rsidR="00F7742C" w:rsidRPr="00294751" w:rsidRDefault="00F7742C" w:rsidP="006655D3">
      <w:pPr>
        <w:rPr>
          <w:lang w:val="fr-FR"/>
        </w:rPr>
      </w:pPr>
    </w:p>
    <w:p w14:paraId="672B4CAB" w14:textId="77777777" w:rsidR="00F7742C" w:rsidRPr="00294751" w:rsidRDefault="00F7742C" w:rsidP="006655D3">
      <w:pPr>
        <w:rPr>
          <w:lang w:val="fr-FR"/>
        </w:rPr>
      </w:pPr>
    </w:p>
  </w:endnote>
  <w:endnote w:type="continuationNotice" w:id="1">
    <w:p w14:paraId="5C2AB9CB" w14:textId="77777777" w:rsidR="00F7742C" w:rsidRPr="00294751" w:rsidRDefault="00F7742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6E268E37" w14:textId="77777777" w:rsidR="00F7742C" w:rsidRPr="00294751" w:rsidRDefault="00F7742C" w:rsidP="006655D3">
      <w:pPr>
        <w:rPr>
          <w:lang w:val="fr-FR"/>
        </w:rPr>
      </w:pPr>
    </w:p>
    <w:p w14:paraId="582AD348" w14:textId="77777777" w:rsidR="00F7742C" w:rsidRPr="00294751" w:rsidRDefault="00F7742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6683" w14:textId="77777777" w:rsidR="00F7742C" w:rsidRDefault="00F7742C" w:rsidP="006655D3">
      <w:r>
        <w:separator/>
      </w:r>
    </w:p>
  </w:footnote>
  <w:footnote w:type="continuationSeparator" w:id="0">
    <w:p w14:paraId="5F1E721E" w14:textId="77777777" w:rsidR="00F7742C" w:rsidRDefault="00F7742C" w:rsidP="006655D3">
      <w:r>
        <w:separator/>
      </w:r>
    </w:p>
  </w:footnote>
  <w:footnote w:type="continuationNotice" w:id="1">
    <w:p w14:paraId="3B2A37BD" w14:textId="77777777" w:rsidR="00F7742C" w:rsidRPr="00AB530F" w:rsidRDefault="00F7742C" w:rsidP="00AB530F">
      <w:pPr>
        <w:pStyle w:val="Footer"/>
      </w:pPr>
    </w:p>
  </w:footnote>
  <w:footnote w:id="2">
    <w:p w14:paraId="4E9E7BB1" w14:textId="4F31F747" w:rsidR="003D032D" w:rsidRPr="00023498" w:rsidRDefault="003D032D" w:rsidP="003D03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2517">
        <w:t xml:space="preserve">Celebrada </w:t>
      </w:r>
      <w:r>
        <w:t>en Antalya (Turquía) del</w:t>
      </w:r>
      <w:r w:rsidR="00E12517">
        <w:t xml:space="preserve"> </w:t>
      </w:r>
      <w:r>
        <w:t>1 al</w:t>
      </w:r>
      <w:r w:rsidR="00E12517">
        <w:t xml:space="preserve"> </w:t>
      </w:r>
      <w:r>
        <w:t>5 de mayo de</w:t>
      </w:r>
      <w:r w:rsidR="00E12517">
        <w:t xml:space="preserve"> </w:t>
      </w:r>
      <w:r>
        <w:t>2023</w:t>
      </w:r>
    </w:p>
  </w:footnote>
  <w:footnote w:id="3">
    <w:p w14:paraId="5C2343CA" w14:textId="77777777" w:rsidR="00FA185A" w:rsidRPr="00A366EB" w:rsidRDefault="00FA185A" w:rsidP="00FA185A">
      <w:pPr>
        <w:pStyle w:val="FootnoteText"/>
      </w:pPr>
      <w:r>
        <w:rPr>
          <w:rStyle w:val="FootnoteReference"/>
        </w:rPr>
        <w:footnoteRef/>
      </w:r>
      <w:r>
        <w:t xml:space="preserve"> matref@geves.fr</w:t>
      </w:r>
    </w:p>
  </w:footnote>
  <w:footnote w:id="4">
    <w:p w14:paraId="4FEC8B47" w14:textId="77777777" w:rsidR="00FA185A" w:rsidRPr="00A366EB" w:rsidRDefault="00FA185A" w:rsidP="00FA185A">
      <w:pPr>
        <w:pStyle w:val="FootnoteText"/>
      </w:pPr>
      <w:r>
        <w:rPr>
          <w:rStyle w:val="FootnoteReference"/>
        </w:rPr>
        <w:footnoteRef/>
      </w:r>
      <w:r>
        <w:t xml:space="preserve">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EFBC" w14:textId="30990D7E" w:rsidR="0041036D" w:rsidRPr="00C5280D" w:rsidRDefault="0041036D" w:rsidP="00EB048E">
    <w:pPr>
      <w:pStyle w:val="Header"/>
      <w:rPr>
        <w:rStyle w:val="PageNumber"/>
      </w:rPr>
    </w:pPr>
    <w:r>
      <w:rPr>
        <w:rStyle w:val="PageNumber"/>
      </w:rPr>
      <w:t>TC/59/24</w:t>
    </w:r>
  </w:p>
  <w:p w14:paraId="29D5D072" w14:textId="0C797939" w:rsidR="0041036D" w:rsidRPr="00C5280D" w:rsidRDefault="0041036D" w:rsidP="00EB048E">
    <w:pPr>
      <w:pStyle w:val="Header"/>
    </w:pPr>
    <w:r>
      <w:t xml:space="preserve">página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</w:rPr>
      <w:t>2</w:t>
    </w:r>
    <w:r w:rsidRPr="00C5280D">
      <w:rPr>
        <w:rStyle w:val="PageNumber"/>
      </w:rPr>
      <w:fldChar w:fldCharType="end"/>
    </w:r>
  </w:p>
  <w:p w14:paraId="0AAA7464" w14:textId="77777777" w:rsidR="0041036D" w:rsidRPr="00C5280D" w:rsidRDefault="0041036D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073E"/>
    <w:multiLevelType w:val="hybridMultilevel"/>
    <w:tmpl w:val="F77E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9FD"/>
    <w:multiLevelType w:val="hybridMultilevel"/>
    <w:tmpl w:val="46381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94E91"/>
    <w:multiLevelType w:val="multilevel"/>
    <w:tmpl w:val="9A205AF8"/>
    <w:lvl w:ilvl="0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4E821149"/>
    <w:multiLevelType w:val="hybridMultilevel"/>
    <w:tmpl w:val="A97CA32C"/>
    <w:lvl w:ilvl="0" w:tplc="36388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225E9"/>
    <w:multiLevelType w:val="hybridMultilevel"/>
    <w:tmpl w:val="29D0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1268F"/>
    <w:multiLevelType w:val="hybridMultilevel"/>
    <w:tmpl w:val="F11ED454"/>
    <w:lvl w:ilvl="0" w:tplc="0D84E62E">
      <w:start w:val="2"/>
      <w:numFmt w:val="bullet"/>
      <w:lvlText w:val="-"/>
      <w:lvlJc w:val="left"/>
      <w:pPr>
        <w:ind w:left="805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4C173A3"/>
    <w:multiLevelType w:val="hybridMultilevel"/>
    <w:tmpl w:val="CFCEB414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C226CAC"/>
    <w:multiLevelType w:val="hybridMultilevel"/>
    <w:tmpl w:val="A17212FE"/>
    <w:lvl w:ilvl="0" w:tplc="53A0B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940691">
    <w:abstractNumId w:val="10"/>
  </w:num>
  <w:num w:numId="2" w16cid:durableId="1731924236">
    <w:abstractNumId w:val="3"/>
  </w:num>
  <w:num w:numId="3" w16cid:durableId="777213602">
    <w:abstractNumId w:val="1"/>
  </w:num>
  <w:num w:numId="4" w16cid:durableId="1352957023">
    <w:abstractNumId w:val="0"/>
  </w:num>
  <w:num w:numId="5" w16cid:durableId="305739449">
    <w:abstractNumId w:val="9"/>
  </w:num>
  <w:num w:numId="6" w16cid:durableId="194465532">
    <w:abstractNumId w:val="11"/>
  </w:num>
  <w:num w:numId="7" w16cid:durableId="1368214910">
    <w:abstractNumId w:val="6"/>
  </w:num>
  <w:num w:numId="8" w16cid:durableId="331881162">
    <w:abstractNumId w:val="4"/>
  </w:num>
  <w:num w:numId="9" w16cid:durableId="2114207652">
    <w:abstractNumId w:val="2"/>
  </w:num>
  <w:num w:numId="10" w16cid:durableId="905532978">
    <w:abstractNumId w:val="8"/>
  </w:num>
  <w:num w:numId="11" w16cid:durableId="8724160">
    <w:abstractNumId w:val="5"/>
  </w:num>
  <w:num w:numId="12" w16cid:durableId="1655185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CC"/>
    <w:rsid w:val="00010CF3"/>
    <w:rsid w:val="00011E27"/>
    <w:rsid w:val="000148BC"/>
    <w:rsid w:val="00024AB8"/>
    <w:rsid w:val="00030854"/>
    <w:rsid w:val="00031667"/>
    <w:rsid w:val="00036028"/>
    <w:rsid w:val="00043666"/>
    <w:rsid w:val="00044642"/>
    <w:rsid w:val="000446B9"/>
    <w:rsid w:val="00047E21"/>
    <w:rsid w:val="00050E16"/>
    <w:rsid w:val="00083831"/>
    <w:rsid w:val="00085505"/>
    <w:rsid w:val="000A0A22"/>
    <w:rsid w:val="000B0AF4"/>
    <w:rsid w:val="000C4E25"/>
    <w:rsid w:val="000C689F"/>
    <w:rsid w:val="000C7021"/>
    <w:rsid w:val="000D6BBC"/>
    <w:rsid w:val="000D7780"/>
    <w:rsid w:val="000E636A"/>
    <w:rsid w:val="000F2F11"/>
    <w:rsid w:val="000F4A1A"/>
    <w:rsid w:val="00105929"/>
    <w:rsid w:val="00110C36"/>
    <w:rsid w:val="001131D5"/>
    <w:rsid w:val="001267B5"/>
    <w:rsid w:val="00141DB8"/>
    <w:rsid w:val="00172084"/>
    <w:rsid w:val="00173119"/>
    <w:rsid w:val="0017474A"/>
    <w:rsid w:val="001758C6"/>
    <w:rsid w:val="00182B99"/>
    <w:rsid w:val="001C5632"/>
    <w:rsid w:val="001D6197"/>
    <w:rsid w:val="001E4F00"/>
    <w:rsid w:val="001F34F7"/>
    <w:rsid w:val="001F4A78"/>
    <w:rsid w:val="0020558C"/>
    <w:rsid w:val="0021332C"/>
    <w:rsid w:val="00213982"/>
    <w:rsid w:val="00216EBD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2F7D5F"/>
    <w:rsid w:val="00304827"/>
    <w:rsid w:val="00305A7F"/>
    <w:rsid w:val="003079C2"/>
    <w:rsid w:val="003152FE"/>
    <w:rsid w:val="003267C6"/>
    <w:rsid w:val="00327436"/>
    <w:rsid w:val="00344BD6"/>
    <w:rsid w:val="0035528D"/>
    <w:rsid w:val="00361821"/>
    <w:rsid w:val="00361E9E"/>
    <w:rsid w:val="003C7C6A"/>
    <w:rsid w:val="003C7FBE"/>
    <w:rsid w:val="003D032D"/>
    <w:rsid w:val="003D227C"/>
    <w:rsid w:val="003D2B4D"/>
    <w:rsid w:val="00407DFE"/>
    <w:rsid w:val="0041036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7D5"/>
    <w:rsid w:val="0055268D"/>
    <w:rsid w:val="00576BE4"/>
    <w:rsid w:val="00585158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5377C"/>
    <w:rsid w:val="00660F75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64945"/>
    <w:rsid w:val="007724F7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17C5"/>
    <w:rsid w:val="0080679D"/>
    <w:rsid w:val="008108B0"/>
    <w:rsid w:val="00811B20"/>
    <w:rsid w:val="008211B5"/>
    <w:rsid w:val="0082296E"/>
    <w:rsid w:val="00824099"/>
    <w:rsid w:val="008353E7"/>
    <w:rsid w:val="00844852"/>
    <w:rsid w:val="00846D7C"/>
    <w:rsid w:val="00867AC1"/>
    <w:rsid w:val="00890DF8"/>
    <w:rsid w:val="008A743F"/>
    <w:rsid w:val="008B6E60"/>
    <w:rsid w:val="008C0970"/>
    <w:rsid w:val="008D0BC5"/>
    <w:rsid w:val="008D1610"/>
    <w:rsid w:val="008D2CF7"/>
    <w:rsid w:val="008D7CF4"/>
    <w:rsid w:val="008D7E86"/>
    <w:rsid w:val="00900C26"/>
    <w:rsid w:val="0090197F"/>
    <w:rsid w:val="00906DDC"/>
    <w:rsid w:val="00934E09"/>
    <w:rsid w:val="00936253"/>
    <w:rsid w:val="00940D46"/>
    <w:rsid w:val="00942DA6"/>
    <w:rsid w:val="00952DD4"/>
    <w:rsid w:val="00965AE7"/>
    <w:rsid w:val="00970FED"/>
    <w:rsid w:val="00992D82"/>
    <w:rsid w:val="00997029"/>
    <w:rsid w:val="009A7339"/>
    <w:rsid w:val="009B440E"/>
    <w:rsid w:val="009D486D"/>
    <w:rsid w:val="009D690D"/>
    <w:rsid w:val="009E65B6"/>
    <w:rsid w:val="00A067B6"/>
    <w:rsid w:val="00A24C10"/>
    <w:rsid w:val="00A37C2B"/>
    <w:rsid w:val="00A42AC3"/>
    <w:rsid w:val="00A430CF"/>
    <w:rsid w:val="00A54309"/>
    <w:rsid w:val="00A83B3A"/>
    <w:rsid w:val="00AB2B93"/>
    <w:rsid w:val="00AB530F"/>
    <w:rsid w:val="00AB7E5B"/>
    <w:rsid w:val="00AC2883"/>
    <w:rsid w:val="00AE0EF1"/>
    <w:rsid w:val="00AE2937"/>
    <w:rsid w:val="00AF446C"/>
    <w:rsid w:val="00B07301"/>
    <w:rsid w:val="00B11F3E"/>
    <w:rsid w:val="00B15951"/>
    <w:rsid w:val="00B224DE"/>
    <w:rsid w:val="00B324D4"/>
    <w:rsid w:val="00B46575"/>
    <w:rsid w:val="00B61777"/>
    <w:rsid w:val="00B84BBD"/>
    <w:rsid w:val="00BA43FB"/>
    <w:rsid w:val="00BC127D"/>
    <w:rsid w:val="00BC1FE6"/>
    <w:rsid w:val="00BC53C1"/>
    <w:rsid w:val="00C061B6"/>
    <w:rsid w:val="00C20BFA"/>
    <w:rsid w:val="00C2446C"/>
    <w:rsid w:val="00C315A3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2A3E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42AF1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5A0C"/>
    <w:rsid w:val="00DE67C1"/>
    <w:rsid w:val="00E07D87"/>
    <w:rsid w:val="00E12517"/>
    <w:rsid w:val="00E25FAD"/>
    <w:rsid w:val="00E32F7E"/>
    <w:rsid w:val="00E43962"/>
    <w:rsid w:val="00E5267B"/>
    <w:rsid w:val="00E63C0E"/>
    <w:rsid w:val="00E71BCC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D4700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7742C"/>
    <w:rsid w:val="00F97F71"/>
    <w:rsid w:val="00FA185A"/>
    <w:rsid w:val="00FA49AB"/>
    <w:rsid w:val="00FE07E5"/>
    <w:rsid w:val="00FE376B"/>
    <w:rsid w:val="00FE39C7"/>
    <w:rsid w:val="00FE6E4C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,"/>
  <w14:docId w14:val="549BFBF1"/>
  <w15:docId w15:val="{49749718-FAE9-4C2B-83A2-3D850A79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DA6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3D032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D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44852"/>
    <w:rPr>
      <w:rFonts w:ascii="Arial" w:hAnsi="Arial"/>
      <w:lang w:val="es-E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FA185A"/>
    <w:rPr>
      <w:rFonts w:ascii="Arial" w:eastAsia="MS Mincho" w:hAnsi="Arial"/>
    </w:rPr>
  </w:style>
  <w:style w:type="character" w:customStyle="1" w:styleId="TitleofdocChar">
    <w:name w:val="Title_of_doc Char"/>
    <w:link w:val="Titleofdoc0"/>
    <w:rsid w:val="00FA185A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FA185A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FA185A"/>
  </w:style>
  <w:style w:type="paragraph" w:customStyle="1" w:styleId="Normalt">
    <w:name w:val="Normalt"/>
    <w:basedOn w:val="Normal"/>
    <w:link w:val="NormaltChar"/>
    <w:rsid w:val="00FA185A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FA185A"/>
    <w:pPr>
      <w:keepNext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FA185A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unhideWhenUsed/>
    <w:rsid w:val="00FA18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A185A"/>
  </w:style>
  <w:style w:type="character" w:customStyle="1" w:styleId="CommentTextChar">
    <w:name w:val="Comment Text Char"/>
    <w:basedOn w:val="DefaultParagraphFont"/>
    <w:link w:val="CommentText"/>
    <w:rsid w:val="00FA185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1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185A"/>
    <w:rPr>
      <w:rFonts w:ascii="Arial" w:hAnsi="Arial"/>
      <w:b/>
      <w:bCs/>
    </w:rPr>
  </w:style>
  <w:style w:type="character" w:customStyle="1" w:styleId="cf01">
    <w:name w:val="cf01"/>
    <w:basedOn w:val="DefaultParagraphFont"/>
    <w:rsid w:val="00FA185A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rsid w:val="00FA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FA18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FA185A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paragraph" w:customStyle="1" w:styleId="Standardowy">
    <w:name w:val="Standardowy"/>
    <w:rsid w:val="00FA185A"/>
    <w:rPr>
      <w:sz w:val="24"/>
    </w:rPr>
  </w:style>
  <w:style w:type="character" w:customStyle="1" w:styleId="NormaltChar">
    <w:name w:val="Normalt Char"/>
    <w:link w:val="Normalt"/>
    <w:rsid w:val="00FA185A"/>
    <w:rPr>
      <w:noProof/>
      <w:lang w:eastAsia="es-ES"/>
    </w:rPr>
  </w:style>
  <w:style w:type="character" w:styleId="FollowedHyperlink">
    <w:name w:val="FollowedHyperlink"/>
    <w:basedOn w:val="DefaultParagraphFont"/>
    <w:semiHidden/>
    <w:unhideWhenUsed/>
    <w:rsid w:val="00FA185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FA185A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FA185A"/>
    <w:rPr>
      <w:rFonts w:ascii="Arial" w:hAnsi="Arial"/>
      <w:u w:val="single"/>
      <w:lang w:val="es-ES"/>
    </w:rPr>
  </w:style>
  <w:style w:type="paragraph" w:styleId="BodyTextIndent3">
    <w:name w:val="Body Text Indent 3"/>
    <w:basedOn w:val="Normal"/>
    <w:link w:val="BodyTextIndent3Char"/>
    <w:rsid w:val="00FA185A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A185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15951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B15951"/>
    <w:rPr>
      <w:rFonts w:ascii="Arial" w:hAnsi="Arial"/>
      <w:u w:val="single"/>
    </w:rPr>
  </w:style>
  <w:style w:type="character" w:customStyle="1" w:styleId="Heading5Char">
    <w:name w:val="Heading 5 Char"/>
    <w:basedOn w:val="DefaultParagraphFont"/>
    <w:link w:val="Heading5"/>
    <w:rsid w:val="00B15951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B15951"/>
    <w:rPr>
      <w:rFonts w:ascii="Arial" w:hAnsi="Arial"/>
      <w:i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B15951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B15951"/>
    <w:rPr>
      <w:rFonts w:ascii="Arial" w:hAnsi="Arial"/>
      <w:b/>
      <w:caps/>
      <w:kern w:val="28"/>
      <w:sz w:val="30"/>
    </w:rPr>
  </w:style>
  <w:style w:type="character" w:customStyle="1" w:styleId="ClosingChar">
    <w:name w:val="Closing Char"/>
    <w:basedOn w:val="DefaultParagraphFont"/>
    <w:link w:val="Closing"/>
    <w:rsid w:val="00B15951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B15951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B1595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B15951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B15951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B1595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7BB-F6A4-4E7D-B855-4916C49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3817</Words>
  <Characters>19860</Characters>
  <Application>Microsoft Office Word</Application>
  <DocSecurity>0</DocSecurity>
  <Lines>165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TC/59</vt:lpstr>
      <vt:lpstr>TC/59</vt:lpstr>
    </vt:vector>
  </TitlesOfParts>
  <Company>UPOV</Company>
  <LinksUpToDate>false</LinksUpToDate>
  <CharactersWithSpaces>23630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ČERV Urška</dc:creator>
  <cp:lastModifiedBy>OERTEL Romy</cp:lastModifiedBy>
  <cp:revision>8</cp:revision>
  <cp:lastPrinted>2024-01-11T12:26:00Z</cp:lastPrinted>
  <dcterms:created xsi:type="dcterms:W3CDTF">2023-12-13T08:41:00Z</dcterms:created>
  <dcterms:modified xsi:type="dcterms:W3CDTF">2024-01-11T12:26:00Z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c084f7-b690-4c43-8ee6-d475b6d3461d_Enabled">
    <vt:lpwstr>true</vt:lpwstr>
  </property>
  <property fmtid="{D5CDD505-2E9C-101B-9397-08002B2CF9AE}" pid="3" name="MSIP_Label_bfc084f7-b690-4c43-8ee6-d475b6d3461d_SetDate">
    <vt:lpwstr>2023-12-13T08:41:32Z</vt:lpwstr>
  </property>
  <property fmtid="{D5CDD505-2E9C-101B-9397-08002B2CF9AE}" pid="4" name="MSIP_Label_bfc084f7-b690-4c43-8ee6-d475b6d3461d_Method">
    <vt:lpwstr>Standard</vt:lpwstr>
  </property>
  <property fmtid="{D5CDD505-2E9C-101B-9397-08002B2CF9AE}" pid="5" name="MSIP_Label_bfc084f7-b690-4c43-8ee6-d475b6d3461d_Name">
    <vt:lpwstr>FOR OFFICIAL USE ONLY</vt:lpwstr>
  </property>
  <property fmtid="{D5CDD505-2E9C-101B-9397-08002B2CF9AE}" pid="6" name="MSIP_Label_bfc084f7-b690-4c43-8ee6-d475b6d3461d_SiteId">
    <vt:lpwstr>faa31b06-8ccc-48c9-867f-f7510dd11c02</vt:lpwstr>
  </property>
  <property fmtid="{D5CDD505-2E9C-101B-9397-08002B2CF9AE}" pid="7" name="MSIP_Label_bfc084f7-b690-4c43-8ee6-d475b6d3461d_ActionId">
    <vt:lpwstr>ba595f7f-0514-4339-912f-c1f59687ba42</vt:lpwstr>
  </property>
  <property fmtid="{D5CDD505-2E9C-101B-9397-08002B2CF9AE}" pid="8" name="MSIP_Label_bfc084f7-b690-4c43-8ee6-d475b6d3461d_ContentBits">
    <vt:lpwstr>2</vt:lpwstr>
  </property>
</Properties>
</file>