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FD6480" w:rsidTr="00EB4E9C">
        <w:tc>
          <w:tcPr>
            <w:tcW w:w="6522" w:type="dxa"/>
          </w:tcPr>
          <w:p w:rsidR="00DC3802" w:rsidRPr="00FD6480" w:rsidRDefault="00DC3802" w:rsidP="00CB62BE">
            <w:pPr>
              <w:rPr>
                <w:dstrike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FD6480" w:rsidRDefault="002E5944" w:rsidP="00AC2883">
            <w:pPr>
              <w:pStyle w:val="Lettrine"/>
              <w:rPr>
                <w:lang w:val="es-419"/>
              </w:rPr>
            </w:pPr>
            <w:r w:rsidRPr="00FD6480">
              <w:rPr>
                <w:lang w:val="es-419"/>
              </w:rPr>
              <w:t>S</w:t>
            </w:r>
          </w:p>
        </w:tc>
      </w:tr>
      <w:tr w:rsidR="00DC3802" w:rsidRPr="00FD6480" w:rsidTr="00645CA8">
        <w:trPr>
          <w:trHeight w:val="219"/>
        </w:trPr>
        <w:tc>
          <w:tcPr>
            <w:tcW w:w="6522" w:type="dxa"/>
          </w:tcPr>
          <w:p w:rsidR="00DC3802" w:rsidRPr="00FD6480" w:rsidRDefault="002E5944" w:rsidP="00BC0BD4">
            <w:pPr>
              <w:pStyle w:val="upove"/>
              <w:rPr>
                <w:dstrike/>
                <w:lang w:val="es-419"/>
              </w:rPr>
            </w:pPr>
            <w:r w:rsidRPr="00FD6480">
              <w:rPr>
                <w:lang w:val="es-419"/>
              </w:rPr>
              <w:t>Unión Internacional para la Protección de las Obtenciones Vegetales</w:t>
            </w:r>
          </w:p>
        </w:tc>
        <w:tc>
          <w:tcPr>
            <w:tcW w:w="3117" w:type="dxa"/>
          </w:tcPr>
          <w:p w:rsidR="00DC3802" w:rsidRPr="00FD6480" w:rsidRDefault="00DC3802" w:rsidP="00DA4973">
            <w:pPr>
              <w:rPr>
                <w:lang w:val="es-419"/>
              </w:rPr>
            </w:pPr>
          </w:p>
        </w:tc>
      </w:tr>
    </w:tbl>
    <w:p w:rsidR="00DC3802" w:rsidRPr="00FD6480" w:rsidRDefault="00DC3802" w:rsidP="00DC3802">
      <w:pPr>
        <w:rPr>
          <w:lang w:val="es-419"/>
        </w:rPr>
      </w:pPr>
    </w:p>
    <w:p w:rsidR="00DA4973" w:rsidRPr="00FD6480" w:rsidRDefault="00DA4973" w:rsidP="00DC3802">
      <w:pPr>
        <w:rPr>
          <w:lang w:val="es-419"/>
        </w:rPr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FD6480" w:rsidTr="00EB4E9C">
        <w:tc>
          <w:tcPr>
            <w:tcW w:w="6512" w:type="dxa"/>
          </w:tcPr>
          <w:p w:rsidR="00EB4E9C" w:rsidRPr="00FD6480" w:rsidRDefault="002E5944" w:rsidP="00AC2883">
            <w:pPr>
              <w:pStyle w:val="Sessiontc"/>
              <w:spacing w:line="240" w:lineRule="auto"/>
              <w:rPr>
                <w:lang w:val="es-419"/>
              </w:rPr>
            </w:pPr>
            <w:r w:rsidRPr="00FD6480">
              <w:rPr>
                <w:lang w:val="es-419"/>
              </w:rPr>
              <w:t>Comité Técnico</w:t>
            </w:r>
          </w:p>
          <w:p w:rsidR="00EB4E9C" w:rsidRPr="00FD6480" w:rsidRDefault="002E5944" w:rsidP="00467B42">
            <w:pPr>
              <w:pStyle w:val="Sessiontcplacedate"/>
              <w:rPr>
                <w:dstrike/>
                <w:sz w:val="22"/>
                <w:lang w:val="es-419"/>
              </w:rPr>
            </w:pPr>
            <w:r w:rsidRPr="00FD6480">
              <w:rPr>
                <w:lang w:val="es-419"/>
              </w:rPr>
              <w:t xml:space="preserve">Quincuagésima </w:t>
            </w:r>
            <w:r w:rsidR="00467B42" w:rsidRPr="00FD6480">
              <w:rPr>
                <w:lang w:val="es-419"/>
              </w:rPr>
              <w:t>sex</w:t>
            </w:r>
            <w:r w:rsidR="005A1EC1" w:rsidRPr="00FD6480">
              <w:rPr>
                <w:lang w:val="es-419"/>
              </w:rPr>
              <w:t>ta</w:t>
            </w:r>
            <w:r w:rsidRPr="00FD6480">
              <w:rPr>
                <w:lang w:val="es-419"/>
              </w:rPr>
              <w:t xml:space="preserve"> sesión</w:t>
            </w:r>
            <w:r w:rsidR="00EB4E9C" w:rsidRPr="00FD6480">
              <w:rPr>
                <w:lang w:val="es-419"/>
              </w:rPr>
              <w:br/>
            </w:r>
            <w:r w:rsidRPr="00FD6480">
              <w:rPr>
                <w:lang w:val="es-419"/>
              </w:rPr>
              <w:t>Ginebra</w:t>
            </w:r>
            <w:r w:rsidR="002C5CCA" w:rsidRPr="00FD6480">
              <w:rPr>
                <w:lang w:val="es-419"/>
              </w:rPr>
              <w:t>, 2</w:t>
            </w:r>
            <w:r w:rsidR="00467B42" w:rsidRPr="00FD6480">
              <w:rPr>
                <w:lang w:val="es-419"/>
              </w:rPr>
              <w:t>6</w:t>
            </w:r>
            <w:r w:rsidR="005A1EC1" w:rsidRPr="00FD6480">
              <w:rPr>
                <w:lang w:val="es-419"/>
              </w:rPr>
              <w:t xml:space="preserve"> y</w:t>
            </w:r>
            <w:r w:rsidR="002C5CCA" w:rsidRPr="00FD6480">
              <w:rPr>
                <w:lang w:val="es-419"/>
              </w:rPr>
              <w:t> 2</w:t>
            </w:r>
            <w:r w:rsidR="00467B42" w:rsidRPr="00FD6480">
              <w:rPr>
                <w:lang w:val="es-419"/>
              </w:rPr>
              <w:t>7</w:t>
            </w:r>
            <w:r w:rsidR="005A1EC1" w:rsidRPr="00FD6480">
              <w:rPr>
                <w:lang w:val="es-419"/>
              </w:rPr>
              <w:t xml:space="preserve"> de octubre </w:t>
            </w:r>
            <w:r w:rsidRPr="00FD6480">
              <w:rPr>
                <w:lang w:val="es-419"/>
              </w:rPr>
              <w:t>de</w:t>
            </w:r>
            <w:r w:rsidR="002C5CCA" w:rsidRPr="00FD6480">
              <w:rPr>
                <w:lang w:val="es-419"/>
              </w:rPr>
              <w:t> 2</w:t>
            </w:r>
            <w:r w:rsidR="00467B42" w:rsidRPr="00FD6480">
              <w:rPr>
                <w:lang w:val="es-419"/>
              </w:rPr>
              <w:t>020</w:t>
            </w:r>
          </w:p>
        </w:tc>
        <w:tc>
          <w:tcPr>
            <w:tcW w:w="3127" w:type="dxa"/>
          </w:tcPr>
          <w:p w:rsidR="00EB4E9C" w:rsidRPr="00FD6480" w:rsidRDefault="00467B42" w:rsidP="003C7FBE">
            <w:pPr>
              <w:pStyle w:val="Doccode"/>
              <w:rPr>
                <w:lang w:val="es-419"/>
              </w:rPr>
            </w:pPr>
            <w:r w:rsidRPr="00FD6480">
              <w:rPr>
                <w:lang w:val="es-419"/>
              </w:rPr>
              <w:t>TC/56</w:t>
            </w:r>
            <w:r w:rsidR="00EB4E9C" w:rsidRPr="00FD6480">
              <w:rPr>
                <w:lang w:val="es-419"/>
              </w:rPr>
              <w:t>/</w:t>
            </w:r>
            <w:r w:rsidR="00A573A4" w:rsidRPr="00FD6480">
              <w:rPr>
                <w:lang w:val="es-419"/>
              </w:rPr>
              <w:t>20</w:t>
            </w:r>
          </w:p>
          <w:p w:rsidR="00EB4E9C" w:rsidRPr="00FD6480" w:rsidRDefault="00EB4E9C" w:rsidP="003C7FBE">
            <w:pPr>
              <w:pStyle w:val="Docoriginal"/>
              <w:rPr>
                <w:lang w:val="es-419"/>
              </w:rPr>
            </w:pPr>
            <w:r w:rsidRPr="00FD6480">
              <w:rPr>
                <w:lang w:val="es-419"/>
              </w:rPr>
              <w:t>Original:</w:t>
            </w:r>
            <w:r w:rsidR="001E0C59" w:rsidRPr="00FD6480">
              <w:rPr>
                <w:b w:val="0"/>
                <w:spacing w:val="0"/>
                <w:lang w:val="es-419"/>
              </w:rPr>
              <w:t xml:space="preserve"> </w:t>
            </w:r>
            <w:proofErr w:type="gramStart"/>
            <w:r w:rsidR="002E5944" w:rsidRPr="00FD6480">
              <w:rPr>
                <w:b w:val="0"/>
                <w:spacing w:val="0"/>
                <w:lang w:val="es-419"/>
              </w:rPr>
              <w:t>Inglés</w:t>
            </w:r>
            <w:proofErr w:type="gramEnd"/>
          </w:p>
          <w:p w:rsidR="00EB4E9C" w:rsidRPr="00FD6480" w:rsidRDefault="002E5944" w:rsidP="00173284">
            <w:pPr>
              <w:pStyle w:val="Docoriginal"/>
              <w:rPr>
                <w:lang w:val="es-419"/>
              </w:rPr>
            </w:pPr>
            <w:r w:rsidRPr="00FD6480">
              <w:rPr>
                <w:lang w:val="es-419"/>
              </w:rPr>
              <w:t>Fecha</w:t>
            </w:r>
            <w:r w:rsidR="00EB4E9C" w:rsidRPr="00FD6480">
              <w:rPr>
                <w:lang w:val="es-419"/>
              </w:rPr>
              <w:t>:</w:t>
            </w:r>
            <w:r w:rsidR="002C5CCA" w:rsidRPr="00FD6480">
              <w:rPr>
                <w:b w:val="0"/>
                <w:spacing w:val="0"/>
                <w:lang w:val="es-419"/>
              </w:rPr>
              <w:t> </w:t>
            </w:r>
            <w:r w:rsidR="00173284">
              <w:rPr>
                <w:b w:val="0"/>
                <w:spacing w:val="0"/>
                <w:lang w:val="es-419"/>
              </w:rPr>
              <w:t>11</w:t>
            </w:r>
            <w:r w:rsidR="00A573A4" w:rsidRPr="00FD6480">
              <w:rPr>
                <w:b w:val="0"/>
                <w:spacing w:val="0"/>
                <w:lang w:val="es-419"/>
              </w:rPr>
              <w:t xml:space="preserve"> de </w:t>
            </w:r>
            <w:r w:rsidR="00173284">
              <w:rPr>
                <w:b w:val="0"/>
                <w:spacing w:val="0"/>
                <w:lang w:val="es-419"/>
              </w:rPr>
              <w:t>septiembre</w:t>
            </w:r>
            <w:r w:rsidR="00EB4E9C" w:rsidRPr="00FD6480">
              <w:rPr>
                <w:b w:val="0"/>
                <w:spacing w:val="0"/>
                <w:lang w:val="es-419"/>
              </w:rPr>
              <w:t xml:space="preserve"> </w:t>
            </w:r>
            <w:r w:rsidRPr="00FD6480">
              <w:rPr>
                <w:b w:val="0"/>
                <w:spacing w:val="0"/>
                <w:lang w:val="es-419"/>
              </w:rPr>
              <w:t>de</w:t>
            </w:r>
            <w:r w:rsidR="002C5CCA" w:rsidRPr="00FD6480">
              <w:rPr>
                <w:b w:val="0"/>
                <w:spacing w:val="0"/>
                <w:lang w:val="es-419"/>
              </w:rPr>
              <w:t> 2</w:t>
            </w:r>
            <w:r w:rsidR="00467B42" w:rsidRPr="00FD6480">
              <w:rPr>
                <w:b w:val="0"/>
                <w:spacing w:val="0"/>
                <w:lang w:val="es-419"/>
              </w:rPr>
              <w:t>020</w:t>
            </w:r>
          </w:p>
        </w:tc>
      </w:tr>
    </w:tbl>
    <w:p w:rsidR="00A573A4" w:rsidRPr="00FD6480" w:rsidRDefault="00931C93" w:rsidP="009E4A71">
      <w:pPr>
        <w:pStyle w:val="Titleofdoc0"/>
        <w:rPr>
          <w:lang w:val="es-419"/>
        </w:rPr>
      </w:pPr>
      <w:bookmarkStart w:id="0" w:name="TitleOfDoc"/>
      <w:bookmarkStart w:id="1" w:name="Prepared"/>
      <w:bookmarkEnd w:id="0"/>
      <w:bookmarkEnd w:id="1"/>
      <w:r w:rsidRPr="00FD6480">
        <w:rPr>
          <w:lang w:val="es-419"/>
        </w:rPr>
        <w:t>CUESTIONES POR RESOLVER EN LO QUE RESPECTA A LAS DIRECTRICES DE EXAMEN SOMETIDAS A LA APROBACIÓN DEL COMITÉ TÉCNICO:</w:t>
      </w:r>
      <w:r w:rsidR="00A573A4" w:rsidRPr="00FD6480">
        <w:rPr>
          <w:lang w:val="es-419"/>
        </w:rPr>
        <w:t xml:space="preserve"> </w:t>
      </w:r>
      <w:r w:rsidRPr="00FD6480">
        <w:rPr>
          <w:i/>
          <w:lang w:val="es-419"/>
        </w:rPr>
        <w:t>Coreopsis</w:t>
      </w:r>
      <w:r w:rsidRPr="00FD6480">
        <w:rPr>
          <w:lang w:val="es-419"/>
        </w:rPr>
        <w:t xml:space="preserve"> (</w:t>
      </w:r>
      <w:r w:rsidRPr="00FD6480">
        <w:rPr>
          <w:i/>
          <w:lang w:val="es-419"/>
        </w:rPr>
        <w:t>Coreopsis</w:t>
      </w:r>
      <w:r w:rsidRPr="00FD6480">
        <w:rPr>
          <w:lang w:val="es-419"/>
        </w:rPr>
        <w:t xml:space="preserve"> L.)</w:t>
      </w:r>
    </w:p>
    <w:p w:rsidR="00611DF1" w:rsidRPr="00FD6480" w:rsidRDefault="00931C93" w:rsidP="009E4A71">
      <w:pPr>
        <w:pStyle w:val="preparedby1"/>
        <w:jc w:val="left"/>
        <w:rPr>
          <w:lang w:val="es-419"/>
        </w:rPr>
      </w:pPr>
      <w:r w:rsidRPr="00FD6480">
        <w:rPr>
          <w:lang w:val="es-419"/>
        </w:rPr>
        <w:t>Documento preparado por un experto del Reino Unido</w:t>
      </w:r>
    </w:p>
    <w:p w:rsidR="00050E16" w:rsidRPr="00FD6480" w:rsidRDefault="000638A9" w:rsidP="006A644A">
      <w:pPr>
        <w:pStyle w:val="Disclaimer"/>
        <w:rPr>
          <w:lang w:val="es-419"/>
        </w:rPr>
      </w:pPr>
      <w:r w:rsidRPr="00FD6480">
        <w:rPr>
          <w:lang w:val="es-419"/>
        </w:rPr>
        <w:t>Descargo de responsabilidad: el presente documento no constituye un documento de política u orientación de la UPOV</w:t>
      </w:r>
    </w:p>
    <w:p w:rsidR="00A573A4" w:rsidRPr="00FD6480" w:rsidRDefault="006511AE" w:rsidP="00A573A4">
      <w:pPr>
        <w:rPr>
          <w:lang w:val="es-419"/>
        </w:rPr>
      </w:pPr>
      <w:r w:rsidRPr="00FD6480">
        <w:rPr>
          <w:snapToGrid w:val="0"/>
          <w:lang w:val="es-419"/>
        </w:rPr>
        <w:fldChar w:fldCharType="begin"/>
      </w:r>
      <w:r w:rsidR="00A573A4" w:rsidRPr="00FD6480">
        <w:rPr>
          <w:snapToGrid w:val="0"/>
          <w:lang w:val="es-419"/>
        </w:rPr>
        <w:instrText xml:space="preserve"> AUTONUM  </w:instrText>
      </w:r>
      <w:r w:rsidRPr="00FD6480">
        <w:rPr>
          <w:snapToGrid w:val="0"/>
          <w:lang w:val="es-419"/>
        </w:rPr>
        <w:fldChar w:fldCharType="end"/>
      </w:r>
      <w:r w:rsidR="00A573A4" w:rsidRPr="00FD6480">
        <w:rPr>
          <w:snapToGrid w:val="0"/>
          <w:lang w:val="es-419"/>
        </w:rPr>
        <w:tab/>
      </w:r>
      <w:r w:rsidR="00931C93" w:rsidRPr="00FD6480">
        <w:rPr>
          <w:lang w:val="es-419"/>
        </w:rPr>
        <w:t>En su reunión celebrada en Ginebra el</w:t>
      </w:r>
      <w:r w:rsidR="002C5CCA" w:rsidRPr="00FD6480">
        <w:rPr>
          <w:lang w:val="es-419"/>
        </w:rPr>
        <w:t> 2</w:t>
      </w:r>
      <w:r w:rsidR="00931C93" w:rsidRPr="00FD6480">
        <w:rPr>
          <w:lang w:val="es-419"/>
        </w:rPr>
        <w:t>7 y el</w:t>
      </w:r>
      <w:r w:rsidR="002C5CCA" w:rsidRPr="00FD6480">
        <w:rPr>
          <w:lang w:val="es-419"/>
        </w:rPr>
        <w:t> 2</w:t>
      </w:r>
      <w:r w:rsidR="00931C93" w:rsidRPr="00FD6480">
        <w:rPr>
          <w:lang w:val="es-419"/>
        </w:rPr>
        <w:t>8 de octubre de</w:t>
      </w:r>
      <w:r w:rsidR="002C5CCA" w:rsidRPr="00FD6480">
        <w:rPr>
          <w:lang w:val="es-419"/>
        </w:rPr>
        <w:t> 2</w:t>
      </w:r>
      <w:r w:rsidR="00931C93" w:rsidRPr="00FD6480">
        <w:rPr>
          <w:lang w:val="es-419"/>
        </w:rPr>
        <w:t>019</w:t>
      </w:r>
      <w:r w:rsidR="002C5CCA" w:rsidRPr="00FD6480">
        <w:rPr>
          <w:lang w:val="es-419"/>
        </w:rPr>
        <w:t xml:space="preserve">, </w:t>
      </w:r>
      <w:r w:rsidR="00931C93" w:rsidRPr="00FD6480">
        <w:rPr>
          <w:lang w:val="es-419"/>
        </w:rPr>
        <w:t xml:space="preserve">el Comité de Redacción Ampliado </w:t>
      </w:r>
      <w:r w:rsidR="009E4A71" w:rsidRPr="00FD6480">
        <w:rPr>
          <w:lang w:val="es-419"/>
        </w:rPr>
        <w:t xml:space="preserve">(TC-EDC) </w:t>
      </w:r>
      <w:r w:rsidR="00931C93" w:rsidRPr="00FD6480">
        <w:rPr>
          <w:lang w:val="es-419"/>
        </w:rPr>
        <w:t xml:space="preserve">examinó el documento TG/COREO(proj.3) y </w:t>
      </w:r>
      <w:r w:rsidR="00740367" w:rsidRPr="00FD6480">
        <w:rPr>
          <w:lang w:val="es-419"/>
        </w:rPr>
        <w:t xml:space="preserve">acordó </w:t>
      </w:r>
      <w:r w:rsidR="00E36CB3" w:rsidRPr="00FD6480">
        <w:rPr>
          <w:lang w:val="es-419"/>
        </w:rPr>
        <w:t>que</w:t>
      </w:r>
      <w:r w:rsidR="00931C93" w:rsidRPr="00FD6480">
        <w:rPr>
          <w:lang w:val="es-419"/>
        </w:rPr>
        <w:t xml:space="preserve"> </w:t>
      </w:r>
      <w:r w:rsidR="00740367" w:rsidRPr="00FD6480">
        <w:rPr>
          <w:lang w:val="es-419"/>
        </w:rPr>
        <w:t xml:space="preserve">el Grupo de Trabajo Técnico sobre Plantas Ornamentales y Árboles Forestales (TWO) analice las cuestiones técnicas suscitadas en el proyecto de directrices de examen de </w:t>
      </w:r>
      <w:r w:rsidR="006E31B9" w:rsidRPr="00FD6480">
        <w:rPr>
          <w:i/>
          <w:lang w:val="es-419"/>
        </w:rPr>
        <w:t>Coreopsis</w:t>
      </w:r>
      <w:r w:rsidR="006E31B9" w:rsidRPr="00FD6480">
        <w:rPr>
          <w:lang w:val="es-419"/>
        </w:rPr>
        <w:t xml:space="preserve"> </w:t>
      </w:r>
      <w:r w:rsidR="00931C93" w:rsidRPr="00FD6480">
        <w:rPr>
          <w:lang w:val="es-419"/>
        </w:rPr>
        <w:t>(</w:t>
      </w:r>
      <w:r w:rsidR="00931C93" w:rsidRPr="00FD6480">
        <w:rPr>
          <w:i/>
          <w:lang w:val="es-419"/>
        </w:rPr>
        <w:t>Coreopsis</w:t>
      </w:r>
      <w:r w:rsidR="00931C93" w:rsidRPr="00FD6480">
        <w:rPr>
          <w:lang w:val="es-419"/>
        </w:rPr>
        <w:t xml:space="preserve"> L.) (véase </w:t>
      </w:r>
      <w:r w:rsidR="00740367" w:rsidRPr="00FD6480">
        <w:rPr>
          <w:lang w:val="es-419"/>
        </w:rPr>
        <w:t xml:space="preserve">el Anexo II del </w:t>
      </w:r>
      <w:r w:rsidR="00931C93" w:rsidRPr="00FD6480">
        <w:rPr>
          <w:lang w:val="es-419"/>
        </w:rPr>
        <w:t>documento</w:t>
      </w:r>
      <w:r w:rsidR="00740367" w:rsidRPr="00FD6480">
        <w:rPr>
          <w:lang w:val="es-419"/>
        </w:rPr>
        <w:t xml:space="preserve"> TC/55/25 </w:t>
      </w:r>
      <w:r w:rsidR="00931C93" w:rsidRPr="00FD6480">
        <w:rPr>
          <w:lang w:val="es-419"/>
        </w:rPr>
        <w:t>Corr. “</w:t>
      </w:r>
      <w:r w:rsidR="00740367" w:rsidRPr="00FD6480">
        <w:rPr>
          <w:lang w:val="es-419"/>
        </w:rPr>
        <w:t>Informe</w:t>
      </w:r>
      <w:r w:rsidR="00931C93" w:rsidRPr="00FD6480">
        <w:rPr>
          <w:lang w:val="es-419"/>
        </w:rPr>
        <w:t>”).</w:t>
      </w:r>
    </w:p>
    <w:p w:rsidR="00A573A4" w:rsidRPr="00FD6480" w:rsidRDefault="00A573A4" w:rsidP="00A573A4">
      <w:pPr>
        <w:rPr>
          <w:lang w:val="es-419"/>
        </w:rPr>
      </w:pPr>
    </w:p>
    <w:p w:rsidR="00A573A4" w:rsidRPr="00FD6480" w:rsidRDefault="006511AE" w:rsidP="00A573A4">
      <w:pPr>
        <w:rPr>
          <w:lang w:val="es-419"/>
        </w:rPr>
      </w:pPr>
      <w:r w:rsidRPr="00FD6480">
        <w:rPr>
          <w:lang w:val="es-419"/>
        </w:rPr>
        <w:fldChar w:fldCharType="begin"/>
      </w:r>
      <w:r w:rsidR="00A573A4" w:rsidRPr="00FD6480">
        <w:rPr>
          <w:lang w:val="es-419"/>
        </w:rPr>
        <w:instrText xml:space="preserve"> AUTONUM  </w:instrText>
      </w:r>
      <w:r w:rsidRPr="00FD6480">
        <w:rPr>
          <w:lang w:val="es-419"/>
        </w:rPr>
        <w:fldChar w:fldCharType="end"/>
      </w:r>
      <w:r w:rsidR="00A573A4" w:rsidRPr="00FD6480">
        <w:rPr>
          <w:lang w:val="es-419"/>
        </w:rPr>
        <w:tab/>
      </w:r>
      <w:r w:rsidR="006E31B9" w:rsidRPr="00FD6480">
        <w:rPr>
          <w:lang w:val="es-419"/>
        </w:rPr>
        <w:t xml:space="preserve">En su quincuagésima </w:t>
      </w:r>
      <w:r w:rsidR="006E31B9" w:rsidRPr="00FD6480">
        <w:rPr>
          <w:snapToGrid w:val="0"/>
          <w:lang w:val="es-419"/>
        </w:rPr>
        <w:t>segunda sesión</w:t>
      </w:r>
      <w:r w:rsidR="002C5CCA" w:rsidRPr="00FD6480">
        <w:rPr>
          <w:snapToGrid w:val="0"/>
          <w:lang w:val="es-419"/>
        </w:rPr>
        <w:t xml:space="preserve">, </w:t>
      </w:r>
      <w:r w:rsidR="006E31B9" w:rsidRPr="00FD6480">
        <w:rPr>
          <w:lang w:val="es-419"/>
        </w:rPr>
        <w:t>organizada por los Países Bajos y celebrada por medios electrónicos del 8 al</w:t>
      </w:r>
      <w:r w:rsidR="002C5CCA" w:rsidRPr="00FD6480">
        <w:rPr>
          <w:lang w:val="es-419"/>
        </w:rPr>
        <w:t> 1</w:t>
      </w:r>
      <w:r w:rsidR="006E31B9" w:rsidRPr="00FD6480">
        <w:rPr>
          <w:lang w:val="es-419"/>
        </w:rPr>
        <w:t>2 de junio de 2020</w:t>
      </w:r>
      <w:r w:rsidR="002C5CCA" w:rsidRPr="00FD6480">
        <w:rPr>
          <w:lang w:val="es-419"/>
        </w:rPr>
        <w:t xml:space="preserve">, </w:t>
      </w:r>
      <w:r w:rsidR="006E31B9" w:rsidRPr="00FD6480">
        <w:rPr>
          <w:lang w:val="es-419"/>
        </w:rPr>
        <w:t>examinó el documento TWO/52/4 “</w:t>
      </w:r>
      <w:r w:rsidR="008F152F" w:rsidRPr="00FD6480">
        <w:rPr>
          <w:i/>
          <w:lang w:val="es-419"/>
        </w:rPr>
        <w:t xml:space="preserve">Matters to be resolved concerning Test Guidelines put forward for adoption by </w:t>
      </w:r>
      <w:proofErr w:type="spellStart"/>
      <w:r w:rsidR="008F152F" w:rsidRPr="00FD6480">
        <w:rPr>
          <w:i/>
          <w:lang w:val="es-419"/>
        </w:rPr>
        <w:t>the</w:t>
      </w:r>
      <w:proofErr w:type="spellEnd"/>
      <w:r w:rsidR="008F152F" w:rsidRPr="00FD6480">
        <w:rPr>
          <w:i/>
          <w:lang w:val="es-419"/>
        </w:rPr>
        <w:t xml:space="preserve"> </w:t>
      </w:r>
      <w:proofErr w:type="spellStart"/>
      <w:r w:rsidR="008F152F" w:rsidRPr="00FD6480">
        <w:rPr>
          <w:i/>
          <w:lang w:val="es-419"/>
        </w:rPr>
        <w:t>Technical</w:t>
      </w:r>
      <w:proofErr w:type="spellEnd"/>
      <w:r w:rsidR="008F152F" w:rsidRPr="00FD6480">
        <w:rPr>
          <w:i/>
          <w:lang w:val="es-419"/>
        </w:rPr>
        <w:t xml:space="preserve"> </w:t>
      </w:r>
      <w:proofErr w:type="spellStart"/>
      <w:r w:rsidR="008F152F" w:rsidRPr="00FD6480">
        <w:rPr>
          <w:i/>
          <w:lang w:val="es-419"/>
        </w:rPr>
        <w:t>Committee</w:t>
      </w:r>
      <w:proofErr w:type="spellEnd"/>
      <w:r w:rsidR="008F152F" w:rsidRPr="00FD6480">
        <w:rPr>
          <w:i/>
          <w:lang w:val="es-419"/>
        </w:rPr>
        <w:t xml:space="preserve">: </w:t>
      </w:r>
      <w:proofErr w:type="spellStart"/>
      <w:r w:rsidR="008F152F" w:rsidRPr="00FD6480">
        <w:rPr>
          <w:lang w:val="es-419"/>
        </w:rPr>
        <w:t>Coreopsis</w:t>
      </w:r>
      <w:proofErr w:type="spellEnd"/>
      <w:r w:rsidR="006E31B9" w:rsidRPr="00FD6480">
        <w:rPr>
          <w:lang w:val="es-419"/>
        </w:rPr>
        <w:t>”</w:t>
      </w:r>
      <w:r w:rsidR="002C5CCA" w:rsidRPr="00FD6480">
        <w:rPr>
          <w:lang w:val="es-419"/>
        </w:rPr>
        <w:t xml:space="preserve">, </w:t>
      </w:r>
      <w:r w:rsidR="003951F5" w:rsidRPr="00FD6480">
        <w:rPr>
          <w:lang w:val="es-419"/>
        </w:rPr>
        <w:t>incluidas las cuestiones técnicas señaladas por el TC-EDC</w:t>
      </w:r>
      <w:r w:rsidR="006E31B9" w:rsidRPr="00FD6480">
        <w:rPr>
          <w:lang w:val="es-419"/>
        </w:rPr>
        <w:t xml:space="preserve"> (</w:t>
      </w:r>
      <w:r w:rsidR="003951F5" w:rsidRPr="00FD6480">
        <w:rPr>
          <w:lang w:val="es-419"/>
        </w:rPr>
        <w:t xml:space="preserve">indicadas </w:t>
      </w:r>
      <w:r w:rsidR="002E00FF" w:rsidRPr="00FD6480">
        <w:rPr>
          <w:lang w:val="es-419"/>
        </w:rPr>
        <w:t>más abajo</w:t>
      </w:r>
      <w:r w:rsidR="003951F5" w:rsidRPr="00FD6480">
        <w:rPr>
          <w:lang w:val="es-419"/>
        </w:rPr>
        <w:t xml:space="preserve"> mediante el símbolo </w:t>
      </w:r>
      <w:r w:rsidR="006E31B9" w:rsidRPr="00FD6480">
        <w:rPr>
          <w:lang w:val="es-419"/>
        </w:rPr>
        <w:t>“</w:t>
      </w:r>
      <w:r w:rsidR="006E31B9" w:rsidRPr="00FD6480">
        <w:rPr>
          <w:vertAlign w:val="superscript"/>
          <w:lang w:val="es-419"/>
        </w:rPr>
        <w:t>#</w:t>
      </w:r>
      <w:r w:rsidR="006E31B9" w:rsidRPr="00FD6480">
        <w:rPr>
          <w:lang w:val="es-419"/>
        </w:rPr>
        <w:t>”).</w:t>
      </w:r>
      <w:r w:rsidR="00A573A4" w:rsidRPr="00FD6480">
        <w:rPr>
          <w:lang w:val="es-419"/>
        </w:rPr>
        <w:t xml:space="preserve"> </w:t>
      </w:r>
      <w:r w:rsidR="002E00FF" w:rsidRPr="00FD6480">
        <w:rPr>
          <w:lang w:val="es-419"/>
        </w:rPr>
        <w:t>Se reproducen a continuación las</w:t>
      </w:r>
      <w:r w:rsidR="00686A5E" w:rsidRPr="00FD6480">
        <w:rPr>
          <w:lang w:val="es-419"/>
        </w:rPr>
        <w:t xml:space="preserve"> </w:t>
      </w:r>
      <w:r w:rsidR="002E00FF" w:rsidRPr="00FD6480">
        <w:rPr>
          <w:lang w:val="es-419"/>
        </w:rPr>
        <w:t xml:space="preserve">respuestas </w:t>
      </w:r>
      <w:r w:rsidR="00686A5E" w:rsidRPr="00FD6480">
        <w:rPr>
          <w:lang w:val="es-419"/>
        </w:rPr>
        <w:t>prop</w:t>
      </w:r>
      <w:r w:rsidR="002E00FF" w:rsidRPr="00FD6480">
        <w:rPr>
          <w:lang w:val="es-419"/>
        </w:rPr>
        <w:t>uestas</w:t>
      </w:r>
      <w:r w:rsidR="00686A5E" w:rsidRPr="00FD6480">
        <w:rPr>
          <w:lang w:val="es-419"/>
        </w:rPr>
        <w:t xml:space="preserve"> por </w:t>
      </w:r>
      <w:r w:rsidR="002E00FF" w:rsidRPr="00FD6480">
        <w:rPr>
          <w:lang w:val="es-419"/>
        </w:rPr>
        <w:t>la</w:t>
      </w:r>
      <w:r w:rsidR="00686A5E" w:rsidRPr="00FD6480">
        <w:rPr>
          <w:lang w:val="es-419"/>
        </w:rPr>
        <w:t xml:space="preserve"> </w:t>
      </w:r>
      <w:r w:rsidR="002E00FF" w:rsidRPr="00FD6480">
        <w:rPr>
          <w:lang w:val="es-419"/>
        </w:rPr>
        <w:t>experta principal</w:t>
      </w:r>
      <w:r w:rsidR="002C5CCA" w:rsidRPr="00FD6480">
        <w:rPr>
          <w:lang w:val="es-419"/>
        </w:rPr>
        <w:t xml:space="preserve">, </w:t>
      </w:r>
      <w:r w:rsidR="002E00FF" w:rsidRPr="00FD6480">
        <w:rPr>
          <w:lang w:val="es-419"/>
        </w:rPr>
        <w:t>Sra. </w:t>
      </w:r>
      <w:r w:rsidR="00686A5E" w:rsidRPr="00FD6480">
        <w:rPr>
          <w:lang w:val="es-419"/>
        </w:rPr>
        <w:t>Hilary Papworth (Reino Unido)</w:t>
      </w:r>
      <w:r w:rsidR="002C5CCA" w:rsidRPr="00FD6480">
        <w:rPr>
          <w:lang w:val="es-419"/>
        </w:rPr>
        <w:t xml:space="preserve">, </w:t>
      </w:r>
      <w:r w:rsidR="00686A5E" w:rsidRPr="00FD6480">
        <w:rPr>
          <w:lang w:val="es-419"/>
        </w:rPr>
        <w:t xml:space="preserve">y las conclusiones </w:t>
      </w:r>
      <w:r w:rsidR="002E00FF" w:rsidRPr="00FD6480">
        <w:rPr>
          <w:lang w:val="es-419"/>
        </w:rPr>
        <w:t>d</w:t>
      </w:r>
      <w:r w:rsidR="00686A5E" w:rsidRPr="00FD6480">
        <w:rPr>
          <w:lang w:val="es-419"/>
        </w:rPr>
        <w:t xml:space="preserve">el TWO (véase </w:t>
      </w:r>
      <w:r w:rsidR="002E00FF" w:rsidRPr="00FD6480">
        <w:rPr>
          <w:lang w:val="es-419"/>
        </w:rPr>
        <w:t xml:space="preserve">el párrafo 96 del </w:t>
      </w:r>
      <w:r w:rsidR="00686A5E" w:rsidRPr="00FD6480">
        <w:rPr>
          <w:lang w:val="es-419"/>
        </w:rPr>
        <w:t xml:space="preserve">documento TWO/52/11 </w:t>
      </w:r>
      <w:r w:rsidR="002E00FF" w:rsidRPr="00FD6480">
        <w:rPr>
          <w:rFonts w:eastAsia="MS Mincho" w:cs="Arial"/>
          <w:lang w:val="es-419" w:eastAsia="ja-JP"/>
        </w:rPr>
        <w:t>“</w:t>
      </w:r>
      <w:proofErr w:type="spellStart"/>
      <w:r w:rsidR="002E00FF" w:rsidRPr="00FD6480">
        <w:rPr>
          <w:rFonts w:eastAsia="MS Mincho" w:cs="Arial"/>
          <w:i/>
          <w:lang w:val="es-419" w:eastAsia="ja-JP"/>
        </w:rPr>
        <w:t>Report</w:t>
      </w:r>
      <w:proofErr w:type="spellEnd"/>
      <w:r w:rsidR="002E00FF" w:rsidRPr="00FD6480">
        <w:rPr>
          <w:rFonts w:eastAsia="MS Mincho" w:cs="Arial"/>
          <w:lang w:val="es-419" w:eastAsia="ja-JP"/>
        </w:rPr>
        <w:t>”</w:t>
      </w:r>
      <w:r w:rsidR="00686A5E" w:rsidRPr="00FD6480">
        <w:rPr>
          <w:lang w:val="es-419"/>
        </w:rPr>
        <w:t>):</w:t>
      </w:r>
    </w:p>
    <w:p w:rsidR="00A573A4" w:rsidRPr="00FD6480" w:rsidRDefault="00A573A4" w:rsidP="00A573A4">
      <w:pPr>
        <w:rPr>
          <w:lang w:val="es-419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8208"/>
      </w:tblGrid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573A4" w:rsidP="00907B2F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snapToGrid w:val="0"/>
                <w:vertAlign w:val="superscript"/>
                <w:lang w:val="es-419"/>
              </w:rPr>
              <w:t>#</w:t>
            </w:r>
            <w:r w:rsidR="00A32577" w:rsidRPr="00FD6480">
              <w:rPr>
                <w:rFonts w:cs="Arial"/>
                <w:noProof/>
                <w:lang w:val="es-419"/>
              </w:rPr>
              <w:t>Car.</w:t>
            </w:r>
            <w:r w:rsidR="002C5CCA" w:rsidRPr="00FD6480">
              <w:rPr>
                <w:rFonts w:cs="Arial"/>
                <w:noProof/>
                <w:lang w:val="es-419"/>
              </w:rPr>
              <w:t> 1, 8, 1</w:t>
            </w:r>
            <w:r w:rsidRPr="00FD6480">
              <w:rPr>
                <w:rFonts w:cs="Arial"/>
                <w:noProof/>
                <w:lang w:val="es-419"/>
              </w:rPr>
              <w:t>7</w:t>
            </w:r>
            <w:r w:rsidR="002C5CCA" w:rsidRPr="00FD6480">
              <w:rPr>
                <w:rFonts w:cs="Arial"/>
                <w:noProof/>
                <w:lang w:val="es-419"/>
              </w:rPr>
              <w:t>, 2</w:t>
            </w:r>
            <w:r w:rsidRPr="00FD6480">
              <w:rPr>
                <w:rFonts w:cs="Arial"/>
                <w:noProof/>
                <w:lang w:val="es-419"/>
              </w:rPr>
              <w:t>0</w:t>
            </w:r>
            <w:r w:rsidR="002C5CCA" w:rsidRPr="00FD6480">
              <w:rPr>
                <w:rFonts w:cs="Arial"/>
                <w:noProof/>
                <w:lang w:val="es-419"/>
              </w:rPr>
              <w:t>, 2</w:t>
            </w:r>
            <w:r w:rsidRPr="00FD6480">
              <w:rPr>
                <w:rFonts w:cs="Arial"/>
                <w:noProof/>
                <w:lang w:val="es-419"/>
              </w:rPr>
              <w:t>4</w:t>
            </w:r>
            <w:r w:rsidR="002C5CCA" w:rsidRPr="00FD6480">
              <w:rPr>
                <w:rFonts w:cs="Arial"/>
                <w:noProof/>
                <w:lang w:val="es-419"/>
              </w:rPr>
              <w:t>, 2</w:t>
            </w:r>
            <w:r w:rsidRPr="00FD6480">
              <w:rPr>
                <w:rFonts w:cs="Arial"/>
                <w:noProof/>
                <w:lang w:val="es-419"/>
              </w:rPr>
              <w:t>7</w:t>
            </w:r>
            <w:r w:rsidR="002C5CCA" w:rsidRPr="00FD6480">
              <w:rPr>
                <w:rFonts w:cs="Arial"/>
                <w:noProof/>
                <w:lang w:val="es-419"/>
              </w:rPr>
              <w:t>, 3</w:t>
            </w:r>
            <w:r w:rsidRPr="00FD6480">
              <w:rPr>
                <w:rFonts w:cs="Arial"/>
                <w:noProof/>
                <w:lang w:val="es-419"/>
              </w:rPr>
              <w:t>9</w:t>
            </w:r>
            <w:r w:rsidR="002C5CCA" w:rsidRPr="00FD6480">
              <w:rPr>
                <w:rFonts w:cs="Arial"/>
                <w:noProof/>
                <w:lang w:val="es-419"/>
              </w:rPr>
              <w:t>, 4</w:t>
            </w:r>
            <w:r w:rsidRPr="00FD6480">
              <w:rPr>
                <w:rFonts w:cs="Arial"/>
                <w:noProof/>
                <w:lang w:val="es-419"/>
              </w:rPr>
              <w:t>0</w:t>
            </w:r>
            <w:r w:rsidR="002C5CCA" w:rsidRPr="00FD6480">
              <w:rPr>
                <w:rFonts w:cs="Arial"/>
                <w:noProof/>
                <w:lang w:val="es-419"/>
              </w:rPr>
              <w:t>, 4</w:t>
            </w:r>
            <w:r w:rsidRPr="00FD6480">
              <w:rPr>
                <w:rFonts w:cs="Arial"/>
                <w:noProof/>
                <w:lang w:val="es-419"/>
              </w:rPr>
              <w:t>1</w:t>
            </w:r>
            <w:r w:rsidR="00907B2F" w:rsidRPr="00FD6480">
              <w:rPr>
                <w:rFonts w:cs="Arial"/>
                <w:noProof/>
                <w:lang w:val="es-419"/>
              </w:rPr>
              <w:t xml:space="preserve"> y</w:t>
            </w:r>
            <w:r w:rsidR="002C5CCA" w:rsidRPr="00FD6480">
              <w:rPr>
                <w:rFonts w:cs="Arial"/>
                <w:noProof/>
                <w:lang w:val="es-419"/>
              </w:rPr>
              <w:t> 4</w:t>
            </w:r>
            <w:r w:rsidRPr="00FD6480">
              <w:rPr>
                <w:rFonts w:cs="Arial"/>
                <w:noProof/>
                <w:lang w:val="es-419"/>
              </w:rPr>
              <w:t>2</w:t>
            </w:r>
          </w:p>
        </w:tc>
        <w:tc>
          <w:tcPr>
            <w:tcW w:w="8208" w:type="dxa"/>
          </w:tcPr>
          <w:p w:rsidR="00A573A4" w:rsidRPr="00FD6480" w:rsidRDefault="00C0037C" w:rsidP="00CB0392">
            <w:pPr>
              <w:rPr>
                <w:rFonts w:eastAsia="Arial" w:cs="Arial"/>
                <w:color w:val="000000"/>
                <w:lang w:val="es-419"/>
              </w:rPr>
            </w:pPr>
            <w:r w:rsidRPr="00FD6480">
              <w:rPr>
                <w:rFonts w:eastAsia="Arial" w:cs="Arial"/>
                <w:color w:val="000000"/>
                <w:lang w:val="es-419"/>
              </w:rPr>
              <w:t>se han de añadir variedades ejemplo (véase el documento TGP/7 (GN 28))</w:t>
            </w:r>
          </w:p>
          <w:p w:rsidR="00A573A4" w:rsidRPr="00FD6480" w:rsidRDefault="00C0037C" w:rsidP="00CB0392">
            <w:pPr>
              <w:rPr>
                <w:rFonts w:eastAsia="Arial" w:cs="Arial"/>
                <w:i/>
                <w:color w:val="000000"/>
                <w:lang w:val="es-419"/>
              </w:rPr>
            </w:pPr>
            <w:r w:rsidRPr="00FD6480">
              <w:rPr>
                <w:rFonts w:eastAsia="Arial" w:cs="Arial"/>
                <w:i/>
                <w:color w:val="000000"/>
                <w:lang w:val="es-419"/>
              </w:rPr>
              <w:t>proporcionadas por la experta principal;</w:t>
            </w:r>
            <w:r w:rsidR="00A573A4" w:rsidRPr="00FD6480">
              <w:rPr>
                <w:rFonts w:eastAsia="Arial" w:cs="Arial"/>
                <w:i/>
                <w:color w:val="000000"/>
                <w:lang w:val="es-419"/>
              </w:rPr>
              <w:t xml:space="preserve"> </w:t>
            </w:r>
            <w:r w:rsidRPr="00FD6480">
              <w:rPr>
                <w:rFonts w:eastAsia="Arial" w:cs="Arial"/>
                <w:i/>
                <w:color w:val="000000"/>
                <w:lang w:val="es-419"/>
              </w:rPr>
              <w:t>véase el Anexo del presente documento</w:t>
            </w:r>
          </w:p>
          <w:p w:rsidR="00A573A4" w:rsidRPr="00FD6480" w:rsidRDefault="00C0037C" w:rsidP="00CB0392">
            <w:pPr>
              <w:rPr>
                <w:rFonts w:cs="Arial"/>
                <w:i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</w:t>
            </w:r>
            <w:r w:rsidR="00A573A4" w:rsidRPr="00FD6480">
              <w:rPr>
                <w:rFonts w:cs="Arial"/>
                <w:i/>
                <w:lang w:val="es-419"/>
              </w:rPr>
              <w:t xml:space="preserve"> </w:t>
            </w:r>
          </w:p>
          <w:p w:rsidR="00A573A4" w:rsidRPr="00FD6480" w:rsidRDefault="00A573A4" w:rsidP="00CB0392">
            <w:pPr>
              <w:rPr>
                <w:rFonts w:cs="Arial"/>
                <w:i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 xml:space="preserve">- </w:t>
            </w:r>
            <w:r w:rsidR="00C0037C" w:rsidRPr="00FD6480">
              <w:rPr>
                <w:rFonts w:cs="Arial"/>
                <w:i/>
                <w:lang w:val="es-419"/>
              </w:rPr>
              <w:t>de acuerdo</w:t>
            </w:r>
          </w:p>
          <w:p w:rsidR="00A573A4" w:rsidRPr="00FD6480" w:rsidRDefault="00A573A4" w:rsidP="00C9165D">
            <w:pPr>
              <w:rPr>
                <w:rFonts w:eastAsia="Arial" w:cs="Arial"/>
                <w:i/>
                <w:color w:val="000000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 xml:space="preserve">- </w:t>
            </w:r>
            <w:r w:rsidR="00C0037C" w:rsidRPr="00FD6480">
              <w:rPr>
                <w:rFonts w:cs="Arial"/>
                <w:i/>
                <w:lang w:val="es-419"/>
              </w:rPr>
              <w:t>Carácter 17:</w:t>
            </w:r>
            <w:r w:rsidRPr="00FD6480">
              <w:rPr>
                <w:rFonts w:cs="Arial"/>
                <w:i/>
                <w:lang w:val="es-419"/>
              </w:rPr>
              <w:t xml:space="preserve"> </w:t>
            </w:r>
            <w:r w:rsidR="00C0037C" w:rsidRPr="00FD6480">
              <w:rPr>
                <w:rFonts w:cs="Arial"/>
                <w:i/>
                <w:color w:val="000000"/>
                <w:lang w:val="es-419"/>
              </w:rPr>
              <w:t xml:space="preserve">PRO358 </w:t>
            </w:r>
            <w:r w:rsidR="00F22750" w:rsidRPr="00FD6480">
              <w:rPr>
                <w:i/>
                <w:lang w:val="es-419"/>
              </w:rPr>
              <w:t>debe rezar</w:t>
            </w:r>
            <w:r w:rsidR="00F22750" w:rsidRPr="00FD6480">
              <w:rPr>
                <w:rFonts w:cs="Arial"/>
                <w:i/>
                <w:color w:val="000000"/>
                <w:lang w:val="es-419"/>
              </w:rPr>
              <w:t xml:space="preserve"> </w:t>
            </w:r>
            <w:r w:rsidR="00C0037C" w:rsidRPr="00FD6480">
              <w:rPr>
                <w:rFonts w:cs="Arial"/>
                <w:i/>
                <w:color w:val="000000"/>
                <w:lang w:val="es-419"/>
              </w:rPr>
              <w:t>PRO</w:t>
            </w:r>
            <w:r w:rsidR="00C0037C" w:rsidRPr="00FD6480">
              <w:rPr>
                <w:rFonts w:cs="Arial"/>
                <w:i/>
                <w:lang w:val="es-419"/>
              </w:rPr>
              <w:t>538</w:t>
            </w:r>
          </w:p>
        </w:tc>
      </w:tr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snapToGrid w:val="0"/>
                <w:vertAlign w:val="superscript"/>
                <w:lang w:val="es-419"/>
              </w:rPr>
              <w:t>#</w:t>
            </w:r>
            <w:r w:rsidR="00A32577" w:rsidRPr="00FD6480">
              <w:rPr>
                <w:rFonts w:cs="Arial"/>
                <w:noProof/>
                <w:lang w:val="es-419"/>
              </w:rPr>
              <w:t>Car.</w:t>
            </w:r>
            <w:r w:rsidR="002C5CCA" w:rsidRPr="00FD6480">
              <w:rPr>
                <w:rFonts w:cs="Arial"/>
                <w:noProof/>
                <w:lang w:val="es-419"/>
              </w:rPr>
              <w:t> 6</w:t>
            </w:r>
            <w:r w:rsidRPr="00FD6480">
              <w:rPr>
                <w:rFonts w:cs="Arial"/>
                <w:noProof/>
                <w:lang w:val="es-419"/>
              </w:rPr>
              <w:t xml:space="preserve"> </w:t>
            </w:r>
            <w:r w:rsidR="00A32577" w:rsidRPr="00FD6480">
              <w:rPr>
                <w:rFonts w:cs="Arial"/>
                <w:noProof/>
                <w:lang w:val="es-419"/>
              </w:rPr>
              <w:t>a</w:t>
            </w:r>
            <w:r w:rsidR="002C5CCA" w:rsidRPr="00FD6480">
              <w:rPr>
                <w:rFonts w:cs="Arial"/>
                <w:noProof/>
                <w:lang w:val="es-419"/>
              </w:rPr>
              <w:t> 1</w:t>
            </w:r>
            <w:r w:rsidRPr="00FD6480">
              <w:rPr>
                <w:rFonts w:cs="Arial"/>
                <w:noProof/>
                <w:lang w:val="es-419"/>
              </w:rPr>
              <w:t xml:space="preserve">1 </w:t>
            </w:r>
            <w:r w:rsidR="00A32577" w:rsidRPr="00FD6480">
              <w:rPr>
                <w:rFonts w:cs="Arial"/>
                <w:noProof/>
                <w:lang w:val="es-419"/>
              </w:rPr>
              <w:t>y</w:t>
            </w:r>
            <w:r w:rsidR="002C5CCA" w:rsidRPr="00FD6480">
              <w:rPr>
                <w:rFonts w:cs="Arial"/>
                <w:noProof/>
                <w:lang w:val="es-419"/>
              </w:rPr>
              <w:t> 1</w:t>
            </w:r>
            <w:r w:rsidRPr="00FD6480">
              <w:rPr>
                <w:rFonts w:cs="Arial"/>
                <w:noProof/>
                <w:lang w:val="es-419"/>
              </w:rPr>
              <w:t xml:space="preserve">5 </w:t>
            </w:r>
            <w:r w:rsidR="00A32577" w:rsidRPr="00FD6480">
              <w:rPr>
                <w:rFonts w:cs="Arial"/>
                <w:noProof/>
                <w:lang w:val="es-419"/>
              </w:rPr>
              <w:t>a</w:t>
            </w:r>
            <w:r w:rsidR="002C5CCA" w:rsidRPr="00FD6480">
              <w:rPr>
                <w:rFonts w:cs="Arial"/>
                <w:noProof/>
                <w:lang w:val="es-419"/>
              </w:rPr>
              <w:t> 1</w:t>
            </w:r>
            <w:r w:rsidRPr="00FD6480">
              <w:rPr>
                <w:rFonts w:cs="Arial"/>
                <w:noProof/>
                <w:lang w:val="es-419"/>
              </w:rPr>
              <w:t>7</w:t>
            </w:r>
          </w:p>
        </w:tc>
        <w:tc>
          <w:tcPr>
            <w:tcW w:w="8208" w:type="dxa"/>
          </w:tcPr>
          <w:p w:rsidR="00A573A4" w:rsidRPr="00FD6480" w:rsidRDefault="00C0037C" w:rsidP="00CB0392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según el Ad.</w:t>
            </w:r>
            <w:r w:rsidR="002C5CCA" w:rsidRPr="00FD6480">
              <w:rPr>
                <w:rFonts w:cs="Arial"/>
                <w:lang w:val="es-419"/>
              </w:rPr>
              <w:t xml:space="preserve"> 5, </w:t>
            </w:r>
            <w:r w:rsidRPr="00FD6480">
              <w:rPr>
                <w:rFonts w:cs="Arial"/>
                <w:lang w:val="es-419"/>
              </w:rPr>
              <w:t>todas las variedades pueden presentar ambos tipos de hojas.</w:t>
            </w:r>
            <w:r w:rsidR="00A573A4" w:rsidRPr="00FD6480">
              <w:rPr>
                <w:rFonts w:cs="Arial"/>
                <w:lang w:val="es-419"/>
              </w:rPr>
              <w:t xml:space="preserve"> </w:t>
            </w:r>
          </w:p>
          <w:p w:rsidR="00A573A4" w:rsidRPr="00FD6480" w:rsidRDefault="00C0037C" w:rsidP="00CB0392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Es preciso aclarar si se han de describir todos los caracteres de las variedades con las notas 1</w:t>
            </w:r>
            <w:r w:rsidR="002C5CCA" w:rsidRPr="00FD6480">
              <w:rPr>
                <w:rFonts w:cs="Arial"/>
                <w:lang w:val="es-419"/>
              </w:rPr>
              <w:t>, 2</w:t>
            </w:r>
            <w:r w:rsidRPr="00FD6480">
              <w:rPr>
                <w:rFonts w:cs="Arial"/>
                <w:lang w:val="es-419"/>
              </w:rPr>
              <w:t xml:space="preserve"> y 3 en el carácter 5.</w:t>
            </w:r>
          </w:p>
          <w:p w:rsidR="00A573A4" w:rsidRPr="00FD6480" w:rsidRDefault="00C0037C" w:rsidP="00CB0392">
            <w:pPr>
              <w:rPr>
                <w:i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Experta principal:</w:t>
            </w:r>
            <w:r w:rsidR="00A573A4" w:rsidRPr="00FD6480">
              <w:rPr>
                <w:rFonts w:cs="Arial"/>
                <w:i/>
                <w:lang w:val="es-419"/>
              </w:rPr>
              <w:t xml:space="preserve"> </w:t>
            </w:r>
            <w:r w:rsidR="00B34EF7" w:rsidRPr="00FD6480">
              <w:rPr>
                <w:i/>
                <w:lang w:val="es-419"/>
              </w:rPr>
              <w:t>Añadir en el capítulo</w:t>
            </w:r>
            <w:r w:rsidR="002C5CCA" w:rsidRPr="00FD6480">
              <w:rPr>
                <w:i/>
                <w:lang w:val="es-419"/>
              </w:rPr>
              <w:t> 8</w:t>
            </w:r>
            <w:r w:rsidR="00B34EF7" w:rsidRPr="00FD6480">
              <w:rPr>
                <w:i/>
                <w:lang w:val="es-419"/>
              </w:rPr>
              <w:t xml:space="preserve">.1 una </w:t>
            </w:r>
            <w:r w:rsidRPr="00FD6480">
              <w:rPr>
                <w:i/>
                <w:lang w:val="es-419"/>
              </w:rPr>
              <w:t>explicación</w:t>
            </w:r>
            <w:r w:rsidR="004E521D" w:rsidRPr="00FD6480">
              <w:rPr>
                <w:i/>
                <w:lang w:val="es-419"/>
              </w:rPr>
              <w:t>,</w:t>
            </w:r>
            <w:r w:rsidRPr="00FD6480">
              <w:rPr>
                <w:i/>
                <w:lang w:val="es-419"/>
              </w:rPr>
              <w:t xml:space="preserve"> </w:t>
            </w:r>
            <w:r w:rsidR="009153A2" w:rsidRPr="00FD6480">
              <w:rPr>
                <w:i/>
                <w:lang w:val="es-419"/>
              </w:rPr>
              <w:t>indica</w:t>
            </w:r>
            <w:r w:rsidR="00B34EF7" w:rsidRPr="00FD6480">
              <w:rPr>
                <w:i/>
                <w:lang w:val="es-419"/>
              </w:rPr>
              <w:t>da como (c)</w:t>
            </w:r>
            <w:r w:rsidR="004E521D" w:rsidRPr="00FD6480">
              <w:rPr>
                <w:i/>
                <w:lang w:val="es-419"/>
              </w:rPr>
              <w:t>,</w:t>
            </w:r>
            <w:r w:rsidR="00B34EF7" w:rsidRPr="00FD6480">
              <w:rPr>
                <w:i/>
                <w:lang w:val="es-419"/>
              </w:rPr>
              <w:t xml:space="preserve"> que se</w:t>
            </w:r>
            <w:r w:rsidRPr="00FD6480">
              <w:rPr>
                <w:i/>
                <w:lang w:val="es-419"/>
              </w:rPr>
              <w:t xml:space="preserve"> ap</w:t>
            </w:r>
            <w:r w:rsidR="00B34EF7" w:rsidRPr="00FD6480">
              <w:rPr>
                <w:i/>
                <w:lang w:val="es-419"/>
              </w:rPr>
              <w:t>lique a los caracteres</w:t>
            </w:r>
            <w:r w:rsidR="002C5CCA" w:rsidRPr="00FD6480">
              <w:rPr>
                <w:i/>
                <w:lang w:val="es-419"/>
              </w:rPr>
              <w:t> 6</w:t>
            </w:r>
            <w:r w:rsidRPr="00FD6480">
              <w:rPr>
                <w:i/>
                <w:lang w:val="es-419"/>
              </w:rPr>
              <w:t xml:space="preserve"> </w:t>
            </w:r>
            <w:r w:rsidR="00B34EF7" w:rsidRPr="00FD6480">
              <w:rPr>
                <w:i/>
                <w:lang w:val="es-419"/>
              </w:rPr>
              <w:t>a</w:t>
            </w:r>
            <w:r w:rsidR="002C5CCA" w:rsidRPr="00FD6480">
              <w:rPr>
                <w:i/>
                <w:lang w:val="es-419"/>
              </w:rPr>
              <w:t> 1</w:t>
            </w:r>
            <w:r w:rsidRPr="00FD6480">
              <w:rPr>
                <w:i/>
                <w:lang w:val="es-419"/>
              </w:rPr>
              <w:t>1 y</w:t>
            </w:r>
            <w:r w:rsidR="002C5CCA" w:rsidRPr="00FD6480">
              <w:rPr>
                <w:i/>
                <w:lang w:val="es-419"/>
              </w:rPr>
              <w:t> 1</w:t>
            </w:r>
            <w:r w:rsidRPr="00FD6480">
              <w:rPr>
                <w:i/>
                <w:lang w:val="es-419"/>
              </w:rPr>
              <w:t xml:space="preserve">5 </w:t>
            </w:r>
            <w:r w:rsidR="00B34EF7" w:rsidRPr="00FD6480">
              <w:rPr>
                <w:i/>
                <w:lang w:val="es-419"/>
              </w:rPr>
              <w:t>a</w:t>
            </w:r>
            <w:r w:rsidR="002C5CCA" w:rsidRPr="00FD6480">
              <w:rPr>
                <w:i/>
                <w:lang w:val="es-419"/>
              </w:rPr>
              <w:t> 1</w:t>
            </w:r>
            <w:r w:rsidRPr="00FD6480">
              <w:rPr>
                <w:i/>
                <w:lang w:val="es-419"/>
              </w:rPr>
              <w:t>7</w:t>
            </w:r>
            <w:r w:rsidR="004E521D" w:rsidRPr="00FD6480">
              <w:rPr>
                <w:i/>
                <w:lang w:val="es-419"/>
              </w:rPr>
              <w:t xml:space="preserve"> y</w:t>
            </w:r>
            <w:r w:rsidR="002C5CCA" w:rsidRPr="00FD6480">
              <w:rPr>
                <w:i/>
                <w:lang w:val="es-419"/>
              </w:rPr>
              <w:t xml:space="preserve"> </w:t>
            </w:r>
            <w:r w:rsidR="00B34EF7" w:rsidRPr="00FD6480">
              <w:rPr>
                <w:i/>
                <w:lang w:val="es-419"/>
              </w:rPr>
              <w:t xml:space="preserve">cuyo </w:t>
            </w:r>
            <w:r w:rsidRPr="00FD6480">
              <w:rPr>
                <w:i/>
                <w:lang w:val="es-419"/>
              </w:rPr>
              <w:t xml:space="preserve">texto </w:t>
            </w:r>
            <w:r w:rsidR="009B1238" w:rsidRPr="00FD6480">
              <w:rPr>
                <w:i/>
                <w:lang w:val="es-419"/>
              </w:rPr>
              <w:t>sea</w:t>
            </w:r>
            <w:r w:rsidR="0015476D" w:rsidRPr="00FD6480">
              <w:rPr>
                <w:i/>
                <w:lang w:val="es-419"/>
              </w:rPr>
              <w:t xml:space="preserve"> el siguiente</w:t>
            </w:r>
            <w:r w:rsidRPr="00FD6480">
              <w:rPr>
                <w:i/>
                <w:lang w:val="es-419"/>
              </w:rPr>
              <w:t>:</w:t>
            </w:r>
          </w:p>
          <w:p w:rsidR="00A573A4" w:rsidRPr="00FD6480" w:rsidRDefault="001D6517" w:rsidP="00CB0392">
            <w:pPr>
              <w:jc w:val="left"/>
              <w:rPr>
                <w:i/>
                <w:lang w:val="es-419"/>
              </w:rPr>
            </w:pPr>
            <w:r w:rsidRPr="00FD6480">
              <w:rPr>
                <w:i/>
                <w:lang w:val="es-419"/>
              </w:rPr>
              <w:t xml:space="preserve">“Las observaciones deberán efectuarse únicamente respecto del tipo de hoja predominante </w:t>
            </w:r>
            <w:r w:rsidR="004E521D" w:rsidRPr="00FD6480">
              <w:rPr>
                <w:i/>
                <w:lang w:val="es-419"/>
              </w:rPr>
              <w:t xml:space="preserve">conforme al </w:t>
            </w:r>
            <w:r w:rsidRPr="00FD6480">
              <w:rPr>
                <w:i/>
                <w:lang w:val="es-419"/>
              </w:rPr>
              <w:t>carácter</w:t>
            </w:r>
            <w:r w:rsidR="002C5CCA" w:rsidRPr="00FD6480">
              <w:rPr>
                <w:i/>
                <w:lang w:val="es-419"/>
              </w:rPr>
              <w:t> 5</w:t>
            </w:r>
            <w:r w:rsidRPr="00FD6480">
              <w:rPr>
                <w:i/>
                <w:lang w:val="es-419"/>
              </w:rPr>
              <w:t>.</w:t>
            </w:r>
            <w:r w:rsidR="00A573A4" w:rsidRPr="00FD6480">
              <w:rPr>
                <w:i/>
                <w:lang w:val="es-419"/>
              </w:rPr>
              <w:t xml:space="preserve"> </w:t>
            </w:r>
            <w:r w:rsidR="000206AF" w:rsidRPr="00FD6480">
              <w:rPr>
                <w:i/>
                <w:lang w:val="es-419"/>
              </w:rPr>
              <w:t>Si</w:t>
            </w:r>
            <w:r w:rsidRPr="00FD6480">
              <w:rPr>
                <w:i/>
                <w:lang w:val="es-419"/>
              </w:rPr>
              <w:t xml:space="preserve"> no se observ</w:t>
            </w:r>
            <w:r w:rsidR="000206AF" w:rsidRPr="00FD6480">
              <w:rPr>
                <w:i/>
                <w:lang w:val="es-419"/>
              </w:rPr>
              <w:t>a</w:t>
            </w:r>
            <w:r w:rsidRPr="00FD6480">
              <w:rPr>
                <w:i/>
                <w:lang w:val="es-419"/>
              </w:rPr>
              <w:t xml:space="preserve"> predominancia en cuanto al carácter</w:t>
            </w:r>
            <w:r w:rsidR="002C5CCA" w:rsidRPr="00FD6480">
              <w:rPr>
                <w:i/>
                <w:lang w:val="es-419"/>
              </w:rPr>
              <w:t xml:space="preserve"> 5, </w:t>
            </w:r>
            <w:r w:rsidRPr="00FD6480">
              <w:rPr>
                <w:i/>
                <w:lang w:val="es-419"/>
              </w:rPr>
              <w:t>es decir</w:t>
            </w:r>
            <w:r w:rsidR="002C5CCA" w:rsidRPr="00FD6480">
              <w:rPr>
                <w:i/>
                <w:lang w:val="es-419"/>
              </w:rPr>
              <w:t xml:space="preserve">, </w:t>
            </w:r>
            <w:r w:rsidRPr="00FD6480">
              <w:rPr>
                <w:i/>
                <w:lang w:val="es-419"/>
              </w:rPr>
              <w:t xml:space="preserve">si </w:t>
            </w:r>
            <w:r w:rsidR="008E6759" w:rsidRPr="00FD6480">
              <w:rPr>
                <w:i/>
                <w:lang w:val="es-419"/>
              </w:rPr>
              <w:t>la</w:t>
            </w:r>
            <w:r w:rsidRPr="00FD6480">
              <w:rPr>
                <w:i/>
                <w:lang w:val="es-419"/>
              </w:rPr>
              <w:t xml:space="preserve"> </w:t>
            </w:r>
            <w:r w:rsidR="008E6759" w:rsidRPr="00FD6480">
              <w:rPr>
                <w:i/>
                <w:lang w:val="es-419"/>
              </w:rPr>
              <w:t>cantidad</w:t>
            </w:r>
            <w:r w:rsidR="00BC1F82" w:rsidRPr="00FD6480">
              <w:rPr>
                <w:i/>
                <w:lang w:val="es-419"/>
              </w:rPr>
              <w:t xml:space="preserve"> </w:t>
            </w:r>
            <w:r w:rsidR="008E6759" w:rsidRPr="00FD6480">
              <w:rPr>
                <w:i/>
                <w:lang w:val="es-419"/>
              </w:rPr>
              <w:t xml:space="preserve">de hojas simples y de hojas divididas es </w:t>
            </w:r>
            <w:r w:rsidR="00BC1F82" w:rsidRPr="00FD6480">
              <w:rPr>
                <w:i/>
                <w:lang w:val="es-419"/>
              </w:rPr>
              <w:t>similar</w:t>
            </w:r>
            <w:r w:rsidR="002C5CCA" w:rsidRPr="00FD6480">
              <w:rPr>
                <w:i/>
                <w:lang w:val="es-419"/>
              </w:rPr>
              <w:t xml:space="preserve">, </w:t>
            </w:r>
            <w:r w:rsidRPr="00FD6480">
              <w:rPr>
                <w:i/>
                <w:lang w:val="es-419"/>
              </w:rPr>
              <w:t xml:space="preserve">las observaciones </w:t>
            </w:r>
            <w:r w:rsidR="00D80E38" w:rsidRPr="00FD6480">
              <w:rPr>
                <w:i/>
                <w:lang w:val="es-419"/>
              </w:rPr>
              <w:t xml:space="preserve">se </w:t>
            </w:r>
            <w:r w:rsidRPr="00FD6480">
              <w:rPr>
                <w:i/>
                <w:lang w:val="es-419"/>
              </w:rPr>
              <w:t>efectuar</w:t>
            </w:r>
            <w:r w:rsidR="00D80E38" w:rsidRPr="00FD6480">
              <w:rPr>
                <w:i/>
                <w:lang w:val="es-419"/>
              </w:rPr>
              <w:t xml:space="preserve">án </w:t>
            </w:r>
            <w:r w:rsidR="001A4688" w:rsidRPr="00FD6480">
              <w:rPr>
                <w:i/>
                <w:lang w:val="es-419"/>
              </w:rPr>
              <w:t>en</w:t>
            </w:r>
            <w:r w:rsidRPr="00FD6480">
              <w:rPr>
                <w:i/>
                <w:lang w:val="es-419"/>
              </w:rPr>
              <w:t xml:space="preserve"> ambos tipos de hoja.”</w:t>
            </w:r>
          </w:p>
          <w:p w:rsidR="00A573A4" w:rsidRPr="00FD6480" w:rsidRDefault="00AD6A7B" w:rsidP="00C9165D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32577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t>Car.</w:t>
            </w:r>
            <w:r w:rsidR="002C5CCA" w:rsidRPr="00FD6480">
              <w:rPr>
                <w:rFonts w:cs="Arial"/>
                <w:noProof/>
                <w:lang w:val="es-419"/>
              </w:rPr>
              <w:t> 1</w:t>
            </w:r>
            <w:r w:rsidR="00A573A4" w:rsidRPr="00FD6480">
              <w:rPr>
                <w:rFonts w:cs="Arial"/>
                <w:noProof/>
                <w:lang w:val="es-419"/>
              </w:rPr>
              <w:t xml:space="preserve">2 </w:t>
            </w:r>
            <w:r w:rsidRPr="00FD6480">
              <w:rPr>
                <w:rFonts w:cs="Arial"/>
                <w:noProof/>
                <w:lang w:val="es-419"/>
              </w:rPr>
              <w:t>a</w:t>
            </w:r>
            <w:r w:rsidR="002C5CCA" w:rsidRPr="00FD6480">
              <w:rPr>
                <w:rFonts w:cs="Arial"/>
                <w:noProof/>
                <w:lang w:val="es-419"/>
              </w:rPr>
              <w:t> 1</w:t>
            </w:r>
            <w:r w:rsidR="00A573A4" w:rsidRPr="00FD6480">
              <w:rPr>
                <w:rFonts w:cs="Arial"/>
                <w:noProof/>
                <w:lang w:val="es-419"/>
              </w:rPr>
              <w:t>4</w:t>
            </w:r>
          </w:p>
        </w:tc>
        <w:tc>
          <w:tcPr>
            <w:tcW w:w="8208" w:type="dxa"/>
          </w:tcPr>
          <w:p w:rsidR="00A573A4" w:rsidRPr="00FD6480" w:rsidRDefault="00AD6A7B" w:rsidP="00CB0392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deben colocarse después del carácter</w:t>
            </w:r>
            <w:r w:rsidR="002C5CCA" w:rsidRPr="00FD6480">
              <w:rPr>
                <w:rFonts w:cs="Arial"/>
                <w:lang w:val="es-419"/>
              </w:rPr>
              <w:t> 1</w:t>
            </w:r>
            <w:r w:rsidRPr="00FD6480">
              <w:rPr>
                <w:rFonts w:cs="Arial"/>
                <w:lang w:val="es-419"/>
              </w:rPr>
              <w:t>7</w:t>
            </w:r>
            <w:r w:rsidR="00A573A4" w:rsidRPr="00FD6480">
              <w:rPr>
                <w:rFonts w:cs="Arial"/>
                <w:lang w:val="es-419"/>
              </w:rPr>
              <w:t xml:space="preserve"> </w:t>
            </w:r>
          </w:p>
          <w:p w:rsidR="00A573A4" w:rsidRPr="00FD6480" w:rsidRDefault="00D873D1" w:rsidP="00C9165D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32577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t>Car.</w:t>
            </w:r>
            <w:r w:rsidR="002C5CCA" w:rsidRPr="00FD6480">
              <w:rPr>
                <w:rFonts w:cs="Arial"/>
                <w:noProof/>
                <w:lang w:val="es-419"/>
              </w:rPr>
              <w:t> 3</w:t>
            </w:r>
            <w:r w:rsidR="00A573A4" w:rsidRPr="00FD6480">
              <w:rPr>
                <w:rFonts w:cs="Arial"/>
                <w:noProof/>
                <w:lang w:val="es-419"/>
              </w:rPr>
              <w:t>0</w:t>
            </w:r>
          </w:p>
        </w:tc>
        <w:tc>
          <w:tcPr>
            <w:tcW w:w="8208" w:type="dxa"/>
          </w:tcPr>
          <w:p w:rsidR="00A573A4" w:rsidRPr="00FD6480" w:rsidRDefault="00D873D1" w:rsidP="00CB0392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“en la totalidad” debe ser la nota 15</w:t>
            </w:r>
          </w:p>
          <w:p w:rsidR="00A573A4" w:rsidRPr="00FD6480" w:rsidRDefault="00D873D1" w:rsidP="00C9165D">
            <w:pPr>
              <w:jc w:val="left"/>
              <w:rPr>
                <w:rFonts w:cs="Arial"/>
                <w:b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  <w:tr w:rsidR="00A573A4" w:rsidRPr="007A0F94" w:rsidTr="00AD6A7B">
        <w:trPr>
          <w:cantSplit/>
        </w:trPr>
        <w:tc>
          <w:tcPr>
            <w:tcW w:w="1573" w:type="dxa"/>
          </w:tcPr>
          <w:p w:rsidR="00A573A4" w:rsidRPr="00FD6480" w:rsidRDefault="00A32577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t>Car.</w:t>
            </w:r>
            <w:r w:rsidR="002C5CCA" w:rsidRPr="00FD6480">
              <w:rPr>
                <w:rFonts w:cs="Arial"/>
                <w:noProof/>
                <w:lang w:val="es-419"/>
              </w:rPr>
              <w:t> 3</w:t>
            </w:r>
            <w:r w:rsidR="00A573A4" w:rsidRPr="00FD6480">
              <w:rPr>
                <w:rFonts w:cs="Arial"/>
                <w:noProof/>
                <w:lang w:val="es-419"/>
              </w:rPr>
              <w:t xml:space="preserve">2 </w:t>
            </w:r>
          </w:p>
        </w:tc>
        <w:tc>
          <w:tcPr>
            <w:tcW w:w="8208" w:type="dxa"/>
          </w:tcPr>
          <w:p w:rsidR="00A573A4" w:rsidRPr="00FD6480" w:rsidRDefault="00D873D1" w:rsidP="00CB0392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desplazarlo para que quede antes del carácter 30</w:t>
            </w:r>
          </w:p>
          <w:p w:rsidR="00A573A4" w:rsidRPr="007A0F94" w:rsidRDefault="00D873D1" w:rsidP="007A0F94">
            <w:pPr>
              <w:jc w:val="left"/>
              <w:rPr>
                <w:rFonts w:cs="Arial"/>
              </w:rPr>
            </w:pPr>
            <w:r w:rsidRPr="007A0F94">
              <w:rPr>
                <w:rFonts w:cs="Arial"/>
                <w:i/>
                <w:lang w:val="es-419"/>
              </w:rPr>
              <w:t>TWO</w:t>
            </w:r>
            <w:r w:rsidR="007A0F94" w:rsidRPr="007A0F94">
              <w:rPr>
                <w:rFonts w:cs="Arial"/>
                <w:i/>
                <w:lang w:val="es-419"/>
              </w:rPr>
              <w:t xml:space="preserve">: </w:t>
            </w:r>
            <w:r w:rsidR="007A0F94" w:rsidRPr="007A0F94">
              <w:rPr>
                <w:rFonts w:cs="Arial"/>
                <w:i/>
                <w:lang w:val="es-419"/>
              </w:rPr>
              <w:t>mantener el orden tal cual, siguiendo el orden estándar de los caracteres</w:t>
            </w:r>
          </w:p>
        </w:tc>
      </w:tr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t>8.1 (d)</w:t>
            </w:r>
          </w:p>
        </w:tc>
        <w:tc>
          <w:tcPr>
            <w:tcW w:w="8208" w:type="dxa"/>
          </w:tcPr>
          <w:p w:rsidR="00A573A4" w:rsidRPr="00FD6480" w:rsidRDefault="004E521D" w:rsidP="00CB0392">
            <w:pPr>
              <w:keepNext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primero en “8.1 </w:t>
            </w:r>
            <w:r w:rsidR="00D873D1" w:rsidRPr="00FD6480">
              <w:rPr>
                <w:rFonts w:cs="Arial"/>
                <w:lang w:val="es-419"/>
              </w:rPr>
              <w:t>(d)”</w:t>
            </w:r>
            <w:r w:rsidR="002C5CCA" w:rsidRPr="00FD6480">
              <w:rPr>
                <w:rFonts w:cs="Arial"/>
                <w:lang w:val="es-419"/>
              </w:rPr>
              <w:t xml:space="preserve">, </w:t>
            </w:r>
            <w:r w:rsidRPr="00FD6480">
              <w:rPr>
                <w:rFonts w:cs="Arial"/>
                <w:lang w:val="es-419"/>
              </w:rPr>
              <w:t xml:space="preserve">la “(d)” se debe cambiar </w:t>
            </w:r>
            <w:r w:rsidR="00D873D1" w:rsidRPr="00FD6480">
              <w:rPr>
                <w:rFonts w:cs="Arial"/>
                <w:lang w:val="es-419"/>
              </w:rPr>
              <w:t>por “(b)” (tipo o)</w:t>
            </w:r>
          </w:p>
          <w:p w:rsidR="00A573A4" w:rsidRPr="00FD6480" w:rsidRDefault="00D873D1" w:rsidP="00C9165D">
            <w:pPr>
              <w:keepNext/>
              <w:rPr>
                <w:rFonts w:cs="Arial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t>8.1 (e)</w:t>
            </w:r>
          </w:p>
        </w:tc>
        <w:tc>
          <w:tcPr>
            <w:tcW w:w="8208" w:type="dxa"/>
          </w:tcPr>
          <w:p w:rsidR="00A573A4" w:rsidRPr="00FD6480" w:rsidRDefault="00D873D1" w:rsidP="00CB0392">
            <w:pPr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se debe sustituir por el texto estándar (véase el documento TGP/14)</w:t>
            </w:r>
          </w:p>
          <w:p w:rsidR="00A573A4" w:rsidRPr="00FD6480" w:rsidRDefault="00D873D1" w:rsidP="00C9165D">
            <w:pPr>
              <w:rPr>
                <w:rFonts w:cs="Arial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t>Ad.</w:t>
            </w:r>
            <w:r w:rsidR="002C5CCA" w:rsidRPr="00FD6480">
              <w:rPr>
                <w:rFonts w:cs="Arial"/>
                <w:noProof/>
                <w:lang w:val="es-419"/>
              </w:rPr>
              <w:t> 5</w:t>
            </w:r>
          </w:p>
        </w:tc>
        <w:tc>
          <w:tcPr>
            <w:tcW w:w="8208" w:type="dxa"/>
          </w:tcPr>
          <w:p w:rsidR="00A573A4" w:rsidRPr="00FD6480" w:rsidRDefault="00D873D1" w:rsidP="00CB0392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el texto ha de ser “Algunas variedades presentan ambos tipos de hojas.</w:t>
            </w:r>
            <w:r w:rsidR="00A573A4" w:rsidRPr="00FD6480">
              <w:rPr>
                <w:rFonts w:cs="Arial"/>
                <w:lang w:val="es-419"/>
              </w:rPr>
              <w:t xml:space="preserve"> </w:t>
            </w:r>
            <w:r w:rsidRPr="00FD6480">
              <w:rPr>
                <w:rFonts w:cs="Arial"/>
                <w:lang w:val="es-419"/>
              </w:rPr>
              <w:t>Se determinará el tipo predominante de hoja.</w:t>
            </w:r>
            <w:r w:rsidR="00A573A4" w:rsidRPr="00FD6480">
              <w:rPr>
                <w:rFonts w:cs="Arial"/>
                <w:lang w:val="es-419"/>
              </w:rPr>
              <w:t xml:space="preserve"> </w:t>
            </w:r>
            <w:r w:rsidRPr="00FD6480">
              <w:rPr>
                <w:rFonts w:cs="Arial"/>
                <w:lang w:val="es-419"/>
              </w:rPr>
              <w:t>El nivel de...”</w:t>
            </w:r>
          </w:p>
          <w:p w:rsidR="00A573A4" w:rsidRPr="00FD6480" w:rsidRDefault="00D873D1" w:rsidP="00C9165D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  <w:tr w:rsidR="00A573A4" w:rsidRPr="00FD6480" w:rsidTr="00AD6A7B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t>Ad.</w:t>
            </w:r>
            <w:r w:rsidR="002C5CCA" w:rsidRPr="00FD6480">
              <w:rPr>
                <w:rFonts w:cs="Arial"/>
                <w:noProof/>
                <w:lang w:val="es-419"/>
              </w:rPr>
              <w:t> 1</w:t>
            </w:r>
            <w:r w:rsidRPr="00FD6480">
              <w:rPr>
                <w:rFonts w:cs="Arial"/>
                <w:noProof/>
                <w:lang w:val="es-419"/>
              </w:rPr>
              <w:t>9</w:t>
            </w:r>
          </w:p>
        </w:tc>
        <w:tc>
          <w:tcPr>
            <w:tcW w:w="8208" w:type="dxa"/>
          </w:tcPr>
          <w:p w:rsidR="00A573A4" w:rsidRPr="00FD6480" w:rsidRDefault="00D873D1" w:rsidP="00CB0392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ha de suprimirse (véase VG)</w:t>
            </w:r>
          </w:p>
          <w:p w:rsidR="00A573A4" w:rsidRPr="00FD6480" w:rsidRDefault="00D873D1" w:rsidP="00C9165D">
            <w:pPr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  <w:tr w:rsidR="00A573A4" w:rsidRPr="00FD6480" w:rsidTr="00CB0392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keepNext/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lang w:val="es-419"/>
              </w:rPr>
              <w:lastRenderedPageBreak/>
              <w:t>Ad.</w:t>
            </w:r>
            <w:r w:rsidR="002C5CCA" w:rsidRPr="00FD6480">
              <w:rPr>
                <w:rFonts w:cs="Arial"/>
                <w:noProof/>
                <w:lang w:val="es-419"/>
              </w:rPr>
              <w:t> 2</w:t>
            </w:r>
            <w:r w:rsidRPr="00FD6480">
              <w:rPr>
                <w:rFonts w:cs="Arial"/>
                <w:noProof/>
                <w:lang w:val="es-419"/>
              </w:rPr>
              <w:t>9</w:t>
            </w:r>
          </w:p>
        </w:tc>
        <w:tc>
          <w:tcPr>
            <w:tcW w:w="8208" w:type="dxa"/>
          </w:tcPr>
          <w:p w:rsidR="00A573A4" w:rsidRPr="00FD6480" w:rsidRDefault="00567C7A" w:rsidP="00CB0392">
            <w:pPr>
              <w:keepNext/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>se han de mejorar los dibujos.</w:t>
            </w:r>
            <w:r w:rsidR="00A573A4" w:rsidRPr="00FD6480">
              <w:rPr>
                <w:rFonts w:cs="Arial"/>
                <w:lang w:val="es-419"/>
              </w:rPr>
              <w:t xml:space="preserve"> </w:t>
            </w:r>
            <w:r w:rsidRPr="00FD6480">
              <w:rPr>
                <w:rFonts w:cs="Arial"/>
                <w:lang w:val="es-419"/>
              </w:rPr>
              <w:t>El color principal debe ser liso</w:t>
            </w:r>
            <w:r w:rsidR="002C5CCA" w:rsidRPr="00FD6480">
              <w:rPr>
                <w:rFonts w:cs="Arial"/>
                <w:lang w:val="es-419"/>
              </w:rPr>
              <w:t xml:space="preserve">, </w:t>
            </w:r>
            <w:r w:rsidRPr="00FD6480">
              <w:rPr>
                <w:rFonts w:cs="Arial"/>
                <w:lang w:val="es-419"/>
              </w:rPr>
              <w:t>para evitar la confusión con los dibujos de los caracteres 30 y 32.</w:t>
            </w:r>
          </w:p>
          <w:p w:rsidR="00A573A4" w:rsidRPr="00FD6480" w:rsidRDefault="00567C7A" w:rsidP="00C9165D">
            <w:pPr>
              <w:keepNext/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</w:tbl>
    <w:p w:rsidR="00A573A4" w:rsidRPr="00FD6480" w:rsidRDefault="00A573A4" w:rsidP="00A573A4">
      <w:pPr>
        <w:rPr>
          <w:lang w:val="es-419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6"/>
        <w:gridCol w:w="1803"/>
        <w:gridCol w:w="1803"/>
        <w:gridCol w:w="1806"/>
      </w:tblGrid>
      <w:tr w:rsidR="00A573A4" w:rsidRPr="00FD6480" w:rsidTr="004E521D"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88496" cy="1600200"/>
                  <wp:effectExtent l="0" t="0" r="698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86" cy="161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1009428" cy="1600200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10" cy="161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23365" cy="1600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09" cy="162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48551" cy="1539240"/>
                  <wp:effectExtent l="0" t="0" r="4445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16" cy="155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1005560" cy="1598930"/>
                  <wp:effectExtent l="0" t="0" r="4445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74" cy="163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A4" w:rsidRPr="00FD6480" w:rsidTr="004E521D"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1</w:t>
            </w: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2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3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4</w:t>
            </w: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5</w:t>
            </w:r>
          </w:p>
        </w:tc>
      </w:tr>
      <w:tr w:rsidR="00A573A4" w:rsidRPr="00FD6480" w:rsidTr="004E521D">
        <w:tc>
          <w:tcPr>
            <w:tcW w:w="1806" w:type="dxa"/>
          </w:tcPr>
          <w:p w:rsidR="00A573A4" w:rsidRPr="00FD6480" w:rsidRDefault="00567C7A" w:rsidP="00C9165D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en la mitad basal</w:t>
            </w:r>
          </w:p>
        </w:tc>
        <w:tc>
          <w:tcPr>
            <w:tcW w:w="1806" w:type="dxa"/>
          </w:tcPr>
          <w:p w:rsidR="00A573A4" w:rsidRPr="00FD6480" w:rsidRDefault="00567C7A" w:rsidP="00C9165D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en la mitad basal y los bordes</w:t>
            </w:r>
          </w:p>
        </w:tc>
        <w:tc>
          <w:tcPr>
            <w:tcW w:w="1803" w:type="dxa"/>
          </w:tcPr>
          <w:p w:rsidR="00A573A4" w:rsidRPr="00FD6480" w:rsidRDefault="00567C7A" w:rsidP="00C9165D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en los tres cuartos basales</w:t>
            </w:r>
          </w:p>
        </w:tc>
        <w:tc>
          <w:tcPr>
            <w:tcW w:w="1803" w:type="dxa"/>
          </w:tcPr>
          <w:p w:rsidR="00A573A4" w:rsidRPr="00FD6480" w:rsidRDefault="00567C7A" w:rsidP="00C9165D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en los tres cuartos basales y los bordes</w:t>
            </w:r>
          </w:p>
        </w:tc>
        <w:tc>
          <w:tcPr>
            <w:tcW w:w="1806" w:type="dxa"/>
          </w:tcPr>
          <w:p w:rsidR="00A573A4" w:rsidRPr="00FD6480" w:rsidRDefault="00567C7A" w:rsidP="00C9165D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en los tres cuartos distales</w:t>
            </w:r>
          </w:p>
        </w:tc>
      </w:tr>
      <w:tr w:rsidR="00A573A4" w:rsidRPr="00FD6480" w:rsidTr="004E521D"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1001468" cy="1504315"/>
                  <wp:effectExtent l="0" t="0" r="8255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09" cy="151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32815" cy="1525270"/>
                  <wp:effectExtent l="0" t="0" r="635" b="0"/>
                  <wp:docPr id="1" name="Picture 1" descr="cid:image011.jpg@01D61E1E.20F99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1.jpg@01D61E1E.20F99C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</w:tr>
      <w:tr w:rsidR="00A573A4" w:rsidRPr="00FD6480" w:rsidTr="004E521D"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6</w:t>
            </w: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7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</w:tr>
      <w:tr w:rsidR="00A573A4" w:rsidRPr="00FD6480" w:rsidTr="004E521D">
        <w:tc>
          <w:tcPr>
            <w:tcW w:w="1806" w:type="dxa"/>
          </w:tcPr>
          <w:p w:rsidR="00A573A4" w:rsidRPr="00FD6480" w:rsidRDefault="00567C7A" w:rsidP="00C9165D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en la mitad distal</w:t>
            </w:r>
          </w:p>
        </w:tc>
        <w:tc>
          <w:tcPr>
            <w:tcW w:w="1806" w:type="dxa"/>
          </w:tcPr>
          <w:p w:rsidR="00A573A4" w:rsidRPr="00FD6480" w:rsidRDefault="00567C7A" w:rsidP="00C9165D">
            <w:pPr>
              <w:jc w:val="center"/>
              <w:rPr>
                <w:sz w:val="20"/>
                <w:lang w:val="es-419"/>
              </w:rPr>
            </w:pPr>
            <w:r w:rsidRPr="00FD6480">
              <w:rPr>
                <w:sz w:val="20"/>
                <w:lang w:val="es-419"/>
              </w:rPr>
              <w:t>en la totalidad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  <w:tc>
          <w:tcPr>
            <w:tcW w:w="1806" w:type="dxa"/>
          </w:tcPr>
          <w:p w:rsidR="00A573A4" w:rsidRPr="00FD6480" w:rsidRDefault="00A573A4" w:rsidP="00CB0392">
            <w:pPr>
              <w:jc w:val="center"/>
              <w:rPr>
                <w:sz w:val="20"/>
                <w:lang w:val="es-419"/>
              </w:rPr>
            </w:pPr>
          </w:p>
        </w:tc>
      </w:tr>
    </w:tbl>
    <w:p w:rsidR="00A573A4" w:rsidRPr="00FD6480" w:rsidRDefault="00A573A4" w:rsidP="00A573A4">
      <w:pPr>
        <w:rPr>
          <w:lang w:val="es-419"/>
        </w:rPr>
      </w:pPr>
    </w:p>
    <w:p w:rsidR="00A573A4" w:rsidRPr="00FD6480" w:rsidRDefault="00A573A4" w:rsidP="00A573A4">
      <w:pPr>
        <w:jc w:val="left"/>
        <w:rPr>
          <w:lang w:val="es-419"/>
        </w:rPr>
      </w:pPr>
      <w:r w:rsidRPr="00FD6480">
        <w:rPr>
          <w:lang w:val="es-419"/>
        </w:rPr>
        <w:br w:type="page"/>
      </w:r>
    </w:p>
    <w:p w:rsidR="00A573A4" w:rsidRPr="00FD6480" w:rsidRDefault="00A573A4" w:rsidP="00A573A4">
      <w:pPr>
        <w:rPr>
          <w:lang w:val="es-419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8208"/>
      </w:tblGrid>
      <w:tr w:rsidR="00A573A4" w:rsidRPr="00FD6480" w:rsidTr="00101779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jc w:val="left"/>
              <w:rPr>
                <w:rFonts w:cs="Arial"/>
                <w:noProof/>
                <w:lang w:val="es-419"/>
              </w:rPr>
            </w:pPr>
            <w:r w:rsidRPr="00FD6480">
              <w:rPr>
                <w:rFonts w:cs="Arial"/>
                <w:noProof/>
                <w:snapToGrid w:val="0"/>
                <w:vertAlign w:val="superscript"/>
                <w:lang w:val="es-419"/>
              </w:rPr>
              <w:t>#</w:t>
            </w:r>
            <w:r w:rsidRPr="00FD6480">
              <w:rPr>
                <w:rFonts w:cs="Arial"/>
                <w:noProof/>
                <w:lang w:val="es-419"/>
              </w:rPr>
              <w:t>Ad.</w:t>
            </w:r>
            <w:r w:rsidR="002C5CCA" w:rsidRPr="00FD6480">
              <w:rPr>
                <w:rFonts w:cs="Arial"/>
                <w:noProof/>
                <w:lang w:val="es-419"/>
              </w:rPr>
              <w:t> 3</w:t>
            </w:r>
            <w:r w:rsidRPr="00FD6480">
              <w:rPr>
                <w:rFonts w:cs="Arial"/>
                <w:noProof/>
                <w:lang w:val="es-419"/>
              </w:rPr>
              <w:t>0</w:t>
            </w:r>
          </w:p>
        </w:tc>
        <w:tc>
          <w:tcPr>
            <w:tcW w:w="8208" w:type="dxa"/>
          </w:tcPr>
          <w:p w:rsidR="00A573A4" w:rsidRPr="00FD6480" w:rsidRDefault="00A573A4" w:rsidP="00CB0392">
            <w:pPr>
              <w:keepNext/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 xml:space="preserve">- </w:t>
            </w:r>
            <w:r w:rsidR="00567C7A" w:rsidRPr="00FD6480">
              <w:rPr>
                <w:rFonts w:cs="Arial"/>
                <w:lang w:val="es-419"/>
              </w:rPr>
              <w:t>añadir una explicación para aclarar la manera en que un color secundario puede ocupar más del 50% de la superficie (analizar si el texto ha de ser “Si el color secundario no es liso</w:t>
            </w:r>
            <w:r w:rsidR="002C5CCA" w:rsidRPr="00FD6480">
              <w:rPr>
                <w:rFonts w:cs="Arial"/>
                <w:lang w:val="es-419"/>
              </w:rPr>
              <w:t xml:space="preserve">, </w:t>
            </w:r>
            <w:r w:rsidR="00567C7A" w:rsidRPr="00FD6480">
              <w:rPr>
                <w:rFonts w:cs="Arial"/>
                <w:lang w:val="es-419"/>
              </w:rPr>
              <w:t>es posible que se distribuya en más de la mitad de la flor ligulada y la superficie total sigue siendo menor que la del color principal.”)</w:t>
            </w:r>
          </w:p>
          <w:p w:rsidR="00A573A4" w:rsidRPr="00FD6480" w:rsidRDefault="00A573A4" w:rsidP="00CB0392">
            <w:pPr>
              <w:keepNext/>
              <w:jc w:val="left"/>
              <w:rPr>
                <w:rFonts w:cs="Arial"/>
                <w:lang w:val="es-419"/>
              </w:rPr>
            </w:pPr>
            <w:r w:rsidRPr="00FD6480">
              <w:rPr>
                <w:rFonts w:cs="Arial"/>
                <w:lang w:val="es-419"/>
              </w:rPr>
              <w:t xml:space="preserve">- </w:t>
            </w:r>
            <w:r w:rsidR="00101779" w:rsidRPr="00FD6480">
              <w:rPr>
                <w:rFonts w:cs="Arial"/>
                <w:lang w:val="es-419"/>
              </w:rPr>
              <w:t xml:space="preserve">Se </w:t>
            </w:r>
            <w:r w:rsidR="00CB0392" w:rsidRPr="00FD6480">
              <w:rPr>
                <w:rFonts w:cs="Arial"/>
                <w:lang w:val="es-419"/>
              </w:rPr>
              <w:t>han de mejorar los dibujos.</w:t>
            </w:r>
            <w:r w:rsidRPr="00FD6480">
              <w:rPr>
                <w:rFonts w:cs="Arial"/>
                <w:lang w:val="es-419"/>
              </w:rPr>
              <w:t xml:space="preserve"> </w:t>
            </w:r>
            <w:r w:rsidR="00101779" w:rsidRPr="00FD6480">
              <w:rPr>
                <w:rFonts w:cs="Arial"/>
                <w:lang w:val="es-419"/>
              </w:rPr>
              <w:t xml:space="preserve">El color secundario </w:t>
            </w:r>
            <w:r w:rsidR="00101779" w:rsidRPr="00FD6480">
              <w:rPr>
                <w:rFonts w:cs="Arial"/>
                <w:u w:val="single"/>
                <w:lang w:val="es-419"/>
              </w:rPr>
              <w:t>no</w:t>
            </w:r>
            <w:r w:rsidR="00101779" w:rsidRPr="00FD6480">
              <w:rPr>
                <w:rFonts w:cs="Arial"/>
                <w:lang w:val="es-419"/>
              </w:rPr>
              <w:t xml:space="preserve"> debe ser liso en los niveles 6 a 11 y 14 para evitar la confusión con los dibujos del carácter</w:t>
            </w:r>
            <w:r w:rsidR="002C5CCA" w:rsidRPr="00FD6480">
              <w:rPr>
                <w:rFonts w:cs="Arial"/>
                <w:lang w:val="es-419"/>
              </w:rPr>
              <w:t> 3</w:t>
            </w:r>
            <w:r w:rsidR="00101779" w:rsidRPr="00FD6480">
              <w:rPr>
                <w:rFonts w:cs="Arial"/>
                <w:lang w:val="es-419"/>
              </w:rPr>
              <w:t>0.</w:t>
            </w:r>
          </w:p>
          <w:p w:rsidR="00A573A4" w:rsidRPr="00FD6480" w:rsidRDefault="00101779" w:rsidP="00CB0392">
            <w:pPr>
              <w:keepNext/>
              <w:jc w:val="left"/>
              <w:rPr>
                <w:rFonts w:cs="Arial"/>
                <w:i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Experta principal:</w:t>
            </w:r>
            <w:r w:rsidR="00A573A4" w:rsidRPr="00FD6480">
              <w:rPr>
                <w:rFonts w:cs="Arial"/>
                <w:i/>
                <w:lang w:val="es-419"/>
              </w:rPr>
              <w:t xml:space="preserve"> </w:t>
            </w:r>
            <w:r w:rsidRPr="00FD6480">
              <w:rPr>
                <w:rFonts w:cs="Arial"/>
                <w:i/>
                <w:lang w:val="es-419"/>
              </w:rPr>
              <w:t>de acuerdo con el texto propuesto para la Ad.</w:t>
            </w:r>
            <w:r w:rsidR="002C5CCA" w:rsidRPr="00FD6480">
              <w:rPr>
                <w:rFonts w:cs="Arial"/>
                <w:i/>
                <w:lang w:val="es-419"/>
              </w:rPr>
              <w:t> 3</w:t>
            </w:r>
            <w:r w:rsidRPr="00FD6480">
              <w:rPr>
                <w:rFonts w:cs="Arial"/>
                <w:i/>
                <w:lang w:val="es-419"/>
              </w:rPr>
              <w:t>0</w:t>
            </w:r>
            <w:r w:rsidR="004E521D" w:rsidRPr="00FD6480">
              <w:rPr>
                <w:rFonts w:cs="Arial"/>
                <w:i/>
                <w:lang w:val="es-419"/>
              </w:rPr>
              <w:t>;</w:t>
            </w:r>
            <w:r w:rsidRPr="00FD6480">
              <w:rPr>
                <w:rFonts w:cs="Arial"/>
                <w:i/>
                <w:lang w:val="es-419"/>
              </w:rPr>
              <w:t xml:space="preserve"> </w:t>
            </w:r>
            <w:r w:rsidR="004E521D" w:rsidRPr="00FD6480">
              <w:rPr>
                <w:rFonts w:cs="Arial"/>
                <w:i/>
                <w:lang w:val="es-419"/>
              </w:rPr>
              <w:t>se proporcionan</w:t>
            </w:r>
            <w:r w:rsidRPr="00FD6480">
              <w:rPr>
                <w:rFonts w:cs="Arial"/>
                <w:i/>
                <w:lang w:val="es-419"/>
              </w:rPr>
              <w:t xml:space="preserve"> nuevas ilustraciones</w:t>
            </w:r>
          </w:p>
          <w:p w:rsidR="00A573A4" w:rsidRPr="00FD6480" w:rsidRDefault="002A379D" w:rsidP="00C9165D">
            <w:pPr>
              <w:keepNext/>
              <w:jc w:val="left"/>
              <w:rPr>
                <w:rFonts w:cs="Arial"/>
                <w:i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</w:tbl>
    <w:p w:rsidR="00A573A4" w:rsidRPr="00FD6480" w:rsidRDefault="00A573A4" w:rsidP="00A573A4">
      <w:pPr>
        <w:rPr>
          <w:lang w:val="es-419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A573A4" w:rsidRPr="00FD6480" w:rsidTr="009D4357"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87861" cy="141732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77" cy="14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99843" cy="15011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63" cy="15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83920" cy="1496196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88" cy="150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22960" cy="1556951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33" cy="157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98220" cy="1613944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21" cy="16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2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3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4</w:t>
            </w:r>
          </w:p>
        </w:tc>
        <w:tc>
          <w:tcPr>
            <w:tcW w:w="180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5</w:t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ausente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base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base y los bordes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el cuarto basal</w:t>
            </w:r>
          </w:p>
        </w:tc>
        <w:tc>
          <w:tcPr>
            <w:tcW w:w="1804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el cuarto basal y los bordes</w:t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81551" cy="150876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06" cy="153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74361" cy="1463040"/>
                  <wp:effectExtent l="0" t="0" r="254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25" cy="147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83920" cy="152519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88" cy="153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82980" cy="1513272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54" cy="151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76300" cy="148125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34" cy="149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6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7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8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9</w:t>
            </w:r>
          </w:p>
        </w:tc>
        <w:tc>
          <w:tcPr>
            <w:tcW w:w="180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10</w:t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mitad basal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mitad basal y los bordes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los tres cuartos basales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los tres cuartos basales y los bordes</w:t>
            </w:r>
          </w:p>
        </w:tc>
        <w:tc>
          <w:tcPr>
            <w:tcW w:w="1804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los tres cuartos distales</w:t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37260" cy="1459387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72" cy="146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73760" cy="1536467"/>
                  <wp:effectExtent l="0" t="0" r="254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3" cy="154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45820" cy="1521581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21" cy="153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82980" cy="1559662"/>
                  <wp:effectExtent l="0" t="0" r="762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39" cy="157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52500" cy="162294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29" cy="163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11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12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13</w:t>
            </w:r>
          </w:p>
        </w:tc>
        <w:tc>
          <w:tcPr>
            <w:tcW w:w="1803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14</w:t>
            </w:r>
          </w:p>
        </w:tc>
        <w:tc>
          <w:tcPr>
            <w:tcW w:w="180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15</w:t>
            </w:r>
          </w:p>
        </w:tc>
      </w:tr>
      <w:tr w:rsidR="00A573A4" w:rsidRPr="00FD6480" w:rsidTr="009D4357"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mitad distal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el cuarto distal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punta</w:t>
            </w:r>
          </w:p>
        </w:tc>
        <w:tc>
          <w:tcPr>
            <w:tcW w:w="1803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totalidad</w:t>
            </w:r>
          </w:p>
        </w:tc>
        <w:tc>
          <w:tcPr>
            <w:tcW w:w="1804" w:type="dxa"/>
          </w:tcPr>
          <w:p w:rsidR="00A573A4" w:rsidRPr="00FD6480" w:rsidRDefault="002A379D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los bordes</w:t>
            </w:r>
          </w:p>
        </w:tc>
      </w:tr>
    </w:tbl>
    <w:p w:rsidR="00A573A4" w:rsidRPr="00FD6480" w:rsidRDefault="00A573A4" w:rsidP="00A573A4">
      <w:pPr>
        <w:rPr>
          <w:lang w:val="es-419"/>
        </w:rPr>
      </w:pPr>
    </w:p>
    <w:p w:rsidR="00A573A4" w:rsidRPr="00FD6480" w:rsidRDefault="00A573A4" w:rsidP="00A573A4">
      <w:pPr>
        <w:jc w:val="left"/>
        <w:rPr>
          <w:lang w:val="es-419"/>
        </w:rPr>
      </w:pPr>
      <w:r w:rsidRPr="00FD6480">
        <w:rPr>
          <w:lang w:val="es-419"/>
        </w:rPr>
        <w:br w:type="page"/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8208"/>
      </w:tblGrid>
      <w:tr w:rsidR="00A573A4" w:rsidRPr="00FD6480" w:rsidTr="00CB0392">
        <w:trPr>
          <w:cantSplit/>
        </w:trPr>
        <w:tc>
          <w:tcPr>
            <w:tcW w:w="1573" w:type="dxa"/>
          </w:tcPr>
          <w:p w:rsidR="00A573A4" w:rsidRPr="00FD6480" w:rsidRDefault="00A573A4" w:rsidP="00CB0392">
            <w:pPr>
              <w:pStyle w:val="BodyText"/>
              <w:jc w:val="left"/>
              <w:rPr>
                <w:rFonts w:cs="Arial"/>
                <w:noProof/>
                <w:snapToGrid w:val="0"/>
                <w:color w:val="000000"/>
                <w:lang w:val="es-419"/>
              </w:rPr>
            </w:pPr>
            <w:r w:rsidRPr="00FD6480">
              <w:rPr>
                <w:rFonts w:cs="Arial"/>
                <w:noProof/>
                <w:snapToGrid w:val="0"/>
                <w:vertAlign w:val="superscript"/>
                <w:lang w:val="es-419"/>
              </w:rPr>
              <w:lastRenderedPageBreak/>
              <w:t>#</w:t>
            </w:r>
            <w:r w:rsidRPr="00FD6480">
              <w:rPr>
                <w:rFonts w:cs="Arial"/>
                <w:noProof/>
                <w:snapToGrid w:val="0"/>
                <w:color w:val="000000"/>
                <w:lang w:val="es-419"/>
              </w:rPr>
              <w:t>Ad.</w:t>
            </w:r>
            <w:r w:rsidR="002C5CCA" w:rsidRPr="00FD6480">
              <w:rPr>
                <w:rFonts w:cs="Arial"/>
                <w:noProof/>
                <w:snapToGrid w:val="0"/>
                <w:color w:val="000000"/>
                <w:lang w:val="es-419"/>
              </w:rPr>
              <w:t> 3</w:t>
            </w:r>
            <w:r w:rsidRPr="00FD6480">
              <w:rPr>
                <w:rFonts w:cs="Arial"/>
                <w:noProof/>
                <w:snapToGrid w:val="0"/>
                <w:color w:val="000000"/>
                <w:lang w:val="es-419"/>
              </w:rPr>
              <w:t>3</w:t>
            </w:r>
          </w:p>
        </w:tc>
        <w:tc>
          <w:tcPr>
            <w:tcW w:w="8208" w:type="dxa"/>
          </w:tcPr>
          <w:p w:rsidR="00A573A4" w:rsidRPr="00FD6480" w:rsidRDefault="00A573A4" w:rsidP="00CB0392">
            <w:pPr>
              <w:pStyle w:val="BodyText"/>
              <w:jc w:val="left"/>
              <w:rPr>
                <w:rFonts w:cs="Arial"/>
                <w:snapToGrid w:val="0"/>
                <w:color w:val="000000"/>
                <w:lang w:val="es-419"/>
              </w:rPr>
            </w:pPr>
            <w:r w:rsidRPr="00FD6480">
              <w:rPr>
                <w:rFonts w:cs="Arial"/>
                <w:snapToGrid w:val="0"/>
                <w:color w:val="000000"/>
                <w:lang w:val="es-419"/>
              </w:rPr>
              <w:t xml:space="preserve">- </w:t>
            </w:r>
            <w:r w:rsidR="002A379D" w:rsidRPr="00FD6480">
              <w:rPr>
                <w:rFonts w:cs="Arial"/>
                <w:snapToGrid w:val="0"/>
                <w:color w:val="000000"/>
                <w:lang w:val="es-419"/>
              </w:rPr>
              <w:t>analizar si el texto ha de ser “Si el color terciario no es liso</w:t>
            </w:r>
            <w:r w:rsidR="002C5CCA" w:rsidRPr="00FD6480">
              <w:rPr>
                <w:rFonts w:cs="Arial"/>
                <w:snapToGrid w:val="0"/>
                <w:color w:val="000000"/>
                <w:lang w:val="es-419"/>
              </w:rPr>
              <w:t xml:space="preserve">, </w:t>
            </w:r>
            <w:r w:rsidR="002A379D" w:rsidRPr="00FD6480">
              <w:rPr>
                <w:rFonts w:cs="Arial"/>
                <w:snapToGrid w:val="0"/>
                <w:color w:val="000000"/>
                <w:lang w:val="es-419"/>
              </w:rPr>
              <w:t>es posible que se distribuya hasta en la mitad de la flor ligulada y la superficie total sigue siendo menor que la del color secundario.”</w:t>
            </w:r>
            <w:r w:rsidRPr="00FD6480">
              <w:rPr>
                <w:rFonts w:cs="Arial"/>
                <w:snapToGrid w:val="0"/>
                <w:color w:val="000000"/>
                <w:lang w:val="es-419"/>
              </w:rPr>
              <w:t xml:space="preserve"> </w:t>
            </w:r>
          </w:p>
          <w:p w:rsidR="00A573A4" w:rsidRPr="00FD6480" w:rsidRDefault="00A573A4" w:rsidP="00CB0392">
            <w:pPr>
              <w:pStyle w:val="BodyText"/>
              <w:jc w:val="left"/>
              <w:rPr>
                <w:rFonts w:cs="Arial"/>
                <w:snapToGrid w:val="0"/>
                <w:color w:val="000000"/>
                <w:lang w:val="es-419"/>
              </w:rPr>
            </w:pPr>
            <w:r w:rsidRPr="00FD6480">
              <w:rPr>
                <w:rFonts w:cs="Arial"/>
                <w:snapToGrid w:val="0"/>
                <w:color w:val="000000"/>
                <w:lang w:val="es-419"/>
              </w:rPr>
              <w:t xml:space="preserve">- </w:t>
            </w:r>
            <w:r w:rsidR="002A379D" w:rsidRPr="00FD6480">
              <w:rPr>
                <w:rFonts w:cs="Arial"/>
                <w:snapToGrid w:val="0"/>
                <w:color w:val="000000"/>
                <w:lang w:val="es-419"/>
              </w:rPr>
              <w:t>se han de mejorar los dibujos.</w:t>
            </w:r>
            <w:r w:rsidRPr="00FD6480">
              <w:rPr>
                <w:rFonts w:cs="Arial"/>
                <w:snapToGrid w:val="0"/>
                <w:color w:val="000000"/>
                <w:lang w:val="es-419"/>
              </w:rPr>
              <w:t xml:space="preserve"> </w:t>
            </w:r>
            <w:r w:rsidR="002A379D" w:rsidRPr="00FD6480">
              <w:rPr>
                <w:rFonts w:cs="Arial"/>
                <w:snapToGrid w:val="0"/>
                <w:color w:val="000000"/>
                <w:lang w:val="es-419"/>
              </w:rPr>
              <w:t xml:space="preserve">El color secundario </w:t>
            </w:r>
            <w:r w:rsidR="002A379D" w:rsidRPr="00FD6480">
              <w:rPr>
                <w:rFonts w:cs="Arial"/>
                <w:snapToGrid w:val="0"/>
                <w:color w:val="000000"/>
                <w:u w:val="single"/>
                <w:lang w:val="es-419"/>
              </w:rPr>
              <w:t>no</w:t>
            </w:r>
            <w:r w:rsidR="002A379D" w:rsidRPr="00FD6480">
              <w:rPr>
                <w:rFonts w:cs="Arial"/>
                <w:snapToGrid w:val="0"/>
                <w:color w:val="000000"/>
                <w:lang w:val="es-419"/>
              </w:rPr>
              <w:t xml:space="preserve"> debe ser liso en los niveles 4 a 8 para evitar la confusión </w:t>
            </w:r>
            <w:r w:rsidR="0053327B" w:rsidRPr="00FD6480">
              <w:rPr>
                <w:rFonts w:cs="Arial"/>
                <w:snapToGrid w:val="0"/>
                <w:color w:val="000000"/>
                <w:lang w:val="es-419"/>
              </w:rPr>
              <w:t>con los dibujos del carácter</w:t>
            </w:r>
            <w:r w:rsidR="002C5CCA" w:rsidRPr="00FD6480">
              <w:rPr>
                <w:rFonts w:cs="Arial"/>
                <w:snapToGrid w:val="0"/>
                <w:color w:val="000000"/>
                <w:lang w:val="es-419"/>
              </w:rPr>
              <w:t> 3</w:t>
            </w:r>
            <w:r w:rsidR="0053327B" w:rsidRPr="00FD6480">
              <w:rPr>
                <w:rFonts w:cs="Arial"/>
                <w:snapToGrid w:val="0"/>
                <w:color w:val="000000"/>
                <w:lang w:val="es-419"/>
              </w:rPr>
              <w:t xml:space="preserve">0 </w:t>
            </w:r>
            <w:r w:rsidR="002A379D" w:rsidRPr="00FD6480">
              <w:rPr>
                <w:rFonts w:cs="Arial"/>
                <w:snapToGrid w:val="0"/>
                <w:color w:val="000000"/>
                <w:lang w:val="es-419"/>
              </w:rPr>
              <w:t>y</w:t>
            </w:r>
            <w:r w:rsidR="002C5CCA" w:rsidRPr="00FD6480">
              <w:rPr>
                <w:rFonts w:cs="Arial"/>
                <w:snapToGrid w:val="0"/>
                <w:color w:val="000000"/>
                <w:lang w:val="es-419"/>
              </w:rPr>
              <w:t> 3</w:t>
            </w:r>
            <w:r w:rsidR="002A379D" w:rsidRPr="00FD6480">
              <w:rPr>
                <w:rFonts w:cs="Arial"/>
                <w:snapToGrid w:val="0"/>
                <w:color w:val="000000"/>
                <w:lang w:val="es-419"/>
              </w:rPr>
              <w:t>2.</w:t>
            </w:r>
          </w:p>
          <w:p w:rsidR="00A573A4" w:rsidRPr="00FD6480" w:rsidRDefault="0053327B" w:rsidP="00CB0392">
            <w:pPr>
              <w:pStyle w:val="BodyText"/>
              <w:jc w:val="left"/>
              <w:rPr>
                <w:rFonts w:cs="Arial"/>
                <w:i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Experta principal:</w:t>
            </w:r>
            <w:r w:rsidR="00A573A4" w:rsidRPr="00FD6480">
              <w:rPr>
                <w:rFonts w:cs="Arial"/>
                <w:i/>
                <w:lang w:val="es-419"/>
              </w:rPr>
              <w:t xml:space="preserve"> </w:t>
            </w:r>
            <w:r w:rsidRPr="00FD6480">
              <w:rPr>
                <w:rFonts w:cs="Arial"/>
                <w:i/>
                <w:lang w:val="es-419"/>
              </w:rPr>
              <w:t>de acuerdo con el texto propuesto para la Ad.</w:t>
            </w:r>
            <w:r w:rsidR="002C5CCA" w:rsidRPr="00FD6480">
              <w:rPr>
                <w:rFonts w:cs="Arial"/>
                <w:i/>
                <w:lang w:val="es-419"/>
              </w:rPr>
              <w:t> 3</w:t>
            </w:r>
            <w:r w:rsidRPr="00FD6480">
              <w:rPr>
                <w:rFonts w:cs="Arial"/>
                <w:i/>
                <w:lang w:val="es-419"/>
              </w:rPr>
              <w:t>3</w:t>
            </w:r>
            <w:r w:rsidR="009D4357" w:rsidRPr="00FD6480">
              <w:rPr>
                <w:rFonts w:cs="Arial"/>
                <w:i/>
                <w:lang w:val="es-419"/>
              </w:rPr>
              <w:t>;</w:t>
            </w:r>
            <w:r w:rsidRPr="00FD6480">
              <w:rPr>
                <w:rFonts w:cs="Arial"/>
                <w:i/>
                <w:lang w:val="es-419"/>
              </w:rPr>
              <w:t xml:space="preserve"> </w:t>
            </w:r>
            <w:r w:rsidR="009D4357" w:rsidRPr="00FD6480">
              <w:rPr>
                <w:rFonts w:cs="Arial"/>
                <w:i/>
                <w:lang w:val="es-419"/>
              </w:rPr>
              <w:t>se proporcionan</w:t>
            </w:r>
            <w:r w:rsidRPr="00FD6480">
              <w:rPr>
                <w:rFonts w:cs="Arial"/>
                <w:i/>
                <w:lang w:val="es-419"/>
              </w:rPr>
              <w:t xml:space="preserve"> nuevas ilustraciones</w:t>
            </w:r>
          </w:p>
          <w:p w:rsidR="00A573A4" w:rsidRPr="00FD6480" w:rsidRDefault="0053327B" w:rsidP="00C9165D">
            <w:pPr>
              <w:pStyle w:val="BodyText"/>
              <w:jc w:val="left"/>
              <w:rPr>
                <w:rFonts w:cs="Arial"/>
                <w:snapToGrid w:val="0"/>
                <w:color w:val="000000"/>
                <w:lang w:val="es-419"/>
              </w:rPr>
            </w:pPr>
            <w:r w:rsidRPr="00FD6480">
              <w:rPr>
                <w:rFonts w:cs="Arial"/>
                <w:i/>
                <w:lang w:val="es-419"/>
              </w:rPr>
              <w:t>TWO: de acuerdo</w:t>
            </w:r>
          </w:p>
        </w:tc>
      </w:tr>
    </w:tbl>
    <w:p w:rsidR="00A573A4" w:rsidRPr="00FD6480" w:rsidRDefault="00A573A4" w:rsidP="00A573A4">
      <w:pPr>
        <w:rPr>
          <w:lang w:val="es-419"/>
        </w:rPr>
      </w:pP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4"/>
        <w:gridCol w:w="1775"/>
        <w:gridCol w:w="1795"/>
        <w:gridCol w:w="1836"/>
        <w:gridCol w:w="1836"/>
      </w:tblGrid>
      <w:tr w:rsidR="00A573A4" w:rsidRPr="00FD6480" w:rsidTr="009D4357">
        <w:tc>
          <w:tcPr>
            <w:tcW w:w="177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87861" cy="1417320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77" cy="14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99843" cy="15011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63" cy="15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83920" cy="1496196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88" cy="150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1027205" cy="1577340"/>
                  <wp:effectExtent l="0" t="0" r="190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36" cy="16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1020632" cy="1577340"/>
                  <wp:effectExtent l="0" t="0" r="825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20" cy="161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A4" w:rsidRPr="00FD6480" w:rsidTr="009D4357">
        <w:tc>
          <w:tcPr>
            <w:tcW w:w="177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</w:t>
            </w:r>
          </w:p>
        </w:tc>
        <w:tc>
          <w:tcPr>
            <w:tcW w:w="177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2</w:t>
            </w:r>
          </w:p>
        </w:tc>
        <w:tc>
          <w:tcPr>
            <w:tcW w:w="179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3</w:t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4</w:t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5</w:t>
            </w:r>
          </w:p>
        </w:tc>
      </w:tr>
      <w:tr w:rsidR="00A573A4" w:rsidRPr="00FD6480" w:rsidTr="009D4357">
        <w:tc>
          <w:tcPr>
            <w:tcW w:w="1774" w:type="dxa"/>
          </w:tcPr>
          <w:p w:rsidR="00A573A4" w:rsidRPr="00FD6480" w:rsidRDefault="0053327B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ausente</w:t>
            </w:r>
          </w:p>
        </w:tc>
        <w:tc>
          <w:tcPr>
            <w:tcW w:w="1775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base</w:t>
            </w:r>
          </w:p>
        </w:tc>
        <w:tc>
          <w:tcPr>
            <w:tcW w:w="1795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base y los bordes</w:t>
            </w:r>
          </w:p>
        </w:tc>
        <w:tc>
          <w:tcPr>
            <w:tcW w:w="1836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el cuarto basal</w:t>
            </w:r>
          </w:p>
        </w:tc>
        <w:tc>
          <w:tcPr>
            <w:tcW w:w="1836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el cuarto basal y los bordes</w:t>
            </w:r>
          </w:p>
        </w:tc>
      </w:tr>
      <w:tr w:rsidR="00A573A4" w:rsidRPr="00FD6480" w:rsidTr="009D4357">
        <w:tc>
          <w:tcPr>
            <w:tcW w:w="177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76300" cy="15773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38" cy="159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22020" cy="163091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64" cy="165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98220" cy="165750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49" cy="1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845820" cy="1521581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21" cy="153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noProof/>
                <w:lang w:val="en-US"/>
              </w:rPr>
              <w:drawing>
                <wp:inline distT="0" distB="0" distL="0" distR="0">
                  <wp:extent cx="952500" cy="162294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29" cy="163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A4" w:rsidRPr="00FD6480" w:rsidTr="009D4357">
        <w:tc>
          <w:tcPr>
            <w:tcW w:w="1774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6</w:t>
            </w:r>
          </w:p>
        </w:tc>
        <w:tc>
          <w:tcPr>
            <w:tcW w:w="177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7</w:t>
            </w:r>
          </w:p>
        </w:tc>
        <w:tc>
          <w:tcPr>
            <w:tcW w:w="1795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8</w:t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9</w:t>
            </w:r>
          </w:p>
        </w:tc>
        <w:tc>
          <w:tcPr>
            <w:tcW w:w="1836" w:type="dxa"/>
          </w:tcPr>
          <w:p w:rsidR="00A573A4" w:rsidRPr="00FD6480" w:rsidRDefault="00A573A4" w:rsidP="00CB0392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10</w:t>
            </w:r>
          </w:p>
        </w:tc>
      </w:tr>
      <w:tr w:rsidR="00A573A4" w:rsidRPr="00FD6480" w:rsidTr="009D4357">
        <w:tc>
          <w:tcPr>
            <w:tcW w:w="1774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mitad basal</w:t>
            </w:r>
          </w:p>
        </w:tc>
        <w:tc>
          <w:tcPr>
            <w:tcW w:w="1775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mitad distal</w:t>
            </w:r>
          </w:p>
        </w:tc>
        <w:tc>
          <w:tcPr>
            <w:tcW w:w="1795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el cuarto distal</w:t>
            </w:r>
          </w:p>
        </w:tc>
        <w:tc>
          <w:tcPr>
            <w:tcW w:w="1836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la punta</w:t>
            </w:r>
          </w:p>
        </w:tc>
        <w:tc>
          <w:tcPr>
            <w:tcW w:w="1836" w:type="dxa"/>
          </w:tcPr>
          <w:p w:rsidR="00A573A4" w:rsidRPr="00FD6480" w:rsidRDefault="005C71B9" w:rsidP="00C9165D">
            <w:pPr>
              <w:jc w:val="center"/>
              <w:rPr>
                <w:lang w:val="es-419"/>
              </w:rPr>
            </w:pPr>
            <w:r w:rsidRPr="00FD6480">
              <w:rPr>
                <w:lang w:val="es-419"/>
              </w:rPr>
              <w:t>en los bordes</w:t>
            </w:r>
          </w:p>
        </w:tc>
      </w:tr>
    </w:tbl>
    <w:p w:rsidR="00A573A4" w:rsidRPr="00FD6480" w:rsidRDefault="00A573A4" w:rsidP="00A573A4">
      <w:pPr>
        <w:jc w:val="left"/>
        <w:rPr>
          <w:lang w:val="es-419"/>
        </w:rPr>
      </w:pPr>
    </w:p>
    <w:p w:rsidR="00A573A4" w:rsidRPr="00FD6480" w:rsidRDefault="006511AE" w:rsidP="00A573A4">
      <w:pPr>
        <w:rPr>
          <w:lang w:val="es-419"/>
        </w:rPr>
      </w:pPr>
      <w:r w:rsidRPr="00FD6480">
        <w:rPr>
          <w:lang w:val="es-419"/>
        </w:rPr>
        <w:fldChar w:fldCharType="begin"/>
      </w:r>
      <w:r w:rsidR="00A573A4" w:rsidRPr="00FD6480">
        <w:rPr>
          <w:lang w:val="es-419"/>
        </w:rPr>
        <w:instrText xml:space="preserve"> AUTONUM  </w:instrText>
      </w:r>
      <w:r w:rsidRPr="00FD6480">
        <w:rPr>
          <w:lang w:val="es-419"/>
        </w:rPr>
        <w:fldChar w:fldCharType="end"/>
      </w:r>
      <w:r w:rsidR="00A573A4" w:rsidRPr="00FD6480">
        <w:rPr>
          <w:lang w:val="es-419"/>
        </w:rPr>
        <w:tab/>
      </w:r>
      <w:r w:rsidR="005C71B9" w:rsidRPr="00FD6480">
        <w:rPr>
          <w:lang w:val="es-419"/>
        </w:rPr>
        <w:t xml:space="preserve">El TWO tomó nota de que las propuestas relativas al proyecto de directrices de examen de </w:t>
      </w:r>
      <w:r w:rsidR="005C71B9" w:rsidRPr="00FD6480">
        <w:rPr>
          <w:i/>
          <w:lang w:val="es-419"/>
        </w:rPr>
        <w:t xml:space="preserve">Coreopsis </w:t>
      </w:r>
      <w:r w:rsidR="00FA3D97" w:rsidRPr="00FD6480">
        <w:rPr>
          <w:lang w:val="es-419"/>
        </w:rPr>
        <w:t>se someterán a la</w:t>
      </w:r>
      <w:r w:rsidR="005C71B9" w:rsidRPr="00FD6480">
        <w:rPr>
          <w:lang w:val="es-419"/>
        </w:rPr>
        <w:t xml:space="preserve"> </w:t>
      </w:r>
      <w:r w:rsidR="00FA3D97" w:rsidRPr="00FD6480">
        <w:rPr>
          <w:lang w:val="es-419"/>
        </w:rPr>
        <w:t>consideración d</w:t>
      </w:r>
      <w:r w:rsidR="005C71B9" w:rsidRPr="00FD6480">
        <w:rPr>
          <w:lang w:val="es-419"/>
        </w:rPr>
        <w:t xml:space="preserve">el TC-EDC en su reunión prevista para </w:t>
      </w:r>
      <w:r w:rsidR="00FA3D97" w:rsidRPr="00FD6480">
        <w:rPr>
          <w:lang w:val="es-419"/>
        </w:rPr>
        <w:t>el</w:t>
      </w:r>
      <w:r w:rsidR="002C5CCA" w:rsidRPr="00FD6480">
        <w:rPr>
          <w:lang w:val="es-419"/>
        </w:rPr>
        <w:t> 2</w:t>
      </w:r>
      <w:r w:rsidR="005C71B9" w:rsidRPr="00FD6480">
        <w:rPr>
          <w:lang w:val="es-419"/>
        </w:rPr>
        <w:t xml:space="preserve">5 y </w:t>
      </w:r>
      <w:r w:rsidR="00FA3D97" w:rsidRPr="00FD6480">
        <w:rPr>
          <w:lang w:val="es-419"/>
        </w:rPr>
        <w:t>el</w:t>
      </w:r>
      <w:r w:rsidR="002C5CCA" w:rsidRPr="00FD6480">
        <w:rPr>
          <w:lang w:val="es-419"/>
        </w:rPr>
        <w:t> 2</w:t>
      </w:r>
      <w:r w:rsidR="005C71B9" w:rsidRPr="00FD6480">
        <w:rPr>
          <w:lang w:val="es-419"/>
        </w:rPr>
        <w:t>6</w:t>
      </w:r>
      <w:r w:rsidR="00FA3D97" w:rsidRPr="00FD6480">
        <w:rPr>
          <w:lang w:val="es-419"/>
        </w:rPr>
        <w:t xml:space="preserve"> de octubre de</w:t>
      </w:r>
      <w:r w:rsidR="002C5CCA" w:rsidRPr="00FD6480">
        <w:rPr>
          <w:lang w:val="es-419"/>
        </w:rPr>
        <w:t> 2</w:t>
      </w:r>
      <w:r w:rsidR="005C71B9" w:rsidRPr="00FD6480">
        <w:rPr>
          <w:lang w:val="es-419"/>
        </w:rPr>
        <w:t>020</w:t>
      </w:r>
      <w:r w:rsidR="002C5CCA" w:rsidRPr="00FD6480">
        <w:rPr>
          <w:lang w:val="es-419"/>
        </w:rPr>
        <w:t xml:space="preserve">, </w:t>
      </w:r>
      <w:r w:rsidR="005C71B9" w:rsidRPr="00FD6480">
        <w:rPr>
          <w:lang w:val="es-419"/>
        </w:rPr>
        <w:t xml:space="preserve">y </w:t>
      </w:r>
      <w:r w:rsidR="00C211BD" w:rsidRPr="00FD6480">
        <w:rPr>
          <w:lang w:val="es-419"/>
        </w:rPr>
        <w:t>de que las</w:t>
      </w:r>
      <w:r w:rsidR="005C71B9" w:rsidRPr="00FD6480">
        <w:rPr>
          <w:lang w:val="es-419"/>
        </w:rPr>
        <w:t xml:space="preserve"> </w:t>
      </w:r>
      <w:r w:rsidR="00C211BD" w:rsidRPr="00FD6480">
        <w:rPr>
          <w:lang w:val="es-419"/>
        </w:rPr>
        <w:t xml:space="preserve">directrices de examen se someterán a la </w:t>
      </w:r>
      <w:r w:rsidR="005C71B9" w:rsidRPr="00FD6480">
        <w:rPr>
          <w:lang w:val="es-419"/>
        </w:rPr>
        <w:t>aprobación</w:t>
      </w:r>
      <w:r w:rsidR="00C211BD" w:rsidRPr="00FD6480">
        <w:rPr>
          <w:lang w:val="es-419"/>
        </w:rPr>
        <w:t xml:space="preserve"> d</w:t>
      </w:r>
      <w:r w:rsidR="005C71B9" w:rsidRPr="00FD6480">
        <w:rPr>
          <w:lang w:val="es-419"/>
        </w:rPr>
        <w:t>el TC en su quincuagésima</w:t>
      </w:r>
      <w:r w:rsidR="00C211BD" w:rsidRPr="00FD6480">
        <w:rPr>
          <w:lang w:val="es-419"/>
        </w:rPr>
        <w:t xml:space="preserve"> </w:t>
      </w:r>
      <w:r w:rsidR="005C71B9" w:rsidRPr="00FD6480">
        <w:rPr>
          <w:lang w:val="es-419"/>
        </w:rPr>
        <w:t>sexta sesión</w:t>
      </w:r>
      <w:r w:rsidR="002C5CCA" w:rsidRPr="00FD6480">
        <w:rPr>
          <w:lang w:val="es-419"/>
        </w:rPr>
        <w:t xml:space="preserve">, </w:t>
      </w:r>
      <w:r w:rsidR="005C71B9" w:rsidRPr="00FD6480">
        <w:rPr>
          <w:lang w:val="es-419"/>
        </w:rPr>
        <w:t>que se celebrará</w:t>
      </w:r>
      <w:r w:rsidR="00C211BD" w:rsidRPr="00FD6480">
        <w:rPr>
          <w:lang w:val="es-419"/>
        </w:rPr>
        <w:t xml:space="preserve"> el</w:t>
      </w:r>
      <w:r w:rsidR="002C5CCA" w:rsidRPr="00FD6480">
        <w:rPr>
          <w:lang w:val="es-419"/>
        </w:rPr>
        <w:t> 2</w:t>
      </w:r>
      <w:r w:rsidR="00C211BD" w:rsidRPr="00FD6480">
        <w:rPr>
          <w:lang w:val="es-419"/>
        </w:rPr>
        <w:t>5 y el</w:t>
      </w:r>
      <w:r w:rsidR="002C5CCA" w:rsidRPr="00FD6480">
        <w:rPr>
          <w:lang w:val="es-419"/>
        </w:rPr>
        <w:t> 2</w:t>
      </w:r>
      <w:r w:rsidR="00C211BD" w:rsidRPr="00FD6480">
        <w:rPr>
          <w:lang w:val="es-419"/>
        </w:rPr>
        <w:t>6 de octubre de</w:t>
      </w:r>
      <w:r w:rsidR="002C5CCA" w:rsidRPr="00FD6480">
        <w:rPr>
          <w:lang w:val="es-419"/>
        </w:rPr>
        <w:t> 2</w:t>
      </w:r>
      <w:r w:rsidR="00C211BD" w:rsidRPr="00FD6480">
        <w:rPr>
          <w:lang w:val="es-419"/>
        </w:rPr>
        <w:t>020</w:t>
      </w:r>
      <w:r w:rsidR="005C71B9" w:rsidRPr="00FD6480">
        <w:rPr>
          <w:lang w:val="es-419"/>
        </w:rPr>
        <w:t>.</w:t>
      </w:r>
    </w:p>
    <w:p w:rsidR="00A573A4" w:rsidRPr="00FD6480" w:rsidRDefault="00A573A4" w:rsidP="00A573A4">
      <w:pPr>
        <w:rPr>
          <w:lang w:val="es-419"/>
        </w:rPr>
      </w:pPr>
    </w:p>
    <w:p w:rsidR="00A573A4" w:rsidRPr="00FD6480" w:rsidRDefault="00A573A4" w:rsidP="00A573A4">
      <w:pPr>
        <w:rPr>
          <w:lang w:val="es-419"/>
        </w:rPr>
      </w:pPr>
    </w:p>
    <w:p w:rsidR="00A573A4" w:rsidRPr="00FD6480" w:rsidRDefault="00A573A4" w:rsidP="00A573A4">
      <w:pPr>
        <w:jc w:val="right"/>
        <w:rPr>
          <w:lang w:val="es-419"/>
        </w:rPr>
      </w:pPr>
      <w:r w:rsidRPr="00FD6480">
        <w:rPr>
          <w:lang w:val="es-419"/>
        </w:rPr>
        <w:t xml:space="preserve"> </w:t>
      </w:r>
      <w:r w:rsidR="00C211BD" w:rsidRPr="00FD6480">
        <w:rPr>
          <w:lang w:val="es-419"/>
        </w:rPr>
        <w:t>[Sigue el Anexo]</w:t>
      </w:r>
    </w:p>
    <w:p w:rsidR="00A573A4" w:rsidRPr="00FD6480" w:rsidRDefault="00A573A4" w:rsidP="00A573A4">
      <w:pPr>
        <w:jc w:val="right"/>
        <w:rPr>
          <w:lang w:val="es-419"/>
        </w:rPr>
      </w:pPr>
    </w:p>
    <w:p w:rsidR="00A573A4" w:rsidRPr="00FD6480" w:rsidRDefault="00A573A4" w:rsidP="00A573A4">
      <w:pPr>
        <w:jc w:val="right"/>
        <w:rPr>
          <w:lang w:val="es-419"/>
        </w:rPr>
        <w:sectPr w:rsidR="00A573A4" w:rsidRPr="00FD6480" w:rsidSect="00906DDC">
          <w:headerReference w:type="default" r:id="rId35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A573A4" w:rsidRPr="00FD6480" w:rsidRDefault="00C211BD" w:rsidP="00A573A4">
      <w:pPr>
        <w:jc w:val="center"/>
        <w:rPr>
          <w:lang w:val="es-419"/>
        </w:rPr>
      </w:pPr>
      <w:r w:rsidRPr="00FD6480">
        <w:rPr>
          <w:lang w:val="es-419"/>
        </w:rPr>
        <w:lastRenderedPageBreak/>
        <w:t>ADICIÓN DE LAS VARIEDADES EJEMPLO PROPORCIONADAS POR LA EXPERTA PRINCIPAL</w:t>
      </w:r>
    </w:p>
    <w:p w:rsidR="00A573A4" w:rsidRPr="00FD6480" w:rsidRDefault="00A573A4" w:rsidP="00A573A4">
      <w:pPr>
        <w:jc w:val="left"/>
        <w:rPr>
          <w:lang w:val="es-419"/>
        </w:rPr>
      </w:pPr>
    </w:p>
    <w:p w:rsidR="00A573A4" w:rsidRPr="00FD6480" w:rsidRDefault="00C211BD" w:rsidP="00A573A4">
      <w:pPr>
        <w:jc w:val="center"/>
        <w:rPr>
          <w:lang w:val="es-419"/>
        </w:rPr>
      </w:pPr>
      <w:r w:rsidRPr="00FD6480">
        <w:rPr>
          <w:lang w:val="es-419"/>
        </w:rPr>
        <w:t xml:space="preserve">Los cambios propuestos se indican a continuación como texto sombreado y </w:t>
      </w:r>
      <w:r w:rsidRPr="00FD6480">
        <w:rPr>
          <w:highlight w:val="lightGray"/>
          <w:u w:val="single"/>
          <w:lang w:val="es-419"/>
        </w:rPr>
        <w:t>subrayado</w:t>
      </w:r>
      <w:r w:rsidRPr="00FD6480">
        <w:rPr>
          <w:lang w:val="es-419"/>
        </w:rPr>
        <w:t xml:space="preserve"> (inserción).</w:t>
      </w:r>
    </w:p>
    <w:p w:rsidR="00A573A4" w:rsidRPr="00FD6480" w:rsidRDefault="00A573A4" w:rsidP="00A573A4">
      <w:pPr>
        <w:jc w:val="left"/>
        <w:rPr>
          <w:lang w:val="es-419"/>
        </w:rPr>
      </w:pPr>
    </w:p>
    <w:tbl>
      <w:tblPr>
        <w:tblOverlap w:val="never"/>
        <w:tblW w:w="10622" w:type="dxa"/>
        <w:tblInd w:w="-292" w:type="dxa"/>
        <w:tblLayout w:type="fixed"/>
        <w:tblLook w:val="01E0" w:firstRow="1" w:lastRow="1" w:firstColumn="1" w:lastColumn="1" w:noHBand="0" w:noVBand="0"/>
      </w:tblPr>
      <w:tblGrid>
        <w:gridCol w:w="311"/>
        <w:gridCol w:w="283"/>
        <w:gridCol w:w="566"/>
        <w:gridCol w:w="1303"/>
        <w:gridCol w:w="566"/>
        <w:gridCol w:w="1303"/>
        <w:gridCol w:w="1870"/>
        <w:gridCol w:w="1870"/>
        <w:gridCol w:w="1984"/>
        <w:gridCol w:w="566"/>
      </w:tblGrid>
      <w:tr w:rsidR="007A0F94" w:rsidRPr="00C62B24" w:rsidTr="00866B14">
        <w:trPr>
          <w:tblHeader/>
        </w:trPr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271507" w:rsidRDefault="007A0F94" w:rsidP="00866B14">
            <w:pPr>
              <w:spacing w:line="1" w:lineRule="auto"/>
              <w:jc w:val="center"/>
            </w:pP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271507" w:rsidRDefault="007A0F94" w:rsidP="00866B14">
            <w:pPr>
              <w:spacing w:line="1" w:lineRule="auto"/>
              <w:jc w:val="center"/>
            </w:pPr>
          </w:p>
        </w:tc>
        <w:tc>
          <w:tcPr>
            <w:tcW w:w="1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English</w:t>
            </w:r>
          </w:p>
        </w:tc>
        <w:tc>
          <w:tcPr>
            <w:tcW w:w="1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français</w:t>
            </w:r>
            <w:proofErr w:type="spell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deutsch</w:t>
            </w:r>
            <w:proofErr w:type="spell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español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Example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Varieties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Exemples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Beispielssorten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  <w:t>Variedades ejemplo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Note/</w:t>
            </w:r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  <w:t>Nota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"1"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C62B24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Plant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growth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habit</w:t>
                  </w:r>
                  <w:proofErr w:type="spellEnd"/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C62B24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Plante :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port</w:t>
                  </w:r>
                  <w:proofErr w:type="spellEnd"/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C62B24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Pflanze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Wuchsform</w:t>
                  </w:r>
                  <w:proofErr w:type="spellEnd"/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C62B24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Planta: hábito de crecimiento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upright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dressé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aufrecht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erecto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Garnet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semi-upright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demi-dressé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halbaufrecht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semierecto</w:t>
            </w:r>
            <w:proofErr w:type="spellEnd"/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semi-spreading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demi-étalé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halb-breitwüchsig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semiextendido</w:t>
            </w:r>
            <w:proofErr w:type="spellEnd"/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spreading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étalé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breitwüchsig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extendido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Mercury </w:t>
            </w: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Rising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"8"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8.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MG/MS/VG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(a)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A0F94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7A0F94" w:rsidRDefault="007A0F94" w:rsidP="00866B14">
                  <w:pPr>
                    <w:spacing w:before="106" w:after="106"/>
                    <w:jc w:val="left"/>
                    <w:rPr>
                      <w:lang w:val="en-US"/>
                    </w:rPr>
                  </w:pPr>
                  <w:r w:rsidRPr="007A0F9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Simple leaf: length/width ratio</w:t>
                  </w:r>
                </w:p>
              </w:tc>
            </w:tr>
          </w:tbl>
          <w:p w:rsidR="007A0F94" w:rsidRPr="007A0F94" w:rsidRDefault="007A0F94" w:rsidP="00866B14">
            <w:pPr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Feuille simple : rapport longueur/largeur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Einfaches Blatt: Verhältnis Länge/Breite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Hoja simple: relación longitud/anchura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low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klein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Charlize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high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groß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Mercury </w:t>
            </w: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Rising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"17"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17.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MG/MS/VG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(a)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364CC2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364CC2" w:rsidRDefault="007A0F94" w:rsidP="00866B14">
                  <w:pPr>
                    <w:keepNext/>
                    <w:spacing w:before="106" w:after="106"/>
                    <w:jc w:val="left"/>
                    <w:rPr>
                      <w:lang w:val="en-US"/>
                    </w:rPr>
                  </w:pPr>
                  <w:r w:rsidRPr="00364CC2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Divided leaf: length/width ratio of terminal lobe </w:t>
                  </w:r>
                </w:p>
              </w:tc>
            </w:tr>
          </w:tbl>
          <w:p w:rsidR="007A0F94" w:rsidRPr="00364CC2" w:rsidRDefault="007A0F94" w:rsidP="00866B14">
            <w:pPr>
              <w:keepNext/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Feuille découpée : rapport longueur/largeur du lobe terminal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keepNext/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Geteiltes Blatt: Verhältnis Länge/Breite des Endlappens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keepNext/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Hoja dividida: relación longitud/anchura del lóbulo terminal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low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klein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</w:t>
            </w:r>
            <w:r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3</w:t>
            </w: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high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groß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"20"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20.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364CC2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364CC2" w:rsidRDefault="007A0F94" w:rsidP="00866B14">
                  <w:pPr>
                    <w:spacing w:before="106" w:after="106"/>
                    <w:jc w:val="left"/>
                    <w:rPr>
                      <w:lang w:val="en-US"/>
                    </w:rPr>
                  </w:pPr>
                  <w:r w:rsidRPr="00364CC2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Flower head: position relative to foliage</w:t>
                  </w:r>
                </w:p>
              </w:tc>
            </w:tr>
          </w:tbl>
          <w:p w:rsidR="007A0F94" w:rsidRPr="00364CC2" w:rsidRDefault="007A0F94" w:rsidP="00866B14">
            <w:pPr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Capitule : emplacement par rapport au feuillage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Blütenkopf: Position im Verhältnis zum Laub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Capítulo: posición con respecto a follaje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below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same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level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lang w:val="fr-CH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  <w:lang w:val="fr-CH"/>
              </w:rPr>
              <w:t>en dessous ou au même niveau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lang w:val="de-DE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  <w:lang w:val="de-DE"/>
              </w:rPr>
              <w:t>unterhalb oder auf gleicher Höhe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por debajo o al mismo nivel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slightly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above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juste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au-dessus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oberhalb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ligeramente por encima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</w:t>
            </w:r>
            <w:proofErr w:type="spellEnd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</w:t>
            </w: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Eve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above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légèrement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au-dessus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oberhalb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por encima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above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bien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au-dessus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weit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oberhalb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por encima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rPr>
                <w:vanish/>
              </w:rPr>
            </w:pPr>
            <w:r w:rsidRPr="00C62B24">
              <w:lastRenderedPageBreak/>
              <w:fldChar w:fldCharType="begin"/>
            </w:r>
            <w:r w:rsidRPr="00C62B24">
              <w:instrText xml:space="preserve"> TC "24"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24.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bookmarkStart w:id="2" w:name="_GoBack"/>
            <w:bookmarkEnd w:id="2"/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364CC2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364CC2" w:rsidRDefault="007A0F94" w:rsidP="00866B14">
                  <w:pPr>
                    <w:keepNext/>
                    <w:spacing w:before="106" w:after="106"/>
                    <w:jc w:val="left"/>
                    <w:rPr>
                      <w:lang w:val="en-US"/>
                    </w:rPr>
                  </w:pPr>
                  <w:r w:rsidRPr="00364CC2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Ray floret: attitude of basal part </w:t>
                  </w:r>
                </w:p>
              </w:tc>
            </w:tr>
          </w:tbl>
          <w:p w:rsidR="007A0F94" w:rsidRPr="00364CC2" w:rsidRDefault="007A0F94" w:rsidP="00866B14">
            <w:pPr>
              <w:keepNext/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port de la partie basale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keepNext/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Zungenblüte: Stellung des basalen Teils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keepNext/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Flor ligulada: porte de la parte basal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ascending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ascendante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nach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oben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stehend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ascendente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ascending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ascendante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nach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oben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stehend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ascendente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ascending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ascendante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nach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oben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stehend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ligeramente ascendente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Sophia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horizontal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horizontale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waagerecht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horizontal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</w:t>
            </w:r>
            <w:proofErr w:type="spellEnd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</w:t>
            </w: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Eve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descending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descendante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nach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unten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stehend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ligeramente descendente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descending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descendante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nach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unten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stehend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descendente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Pineapple</w:t>
            </w:r>
            <w:proofErr w:type="spellEnd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Pie</w:t>
            </w:r>
          </w:p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6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descending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descendante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nach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unten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stehend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descendente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"27"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27.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MG/MS/VG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364CC2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364CC2" w:rsidRDefault="007A0F94" w:rsidP="00866B14">
                  <w:pPr>
                    <w:spacing w:before="106" w:after="106"/>
                    <w:jc w:val="left"/>
                    <w:rPr>
                      <w:lang w:val="en-US"/>
                    </w:rPr>
                  </w:pPr>
                  <w:r w:rsidRPr="00364CC2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Ray floret: length/width ratio</w:t>
                  </w:r>
                </w:p>
              </w:tc>
            </w:tr>
          </w:tbl>
          <w:p w:rsidR="007A0F94" w:rsidRPr="00364CC2" w:rsidRDefault="007A0F94" w:rsidP="00866B14">
            <w:pPr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rapport longueur/largeur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C62B24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Zugenblüte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Verhältnis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Länge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/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Breite</w:t>
                  </w:r>
                  <w:proofErr w:type="spellEnd"/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Flor ligulada: relación longitud/anchura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low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klein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Starlight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high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groß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Tweety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"39"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39.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C62B24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Ray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floret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: longitudinal axis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C62B24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Fleur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ligulée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 :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axe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longitudinal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C62B24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Zungenblüte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Längsachse</w:t>
                  </w:r>
                  <w:proofErr w:type="spellEnd"/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C62B24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Flor ligulada: eje longitudinal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incurving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incurvé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aufgebogen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fuertemente incurvado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incurving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incurvé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aufgebogen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incurvado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Ladybird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incurving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incurvé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aufgebogen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débilmente incurvado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straight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droit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gerade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recto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Balupteamed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reflexing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courbé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zurückgebogen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débilmente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reflexo</w:t>
            </w:r>
            <w:proofErr w:type="spellEnd"/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reflexing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courbé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zurückgebogen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moderadamente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reflexo</w:t>
            </w:r>
            <w:proofErr w:type="spellEnd"/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6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reflexing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courbé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zurückgebogen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fuertemente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reflexo</w:t>
            </w:r>
            <w:proofErr w:type="spellEnd"/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rPr>
                <w:vanish/>
              </w:rPr>
            </w:pPr>
            <w:r w:rsidRPr="00C62B24">
              <w:lastRenderedPageBreak/>
              <w:fldChar w:fldCharType="begin"/>
            </w:r>
            <w:r w:rsidRPr="00C62B24">
              <w:instrText xml:space="preserve"> TC "40"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40.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364CC2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364CC2" w:rsidRDefault="007A0F94" w:rsidP="00866B14">
                  <w:pPr>
                    <w:keepNext/>
                    <w:spacing w:before="106" w:after="106"/>
                    <w:jc w:val="left"/>
                    <w:rPr>
                      <w:lang w:val="en-US"/>
                    </w:rPr>
                  </w:pPr>
                  <w:r w:rsidRPr="00364CC2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Ray floret: profile in cross section</w:t>
                  </w:r>
                </w:p>
              </w:tc>
            </w:tr>
          </w:tbl>
          <w:p w:rsidR="007A0F94" w:rsidRPr="00364CC2" w:rsidRDefault="007A0F94" w:rsidP="00866B14">
            <w:pPr>
              <w:keepNext/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profil en section transversale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keepNext/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C62B24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</w:pP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Zungenblüte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Profil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im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Querschnitt</w:t>
                  </w:r>
                  <w:proofErr w:type="spellEnd"/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keepNext/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Flor ligulada: perfil de la sección transversal</w:t>
                  </w:r>
                </w:p>
              </w:tc>
            </w:tr>
          </w:tbl>
          <w:p w:rsidR="007A0F94" w:rsidRPr="00C62B24" w:rsidRDefault="007A0F94" w:rsidP="00866B14">
            <w:pPr>
              <w:keepNext/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concave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concave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konkav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fuertemente cóncavo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DCOREO16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concave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concave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konkav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cóncavo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</w:t>
            </w:r>
            <w:proofErr w:type="spellEnd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</w:t>
            </w: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Eve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concave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concave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konkav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débilmente cóncavo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flat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plat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flach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plano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Cosmic</w:t>
            </w:r>
            <w:proofErr w:type="spellEnd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</w:t>
            </w:r>
            <w:proofErr w:type="spellStart"/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Eye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convex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convexe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konvex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débilmente convexo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convex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convexe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konvex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convexo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DA774A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6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convex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convexe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konvex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fuertemente convexo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"41"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41.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364CC2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364CC2" w:rsidRDefault="007A0F94" w:rsidP="00866B14">
                  <w:pPr>
                    <w:spacing w:before="106" w:after="106"/>
                    <w:jc w:val="left"/>
                    <w:rPr>
                      <w:lang w:val="en-US"/>
                    </w:rPr>
                  </w:pPr>
                  <w:r w:rsidRPr="00364CC2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Ray floret: number of indentations at tip</w:t>
                  </w:r>
                </w:p>
              </w:tc>
            </w:tr>
          </w:tbl>
          <w:p w:rsidR="007A0F94" w:rsidRPr="00364CC2" w:rsidRDefault="007A0F94" w:rsidP="00866B14">
            <w:pPr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 xml:space="preserve">Fleur ligulée : nombre de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denticulations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 xml:space="preserve"> du sommet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Zungenblüte: Anzahl Randeinschnitte an der Spitze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Flor ligulada: número de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indentaciones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en la punta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absent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very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few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nul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ou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très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fehlend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oder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sehr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gering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ausentes o muy bajo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Bengal</w:t>
            </w:r>
            <w:proofErr w:type="spellEnd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Tiger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few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gering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Starlight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many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hoch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</w:t>
            </w:r>
            <w:proofErr w:type="spellEnd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</w:t>
            </w: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Eve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very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many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très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sehr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hoch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alto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7A0F94" w:rsidRPr="00C62B24" w:rsidTr="00866B14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"42" \f C \l "1"</w:instrText>
            </w:r>
            <w:r w:rsidRPr="00C62B24">
              <w:fldChar w:fldCharType="end"/>
            </w:r>
          </w:p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42.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A0F94" w:rsidRPr="00726E51" w:rsidTr="00866B14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A0F94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7A0F94" w:rsidRDefault="007A0F94" w:rsidP="00866B14">
                  <w:pPr>
                    <w:spacing w:before="106" w:after="106"/>
                    <w:jc w:val="left"/>
                    <w:rPr>
                      <w:lang w:val="en-US"/>
                    </w:rPr>
                  </w:pPr>
                  <w:r w:rsidRPr="007A0F9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Ray floret: depth of indentations at tip </w:t>
                  </w:r>
                </w:p>
              </w:tc>
            </w:tr>
          </w:tbl>
          <w:p w:rsidR="007A0F94" w:rsidRPr="007A0F94" w:rsidRDefault="007A0F94" w:rsidP="00866B14">
            <w:pPr>
              <w:spacing w:line="1" w:lineRule="auto"/>
              <w:jc w:val="left"/>
              <w:rPr>
                <w:lang w:val="en-US"/>
              </w:rPr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7A0F94" w:rsidRPr="00726E51" w:rsidTr="00866B14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 xml:space="preserve">Fleur ligulée : profondeur des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denticulations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 xml:space="preserve"> du sommet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Zungenblüte: Tiefe der Randeinschnitte an der Spitze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9842D7" w:rsidRDefault="007A0F94" w:rsidP="00866B14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7A0F94" w:rsidRPr="00726E51" w:rsidTr="00866B14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A0F94" w:rsidRPr="00C62B24" w:rsidRDefault="007A0F94" w:rsidP="00866B14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Flor ligulada: profundidad de </w:t>
                  </w:r>
                  <w:proofErr w:type="spellStart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indentaciones</w:t>
                  </w:r>
                  <w:proofErr w:type="spellEnd"/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de la punta</w:t>
                  </w:r>
                </w:p>
              </w:tc>
            </w:tr>
          </w:tbl>
          <w:p w:rsidR="007A0F94" w:rsidRPr="00C62B24" w:rsidRDefault="007A0F94" w:rsidP="00866B14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very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shallow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très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peu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profondes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sehr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flach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poco 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shallow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peu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profondes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flach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poco 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moyennes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deep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profondes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tief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7B29EF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</w:t>
            </w:r>
            <w:proofErr w:type="spellEnd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 xml:space="preserve"> </w:t>
            </w:r>
            <w:proofErr w:type="spellStart"/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Eve</w:t>
            </w:r>
            <w:proofErr w:type="spellEnd"/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7A0F94" w:rsidRPr="00C62B24" w:rsidTr="00866B14">
        <w:tc>
          <w:tcPr>
            <w:tcW w:w="311" w:type="dxa"/>
            <w:tcBorders>
              <w:left w:val="single" w:sz="6" w:space="0" w:color="000000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F94" w:rsidRPr="00C62B24" w:rsidRDefault="007A0F94" w:rsidP="00866B14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very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deep</w:t>
            </w:r>
            <w:proofErr w:type="spellEnd"/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très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profondes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sehr</w:t>
            </w:r>
            <w:proofErr w:type="spellEnd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tief</w:t>
            </w:r>
            <w:proofErr w:type="spellEnd"/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Default="007A0F94" w:rsidP="00866B14"/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7A0F94" w:rsidRPr="00C62B24" w:rsidRDefault="007A0F94" w:rsidP="00866B14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</w:tbl>
    <w:p w:rsidR="00A573A4" w:rsidRPr="00FD6480" w:rsidRDefault="00A573A4" w:rsidP="00A573A4">
      <w:pPr>
        <w:jc w:val="left"/>
        <w:rPr>
          <w:lang w:val="es-419"/>
        </w:rPr>
      </w:pPr>
    </w:p>
    <w:p w:rsidR="007A0F94" w:rsidRDefault="007A0F94" w:rsidP="00A573A4">
      <w:pPr>
        <w:jc w:val="right"/>
        <w:rPr>
          <w:lang w:val="es-419"/>
        </w:rPr>
      </w:pPr>
    </w:p>
    <w:p w:rsidR="007A0F94" w:rsidRDefault="007A0F94" w:rsidP="00A573A4">
      <w:pPr>
        <w:jc w:val="right"/>
        <w:rPr>
          <w:lang w:val="es-419"/>
        </w:rPr>
      </w:pPr>
    </w:p>
    <w:p w:rsidR="00A573A4" w:rsidRPr="00FD6480" w:rsidRDefault="0077502E" w:rsidP="00A573A4">
      <w:pPr>
        <w:jc w:val="right"/>
        <w:rPr>
          <w:lang w:val="es-419"/>
        </w:rPr>
      </w:pPr>
      <w:r w:rsidRPr="00FD6480">
        <w:rPr>
          <w:lang w:val="es-419"/>
        </w:rPr>
        <w:t>[Fin del Anexo y del documento]</w:t>
      </w:r>
    </w:p>
    <w:p w:rsidR="00A573A4" w:rsidRPr="00FD6480" w:rsidRDefault="00A573A4" w:rsidP="00A573A4">
      <w:pPr>
        <w:jc w:val="left"/>
        <w:rPr>
          <w:lang w:val="es-419"/>
        </w:rPr>
      </w:pPr>
    </w:p>
    <w:p w:rsidR="00A573A4" w:rsidRPr="00FD6480" w:rsidRDefault="00A573A4" w:rsidP="00A573A4">
      <w:pPr>
        <w:pStyle w:val="Titleofdoc0"/>
        <w:rPr>
          <w:lang w:val="es-419"/>
        </w:rPr>
      </w:pPr>
    </w:p>
    <w:p w:rsidR="00050E16" w:rsidRPr="00FD6480" w:rsidRDefault="00050E16" w:rsidP="00A573A4">
      <w:pPr>
        <w:rPr>
          <w:lang w:val="es-419"/>
        </w:rPr>
      </w:pPr>
    </w:p>
    <w:sectPr w:rsidR="00050E16" w:rsidRPr="00FD6480" w:rsidSect="00364CC2">
      <w:headerReference w:type="default" r:id="rId36"/>
      <w:headerReference w:type="first" r:id="rId3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392" w:rsidRDefault="00CB0392" w:rsidP="006655D3">
      <w:r>
        <w:separator/>
      </w:r>
    </w:p>
    <w:p w:rsidR="00CB0392" w:rsidRDefault="00CB0392" w:rsidP="006655D3"/>
    <w:p w:rsidR="00CB0392" w:rsidRDefault="00CB0392" w:rsidP="006655D3"/>
  </w:endnote>
  <w:endnote w:type="continuationSeparator" w:id="0">
    <w:p w:rsidR="00CB0392" w:rsidRDefault="00CB0392" w:rsidP="006655D3">
      <w:r>
        <w:separator/>
      </w:r>
    </w:p>
    <w:p w:rsidR="00CB0392" w:rsidRPr="00294751" w:rsidRDefault="00CB0392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CB0392" w:rsidRPr="00294751" w:rsidRDefault="00CB0392" w:rsidP="006655D3">
      <w:pPr>
        <w:rPr>
          <w:lang w:val="fr-FR"/>
        </w:rPr>
      </w:pPr>
    </w:p>
    <w:p w:rsidR="00CB0392" w:rsidRPr="00294751" w:rsidRDefault="00CB0392" w:rsidP="006655D3">
      <w:pPr>
        <w:rPr>
          <w:lang w:val="fr-FR"/>
        </w:rPr>
      </w:pPr>
    </w:p>
  </w:endnote>
  <w:endnote w:type="continuationNotice" w:id="1">
    <w:p w:rsidR="00CB0392" w:rsidRPr="00294751" w:rsidRDefault="00CB0392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CB0392" w:rsidRPr="00294751" w:rsidRDefault="00CB0392" w:rsidP="006655D3">
      <w:pPr>
        <w:rPr>
          <w:lang w:val="fr-FR"/>
        </w:rPr>
      </w:pPr>
    </w:p>
    <w:p w:rsidR="00CB0392" w:rsidRPr="00294751" w:rsidRDefault="00CB0392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392" w:rsidRDefault="00CB0392" w:rsidP="006655D3">
      <w:r>
        <w:separator/>
      </w:r>
    </w:p>
  </w:footnote>
  <w:footnote w:type="continuationSeparator" w:id="0">
    <w:p w:rsidR="00CB0392" w:rsidRDefault="00CB0392" w:rsidP="006655D3">
      <w:r>
        <w:separator/>
      </w:r>
    </w:p>
  </w:footnote>
  <w:footnote w:type="continuationNotice" w:id="1">
    <w:p w:rsidR="00CB0392" w:rsidRPr="00AB530F" w:rsidRDefault="00CB039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392" w:rsidRPr="00C5280D" w:rsidRDefault="00CB0392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TC/56/20</w:t>
    </w:r>
  </w:p>
  <w:p w:rsidR="00CB0392" w:rsidRPr="00B76F63" w:rsidRDefault="00CB0392" w:rsidP="00EB048E">
    <w:pPr>
      <w:pStyle w:val="Header"/>
    </w:pPr>
    <w:r w:rsidRPr="00B76F63">
      <w:t xml:space="preserve">página </w:t>
    </w:r>
    <w:r w:rsidR="006511AE" w:rsidRPr="00B76F63">
      <w:rPr>
        <w:rStyle w:val="PageNumber"/>
      </w:rPr>
      <w:fldChar w:fldCharType="begin"/>
    </w:r>
    <w:r w:rsidRPr="00B76F63">
      <w:rPr>
        <w:rStyle w:val="PageNumber"/>
      </w:rPr>
      <w:instrText xml:space="preserve"> PAGE </w:instrText>
    </w:r>
    <w:r w:rsidR="006511AE" w:rsidRPr="00B76F63">
      <w:rPr>
        <w:rStyle w:val="PageNumber"/>
      </w:rPr>
      <w:fldChar w:fldCharType="separate"/>
    </w:r>
    <w:r w:rsidR="00364CC2">
      <w:rPr>
        <w:rStyle w:val="PageNumber"/>
        <w:noProof/>
      </w:rPr>
      <w:t>4</w:t>
    </w:r>
    <w:r w:rsidR="006511AE" w:rsidRPr="00B76F63">
      <w:rPr>
        <w:rStyle w:val="PageNumber"/>
      </w:rPr>
      <w:fldChar w:fldCharType="end"/>
    </w:r>
  </w:p>
  <w:p w:rsidR="00CB0392" w:rsidRPr="00C5280D" w:rsidRDefault="00CB0392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392" w:rsidRPr="000A23DC" w:rsidRDefault="00CB0392" w:rsidP="000A23DC">
    <w:pPr>
      <w:pStyle w:val="Header"/>
      <w:rPr>
        <w:rStyle w:val="PageNumber"/>
      </w:rPr>
    </w:pPr>
    <w:r>
      <w:rPr>
        <w:rStyle w:val="PageNumber"/>
      </w:rPr>
      <w:t>TC/56</w:t>
    </w:r>
    <w:r w:rsidRPr="000A23DC">
      <w:rPr>
        <w:rStyle w:val="PageNumber"/>
      </w:rPr>
      <w:t>/</w:t>
    </w:r>
    <w:r w:rsidR="00364CC2">
      <w:rPr>
        <w:rStyle w:val="PageNumber"/>
      </w:rPr>
      <w:t>20</w:t>
    </w:r>
  </w:p>
  <w:p w:rsidR="00CB0392" w:rsidRPr="00202E38" w:rsidRDefault="00364CC2" w:rsidP="008B3D8D">
    <w:pPr>
      <w:pStyle w:val="Header"/>
      <w:rPr>
        <w:lang w:val="de-DE"/>
      </w:rPr>
    </w:pPr>
    <w:r>
      <w:t xml:space="preserve">Anexo, </w:t>
    </w:r>
    <w:r w:rsidR="00CB0392" w:rsidRPr="008B3D8D">
      <w:t>página</w:t>
    </w:r>
    <w:r w:rsidR="00CB0392" w:rsidRPr="00202E38">
      <w:rPr>
        <w:lang w:val="de-DE"/>
      </w:rPr>
      <w:t xml:space="preserve"> </w:t>
    </w:r>
    <w:r w:rsidR="006511AE" w:rsidRPr="00202E38">
      <w:rPr>
        <w:rStyle w:val="PageNumber"/>
        <w:lang w:val="de-DE"/>
      </w:rPr>
      <w:fldChar w:fldCharType="begin"/>
    </w:r>
    <w:r w:rsidR="00CB0392" w:rsidRPr="00202E38">
      <w:rPr>
        <w:rStyle w:val="PageNumber"/>
        <w:lang w:val="de-DE"/>
      </w:rPr>
      <w:instrText xml:space="preserve"> PAGE </w:instrText>
    </w:r>
    <w:r w:rsidR="006511AE" w:rsidRPr="00202E38">
      <w:rPr>
        <w:rStyle w:val="PageNumber"/>
        <w:lang w:val="de-DE"/>
      </w:rPr>
      <w:fldChar w:fldCharType="separate"/>
    </w:r>
    <w:r>
      <w:rPr>
        <w:rStyle w:val="PageNumber"/>
        <w:noProof/>
        <w:lang w:val="de-DE"/>
      </w:rPr>
      <w:t>2</w:t>
    </w:r>
    <w:r w:rsidR="006511AE" w:rsidRPr="00202E38">
      <w:rPr>
        <w:rStyle w:val="PageNumber"/>
        <w:lang w:val="de-DE"/>
      </w:rPr>
      <w:fldChar w:fldCharType="end"/>
    </w:r>
  </w:p>
  <w:p w:rsidR="00CB0392" w:rsidRPr="00202E38" w:rsidRDefault="00CB0392" w:rsidP="006655D3">
    <w:pPr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392" w:rsidRPr="00C5280D" w:rsidRDefault="00CB0392" w:rsidP="00A573A4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TC/56/20</w:t>
    </w:r>
  </w:p>
  <w:p w:rsidR="00CB0392" w:rsidRDefault="00CB0392">
    <w:pPr>
      <w:pStyle w:val="Header"/>
    </w:pPr>
  </w:p>
  <w:p w:rsidR="00CB0392" w:rsidRDefault="00CB0392">
    <w:pPr>
      <w:pStyle w:val="Header"/>
    </w:pPr>
    <w:r>
      <w:t>ANEXO</w:t>
    </w:r>
  </w:p>
  <w:p w:rsidR="00CB0392" w:rsidRDefault="00CB03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tBookmark" w:val="00001"/>
  </w:docVars>
  <w:rsids>
    <w:rsidRoot w:val="008445D4"/>
    <w:rsid w:val="00010CF3"/>
    <w:rsid w:val="00011E27"/>
    <w:rsid w:val="000148BC"/>
    <w:rsid w:val="000206AF"/>
    <w:rsid w:val="00024AB8"/>
    <w:rsid w:val="00030854"/>
    <w:rsid w:val="00036028"/>
    <w:rsid w:val="00044642"/>
    <w:rsid w:val="000446B9"/>
    <w:rsid w:val="00047E21"/>
    <w:rsid w:val="00050E16"/>
    <w:rsid w:val="000638A9"/>
    <w:rsid w:val="00085505"/>
    <w:rsid w:val="000A23DC"/>
    <w:rsid w:val="000B7BB9"/>
    <w:rsid w:val="000C1ABE"/>
    <w:rsid w:val="000C4E25"/>
    <w:rsid w:val="000C7021"/>
    <w:rsid w:val="000D6BBC"/>
    <w:rsid w:val="000D7780"/>
    <w:rsid w:val="000E636A"/>
    <w:rsid w:val="000F2F11"/>
    <w:rsid w:val="00101779"/>
    <w:rsid w:val="00105929"/>
    <w:rsid w:val="00110C36"/>
    <w:rsid w:val="001131D5"/>
    <w:rsid w:val="00141DB8"/>
    <w:rsid w:val="0015476D"/>
    <w:rsid w:val="00172084"/>
    <w:rsid w:val="00173284"/>
    <w:rsid w:val="0017474A"/>
    <w:rsid w:val="001758C6"/>
    <w:rsid w:val="00182B99"/>
    <w:rsid w:val="001A4688"/>
    <w:rsid w:val="001B7CEF"/>
    <w:rsid w:val="001C2311"/>
    <w:rsid w:val="001D6517"/>
    <w:rsid w:val="001E0C59"/>
    <w:rsid w:val="001E2B48"/>
    <w:rsid w:val="001F64BF"/>
    <w:rsid w:val="00202E38"/>
    <w:rsid w:val="0021332C"/>
    <w:rsid w:val="00213982"/>
    <w:rsid w:val="0024416D"/>
    <w:rsid w:val="002464A3"/>
    <w:rsid w:val="00271911"/>
    <w:rsid w:val="002800A0"/>
    <w:rsid w:val="002801B3"/>
    <w:rsid w:val="00281060"/>
    <w:rsid w:val="002940E8"/>
    <w:rsid w:val="00294751"/>
    <w:rsid w:val="002A0336"/>
    <w:rsid w:val="002A379D"/>
    <w:rsid w:val="002A6E50"/>
    <w:rsid w:val="002B4298"/>
    <w:rsid w:val="002C256A"/>
    <w:rsid w:val="002C5CCA"/>
    <w:rsid w:val="002E00FF"/>
    <w:rsid w:val="002E5944"/>
    <w:rsid w:val="00305478"/>
    <w:rsid w:val="00305A7F"/>
    <w:rsid w:val="003152FE"/>
    <w:rsid w:val="00317F67"/>
    <w:rsid w:val="00327436"/>
    <w:rsid w:val="00344BD6"/>
    <w:rsid w:val="00352D4E"/>
    <w:rsid w:val="0035528D"/>
    <w:rsid w:val="00361821"/>
    <w:rsid w:val="00361E9E"/>
    <w:rsid w:val="00364CC2"/>
    <w:rsid w:val="00386AB9"/>
    <w:rsid w:val="003951F5"/>
    <w:rsid w:val="003B031A"/>
    <w:rsid w:val="003C7FBE"/>
    <w:rsid w:val="003D227C"/>
    <w:rsid w:val="003D2B4D"/>
    <w:rsid w:val="003D41AD"/>
    <w:rsid w:val="0040557F"/>
    <w:rsid w:val="00444A88"/>
    <w:rsid w:val="00467B42"/>
    <w:rsid w:val="00474DA4"/>
    <w:rsid w:val="00476B4D"/>
    <w:rsid w:val="004805FA"/>
    <w:rsid w:val="004935D2"/>
    <w:rsid w:val="004B1215"/>
    <w:rsid w:val="004D047D"/>
    <w:rsid w:val="004E521D"/>
    <w:rsid w:val="004F1E9E"/>
    <w:rsid w:val="004F305A"/>
    <w:rsid w:val="005109A7"/>
    <w:rsid w:val="00512164"/>
    <w:rsid w:val="00520297"/>
    <w:rsid w:val="00527525"/>
    <w:rsid w:val="0053327B"/>
    <w:rsid w:val="005338F9"/>
    <w:rsid w:val="0054281C"/>
    <w:rsid w:val="00544581"/>
    <w:rsid w:val="00545E42"/>
    <w:rsid w:val="0055268D"/>
    <w:rsid w:val="00567C7A"/>
    <w:rsid w:val="00576BE4"/>
    <w:rsid w:val="005A0812"/>
    <w:rsid w:val="005A1EC1"/>
    <w:rsid w:val="005A400A"/>
    <w:rsid w:val="005C71B9"/>
    <w:rsid w:val="005F7B92"/>
    <w:rsid w:val="00611DF1"/>
    <w:rsid w:val="00612379"/>
    <w:rsid w:val="006153B6"/>
    <w:rsid w:val="0061555F"/>
    <w:rsid w:val="00631E71"/>
    <w:rsid w:val="00636CA6"/>
    <w:rsid w:val="00637EDD"/>
    <w:rsid w:val="00641200"/>
    <w:rsid w:val="00645CA8"/>
    <w:rsid w:val="006511AE"/>
    <w:rsid w:val="006655D3"/>
    <w:rsid w:val="00667404"/>
    <w:rsid w:val="00686A5E"/>
    <w:rsid w:val="00687EB4"/>
    <w:rsid w:val="00695C56"/>
    <w:rsid w:val="006A5CDE"/>
    <w:rsid w:val="006A644A"/>
    <w:rsid w:val="006B17D2"/>
    <w:rsid w:val="006C224E"/>
    <w:rsid w:val="006D780A"/>
    <w:rsid w:val="006E31B9"/>
    <w:rsid w:val="0071271E"/>
    <w:rsid w:val="00732DEC"/>
    <w:rsid w:val="00735BD5"/>
    <w:rsid w:val="00740367"/>
    <w:rsid w:val="00751613"/>
    <w:rsid w:val="007556F6"/>
    <w:rsid w:val="00760EEF"/>
    <w:rsid w:val="0077502E"/>
    <w:rsid w:val="00777EE5"/>
    <w:rsid w:val="00783722"/>
    <w:rsid w:val="00784836"/>
    <w:rsid w:val="0079023E"/>
    <w:rsid w:val="007A0F94"/>
    <w:rsid w:val="007A2854"/>
    <w:rsid w:val="007C1D92"/>
    <w:rsid w:val="007C2EDA"/>
    <w:rsid w:val="007C4CB9"/>
    <w:rsid w:val="007D0B9D"/>
    <w:rsid w:val="007D19B0"/>
    <w:rsid w:val="007F498F"/>
    <w:rsid w:val="007F60B6"/>
    <w:rsid w:val="0080679D"/>
    <w:rsid w:val="008108B0"/>
    <w:rsid w:val="00811B20"/>
    <w:rsid w:val="008211B5"/>
    <w:rsid w:val="0082296E"/>
    <w:rsid w:val="00824099"/>
    <w:rsid w:val="008445D4"/>
    <w:rsid w:val="00846D7C"/>
    <w:rsid w:val="00864C55"/>
    <w:rsid w:val="00867AC1"/>
    <w:rsid w:val="00890DF8"/>
    <w:rsid w:val="00892591"/>
    <w:rsid w:val="00892E83"/>
    <w:rsid w:val="008A743F"/>
    <w:rsid w:val="008B3D8D"/>
    <w:rsid w:val="008C0970"/>
    <w:rsid w:val="008C56DA"/>
    <w:rsid w:val="008D0BC5"/>
    <w:rsid w:val="008D2CF7"/>
    <w:rsid w:val="008E6759"/>
    <w:rsid w:val="008F152F"/>
    <w:rsid w:val="00900C26"/>
    <w:rsid w:val="0090197F"/>
    <w:rsid w:val="00906DDC"/>
    <w:rsid w:val="00907B2F"/>
    <w:rsid w:val="009153A2"/>
    <w:rsid w:val="00931C93"/>
    <w:rsid w:val="00934E09"/>
    <w:rsid w:val="00936253"/>
    <w:rsid w:val="00940D46"/>
    <w:rsid w:val="00952DD4"/>
    <w:rsid w:val="0096175D"/>
    <w:rsid w:val="00965AE7"/>
    <w:rsid w:val="00970FED"/>
    <w:rsid w:val="00992D82"/>
    <w:rsid w:val="00997029"/>
    <w:rsid w:val="009A7339"/>
    <w:rsid w:val="009B1238"/>
    <w:rsid w:val="009B440E"/>
    <w:rsid w:val="009D4357"/>
    <w:rsid w:val="009D690D"/>
    <w:rsid w:val="009E4A71"/>
    <w:rsid w:val="009E65B6"/>
    <w:rsid w:val="00A24C10"/>
    <w:rsid w:val="00A27BEF"/>
    <w:rsid w:val="00A32577"/>
    <w:rsid w:val="00A42AC3"/>
    <w:rsid w:val="00A430CF"/>
    <w:rsid w:val="00A54309"/>
    <w:rsid w:val="00A573A4"/>
    <w:rsid w:val="00A706D3"/>
    <w:rsid w:val="00A94CD1"/>
    <w:rsid w:val="00AB2B93"/>
    <w:rsid w:val="00AB530F"/>
    <w:rsid w:val="00AB7E5B"/>
    <w:rsid w:val="00AC2883"/>
    <w:rsid w:val="00AD6A7B"/>
    <w:rsid w:val="00AE0EF1"/>
    <w:rsid w:val="00AE2937"/>
    <w:rsid w:val="00B07301"/>
    <w:rsid w:val="00B11F3E"/>
    <w:rsid w:val="00B224DE"/>
    <w:rsid w:val="00B324D4"/>
    <w:rsid w:val="00B34EF7"/>
    <w:rsid w:val="00B46575"/>
    <w:rsid w:val="00B61777"/>
    <w:rsid w:val="00B76F63"/>
    <w:rsid w:val="00B84BBD"/>
    <w:rsid w:val="00BA43FB"/>
    <w:rsid w:val="00BC0BD4"/>
    <w:rsid w:val="00BC127D"/>
    <w:rsid w:val="00BC1F82"/>
    <w:rsid w:val="00BC1FE6"/>
    <w:rsid w:val="00C0037C"/>
    <w:rsid w:val="00C061B6"/>
    <w:rsid w:val="00C06E34"/>
    <w:rsid w:val="00C211BD"/>
    <w:rsid w:val="00C2446C"/>
    <w:rsid w:val="00C36AE5"/>
    <w:rsid w:val="00C41F17"/>
    <w:rsid w:val="00C527FA"/>
    <w:rsid w:val="00C5280D"/>
    <w:rsid w:val="00C53EB3"/>
    <w:rsid w:val="00C5791C"/>
    <w:rsid w:val="00C66290"/>
    <w:rsid w:val="00C72690"/>
    <w:rsid w:val="00C72B7A"/>
    <w:rsid w:val="00C9165D"/>
    <w:rsid w:val="00C973F2"/>
    <w:rsid w:val="00CA304C"/>
    <w:rsid w:val="00CA53C4"/>
    <w:rsid w:val="00CA774A"/>
    <w:rsid w:val="00CB0392"/>
    <w:rsid w:val="00CB62BE"/>
    <w:rsid w:val="00CC11B0"/>
    <w:rsid w:val="00CC2841"/>
    <w:rsid w:val="00CD7F23"/>
    <w:rsid w:val="00CE49AB"/>
    <w:rsid w:val="00CF1330"/>
    <w:rsid w:val="00CF7E36"/>
    <w:rsid w:val="00D3708D"/>
    <w:rsid w:val="00D40426"/>
    <w:rsid w:val="00D57C96"/>
    <w:rsid w:val="00D57D18"/>
    <w:rsid w:val="00D80E38"/>
    <w:rsid w:val="00D873D1"/>
    <w:rsid w:val="00D91203"/>
    <w:rsid w:val="00D95174"/>
    <w:rsid w:val="00DA4973"/>
    <w:rsid w:val="00DA6F36"/>
    <w:rsid w:val="00DB596E"/>
    <w:rsid w:val="00DB7773"/>
    <w:rsid w:val="00DC00EA"/>
    <w:rsid w:val="00DC3802"/>
    <w:rsid w:val="00E07D87"/>
    <w:rsid w:val="00E32F7E"/>
    <w:rsid w:val="00E36CB3"/>
    <w:rsid w:val="00E431F4"/>
    <w:rsid w:val="00E5267B"/>
    <w:rsid w:val="00E63C0E"/>
    <w:rsid w:val="00E72D49"/>
    <w:rsid w:val="00E7593C"/>
    <w:rsid w:val="00E7678A"/>
    <w:rsid w:val="00E935F1"/>
    <w:rsid w:val="00E9373E"/>
    <w:rsid w:val="00E94A81"/>
    <w:rsid w:val="00EA1FFB"/>
    <w:rsid w:val="00EB048E"/>
    <w:rsid w:val="00EB4E9C"/>
    <w:rsid w:val="00EC2265"/>
    <w:rsid w:val="00ED2B1E"/>
    <w:rsid w:val="00EE34DF"/>
    <w:rsid w:val="00EF2F89"/>
    <w:rsid w:val="00F03E98"/>
    <w:rsid w:val="00F1237A"/>
    <w:rsid w:val="00F22750"/>
    <w:rsid w:val="00F22CBD"/>
    <w:rsid w:val="00F272F1"/>
    <w:rsid w:val="00F45372"/>
    <w:rsid w:val="00F560F7"/>
    <w:rsid w:val="00F6334D"/>
    <w:rsid w:val="00FA3D97"/>
    <w:rsid w:val="00FA49AB"/>
    <w:rsid w:val="00FD3F87"/>
    <w:rsid w:val="00FD6480"/>
    <w:rsid w:val="00FE39C7"/>
    <w:rsid w:val="00FF421D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39B4E4F"/>
  <w15:docId w15:val="{4A6BEFFE-5ACE-4D1A-B22C-DAE88DB8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44"/>
    <w:pPr>
      <w:jc w:val="both"/>
    </w:pPr>
    <w:rPr>
      <w:rFonts w:ascii="Arial" w:hAnsi="Arial"/>
      <w:lang w:val="es-ES_tradn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8B3D8D"/>
    <w:pPr>
      <w:jc w:val="center"/>
    </w:pPr>
    <w:rPr>
      <w:rFonts w:ascii="Arial" w:hAnsi="Arial"/>
      <w:lang w:val="es-ES_tradnl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783722"/>
    <w:pPr>
      <w:spacing w:before="60"/>
      <w:ind w:left="567" w:hanging="567"/>
      <w:jc w:val="both"/>
    </w:pPr>
    <w:rPr>
      <w:rFonts w:ascii="Arial" w:hAnsi="Arial"/>
      <w:sz w:val="16"/>
      <w:lang w:val="es-ES_tradnl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Disclaimer">
    <w:name w:val="Disclaimer"/>
    <w:next w:val="Normal"/>
    <w:qFormat/>
    <w:rsid w:val="00CE49AB"/>
    <w:pPr>
      <w:spacing w:after="600"/>
    </w:pPr>
    <w:rPr>
      <w:rFonts w:ascii="Arial" w:hAnsi="Arial"/>
      <w:i/>
      <w:iCs/>
      <w:color w:val="A6A6A6" w:themeColor="background1" w:themeShade="A6"/>
      <w:lang w:val="es-ES_tradnl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CE49A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A706D3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rsid w:val="00A573A4"/>
    <w:rPr>
      <w:rFonts w:ascii="Arial" w:hAnsi="Arial"/>
      <w:lang w:val="es-ES_tradnl"/>
    </w:rPr>
  </w:style>
  <w:style w:type="character" w:customStyle="1" w:styleId="BodyTextChar">
    <w:name w:val="Body Text Char"/>
    <w:basedOn w:val="DefaultParagraphFont"/>
    <w:link w:val="BodyText"/>
    <w:rsid w:val="00A573A4"/>
    <w:rPr>
      <w:rFonts w:ascii="Arial" w:hAnsi="Arial"/>
      <w:lang w:val="es-ES_tradnl"/>
    </w:rPr>
  </w:style>
  <w:style w:type="table" w:styleId="TableGrid">
    <w:name w:val="Table Grid"/>
    <w:basedOn w:val="TableNormal"/>
    <w:uiPriority w:val="39"/>
    <w:rsid w:val="00A573A4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mage011.jpg@01D61E1E.20F99CD0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1775</Words>
  <Characters>9758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TC/56/20</vt:lpstr>
    </vt:vector>
  </TitlesOfParts>
  <Company>UPOV</Company>
  <LinksUpToDate>false</LinksUpToDate>
  <CharactersWithSpaces>11510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TC/56/20</dc:title>
  <dc:creator>CEVALLOS DUQUE Nilo</dc:creator>
  <cp:lastModifiedBy>Romy Oertel</cp:lastModifiedBy>
  <cp:revision>8</cp:revision>
  <cp:lastPrinted>2016-11-22T15:41:00Z</cp:lastPrinted>
  <dcterms:created xsi:type="dcterms:W3CDTF">2020-09-04T09:55:00Z</dcterms:created>
  <dcterms:modified xsi:type="dcterms:W3CDTF">2020-09-15T11:48:00Z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d9db06a3-2c77-4388-8753-2d9144a93b9a</vt:lpwstr>
  </property>
</Properties>
</file>