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04C100BB" w14:textId="77777777" w:rsidTr="00EB4E9C">
        <w:tc>
          <w:tcPr>
            <w:tcW w:w="6522" w:type="dxa"/>
          </w:tcPr>
          <w:p w14:paraId="144FDA76" w14:textId="77777777" w:rsidR="00DC3802" w:rsidRPr="00AC2883" w:rsidRDefault="00DC3802" w:rsidP="00AC2883">
            <w:bookmarkStart w:id="0" w:name="_GoBack"/>
            <w:bookmarkEnd w:id="0"/>
            <w:r>
              <w:rPr>
                <w:noProof/>
                <w:lang w:val="en-US" w:eastAsia="en-US" w:bidi="ar-SA"/>
              </w:rPr>
              <w:drawing>
                <wp:inline distT="0" distB="0" distL="0" distR="0" wp14:anchorId="572750CF" wp14:editId="1A53F76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67C9730" w14:textId="77777777" w:rsidR="00DC3802" w:rsidRPr="007C1D92" w:rsidRDefault="001E15D3" w:rsidP="00AC2883">
            <w:pPr>
              <w:pStyle w:val="Lettrine"/>
            </w:pPr>
            <w:r>
              <w:t>S</w:t>
            </w:r>
          </w:p>
        </w:tc>
      </w:tr>
      <w:tr w:rsidR="00CB3E83" w:rsidRPr="00CB3E83" w14:paraId="4E98CAB6" w14:textId="77777777" w:rsidTr="00645CA8">
        <w:trPr>
          <w:trHeight w:val="219"/>
        </w:trPr>
        <w:tc>
          <w:tcPr>
            <w:tcW w:w="6522" w:type="dxa"/>
          </w:tcPr>
          <w:p w14:paraId="7B45B5CF" w14:textId="77777777" w:rsidR="00CB3E83" w:rsidRPr="00CB3E83" w:rsidRDefault="00CB3E83" w:rsidP="00CB3E83">
            <w:pPr>
              <w:pStyle w:val="upove"/>
            </w:pPr>
            <w:r>
              <w:t>Unión Internacional para la Protección de las Obtenciones Vegetales</w:t>
            </w:r>
          </w:p>
        </w:tc>
        <w:tc>
          <w:tcPr>
            <w:tcW w:w="3117" w:type="dxa"/>
          </w:tcPr>
          <w:p w14:paraId="3C5CC906" w14:textId="77777777" w:rsidR="00CB3E83" w:rsidRPr="00CB3E83" w:rsidRDefault="00CB3E83" w:rsidP="00CB3E83"/>
        </w:tc>
      </w:tr>
    </w:tbl>
    <w:p w14:paraId="56A598A9" w14:textId="77777777" w:rsidR="00DC3802" w:rsidRPr="00CB3E83" w:rsidRDefault="00DC3802" w:rsidP="00DC3802"/>
    <w:p w14:paraId="29DE5E7E" w14:textId="77777777" w:rsidR="00DA4973" w:rsidRPr="00CB3E8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E15D3" w14:paraId="17AEFD14" w14:textId="77777777" w:rsidTr="00EB4E9C">
        <w:tc>
          <w:tcPr>
            <w:tcW w:w="6512" w:type="dxa"/>
          </w:tcPr>
          <w:p w14:paraId="52DBCC1B" w14:textId="77777777" w:rsidR="001E15D3" w:rsidRPr="00AC2883" w:rsidRDefault="001E15D3" w:rsidP="001E15D3">
            <w:pPr>
              <w:pStyle w:val="Sessiontc"/>
              <w:spacing w:line="240" w:lineRule="auto"/>
            </w:pPr>
            <w:r>
              <w:t>Comité Técnico</w:t>
            </w:r>
          </w:p>
          <w:p w14:paraId="55321AD3" w14:textId="77777777" w:rsidR="00EB4E9C" w:rsidRPr="001E15D3" w:rsidRDefault="001E15D3" w:rsidP="001E15D3">
            <w:pPr>
              <w:pStyle w:val="Sessiontcplacedate"/>
              <w:rPr>
                <w:sz w:val="22"/>
              </w:rPr>
            </w:pPr>
            <w:r>
              <w:t>Quincuagésima quinta sesión</w:t>
            </w:r>
            <w:r>
              <w:br/>
              <w:t>Ginebra, 28 y 29 de octubre de 2019</w:t>
            </w:r>
          </w:p>
        </w:tc>
        <w:tc>
          <w:tcPr>
            <w:tcW w:w="3127" w:type="dxa"/>
          </w:tcPr>
          <w:p w14:paraId="7E3BE385" w14:textId="77777777" w:rsidR="00EB4E9C" w:rsidRPr="003C7FBE" w:rsidRDefault="006D7435" w:rsidP="003C7FBE">
            <w:pPr>
              <w:pStyle w:val="Doccode"/>
            </w:pPr>
            <w:r>
              <w:t>TC/55/5</w:t>
            </w:r>
          </w:p>
          <w:p w14:paraId="5A946179" w14:textId="77777777" w:rsidR="00EB4E9C" w:rsidRPr="001E15D3" w:rsidRDefault="00EB4E9C" w:rsidP="003C7FBE">
            <w:pPr>
              <w:pStyle w:val="Docoriginal"/>
            </w:pPr>
            <w:r>
              <w:t>Original:</w:t>
            </w:r>
            <w:r>
              <w:rPr>
                <w:b w:val="0"/>
                <w:spacing w:val="0"/>
              </w:rPr>
              <w:t xml:space="preserve"> Inglés</w:t>
            </w:r>
          </w:p>
          <w:p w14:paraId="096C380D" w14:textId="1562DBBA" w:rsidR="00EB4E9C" w:rsidRPr="001E15D3" w:rsidRDefault="001E15D3" w:rsidP="000F1CA6">
            <w:pPr>
              <w:pStyle w:val="Docoriginal"/>
            </w:pPr>
            <w:r>
              <w:t>Fecha:</w:t>
            </w:r>
            <w:r>
              <w:rPr>
                <w:b w:val="0"/>
                <w:spacing w:val="0"/>
              </w:rPr>
              <w:t xml:space="preserve"> </w:t>
            </w:r>
            <w:r w:rsidR="000F1CA6" w:rsidRPr="000F1CA6">
              <w:rPr>
                <w:b w:val="0"/>
                <w:spacing w:val="0"/>
              </w:rPr>
              <w:t xml:space="preserve">21 </w:t>
            </w:r>
            <w:r w:rsidRPr="000F1CA6">
              <w:rPr>
                <w:b w:val="0"/>
                <w:spacing w:val="0"/>
              </w:rPr>
              <w:t>de agosto de 2019</w:t>
            </w:r>
          </w:p>
        </w:tc>
      </w:tr>
    </w:tbl>
    <w:p w14:paraId="2F2F9E24" w14:textId="77777777" w:rsidR="00CC0C28" w:rsidRPr="00CC0C28" w:rsidRDefault="00CC0C28" w:rsidP="00246BC1">
      <w:pPr>
        <w:pStyle w:val="Titleofdoc0"/>
      </w:pPr>
      <w:bookmarkStart w:id="1" w:name="TitleOfDoc"/>
      <w:bookmarkEnd w:id="1"/>
      <w:r>
        <w:t>BASES DE DATOS DE INFORMACIÓN DE LA UPOV</w:t>
      </w:r>
    </w:p>
    <w:p w14:paraId="50D2958E" w14:textId="77777777" w:rsidR="00CB3E83" w:rsidRPr="00CB3E83" w:rsidRDefault="00CB3E83" w:rsidP="00CB3E83">
      <w:pPr>
        <w:pStyle w:val="preparedby1"/>
        <w:jc w:val="left"/>
      </w:pPr>
      <w:bookmarkStart w:id="2" w:name="_Toc481744310"/>
      <w:bookmarkStart w:id="3" w:name="_Toc519608606"/>
      <w:bookmarkStart w:id="4" w:name="_Toc525734048"/>
      <w:bookmarkStart w:id="5" w:name="_Toc16687083"/>
      <w:r>
        <w:t>Documento preparado por la Oficina de la Unión</w:t>
      </w:r>
    </w:p>
    <w:p w14:paraId="39C0578E" w14:textId="77777777" w:rsidR="00CB3E83" w:rsidRPr="00CB3E83" w:rsidRDefault="00CB3E83" w:rsidP="00CB3E83">
      <w:pPr>
        <w:pStyle w:val="Disclaimer"/>
      </w:pPr>
      <w:r>
        <w:t>Descargo de responsabilidad: el presente documento no constituye un documento de política u orientación de la UPOV</w:t>
      </w:r>
    </w:p>
    <w:p w14:paraId="22EBBCCD" w14:textId="77777777" w:rsidR="00CC0C28" w:rsidRPr="00CC0C28" w:rsidRDefault="00CC0C28" w:rsidP="00246BC1">
      <w:pPr>
        <w:pStyle w:val="Heading1"/>
        <w:rPr>
          <w:snapToGrid w:val="0"/>
        </w:rPr>
      </w:pPr>
      <w:bookmarkStart w:id="6" w:name="_Toc18051347"/>
      <w:r>
        <w:t>RESUMEN</w:t>
      </w:r>
      <w:bookmarkEnd w:id="2"/>
      <w:bookmarkEnd w:id="3"/>
      <w:bookmarkEnd w:id="4"/>
      <w:bookmarkEnd w:id="5"/>
      <w:bookmarkEnd w:id="6"/>
    </w:p>
    <w:p w14:paraId="48B6D29F" w14:textId="77777777" w:rsidR="00CC0C28" w:rsidRPr="00CC0C28" w:rsidRDefault="00CC0C28" w:rsidP="00CC0C28">
      <w:pPr>
        <w:rPr>
          <w:rFonts w:eastAsiaTheme="minorEastAsia"/>
        </w:rPr>
      </w:pPr>
    </w:p>
    <w:p w14:paraId="28BB08E9" w14:textId="643068E0" w:rsidR="00CC0C28" w:rsidRPr="00406447" w:rsidRDefault="00CC0C28" w:rsidP="00CC0C28">
      <w:pPr>
        <w:rPr>
          <w:rFonts w:eastAsiaTheme="minorEastAsia"/>
          <w:spacing w:val="-2"/>
        </w:rPr>
      </w:pPr>
      <w:r w:rsidRPr="00406447">
        <w:rPr>
          <w:rFonts w:eastAsiaTheme="minorEastAsia"/>
          <w:spacing w:val="-2"/>
        </w:rPr>
        <w:fldChar w:fldCharType="begin"/>
      </w:r>
      <w:r w:rsidRPr="00406447">
        <w:rPr>
          <w:rFonts w:eastAsiaTheme="minorEastAsia"/>
          <w:spacing w:val="-2"/>
        </w:rPr>
        <w:instrText xml:space="preserve"> AUTONUM  </w:instrText>
      </w:r>
      <w:r w:rsidRPr="00406447">
        <w:rPr>
          <w:rFonts w:eastAsiaTheme="minorEastAsia"/>
          <w:spacing w:val="-2"/>
        </w:rPr>
        <w:fldChar w:fldCharType="end"/>
      </w:r>
      <w:r w:rsidRPr="00406447">
        <w:rPr>
          <w:spacing w:val="-2"/>
        </w:rPr>
        <w:tab/>
        <w:t>Este documento tiene por objeto presentar las cuestiones</w:t>
      </w:r>
      <w:r w:rsidR="00406447" w:rsidRPr="00406447">
        <w:rPr>
          <w:spacing w:val="-2"/>
        </w:rPr>
        <w:t xml:space="preserve"> que se someterán al examen del </w:t>
      </w:r>
      <w:r w:rsidRPr="00406447">
        <w:rPr>
          <w:spacing w:val="-2"/>
        </w:rPr>
        <w:t xml:space="preserve">Comité Técnico (TC) relativas al sistema de códigos de la UPOV, los códigos UPOV y la base de datos PLUTO. </w:t>
      </w:r>
    </w:p>
    <w:p w14:paraId="2A51A2BF" w14:textId="77777777" w:rsidR="00CC0C28" w:rsidRDefault="00CC0C28" w:rsidP="00CC0C28">
      <w:pPr>
        <w:rPr>
          <w:rFonts w:eastAsiaTheme="minorEastAsia"/>
        </w:rPr>
      </w:pPr>
    </w:p>
    <w:p w14:paraId="18DD3389" w14:textId="77777777" w:rsidR="004C1C35" w:rsidRPr="004C1C35" w:rsidRDefault="004C1C35" w:rsidP="004C1C35">
      <w:pPr>
        <w:rPr>
          <w:rFonts w:eastAsia="Times New Roman"/>
        </w:rPr>
      </w:pPr>
      <w:r w:rsidRPr="004C1C35">
        <w:rPr>
          <w:rFonts w:eastAsia="Times New Roman"/>
        </w:rPr>
        <w:fldChar w:fldCharType="begin"/>
      </w:r>
      <w:r w:rsidRPr="004C1C35">
        <w:rPr>
          <w:rFonts w:eastAsia="Times New Roman"/>
        </w:rPr>
        <w:instrText xml:space="preserve"> AUTONUM  </w:instrText>
      </w:r>
      <w:r w:rsidRPr="004C1C35">
        <w:rPr>
          <w:rFonts w:eastAsia="Times New Roman"/>
        </w:rPr>
        <w:fldChar w:fldCharType="end"/>
      </w:r>
      <w:r>
        <w:tab/>
        <w:t>Las cuestiones para información relativas a la base de datos GENIE, los códigos UPOV y la base de datos PLUTO se presentan en el documento TC/55/INF/2 “Bases de datos de información de la UPOV: cuestiones para información”.</w:t>
      </w:r>
    </w:p>
    <w:p w14:paraId="790EC072" w14:textId="77777777" w:rsidR="004C1C35" w:rsidRPr="00CC0C28" w:rsidRDefault="004C1C35" w:rsidP="00CC0C28">
      <w:pPr>
        <w:rPr>
          <w:rFonts w:eastAsiaTheme="minorEastAsia"/>
        </w:rPr>
      </w:pPr>
    </w:p>
    <w:p w14:paraId="45F9BFAA" w14:textId="77777777" w:rsidR="00CC0C28" w:rsidRPr="00CC0C28" w:rsidRDefault="00CC0C28" w:rsidP="00CC0C28">
      <w:pPr>
        <w:rPr>
          <w:rFonts w:eastAsiaTheme="minorEastAsia"/>
        </w:rPr>
      </w:pPr>
      <w:r w:rsidRPr="00CC0C28">
        <w:rPr>
          <w:rFonts w:eastAsiaTheme="minorEastAsia"/>
        </w:rPr>
        <w:fldChar w:fldCharType="begin"/>
      </w:r>
      <w:r w:rsidRPr="00CC0C28">
        <w:rPr>
          <w:rFonts w:eastAsiaTheme="minorEastAsia"/>
        </w:rPr>
        <w:instrText xml:space="preserve"> AUTONUM  </w:instrText>
      </w:r>
      <w:r w:rsidRPr="00CC0C28">
        <w:rPr>
          <w:rFonts w:eastAsiaTheme="minorEastAsia"/>
        </w:rPr>
        <w:fldChar w:fldCharType="end"/>
      </w:r>
      <w:r>
        <w:tab/>
        <w:t>Se invita al TC a:</w:t>
      </w:r>
    </w:p>
    <w:p w14:paraId="193AA61E" w14:textId="77777777" w:rsidR="00CC0C28" w:rsidRPr="00CC0C28" w:rsidRDefault="00CC0C28" w:rsidP="00CC0C28">
      <w:pPr>
        <w:rPr>
          <w:rFonts w:eastAsiaTheme="minorEastAsia" w:cs="Arial"/>
        </w:rPr>
      </w:pPr>
    </w:p>
    <w:p w14:paraId="7A0379B4" w14:textId="5244EC0F" w:rsidR="00CC0C28" w:rsidRPr="005B7859" w:rsidRDefault="00CC0C28" w:rsidP="00CC0C28">
      <w:pPr>
        <w:ind w:firstLine="567"/>
        <w:rPr>
          <w:rFonts w:eastAsiaTheme="minorEastAsia"/>
        </w:rPr>
      </w:pPr>
      <w:r w:rsidRPr="005B7859">
        <w:t>a)</w:t>
      </w:r>
      <w:r w:rsidRPr="005B7859">
        <w:tab/>
        <w:t xml:space="preserve">examinar las propuestas de modificación de la “Orientación acerca del sistema de códigos de la UPOV” que reflejan las excepciones admitidas para los códigos UPOF del maíz palomero o reventón, el maíz dulce y </w:t>
      </w:r>
      <w:r w:rsidRPr="005B7859">
        <w:rPr>
          <w:rFonts w:eastAsiaTheme="minorEastAsia"/>
          <w:i/>
        </w:rPr>
        <w:t>Brassica oleracea</w:t>
      </w:r>
      <w:r w:rsidRPr="005B7859">
        <w:t>, expuestas en el Anexo I de este documento;</w:t>
      </w:r>
    </w:p>
    <w:p w14:paraId="7260E00E" w14:textId="77777777" w:rsidR="0082405E" w:rsidRPr="005B7859" w:rsidRDefault="0082405E" w:rsidP="0082405E">
      <w:pPr>
        <w:rPr>
          <w:rFonts w:eastAsiaTheme="minorEastAsia" w:cs="Arial"/>
        </w:rPr>
      </w:pPr>
    </w:p>
    <w:p w14:paraId="0980680F" w14:textId="77764B3A" w:rsidR="0082405E" w:rsidRPr="00DC586B" w:rsidRDefault="0082405E" w:rsidP="0082405E">
      <w:pPr>
        <w:ind w:firstLine="567"/>
        <w:rPr>
          <w:rFonts w:eastAsiaTheme="minorEastAsia"/>
        </w:rPr>
      </w:pPr>
      <w:r w:rsidRPr="005B7859">
        <w:t>b)</w:t>
      </w:r>
      <w:r w:rsidRPr="005B7859">
        <w:tab/>
        <w:t>tomar nota de que las propuestas formuladas por el TC, en su quincuagésima quinta sesión, relativas a la modificación de la “Orientación acerca del sistema de códigos de la UPOV” se notificarán al CAJ en su septuagésima séptima sesión, que se celebrará en Ginebra el 28 de octubre de 2020 y, si el CAJ lo estima oportuno, se presentará al Consejo una r</w:t>
      </w:r>
      <w:r>
        <w:t>evisión de la “Orientación acerca del sistema de códigos de la UPOV” para que considere su aprobación en su quincuagésima cuarta ordinaria, que se cel</w:t>
      </w:r>
      <w:r w:rsidR="003B2A37">
        <w:t>ebrará el 30 de octubre de 2020;</w:t>
      </w:r>
    </w:p>
    <w:p w14:paraId="1E24BB60" w14:textId="77777777" w:rsidR="00164B2E" w:rsidRPr="00CC0C28" w:rsidRDefault="00164B2E" w:rsidP="00164B2E">
      <w:pPr>
        <w:rPr>
          <w:rFonts w:eastAsiaTheme="minorEastAsia"/>
          <w:highlight w:val="yellow"/>
        </w:rPr>
      </w:pPr>
    </w:p>
    <w:p w14:paraId="023526FF" w14:textId="41F827A1" w:rsidR="00164B2E" w:rsidRPr="00CC0C28" w:rsidRDefault="00164B2E" w:rsidP="00164B2E">
      <w:pPr>
        <w:ind w:firstLine="567"/>
        <w:rPr>
          <w:rFonts w:eastAsiaTheme="minorEastAsia"/>
          <w:highlight w:val="yellow"/>
        </w:rPr>
      </w:pPr>
      <w:r>
        <w:t>c)</w:t>
      </w:r>
      <w:r>
        <w:tab/>
        <w:t>examinar las propuestas de modificación de los códigos UPOV siguientes, junto con las observaciones formuladas por los TWP en sus sesiones de 2019:</w:t>
      </w:r>
      <w:r w:rsidR="00D530E7">
        <w:t xml:space="preserve"> </w:t>
      </w:r>
    </w:p>
    <w:p w14:paraId="4C25C54D" w14:textId="77777777" w:rsidR="00005E5F" w:rsidRPr="00CC0C28" w:rsidRDefault="00005E5F" w:rsidP="00120F06"/>
    <w:p w14:paraId="600EEB72" w14:textId="0C427C04" w:rsidR="00120F06" w:rsidRDefault="00005E5F" w:rsidP="003B2A37">
      <w:pPr>
        <w:numPr>
          <w:ilvl w:val="0"/>
          <w:numId w:val="40"/>
        </w:numPr>
        <w:spacing w:after="120"/>
        <w:ind w:left="1344" w:hanging="351"/>
      </w:pPr>
      <w:r>
        <w:t xml:space="preserve">CITRU_LIT, expuesta en el párrafo 18 de este documento; </w:t>
      </w:r>
    </w:p>
    <w:p w14:paraId="376B6867" w14:textId="76015147" w:rsidR="00120F06" w:rsidRDefault="00005E5F" w:rsidP="003B2A37">
      <w:pPr>
        <w:numPr>
          <w:ilvl w:val="0"/>
          <w:numId w:val="40"/>
        </w:numPr>
        <w:spacing w:after="120"/>
        <w:ind w:left="1344" w:hanging="351"/>
      </w:pPr>
      <w:r>
        <w:t xml:space="preserve">ECSED y ECSED_EMO, expuesta en el párrafo 21 de este documento; </w:t>
      </w:r>
    </w:p>
    <w:p w14:paraId="2E911827" w14:textId="2B98162B" w:rsidR="00120F06" w:rsidRDefault="00005E5F" w:rsidP="003B2A37">
      <w:pPr>
        <w:numPr>
          <w:ilvl w:val="0"/>
          <w:numId w:val="40"/>
        </w:numPr>
        <w:spacing w:after="120"/>
        <w:ind w:left="1344" w:hanging="351"/>
      </w:pPr>
      <w:r>
        <w:t xml:space="preserve">CRTNT y CRTNT_CAL, expuesta en el párrafo 25 de este documento; </w:t>
      </w:r>
    </w:p>
    <w:p w14:paraId="0F5856C1" w14:textId="04972F64" w:rsidR="00120F06" w:rsidRDefault="00005E5F" w:rsidP="003B2A37">
      <w:pPr>
        <w:numPr>
          <w:ilvl w:val="0"/>
          <w:numId w:val="40"/>
        </w:numPr>
        <w:spacing w:after="120"/>
        <w:ind w:left="1344" w:hanging="351"/>
      </w:pPr>
      <w:r>
        <w:t xml:space="preserve">ISOPL, DGISO, ISOPL_CAN y DGISO_PCA, expuesta en el párrafo 29 de este documento; </w:t>
      </w:r>
    </w:p>
    <w:p w14:paraId="4B04E1A3" w14:textId="3701B28C" w:rsidR="00120F06" w:rsidRDefault="00005E5F" w:rsidP="003B2A37">
      <w:pPr>
        <w:numPr>
          <w:ilvl w:val="0"/>
          <w:numId w:val="40"/>
        </w:numPr>
        <w:spacing w:after="120"/>
        <w:ind w:left="1344" w:hanging="351"/>
      </w:pPr>
      <w:r>
        <w:t xml:space="preserve">LOBIV y LOBIV_SIL, expuesta en el párrafo 33 de este documento; </w:t>
      </w:r>
    </w:p>
    <w:p w14:paraId="1550F48C" w14:textId="572B6692" w:rsidR="00120F06" w:rsidRDefault="00005E5F" w:rsidP="003B2A37">
      <w:pPr>
        <w:numPr>
          <w:ilvl w:val="0"/>
          <w:numId w:val="40"/>
        </w:numPr>
        <w:spacing w:after="120"/>
        <w:ind w:left="1344" w:hanging="351"/>
      </w:pPr>
      <w:r>
        <w:t xml:space="preserve">ASCOC, ASNEO, NEOFI y NEOFI_FAL, expuesta en el párrafo 37 de este documento; </w:t>
      </w:r>
    </w:p>
    <w:p w14:paraId="5DC25987" w14:textId="370AD458" w:rsidR="00120F06" w:rsidRDefault="00005E5F" w:rsidP="003B2A37">
      <w:pPr>
        <w:numPr>
          <w:ilvl w:val="0"/>
          <w:numId w:val="40"/>
        </w:numPr>
        <w:spacing w:after="120"/>
        <w:ind w:left="1344" w:hanging="351"/>
      </w:pPr>
      <w:r>
        <w:t xml:space="preserve">HAWOR_FAS, HAWOR_LIM, HAWOR_LFA y HAWOR_MAR, expuesta en el párrafo 41 de este documento; </w:t>
      </w:r>
    </w:p>
    <w:p w14:paraId="03F17281" w14:textId="3580FDA0" w:rsidR="00120F06" w:rsidRDefault="00005E5F" w:rsidP="003B2A37">
      <w:pPr>
        <w:numPr>
          <w:ilvl w:val="0"/>
          <w:numId w:val="40"/>
        </w:numPr>
        <w:spacing w:after="120"/>
        <w:ind w:left="1344" w:hanging="351"/>
      </w:pPr>
      <w:r>
        <w:t xml:space="preserve">MAHON, MAHON_ACA, MAHON_AQU, MAHON_BEA, MAHON_JAP, MAHON_LOM, MAHON_PUM y MAHON_REP, expuesta en el párrafo 45 de este documento; </w:t>
      </w:r>
    </w:p>
    <w:p w14:paraId="60C265E6" w14:textId="308EABCF" w:rsidR="00120F06" w:rsidRDefault="00005E5F" w:rsidP="003B2A37">
      <w:pPr>
        <w:numPr>
          <w:ilvl w:val="0"/>
          <w:numId w:val="40"/>
        </w:numPr>
        <w:spacing w:after="120"/>
        <w:ind w:left="1344" w:hanging="351"/>
      </w:pPr>
      <w:r>
        <w:t xml:space="preserve">HOMLC y HOMLC_PLA, expuesta en el párrafo 50 de este documento; </w:t>
      </w:r>
    </w:p>
    <w:p w14:paraId="1CCC1ABF" w14:textId="6C61DF04" w:rsidR="00120F06" w:rsidRDefault="00005E5F" w:rsidP="003B2A37">
      <w:pPr>
        <w:numPr>
          <w:ilvl w:val="0"/>
          <w:numId w:val="40"/>
        </w:numPr>
        <w:spacing w:after="120"/>
        <w:ind w:left="1344" w:hanging="351"/>
      </w:pPr>
      <w:r>
        <w:t xml:space="preserve">WASAB y WASAB_JAP, expuesta en el párrafo 54 de este documento; </w:t>
      </w:r>
    </w:p>
    <w:p w14:paraId="5D2AE455" w14:textId="01B58CDA" w:rsidR="00120F06" w:rsidRDefault="00005E5F" w:rsidP="003B2A37">
      <w:pPr>
        <w:numPr>
          <w:ilvl w:val="0"/>
          <w:numId w:val="40"/>
        </w:numPr>
        <w:spacing w:after="120"/>
        <w:ind w:left="1344" w:hanging="351"/>
      </w:pPr>
      <w:r>
        <w:t xml:space="preserve">NEOTY_LOL, expuesta en el párrafo 58 de este documento; </w:t>
      </w:r>
    </w:p>
    <w:p w14:paraId="51866DA4" w14:textId="1F9C851E" w:rsidR="00164B2E" w:rsidRPr="005B7859" w:rsidRDefault="00005E5F" w:rsidP="003B2A37">
      <w:pPr>
        <w:numPr>
          <w:ilvl w:val="0"/>
          <w:numId w:val="40"/>
        </w:numPr>
        <w:ind w:left="1344" w:hanging="351"/>
        <w:rPr>
          <w:rFonts w:eastAsiaTheme="minorEastAsia"/>
        </w:rPr>
      </w:pPr>
      <w:r>
        <w:lastRenderedPageBreak/>
        <w:t>SENEC_BIC, SENEC_CIN, SENEC_CHE, SENEC_CON, SENEC</w:t>
      </w:r>
      <w:r w:rsidRPr="005B7859">
        <w:t>_CRU, SENEC_FIC, SENEC_HER, SENEC_JAC, SENEC_LAX y SENEC_TAL, expuesta en el párrafo 62 de este documento</w:t>
      </w:r>
      <w:r w:rsidR="003B2A37" w:rsidRPr="005B7859">
        <w:t>;</w:t>
      </w:r>
    </w:p>
    <w:p w14:paraId="2D290179" w14:textId="77777777" w:rsidR="00C95B4A" w:rsidRPr="00120F06" w:rsidRDefault="00C95B4A" w:rsidP="00120F06">
      <w:pPr>
        <w:rPr>
          <w:rFonts w:eastAsiaTheme="minorEastAsia"/>
        </w:rPr>
      </w:pPr>
    </w:p>
    <w:p w14:paraId="192A5115" w14:textId="0F0390A8" w:rsidR="00C95B4A" w:rsidRPr="005B7859" w:rsidRDefault="00C95B4A" w:rsidP="00C95B4A">
      <w:pPr>
        <w:ind w:firstLine="567"/>
        <w:rPr>
          <w:rFonts w:eastAsiaTheme="minorEastAsia"/>
        </w:rPr>
      </w:pPr>
      <w:r>
        <w:t>d)</w:t>
      </w:r>
      <w:r>
        <w:tab/>
        <w:t>tomar not</w:t>
      </w:r>
      <w:r w:rsidRPr="005B7859">
        <w:t>a de que, a reserva de las conclusiones del TC, en su quincuagésima quinta sesión, sobre las propuestas de modificación de los códigos UPOV que se presentarán en la misma sesión del TC, las modificaciones y las fechas en que estas se han introducido se notificarán a los miembros de la Unión y a quienes hayan aportado datos a la base de datos PLUTO por medio de una circular, con antelación a las modificaciones de los códigos UPOV, según se expone en el párrafo 64 de este documento;</w:t>
      </w:r>
      <w:r w:rsidR="00D530E7" w:rsidRPr="005B7859">
        <w:t xml:space="preserve"> </w:t>
      </w:r>
    </w:p>
    <w:p w14:paraId="0775491B" w14:textId="77777777" w:rsidR="00C95B4A" w:rsidRPr="005B7859" w:rsidRDefault="00C95B4A" w:rsidP="00C95B4A">
      <w:pPr>
        <w:rPr>
          <w:rFonts w:eastAsiaTheme="minorEastAsia"/>
        </w:rPr>
      </w:pPr>
    </w:p>
    <w:p w14:paraId="3982464F" w14:textId="71A9439F" w:rsidR="00C95B4A" w:rsidRPr="005B7859" w:rsidRDefault="00C95B4A" w:rsidP="00C95B4A">
      <w:pPr>
        <w:ind w:firstLine="567"/>
        <w:rPr>
          <w:rFonts w:eastAsiaTheme="minorEastAsia"/>
        </w:rPr>
      </w:pPr>
      <w:r w:rsidRPr="005B7859">
        <w:t>e)</w:t>
      </w:r>
      <w:r w:rsidRPr="005B7859">
        <w:tab/>
        <w:t>tomar nota de que se solicitará a quienes hayan aportado datos a la base de datos PLUTO que utilicen los códigos UPOV modificados cuando remitan los datos de las variedades vegetales a la Oficina de la Unión, según se expone en el párrafo 64 de este documento;</w:t>
      </w:r>
      <w:r w:rsidR="00D530E7" w:rsidRPr="005B7859">
        <w:t xml:space="preserve"> </w:t>
      </w:r>
    </w:p>
    <w:p w14:paraId="55D012B3" w14:textId="77777777" w:rsidR="00C95B4A" w:rsidRPr="005B7859" w:rsidRDefault="00C95B4A" w:rsidP="00C95B4A">
      <w:pPr>
        <w:ind w:firstLine="567"/>
      </w:pPr>
      <w:r w:rsidRPr="005B7859">
        <w:t xml:space="preserve"> </w:t>
      </w:r>
    </w:p>
    <w:p w14:paraId="2A6A3A3D" w14:textId="03472FF6" w:rsidR="00CC0C28" w:rsidRPr="005B7859" w:rsidRDefault="00CC0C28" w:rsidP="00C95B4A">
      <w:pPr>
        <w:ind w:firstLine="567"/>
      </w:pPr>
      <w:r w:rsidRPr="005B7859">
        <w:t>f)</w:t>
      </w:r>
      <w:r w:rsidRPr="005B7859">
        <w:tab/>
        <w:t>examinar la propuesta de revisión de la sección 3.1.3 del “Programa de mejoras de la</w:t>
      </w:r>
      <w:r w:rsidR="00C867A9" w:rsidRPr="005B7859">
        <w:t> </w:t>
      </w:r>
      <w:r w:rsidRPr="005B7859">
        <w:t>base</w:t>
      </w:r>
      <w:r w:rsidR="008A4003" w:rsidRPr="005B7859">
        <w:t> </w:t>
      </w:r>
      <w:r w:rsidRPr="005B7859">
        <w:t>de</w:t>
      </w:r>
      <w:r w:rsidR="008A4003" w:rsidRPr="005B7859">
        <w:t> </w:t>
      </w:r>
      <w:r w:rsidRPr="005B7859">
        <w:t>datos PLUTO” que refleja la sustitución del conjunto válido de caracteres por el de la</w:t>
      </w:r>
      <w:r w:rsidR="00C867A9" w:rsidRPr="005B7859">
        <w:t> </w:t>
      </w:r>
      <w:r w:rsidRPr="005B7859">
        <w:t>Norma ISO/IEC</w:t>
      </w:r>
      <w:r w:rsidR="008A4003" w:rsidRPr="005B7859">
        <w:t> </w:t>
      </w:r>
      <w:r w:rsidRPr="005B7859">
        <w:t>8859</w:t>
      </w:r>
      <w:r w:rsidR="008A4003" w:rsidRPr="005B7859">
        <w:t> </w:t>
      </w:r>
      <w:r w:rsidRPr="005B7859">
        <w:t>1:</w:t>
      </w:r>
      <w:r w:rsidR="008A4003" w:rsidRPr="005B7859">
        <w:t> </w:t>
      </w:r>
      <w:r w:rsidRPr="005B7859">
        <w:t xml:space="preserve">1998, según se expone en el párrafo </w:t>
      </w:r>
      <w:r w:rsidRPr="005B7859">
        <w:rPr>
          <w:snapToGrid w:val="0"/>
        </w:rPr>
        <w:t>67</w:t>
      </w:r>
      <w:r w:rsidRPr="005B7859">
        <w:t xml:space="preserve"> de este documento; y</w:t>
      </w:r>
    </w:p>
    <w:p w14:paraId="48490E80" w14:textId="77777777" w:rsidR="00CC0C28" w:rsidRPr="005B7859" w:rsidRDefault="00CC0C28" w:rsidP="00CC0C28">
      <w:pPr>
        <w:ind w:firstLine="567"/>
      </w:pPr>
    </w:p>
    <w:p w14:paraId="35BE2442" w14:textId="44BCC7EB" w:rsidR="00CC0C28" w:rsidRPr="005B7859" w:rsidRDefault="00CC0C28" w:rsidP="00CC0C28">
      <w:pPr>
        <w:ind w:firstLine="567"/>
      </w:pPr>
      <w:r w:rsidRPr="005B7859">
        <w:t>g)</w:t>
      </w:r>
      <w:r w:rsidR="00F67F7E" w:rsidRPr="005B7859">
        <w:tab/>
      </w:r>
      <w:r w:rsidRPr="005B7859">
        <w:t>tomar nota de que el CAJ, en su septuagésima sexta sesión, que se celebrará en Ginebra el 30 de octubre de 2019, examinará la propuesta de revisión de la sección 3.1.3 del “Programa de mejoras de la base de datos PLUTO”, junto con las observaciones formuladas por el TC, en su quincuagésima quinta sesión.</w:t>
      </w:r>
      <w:r w:rsidR="00D530E7" w:rsidRPr="005B7859">
        <w:t xml:space="preserve"> </w:t>
      </w:r>
    </w:p>
    <w:p w14:paraId="5A81D70F" w14:textId="77777777" w:rsidR="00CC0C28" w:rsidRPr="005B7859" w:rsidRDefault="00CC0C28" w:rsidP="00CC0C28">
      <w:pPr>
        <w:ind w:firstLine="567"/>
      </w:pPr>
    </w:p>
    <w:p w14:paraId="4224478C" w14:textId="77777777" w:rsidR="00CC0C28" w:rsidRPr="00CC0C28" w:rsidRDefault="00CC0C28" w:rsidP="00CC0C28">
      <w:pPr>
        <w:keepNext/>
        <w:rPr>
          <w:rFonts w:eastAsiaTheme="minorEastAsia"/>
          <w:color w:val="000000"/>
        </w:rPr>
      </w:pPr>
      <w:r w:rsidRPr="005B7859">
        <w:rPr>
          <w:rFonts w:eastAsiaTheme="minorEastAsia"/>
          <w:color w:val="000000"/>
        </w:rPr>
        <w:fldChar w:fldCharType="begin"/>
      </w:r>
      <w:r w:rsidRPr="005B7859">
        <w:rPr>
          <w:rFonts w:eastAsiaTheme="minorEastAsia"/>
          <w:color w:val="000000"/>
        </w:rPr>
        <w:instrText xml:space="preserve"> AUTONUM  </w:instrText>
      </w:r>
      <w:r w:rsidRPr="005B7859">
        <w:rPr>
          <w:rFonts w:eastAsiaTheme="minorEastAsia"/>
          <w:color w:val="000000"/>
        </w:rPr>
        <w:fldChar w:fldCharType="end"/>
      </w:r>
      <w:r w:rsidRPr="005B7859">
        <w:tab/>
        <w:t>En el presente documento se utilizan las abreviaturas siguientes:</w:t>
      </w:r>
    </w:p>
    <w:p w14:paraId="04D98B52" w14:textId="77777777" w:rsidR="00CC0C28" w:rsidRPr="00CC0C28" w:rsidRDefault="00CC0C28" w:rsidP="00CC0C28">
      <w:pPr>
        <w:keepNext/>
        <w:ind w:left="1692" w:hanging="1125"/>
        <w:jc w:val="left"/>
        <w:rPr>
          <w:rFonts w:eastAsiaTheme="minorEastAsia"/>
          <w:color w:val="000000"/>
        </w:rPr>
      </w:pPr>
    </w:p>
    <w:p w14:paraId="28C28AE1" w14:textId="77777777" w:rsidR="000B3ADF" w:rsidRPr="00DD27E2" w:rsidRDefault="000B3ADF" w:rsidP="00DD27E2">
      <w:pPr>
        <w:keepNext/>
        <w:tabs>
          <w:tab w:val="left" w:pos="1843"/>
        </w:tabs>
        <w:ind w:left="1843" w:hanging="1276"/>
      </w:pPr>
      <w:r>
        <w:t>CAJ:</w:t>
      </w:r>
      <w:r>
        <w:tab/>
        <w:t>Comité Administrativo y Jurídico</w:t>
      </w:r>
    </w:p>
    <w:p w14:paraId="4A569528" w14:textId="77777777" w:rsidR="00CC0C28" w:rsidRPr="00DD27E2" w:rsidRDefault="00CC0C28" w:rsidP="00DD27E2">
      <w:pPr>
        <w:keepNext/>
        <w:tabs>
          <w:tab w:val="left" w:pos="1843"/>
        </w:tabs>
        <w:ind w:left="1843" w:hanging="1276"/>
      </w:pPr>
      <w:r>
        <w:t>GRIN:</w:t>
      </w:r>
      <w:r>
        <w:tab/>
        <w:t>Red de Información de Recursos de Germoplasma (</w:t>
      </w:r>
      <w:r w:rsidRPr="00DD27E2">
        <w:rPr>
          <w:i/>
          <w:iCs/>
        </w:rPr>
        <w:t>Germplasm Resources Information Network</w:t>
      </w:r>
      <w:r>
        <w:t>) del Departamento de Agricultura de los Estados Unidos</w:t>
      </w:r>
    </w:p>
    <w:p w14:paraId="76A4FAF1" w14:textId="13872C49" w:rsidR="00CC0C28" w:rsidRPr="00DD27E2" w:rsidRDefault="00CC0C28" w:rsidP="00DD27E2">
      <w:pPr>
        <w:keepNext/>
        <w:tabs>
          <w:tab w:val="left" w:pos="1843"/>
        </w:tabs>
        <w:ind w:left="1843" w:hanging="1276"/>
      </w:pPr>
      <w:r>
        <w:t>TWA</w:t>
      </w:r>
      <w:r>
        <w:tab/>
        <w:t>Grupo de Trabajo Técnico sobre Plantas Agrícolas</w:t>
      </w:r>
    </w:p>
    <w:p w14:paraId="323BE078" w14:textId="6E31756A" w:rsidR="001335C9" w:rsidRPr="00DD27E2" w:rsidRDefault="001335C9" w:rsidP="00DD27E2">
      <w:pPr>
        <w:keepNext/>
        <w:tabs>
          <w:tab w:val="left" w:pos="1843"/>
        </w:tabs>
        <w:ind w:left="1843" w:hanging="1276"/>
      </w:pPr>
      <w:r>
        <w:t>TWF:</w:t>
      </w:r>
      <w:r w:rsidR="00F67F7E">
        <w:tab/>
      </w:r>
      <w:r>
        <w:t>Grupo de Trabajo Técnico sobre Plantas Frutales</w:t>
      </w:r>
    </w:p>
    <w:p w14:paraId="3E1F2B3E" w14:textId="6A1A257D" w:rsidR="00CC0C28" w:rsidRPr="00DD27E2" w:rsidRDefault="00CC0C28" w:rsidP="00DD27E2">
      <w:pPr>
        <w:keepNext/>
        <w:tabs>
          <w:tab w:val="left" w:pos="1843"/>
        </w:tabs>
        <w:ind w:left="1843" w:hanging="1276"/>
      </w:pPr>
      <w:r>
        <w:t>TWO:</w:t>
      </w:r>
      <w:r>
        <w:tab/>
        <w:t>Grupo de Trabajo Técnico sobre Plantas Ornamentales y Árboles Forestales</w:t>
      </w:r>
    </w:p>
    <w:p w14:paraId="4CCAC695" w14:textId="081D0C2C" w:rsidR="00CC0C28" w:rsidRPr="00DD27E2" w:rsidRDefault="003C42F7" w:rsidP="00DD27E2">
      <w:pPr>
        <w:keepNext/>
        <w:tabs>
          <w:tab w:val="left" w:pos="1843"/>
        </w:tabs>
        <w:ind w:left="1843" w:hanging="1276"/>
      </w:pPr>
      <w:r>
        <w:t>TWP:</w:t>
      </w:r>
      <w:r>
        <w:tab/>
        <w:t>Grupos de Trabajo Técnico</w:t>
      </w:r>
    </w:p>
    <w:p w14:paraId="1A3132E6" w14:textId="5D68ACB4" w:rsidR="00CC0C28" w:rsidRPr="00DD27E2" w:rsidRDefault="00CC0C28" w:rsidP="00DD27E2">
      <w:pPr>
        <w:keepNext/>
        <w:tabs>
          <w:tab w:val="left" w:pos="1843"/>
        </w:tabs>
        <w:ind w:left="1843" w:hanging="1276"/>
      </w:pPr>
      <w:r>
        <w:t>TWV:</w:t>
      </w:r>
      <w:r>
        <w:tab/>
        <w:t>Grupo de Trabajo Técnico sobre Hortalizas</w:t>
      </w:r>
    </w:p>
    <w:p w14:paraId="6C7A6331" w14:textId="13B6627D" w:rsidR="00CC0C28" w:rsidRPr="00DD27E2" w:rsidRDefault="00CC0C28" w:rsidP="00D60841">
      <w:pPr>
        <w:tabs>
          <w:tab w:val="left" w:pos="1843"/>
        </w:tabs>
        <w:ind w:left="1843" w:hanging="1276"/>
      </w:pPr>
      <w:r>
        <w:t>WG-DEN:</w:t>
      </w:r>
      <w:r>
        <w:tab/>
        <w:t>Grupo de Trabajo sobre Denominaciones de Variedades</w:t>
      </w:r>
    </w:p>
    <w:p w14:paraId="2E3C2D23" w14:textId="77777777" w:rsidR="00CC0C28" w:rsidRPr="00CC0C28" w:rsidRDefault="00CC0C28" w:rsidP="00CC0C28">
      <w:pPr>
        <w:jc w:val="left"/>
        <w:rPr>
          <w:rFonts w:cs="Arial"/>
          <w:snapToGrid w:val="0"/>
        </w:rPr>
      </w:pPr>
    </w:p>
    <w:p w14:paraId="559C6590" w14:textId="77777777" w:rsidR="00CC0C28" w:rsidRPr="00CC0C28" w:rsidRDefault="00CC0C28" w:rsidP="00CC0C28">
      <w:pPr>
        <w:keepNext/>
        <w:keepLines/>
      </w:pPr>
      <w:r w:rsidRPr="00CC0C28">
        <w:fldChar w:fldCharType="begin"/>
      </w:r>
      <w:r w:rsidRPr="00CC0C28">
        <w:instrText xml:space="preserve"> AUTONUM  </w:instrText>
      </w:r>
      <w:r w:rsidRPr="00CC0C28">
        <w:fldChar w:fldCharType="end"/>
      </w:r>
      <w:r>
        <w:tab/>
        <w:t>El presente documento se estructura del modo siguiente:</w:t>
      </w:r>
    </w:p>
    <w:p w14:paraId="6BF13AF3" w14:textId="77777777" w:rsidR="00CC0C28" w:rsidRPr="00CC0C28" w:rsidRDefault="00CC0C28" w:rsidP="00CC0C28">
      <w:pPr>
        <w:keepNext/>
        <w:keepLines/>
      </w:pPr>
    </w:p>
    <w:p w14:paraId="75D2840D" w14:textId="2A112DAE" w:rsidR="00904B7A" w:rsidRPr="00D60841" w:rsidRDefault="00CC0C28" w:rsidP="00D60841">
      <w:pPr>
        <w:pStyle w:val="TOC1"/>
        <w:tabs>
          <w:tab w:val="right" w:leader="dot" w:pos="9639"/>
        </w:tabs>
        <w:jc w:val="left"/>
        <w:rPr>
          <w:rFonts w:asciiTheme="minorHAnsi" w:eastAsiaTheme="minorEastAsia" w:hAnsiTheme="minorHAnsi" w:cstheme="minorBidi"/>
          <w:noProof/>
          <w:lang w:bidi="ar-SA"/>
        </w:rPr>
      </w:pPr>
      <w:r w:rsidRPr="00D60841">
        <w:rPr>
          <w:rFonts w:cs="Arial"/>
          <w:noProof/>
        </w:rPr>
        <w:fldChar w:fldCharType="begin"/>
      </w:r>
      <w:r w:rsidRPr="00D60841">
        <w:rPr>
          <w:rFonts w:cs="Arial"/>
          <w:noProof/>
        </w:rPr>
        <w:instrText xml:space="preserve"> TOC \o "1-2" \u </w:instrText>
      </w:r>
      <w:r w:rsidRPr="00D60841">
        <w:rPr>
          <w:rFonts w:cs="Arial"/>
          <w:noProof/>
        </w:rPr>
        <w:fldChar w:fldCharType="separate"/>
      </w:r>
      <w:r w:rsidR="00904B7A" w:rsidRPr="00D60841">
        <w:rPr>
          <w:noProof/>
        </w:rPr>
        <w:t>RESUMEN</w:t>
      </w:r>
      <w:r w:rsidR="00904B7A" w:rsidRPr="00D60841">
        <w:rPr>
          <w:noProof/>
        </w:rPr>
        <w:tab/>
      </w:r>
      <w:r w:rsidR="00904B7A" w:rsidRPr="00D60841">
        <w:rPr>
          <w:noProof/>
        </w:rPr>
        <w:fldChar w:fldCharType="begin"/>
      </w:r>
      <w:r w:rsidR="00904B7A" w:rsidRPr="00D60841">
        <w:rPr>
          <w:noProof/>
        </w:rPr>
        <w:instrText xml:space="preserve"> PAGEREF _Toc18051347 \h </w:instrText>
      </w:r>
      <w:r w:rsidR="00904B7A" w:rsidRPr="00D60841">
        <w:rPr>
          <w:noProof/>
        </w:rPr>
      </w:r>
      <w:r w:rsidR="00904B7A" w:rsidRPr="00D60841">
        <w:rPr>
          <w:noProof/>
        </w:rPr>
        <w:fldChar w:fldCharType="separate"/>
      </w:r>
      <w:r w:rsidR="009719C2" w:rsidRPr="00D60841">
        <w:rPr>
          <w:noProof/>
        </w:rPr>
        <w:t>1</w:t>
      </w:r>
      <w:r w:rsidR="00904B7A" w:rsidRPr="00D60841">
        <w:rPr>
          <w:noProof/>
        </w:rPr>
        <w:fldChar w:fldCharType="end"/>
      </w:r>
    </w:p>
    <w:p w14:paraId="2820D5D8" w14:textId="0555F215" w:rsidR="00904B7A" w:rsidRPr="00D60841" w:rsidRDefault="00904B7A" w:rsidP="00D60841">
      <w:pPr>
        <w:pStyle w:val="TOC1"/>
        <w:tabs>
          <w:tab w:val="right" w:leader="dot" w:pos="9639"/>
        </w:tabs>
        <w:jc w:val="left"/>
        <w:rPr>
          <w:rFonts w:asciiTheme="minorHAnsi" w:eastAsiaTheme="minorEastAsia" w:hAnsiTheme="minorHAnsi" w:cstheme="minorBidi"/>
          <w:noProof/>
          <w:lang w:bidi="ar-SA"/>
        </w:rPr>
      </w:pPr>
      <w:r w:rsidRPr="00D60841">
        <w:rPr>
          <w:noProof/>
        </w:rPr>
        <w:t>Modificaciones de la “Orientación acerca del sistema de códigos de la UPOV”</w:t>
      </w:r>
      <w:r w:rsidRPr="00D60841">
        <w:rPr>
          <w:noProof/>
        </w:rPr>
        <w:tab/>
      </w:r>
      <w:r w:rsidRPr="00D60841">
        <w:rPr>
          <w:noProof/>
        </w:rPr>
        <w:fldChar w:fldCharType="begin"/>
      </w:r>
      <w:r w:rsidRPr="00D60841">
        <w:rPr>
          <w:noProof/>
        </w:rPr>
        <w:instrText xml:space="preserve"> PAGEREF _Toc18051348 \h </w:instrText>
      </w:r>
      <w:r w:rsidRPr="00D60841">
        <w:rPr>
          <w:noProof/>
        </w:rPr>
      </w:r>
      <w:r w:rsidRPr="00D60841">
        <w:rPr>
          <w:noProof/>
        </w:rPr>
        <w:fldChar w:fldCharType="separate"/>
      </w:r>
      <w:r w:rsidR="009719C2" w:rsidRPr="00D60841">
        <w:rPr>
          <w:noProof/>
        </w:rPr>
        <w:t>2</w:t>
      </w:r>
      <w:r w:rsidRPr="00D60841">
        <w:rPr>
          <w:noProof/>
        </w:rPr>
        <w:fldChar w:fldCharType="end"/>
      </w:r>
    </w:p>
    <w:p w14:paraId="574666C1" w14:textId="7DF3E00B" w:rsidR="00904B7A" w:rsidRPr="00D60841" w:rsidRDefault="00904B7A" w:rsidP="00D60841">
      <w:pPr>
        <w:pStyle w:val="TOC1"/>
        <w:tabs>
          <w:tab w:val="right" w:leader="dot" w:pos="9639"/>
        </w:tabs>
        <w:jc w:val="left"/>
        <w:rPr>
          <w:rFonts w:asciiTheme="minorHAnsi" w:eastAsiaTheme="minorEastAsia" w:hAnsiTheme="minorHAnsi" w:cstheme="minorBidi"/>
          <w:noProof/>
          <w:lang w:bidi="ar-SA"/>
        </w:rPr>
      </w:pPr>
      <w:r w:rsidRPr="00D60841">
        <w:rPr>
          <w:noProof/>
        </w:rPr>
        <w:t>MODIFICACIONES DE CÓDIGOS DE LA UPOV</w:t>
      </w:r>
      <w:r w:rsidRPr="00D60841">
        <w:rPr>
          <w:noProof/>
        </w:rPr>
        <w:tab/>
      </w:r>
      <w:r w:rsidRPr="00D60841">
        <w:rPr>
          <w:noProof/>
        </w:rPr>
        <w:fldChar w:fldCharType="begin"/>
      </w:r>
      <w:r w:rsidRPr="00D60841">
        <w:rPr>
          <w:noProof/>
        </w:rPr>
        <w:instrText xml:space="preserve"> PAGEREF _Toc18051350 \h </w:instrText>
      </w:r>
      <w:r w:rsidRPr="00D60841">
        <w:rPr>
          <w:noProof/>
        </w:rPr>
      </w:r>
      <w:r w:rsidRPr="00D60841">
        <w:rPr>
          <w:noProof/>
        </w:rPr>
        <w:fldChar w:fldCharType="separate"/>
      </w:r>
      <w:r w:rsidR="009719C2" w:rsidRPr="00D60841">
        <w:rPr>
          <w:noProof/>
        </w:rPr>
        <w:t>3</w:t>
      </w:r>
      <w:r w:rsidRPr="00D60841">
        <w:rPr>
          <w:noProof/>
        </w:rPr>
        <w:fldChar w:fldCharType="end"/>
      </w:r>
    </w:p>
    <w:p w14:paraId="5B0B0B1D" w14:textId="2CFCA33E" w:rsidR="00904B7A" w:rsidRPr="00D60841" w:rsidRDefault="00904B7A" w:rsidP="00D60841">
      <w:pPr>
        <w:pStyle w:val="TOC1"/>
        <w:tabs>
          <w:tab w:val="right" w:leader="dot" w:pos="9639"/>
        </w:tabs>
        <w:jc w:val="left"/>
        <w:rPr>
          <w:rFonts w:asciiTheme="minorHAnsi" w:eastAsiaTheme="minorEastAsia" w:hAnsiTheme="minorHAnsi" w:cstheme="minorBidi"/>
          <w:noProof/>
          <w:lang w:bidi="ar-SA"/>
        </w:rPr>
      </w:pPr>
      <w:r w:rsidRPr="00D60841">
        <w:rPr>
          <w:noProof/>
        </w:rPr>
        <w:t>BASE DE DATOS PLUTO</w:t>
      </w:r>
      <w:r w:rsidRPr="00D60841">
        <w:rPr>
          <w:noProof/>
        </w:rPr>
        <w:tab/>
      </w:r>
      <w:r w:rsidRPr="00D60841">
        <w:rPr>
          <w:noProof/>
        </w:rPr>
        <w:fldChar w:fldCharType="begin"/>
      </w:r>
      <w:r w:rsidRPr="00D60841">
        <w:rPr>
          <w:noProof/>
        </w:rPr>
        <w:instrText xml:space="preserve"> PAGEREF _Toc18051353 \h </w:instrText>
      </w:r>
      <w:r w:rsidRPr="00D60841">
        <w:rPr>
          <w:noProof/>
        </w:rPr>
      </w:r>
      <w:r w:rsidRPr="00D60841">
        <w:rPr>
          <w:noProof/>
        </w:rPr>
        <w:fldChar w:fldCharType="separate"/>
      </w:r>
      <w:r w:rsidR="009719C2" w:rsidRPr="00D60841">
        <w:rPr>
          <w:noProof/>
        </w:rPr>
        <w:t>16</w:t>
      </w:r>
      <w:r w:rsidRPr="00D60841">
        <w:rPr>
          <w:noProof/>
        </w:rPr>
        <w:fldChar w:fldCharType="end"/>
      </w:r>
    </w:p>
    <w:p w14:paraId="206F5CDD" w14:textId="291B89F4" w:rsidR="00130C06" w:rsidRPr="00D60841" w:rsidRDefault="00CC0C28" w:rsidP="00D60841">
      <w:pPr>
        <w:pStyle w:val="TOC1"/>
        <w:ind w:left="992" w:right="992" w:hanging="992"/>
        <w:jc w:val="left"/>
        <w:rPr>
          <w:rFonts w:asciiTheme="minorHAnsi" w:eastAsiaTheme="minorEastAsia" w:hAnsiTheme="minorHAnsi" w:cstheme="minorBidi"/>
          <w:noProof/>
        </w:rPr>
      </w:pPr>
      <w:r w:rsidRPr="00D60841">
        <w:rPr>
          <w:rFonts w:cs="Arial"/>
          <w:bCs/>
          <w:i/>
          <w:noProof/>
        </w:rPr>
        <w:fldChar w:fldCharType="end"/>
      </w:r>
      <w:bookmarkStart w:id="7" w:name="_Toc477797636"/>
      <w:r w:rsidRPr="00D60841">
        <w:t>ANEXO I</w:t>
      </w:r>
      <w:r w:rsidR="00904B7A" w:rsidRPr="00D60841">
        <w:tab/>
      </w:r>
      <w:r w:rsidRPr="00D60841">
        <w:t>PROPUESTA DE REVISIÓN DE LA “ORIENTACIÓN ACERCA DEL SISTEMA DE CÓDIGOS DE LA UPOV”</w:t>
      </w:r>
    </w:p>
    <w:p w14:paraId="6B4A4301" w14:textId="77777777" w:rsidR="00CC0C28" w:rsidRPr="00D60841" w:rsidRDefault="00CC0C28" w:rsidP="00D60841">
      <w:pPr>
        <w:spacing w:before="60"/>
        <w:ind w:left="992" w:right="992" w:hanging="992"/>
        <w:jc w:val="left"/>
        <w:rPr>
          <w:rFonts w:eastAsiaTheme="minorEastAsia"/>
          <w:spacing w:val="-2"/>
          <w:sz w:val="18"/>
          <w:szCs w:val="18"/>
        </w:rPr>
      </w:pPr>
      <w:r w:rsidRPr="00D60841">
        <w:rPr>
          <w:sz w:val="18"/>
          <w:szCs w:val="18"/>
        </w:rPr>
        <w:t>ANEXO II</w:t>
      </w:r>
      <w:r w:rsidRPr="00D60841">
        <w:rPr>
          <w:sz w:val="18"/>
          <w:szCs w:val="18"/>
        </w:rPr>
        <w:tab/>
        <w:t>“PROGRAMA DE MEJORAS DE LA BASE DE DATOS PLUTO” CON LAS MODIFICACIONES PROPUESTAS</w:t>
      </w:r>
    </w:p>
    <w:bookmarkEnd w:id="7"/>
    <w:p w14:paraId="1AF96A76" w14:textId="77777777" w:rsidR="00CC0C28" w:rsidRDefault="00CC0C28" w:rsidP="00D60841">
      <w:pPr>
        <w:tabs>
          <w:tab w:val="right" w:pos="9639"/>
        </w:tabs>
        <w:jc w:val="left"/>
        <w:rPr>
          <w:rFonts w:eastAsiaTheme="minorEastAsia"/>
        </w:rPr>
      </w:pPr>
    </w:p>
    <w:p w14:paraId="6D75F653" w14:textId="77777777" w:rsidR="000711AF" w:rsidRDefault="000711AF" w:rsidP="006D5281">
      <w:pPr>
        <w:rPr>
          <w:rFonts w:eastAsiaTheme="minorEastAsia"/>
        </w:rPr>
      </w:pPr>
    </w:p>
    <w:p w14:paraId="6177B69A" w14:textId="77777777" w:rsidR="00120F06" w:rsidRPr="00CC0C28" w:rsidRDefault="00120F06" w:rsidP="006D5281">
      <w:pPr>
        <w:rPr>
          <w:rFonts w:eastAsiaTheme="minorEastAsia"/>
        </w:rPr>
      </w:pPr>
    </w:p>
    <w:p w14:paraId="48A513E0" w14:textId="77777777" w:rsidR="00CC0C28" w:rsidRPr="00CC0C28" w:rsidRDefault="00CC0C28" w:rsidP="00CC0C28">
      <w:pPr>
        <w:pStyle w:val="Heading1"/>
        <w:rPr>
          <w:rFonts w:eastAsiaTheme="minorEastAsia"/>
        </w:rPr>
      </w:pPr>
      <w:bookmarkStart w:id="8" w:name="_Toc477797640"/>
      <w:bookmarkStart w:id="9" w:name="_Toc525734052"/>
      <w:bookmarkStart w:id="10" w:name="_Toc16687084"/>
      <w:bookmarkStart w:id="11" w:name="_Toc18051348"/>
      <w:r>
        <w:t>Modificaciones de la “Orientación acerca del sistema de códigos de la UPOV”</w:t>
      </w:r>
      <w:bookmarkEnd w:id="8"/>
      <w:bookmarkEnd w:id="9"/>
      <w:bookmarkEnd w:id="10"/>
      <w:bookmarkEnd w:id="11"/>
    </w:p>
    <w:p w14:paraId="7FF861B8" w14:textId="77777777" w:rsidR="00CC0C28" w:rsidRDefault="00CC0C28" w:rsidP="00CC0C28">
      <w:pPr>
        <w:keepNext/>
        <w:rPr>
          <w:rFonts w:eastAsiaTheme="minorEastAsia" w:cs="Arial"/>
          <w:snapToGrid w:val="0"/>
        </w:rPr>
      </w:pPr>
    </w:p>
    <w:p w14:paraId="76C9DEE1" w14:textId="77777777" w:rsidR="00A92F0A" w:rsidRPr="00A92F0A" w:rsidRDefault="00A92F0A" w:rsidP="00A92F0A">
      <w:pPr>
        <w:keepNext/>
        <w:rPr>
          <w:rFonts w:cs="Arial"/>
          <w:snapToGrid w:val="0"/>
        </w:rPr>
      </w:pPr>
      <w:r w:rsidRPr="00A92F0A">
        <w:rPr>
          <w:rFonts w:eastAsiaTheme="minorEastAsia" w:cs="Arial"/>
          <w:snapToGrid w:val="0"/>
        </w:rPr>
        <w:fldChar w:fldCharType="begin"/>
      </w:r>
      <w:r w:rsidRPr="00A92F0A">
        <w:rPr>
          <w:rFonts w:eastAsiaTheme="minorEastAsia" w:cs="Arial"/>
          <w:snapToGrid w:val="0"/>
        </w:rPr>
        <w:instrText xml:space="preserve"> AUTONUM  </w:instrText>
      </w:r>
      <w:r w:rsidRPr="00A92F0A">
        <w:rPr>
          <w:rFonts w:eastAsiaTheme="minorEastAsia" w:cs="Arial"/>
          <w:snapToGrid w:val="0"/>
        </w:rPr>
        <w:fldChar w:fldCharType="end"/>
      </w:r>
      <w:r>
        <w:tab/>
        <w:t>Los antecedentes de esta cuestión figuran en los párrafos 20 a 23 y los párrafos 35 a 50 del documento TC/54/6 “Bases de datos de información de la UPOV”.</w:t>
      </w:r>
    </w:p>
    <w:p w14:paraId="39785480" w14:textId="77777777" w:rsidR="001F4D9D" w:rsidRPr="00CC0C28" w:rsidRDefault="001F4D9D" w:rsidP="001F4D9D">
      <w:pPr>
        <w:keepNext/>
        <w:rPr>
          <w:rFonts w:eastAsiaTheme="minorEastAsia" w:cs="Arial"/>
          <w:snapToGrid w:val="0"/>
        </w:rPr>
      </w:pPr>
    </w:p>
    <w:p w14:paraId="584E8897" w14:textId="77777777" w:rsidR="001F4D9D" w:rsidRDefault="001F4D9D" w:rsidP="001F4D9D">
      <w:pPr>
        <w:rPr>
          <w:rFonts w:eastAsiaTheme="minorEastAsia" w:cs="Arial"/>
        </w:rPr>
      </w:pPr>
      <w:r w:rsidRPr="00CC0C28">
        <w:rPr>
          <w:rFonts w:eastAsiaTheme="minorEastAsia" w:cs="Arial"/>
          <w:snapToGrid w:val="0"/>
          <w:spacing w:val="-2"/>
        </w:rPr>
        <w:fldChar w:fldCharType="begin"/>
      </w:r>
      <w:r w:rsidRPr="00CC0C28">
        <w:rPr>
          <w:rFonts w:eastAsiaTheme="minorEastAsia" w:cs="Arial"/>
          <w:snapToGrid w:val="0"/>
          <w:spacing w:val="-2"/>
        </w:rPr>
        <w:instrText xml:space="preserve"> AUTONUM  </w:instrText>
      </w:r>
      <w:r w:rsidRPr="00CC0C28">
        <w:rPr>
          <w:rFonts w:eastAsiaTheme="minorEastAsia" w:cs="Arial"/>
          <w:snapToGrid w:val="0"/>
          <w:spacing w:val="-2"/>
        </w:rPr>
        <w:fldChar w:fldCharType="end"/>
      </w:r>
      <w:r>
        <w:tab/>
        <w:t>El documento “</w:t>
      </w:r>
      <w:bookmarkStart w:id="12" w:name="OLE_LINK4"/>
      <w:bookmarkStart w:id="13" w:name="OLE_LINK7"/>
      <w:r>
        <w:t>Orientación acerca del sistema de códigos de la UPOV</w:t>
      </w:r>
      <w:bookmarkEnd w:id="12"/>
      <w:bookmarkEnd w:id="13"/>
      <w:r>
        <w:t>” está disponible en el sitio web de la UPOV (véase </w:t>
      </w:r>
      <w:hyperlink r:id="rId9">
        <w:r>
          <w:rPr>
            <w:rFonts w:eastAsiaTheme="minorEastAsia"/>
            <w:color w:val="0000FF"/>
            <w:spacing w:val="-2"/>
            <w:u w:val="single"/>
          </w:rPr>
          <w:t>http://www.upov.int/genie/resources/pdfs/upov_code_system_es.pdf</w:t>
        </w:r>
      </w:hyperlink>
      <w:r>
        <w:t xml:space="preserve">). </w:t>
      </w:r>
    </w:p>
    <w:p w14:paraId="57DAFDBE" w14:textId="77777777" w:rsidR="001F4D9D" w:rsidRDefault="001F4D9D" w:rsidP="00A92F0A">
      <w:pPr>
        <w:rPr>
          <w:rFonts w:eastAsiaTheme="minorEastAsia" w:cs="Arial"/>
        </w:rPr>
      </w:pPr>
    </w:p>
    <w:p w14:paraId="074549A7" w14:textId="77777777" w:rsidR="00A92F0A" w:rsidRPr="00A92F0A" w:rsidRDefault="00A92F0A" w:rsidP="00D60841">
      <w:pPr>
        <w:tabs>
          <w:tab w:val="left" w:pos="567"/>
          <w:tab w:val="left" w:pos="1843"/>
        </w:tabs>
        <w:spacing w:after="240"/>
        <w:rPr>
          <w:rFonts w:eastAsiaTheme="minorEastAsia" w:cs="Arial"/>
          <w:snapToGrid w:val="0"/>
        </w:rPr>
      </w:pPr>
      <w:r w:rsidRPr="00A92F0A">
        <w:rPr>
          <w:rFonts w:eastAsiaTheme="minorEastAsia" w:cs="Arial"/>
          <w:snapToGrid w:val="0"/>
        </w:rPr>
        <w:fldChar w:fldCharType="begin"/>
      </w:r>
      <w:r w:rsidRPr="00A92F0A">
        <w:rPr>
          <w:rFonts w:eastAsiaTheme="minorEastAsia" w:cs="Arial"/>
          <w:snapToGrid w:val="0"/>
        </w:rPr>
        <w:instrText xml:space="preserve"> AUTONUM  </w:instrText>
      </w:r>
      <w:r w:rsidRPr="00A92F0A">
        <w:rPr>
          <w:rFonts w:eastAsiaTheme="minorEastAsia" w:cs="Arial"/>
          <w:snapToGrid w:val="0"/>
        </w:rPr>
        <w:fldChar w:fldCharType="end"/>
      </w:r>
      <w:r>
        <w:tab/>
        <w:t>En su quincuagésima cuarta sesión, celebrada en Ginebra, los días 29 y 30 de octubre de 2018, el TC tomó nota de la petición del Grupo de Trabajo Técnico sobre Plantas Agrícolas (TWA), en su cuadragésima séptima sesión, celebrada en Naivasha (Kenya) del 21 al 25 de mayo de 2018, y acordó que no se supriman los códigos UPOV del maíz dulce y el maíz palomero o reventón, dando lugar así a una excepción a la “Orientación acerca del sistema de códigos de la UPOV”. El TC convino en que esta excepción se presente en una modificación de la “Orientación acerca del sistema de códigos de la UPOV” (véase el párrafo 297 del documento TC/54/31 “Informe”)</w:t>
      </w:r>
    </w:p>
    <w:p w14:paraId="65E1D246" w14:textId="76AC1AF5" w:rsidR="001F4D9D" w:rsidRPr="001F4D9D" w:rsidRDefault="001F4D9D" w:rsidP="006D5281">
      <w:pPr>
        <w:rPr>
          <w:snapToGrid w:val="0"/>
        </w:rPr>
      </w:pPr>
      <w:r w:rsidRPr="001F4D9D">
        <w:rPr>
          <w:rFonts w:eastAsia="Times New Roman"/>
        </w:rPr>
        <w:lastRenderedPageBreak/>
        <w:fldChar w:fldCharType="begin"/>
      </w:r>
      <w:r w:rsidRPr="001F4D9D">
        <w:rPr>
          <w:rFonts w:eastAsia="Times New Roman"/>
        </w:rPr>
        <w:instrText xml:space="preserve"> AUTONUM  </w:instrText>
      </w:r>
      <w:r w:rsidRPr="001F4D9D">
        <w:rPr>
          <w:rFonts w:eastAsia="Times New Roman"/>
        </w:rPr>
        <w:fldChar w:fldCharType="end"/>
      </w:r>
      <w:r>
        <w:tab/>
        <w:t>En su quincuagésima cuarta sesión, el TC tomó nota de la opinión manifestada por el Grupo de Trabajo Técnico sobre Hortalizas (TWV), en su quincuagésima segunda sesión, celebrada en Beijing, (China), del 17</w:t>
      </w:r>
      <w:r w:rsidR="00C867A9">
        <w:t> </w:t>
      </w:r>
      <w:r>
        <w:t xml:space="preserve">al 21 de septiembre de 2018, y acordó que no se supriman los códigos UPOV de </w:t>
      </w:r>
      <w:r>
        <w:rPr>
          <w:i/>
        </w:rPr>
        <w:t>Brassica oleracea</w:t>
      </w:r>
      <w:r>
        <w:t>, dando lugar así a una excepción a la “Orientación acerca del sistema de códigos de la UPOV”. El TC convino en que esta excepción se presente en una modificación de la “Orientación acerca del sistema de códigos de la UPOV”</w:t>
      </w:r>
      <w:r w:rsidR="008226EB">
        <w:t xml:space="preserve"> </w:t>
      </w:r>
      <w:r>
        <w:t>(véase el párrafo 301 del documento TC/54/31 “Informe”).</w:t>
      </w:r>
    </w:p>
    <w:p w14:paraId="234CB43A" w14:textId="77777777" w:rsidR="00C04CD7" w:rsidRDefault="00C04CD7" w:rsidP="00C04CD7">
      <w:pPr>
        <w:rPr>
          <w:rFonts w:eastAsiaTheme="minorEastAsia" w:cs="Arial"/>
          <w:snapToGrid w:val="0"/>
        </w:rPr>
      </w:pPr>
    </w:p>
    <w:p w14:paraId="50AAE505" w14:textId="77777777" w:rsidR="006D5281" w:rsidRPr="00C04CD7" w:rsidRDefault="006D5281" w:rsidP="00C04CD7">
      <w:pPr>
        <w:rPr>
          <w:rFonts w:eastAsiaTheme="minorEastAsia" w:cs="Arial"/>
          <w:snapToGrid w:val="0"/>
        </w:rPr>
      </w:pPr>
    </w:p>
    <w:p w14:paraId="4720C363" w14:textId="77777777" w:rsidR="001335C9" w:rsidRPr="00CC0C28" w:rsidRDefault="001335C9" w:rsidP="007D6AB9">
      <w:pPr>
        <w:pStyle w:val="Heading2"/>
      </w:pPr>
      <w:bookmarkStart w:id="14" w:name="_Toc16687085"/>
      <w:bookmarkStart w:id="15" w:name="_Toc18051349"/>
      <w:r>
        <w:t>Propuesta</w:t>
      </w:r>
      <w:bookmarkEnd w:id="14"/>
      <w:bookmarkEnd w:id="15"/>
    </w:p>
    <w:p w14:paraId="4EF48D3F" w14:textId="77777777" w:rsidR="001335C9" w:rsidRDefault="001335C9" w:rsidP="001335C9">
      <w:pPr>
        <w:keepNext/>
        <w:rPr>
          <w:rFonts w:eastAsiaTheme="minorEastAsia" w:cs="Arial"/>
          <w:snapToGrid w:val="0"/>
        </w:rPr>
      </w:pPr>
    </w:p>
    <w:p w14:paraId="16DB9363" w14:textId="658B3F7F" w:rsidR="00D032DC" w:rsidRPr="000C3BBD" w:rsidRDefault="00C04CD7" w:rsidP="00D60841">
      <w:pPr>
        <w:rPr>
          <w:snapToGrid w:val="0"/>
          <w:sz w:val="18"/>
          <w:szCs w:val="18"/>
        </w:rPr>
      </w:pPr>
      <w:r w:rsidRPr="005B7859">
        <w:rPr>
          <w:rFonts w:eastAsiaTheme="minorEastAsia" w:cs="Arial"/>
          <w:snapToGrid w:val="0"/>
        </w:rPr>
        <w:fldChar w:fldCharType="begin"/>
      </w:r>
      <w:r w:rsidRPr="005B7859">
        <w:rPr>
          <w:rFonts w:eastAsiaTheme="minorEastAsia" w:cs="Arial"/>
          <w:snapToGrid w:val="0"/>
        </w:rPr>
        <w:instrText xml:space="preserve"> AUTONUM  </w:instrText>
      </w:r>
      <w:r w:rsidRPr="005B7859">
        <w:rPr>
          <w:rFonts w:eastAsiaTheme="minorEastAsia" w:cs="Arial"/>
          <w:snapToGrid w:val="0"/>
        </w:rPr>
        <w:fldChar w:fldCharType="end"/>
      </w:r>
      <w:r w:rsidRPr="005B7859">
        <w:tab/>
        <w:t>Se propone modificar la “Orientación acerca del sistema de códigos de la UPOV” a fin de que refleje las excepciones admitidas para los códigos UPOF del maíz palomero o reventón, el maíz dulce y</w:t>
      </w:r>
      <w:r w:rsidR="0082069D" w:rsidRPr="005B7859">
        <w:t> </w:t>
      </w:r>
      <w:r w:rsidRPr="005B7859">
        <w:rPr>
          <w:rFonts w:eastAsiaTheme="minorEastAsia"/>
          <w:i/>
        </w:rPr>
        <w:t>Brassica</w:t>
      </w:r>
      <w:r w:rsidR="0082069D" w:rsidRPr="005B7859">
        <w:rPr>
          <w:rFonts w:eastAsiaTheme="minorEastAsia"/>
          <w:i/>
        </w:rPr>
        <w:t> </w:t>
      </w:r>
      <w:r w:rsidRPr="005B7859">
        <w:rPr>
          <w:rFonts w:eastAsiaTheme="minorEastAsia"/>
          <w:i/>
        </w:rPr>
        <w:t>oleracea</w:t>
      </w:r>
      <w:r w:rsidRPr="005B7859">
        <w:t>, expuestas en el Anexo </w:t>
      </w:r>
      <w:r w:rsidRPr="005B7859">
        <w:rPr>
          <w:snapToGrid w:val="0"/>
        </w:rPr>
        <w:t>I</w:t>
      </w:r>
      <w:r w:rsidRPr="005B7859">
        <w:t xml:space="preserve"> de este documento</w:t>
      </w:r>
      <w:r>
        <w:t xml:space="preserve">. </w:t>
      </w:r>
    </w:p>
    <w:p w14:paraId="00B20D38" w14:textId="77777777" w:rsidR="00D25466" w:rsidRPr="00D25466" w:rsidRDefault="00D25466" w:rsidP="00D60841">
      <w:pPr>
        <w:rPr>
          <w:snapToGrid w:val="0"/>
        </w:rPr>
      </w:pPr>
    </w:p>
    <w:p w14:paraId="49B1BF10" w14:textId="77814605" w:rsidR="00D25466" w:rsidRPr="00D25466" w:rsidRDefault="00D25466" w:rsidP="006D5281">
      <w:pPr>
        <w:rPr>
          <w:rFonts w:cs="Arial"/>
          <w:snapToGrid w:val="0"/>
        </w:rPr>
      </w:pPr>
      <w:r w:rsidRPr="00D25466">
        <w:rPr>
          <w:rFonts w:cs="Arial"/>
          <w:snapToGrid w:val="0"/>
        </w:rPr>
        <w:fldChar w:fldCharType="begin"/>
      </w:r>
      <w:r w:rsidRPr="00D25466">
        <w:rPr>
          <w:rFonts w:cs="Arial"/>
          <w:snapToGrid w:val="0"/>
        </w:rPr>
        <w:instrText xml:space="preserve"> AUTONUM  </w:instrText>
      </w:r>
      <w:r w:rsidRPr="00D25466">
        <w:rPr>
          <w:rFonts w:cs="Arial"/>
          <w:snapToGrid w:val="0"/>
        </w:rPr>
        <w:fldChar w:fldCharType="end"/>
      </w:r>
      <w:r>
        <w:tab/>
        <w:t>Previo acuerdo del TC, en su quincuagésima quinta sesión, que se celebrará en Ginebra, los días 28</w:t>
      </w:r>
      <w:r w:rsidR="007445F0">
        <w:t> </w:t>
      </w:r>
      <w:r>
        <w:t>y 29 de octubre de 2019, las propuestas de modificación de la “Orientación acerca del sistema de códigos de la UPOV” se someterán al examen del CAJ en su septuagésima séptima sesión, que se celebrará en Ginebra el 28 de octubre de 2020.</w:t>
      </w:r>
      <w:r w:rsidR="00D530E7">
        <w:t xml:space="preserve"> </w:t>
      </w:r>
      <w:r>
        <w:t>Previo acuerdo del CAJ, en su septuagésima séptima sesión, se presentará</w:t>
      </w:r>
      <w:r w:rsidR="003675C1" w:rsidRPr="003675C1">
        <w:t xml:space="preserve"> </w:t>
      </w:r>
      <w:r w:rsidR="003675C1">
        <w:t>al Consejo</w:t>
      </w:r>
      <w:r>
        <w:t xml:space="preserve"> una </w:t>
      </w:r>
      <w:r w:rsidR="00CA6916">
        <w:t xml:space="preserve">revisión de la </w:t>
      </w:r>
      <w:r>
        <w:t>“Orientación acerca del sistema de códigos de la UPOV” para que considere su aprobación, en su quincuagésima cuarta sesión ordinaria, que se celebrará en Ginebra el 30 de octubre de 2020.</w:t>
      </w:r>
    </w:p>
    <w:p w14:paraId="42FB989D" w14:textId="77777777" w:rsidR="00E864AA" w:rsidRPr="00CC0C28" w:rsidRDefault="00E864AA" w:rsidP="00E864AA">
      <w:pPr>
        <w:autoSpaceDE w:val="0"/>
        <w:autoSpaceDN w:val="0"/>
        <w:adjustRightInd w:val="0"/>
        <w:rPr>
          <w:rFonts w:eastAsiaTheme="minorEastAsia"/>
        </w:rPr>
      </w:pPr>
    </w:p>
    <w:p w14:paraId="491A8F22" w14:textId="77777777" w:rsidR="00E864AA" w:rsidRPr="00CC0C28" w:rsidRDefault="00E864AA" w:rsidP="00E864AA">
      <w:pPr>
        <w:pStyle w:val="DecisionParagraphs"/>
      </w:pPr>
      <w:r w:rsidRPr="00CC0C28">
        <w:fldChar w:fldCharType="begin"/>
      </w:r>
      <w:r w:rsidRPr="00CC0C28">
        <w:instrText xml:space="preserve"> AUTONUM  </w:instrText>
      </w:r>
      <w:r w:rsidRPr="00CC0C28">
        <w:fldChar w:fldCharType="end"/>
      </w:r>
      <w:r>
        <w:tab/>
        <w:t>Se invita al TC a:</w:t>
      </w:r>
    </w:p>
    <w:p w14:paraId="1AF1EBDD" w14:textId="77777777" w:rsidR="00E864AA" w:rsidRPr="00CC0C28" w:rsidRDefault="00E864AA" w:rsidP="00E864AA">
      <w:pPr>
        <w:pStyle w:val="DecisionParagraphs"/>
      </w:pPr>
    </w:p>
    <w:p w14:paraId="4DF22EF6" w14:textId="144C3A8E" w:rsidR="00E864AA" w:rsidRPr="00406447" w:rsidRDefault="00E864AA" w:rsidP="00E864AA">
      <w:pPr>
        <w:pStyle w:val="DecisionParagraphs"/>
        <w:tabs>
          <w:tab w:val="left" w:pos="5954"/>
        </w:tabs>
      </w:pPr>
      <w:r>
        <w:tab/>
      </w:r>
      <w:r w:rsidRPr="00406447">
        <w:t>a)</w:t>
      </w:r>
      <w:r w:rsidRPr="00406447">
        <w:tab/>
        <w:t>examinar las propuestas de modificación de la “Orientación acerca del sistema de códigos de la</w:t>
      </w:r>
      <w:r w:rsidR="00406447">
        <w:t xml:space="preserve"> </w:t>
      </w:r>
      <w:r w:rsidRPr="00406447">
        <w:t xml:space="preserve">UPOV” que reflejan las excepciones admitidas para los códigos UPOF del maíz palomero o reventón, el maíz dulce y </w:t>
      </w:r>
      <w:r w:rsidRPr="00406447">
        <w:rPr>
          <w:rFonts w:eastAsiaTheme="minorEastAsia"/>
          <w:i w:val="0"/>
        </w:rPr>
        <w:t>Brassica oleracea</w:t>
      </w:r>
      <w:r w:rsidRPr="00406447">
        <w:t>, expuestas en el Anexo I de este documento; y</w:t>
      </w:r>
    </w:p>
    <w:p w14:paraId="5F007D9D" w14:textId="77777777" w:rsidR="00E864AA" w:rsidRPr="00406447" w:rsidRDefault="00E864AA" w:rsidP="00E864AA">
      <w:pPr>
        <w:pStyle w:val="DecisionParagraphs"/>
      </w:pPr>
    </w:p>
    <w:p w14:paraId="30DFDF9B" w14:textId="7D977C09" w:rsidR="00E864AA" w:rsidRPr="006D5281" w:rsidRDefault="00E864AA" w:rsidP="00E864AA">
      <w:pPr>
        <w:pStyle w:val="DecisionParagraphs"/>
        <w:tabs>
          <w:tab w:val="left" w:pos="5954"/>
        </w:tabs>
        <w:rPr>
          <w:spacing w:val="-2"/>
        </w:rPr>
      </w:pPr>
      <w:r w:rsidRPr="00406447">
        <w:tab/>
        <w:t>b)</w:t>
      </w:r>
      <w:r w:rsidRPr="00406447">
        <w:tab/>
        <w:t>tomar nota de que las propuestas formuladas por el TC, en su quincuagésima quinta sesión, relativas a la modificación de la “Orientación acerca del sistema de códigos de la UPOV” se notificarán al CAJ en su septuagésima séptima sesión, que se celebrará en Ginebra el</w:t>
      </w:r>
      <w:r w:rsidR="00406447">
        <w:t xml:space="preserve"> 28 de octubre de 2020 y, si el </w:t>
      </w:r>
      <w:r w:rsidRPr="00406447">
        <w:t>CAJ lo es</w:t>
      </w:r>
      <w:r w:rsidR="00406447">
        <w:t xml:space="preserve">tima oportuno, se presentará al </w:t>
      </w:r>
      <w:r w:rsidRPr="00406447">
        <w:t>Consejo una revisión de la “Orientación acerca del sistema de códigos de la UPOV para que considere su aprobación en su quincuagésima cuarta ordinaria, que se celebrará el 30 de octubre de 2020.</w:t>
      </w:r>
      <w:r w:rsidR="00D530E7">
        <w:t xml:space="preserve"> </w:t>
      </w:r>
    </w:p>
    <w:p w14:paraId="1792028C" w14:textId="77777777" w:rsidR="00CC0C28" w:rsidRDefault="00CC0C28" w:rsidP="005558E7"/>
    <w:p w14:paraId="5778620A" w14:textId="77777777" w:rsidR="009F5CFB" w:rsidRDefault="009F5CFB" w:rsidP="005558E7"/>
    <w:p w14:paraId="405607C7" w14:textId="77777777" w:rsidR="006D5281" w:rsidRPr="00CC0C28" w:rsidRDefault="006D5281" w:rsidP="005558E7"/>
    <w:p w14:paraId="3F753795" w14:textId="77777777" w:rsidR="00CC0C28" w:rsidRPr="00CC0C28" w:rsidRDefault="00CC0C28" w:rsidP="001F4D9D">
      <w:pPr>
        <w:pStyle w:val="Heading1"/>
      </w:pPr>
      <w:bookmarkStart w:id="16" w:name="_Toc525734054"/>
      <w:bookmarkStart w:id="17" w:name="_Toc16687086"/>
      <w:bookmarkStart w:id="18" w:name="_Toc18051350"/>
      <w:r>
        <w:t>MODIFICACIONES DE CÓDIGOS DE LA UPOV</w:t>
      </w:r>
      <w:bookmarkEnd w:id="16"/>
      <w:bookmarkEnd w:id="17"/>
      <w:bookmarkEnd w:id="18"/>
    </w:p>
    <w:p w14:paraId="0EE22440" w14:textId="77777777" w:rsidR="00CC0C28" w:rsidRPr="00CC0C28" w:rsidRDefault="00CC0C28" w:rsidP="001F4D9D">
      <w:pPr>
        <w:keepNext/>
        <w:rPr>
          <w:rFonts w:eastAsiaTheme="minorEastAsia" w:cs="Arial"/>
          <w:snapToGrid w:val="0"/>
        </w:rPr>
      </w:pPr>
    </w:p>
    <w:p w14:paraId="14956BEB" w14:textId="77777777" w:rsidR="00CC0C28" w:rsidRPr="00CC0C28" w:rsidRDefault="00CC0C28" w:rsidP="007D6AB9">
      <w:pPr>
        <w:pStyle w:val="Heading2"/>
      </w:pPr>
      <w:bookmarkStart w:id="19" w:name="_Toc16687087"/>
      <w:bookmarkStart w:id="20" w:name="_Toc18051351"/>
      <w:bookmarkStart w:id="21" w:name="_Toc525734056"/>
      <w:bookmarkStart w:id="22" w:name="_Toc13238971"/>
      <w:r>
        <w:t>Propuestas de modificación de códigos de la UPOV</w:t>
      </w:r>
      <w:bookmarkEnd w:id="19"/>
      <w:bookmarkEnd w:id="20"/>
      <w:r>
        <w:t xml:space="preserve"> </w:t>
      </w:r>
      <w:bookmarkEnd w:id="21"/>
      <w:bookmarkEnd w:id="22"/>
    </w:p>
    <w:p w14:paraId="4359C07B" w14:textId="77777777" w:rsidR="006E7098" w:rsidRPr="00CC0C28" w:rsidRDefault="006E7098" w:rsidP="006E7098">
      <w:pPr>
        <w:rPr>
          <w:rFonts w:eastAsiaTheme="minorEastAsia" w:cs="Arial"/>
        </w:rPr>
      </w:pPr>
    </w:p>
    <w:p w14:paraId="653A0BAB" w14:textId="77777777" w:rsidR="006E7098" w:rsidRPr="00CC0C28" w:rsidRDefault="006E7098" w:rsidP="006E7098">
      <w:pPr>
        <w:rPr>
          <w:rFonts w:eastAsiaTheme="minorEastAsia" w:cs="Arial"/>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En la sección 3.3 del documento “Orientación acerca del sistema de códigos de la UPOV” se dispone lo siguiente:</w:t>
      </w:r>
    </w:p>
    <w:p w14:paraId="7EDE88EB" w14:textId="77777777" w:rsidR="006E7098" w:rsidRPr="00CC0C28" w:rsidRDefault="006E7098" w:rsidP="006E7098">
      <w:pPr>
        <w:ind w:left="567" w:right="566"/>
        <w:rPr>
          <w:snapToGrid w:val="0"/>
          <w:sz w:val="18"/>
          <w:szCs w:val="18"/>
        </w:rPr>
      </w:pPr>
    </w:p>
    <w:p w14:paraId="3A378B7E" w14:textId="77777777" w:rsidR="006E7098" w:rsidRPr="00CC0C28" w:rsidRDefault="006E7098" w:rsidP="006E7098">
      <w:pPr>
        <w:ind w:left="567" w:right="566"/>
        <w:rPr>
          <w:snapToGrid w:val="0"/>
          <w:sz w:val="18"/>
          <w:szCs w:val="18"/>
        </w:rPr>
      </w:pPr>
      <w:r>
        <w:rPr>
          <w:snapToGrid w:val="0"/>
          <w:sz w:val="18"/>
        </w:rPr>
        <w:t>“d) […] Las modificaciones de los códigos de la UPOV se introducirán siguiendo el procedimiento por el que se introducen nuevos códigos […]. También se notificarán las modificaciones a todos los miembros de la Unión y a quienes que hayan aportado datos a la base de datos sobre variedades vegetales”</w:t>
      </w:r>
      <w:r>
        <w:t>.</w:t>
      </w:r>
    </w:p>
    <w:p w14:paraId="7FEF3ECE" w14:textId="77777777" w:rsidR="00CC0C28" w:rsidRPr="00CC0C28" w:rsidRDefault="00CC0C28" w:rsidP="00CC0C28">
      <w:pPr>
        <w:rPr>
          <w:rFonts w:eastAsiaTheme="minorEastAsia" w:cs="Arial"/>
        </w:rPr>
      </w:pPr>
    </w:p>
    <w:p w14:paraId="18496378" w14:textId="31FAE3E5" w:rsidR="00CC0C28" w:rsidRPr="00CC0C28" w:rsidRDefault="00CC0C28" w:rsidP="00014BCE">
      <w:pPr>
        <w:rPr>
          <w:snapToGrid w:val="0"/>
        </w:rPr>
      </w:pPr>
      <w:r w:rsidRPr="00CC0C28">
        <w:rPr>
          <w:snapToGrid w:val="0"/>
        </w:rPr>
        <w:fldChar w:fldCharType="begin"/>
      </w:r>
      <w:r w:rsidRPr="00CC0C28">
        <w:rPr>
          <w:snapToGrid w:val="0"/>
        </w:rPr>
        <w:instrText xml:space="preserve"> AUTONUM  </w:instrText>
      </w:r>
      <w:r w:rsidRPr="00CC0C28">
        <w:rPr>
          <w:snapToGrid w:val="0"/>
        </w:rPr>
        <w:fldChar w:fldCharType="end"/>
      </w:r>
      <w:r>
        <w:tab/>
        <w:t>El Grupo de Trabajo Técnico sobre Plantas Ornamentales y Árboles Forestales (TWO), en su quincuagésima primera sesión, celebrada en Christchurch (Nueva Zelandia) del 18 al 22 de febrero de 2019, el TWV, en su quincuagésima tercera sesión, celebrada en Seúl (República de Corea) del 20 al 24 de mayo de 2019, y el Grupo de Trabajo Técnico sobre Plantas Frutales (TWF), en su quincuagésima sesión, celebrada en Budapest (Hungría) del 24 al 28 de junio de 2019, examinaron las propuestas de modificación de códigos</w:t>
      </w:r>
      <w:r w:rsidR="00F32600">
        <w:t> </w:t>
      </w:r>
      <w:r>
        <w:t>UPOV, expuestas en los documentos TWP/3/4 “</w:t>
      </w:r>
      <w:r>
        <w:rPr>
          <w:i/>
        </w:rPr>
        <w:t>UPOV information databases</w:t>
      </w:r>
      <w:r>
        <w:t xml:space="preserve">” (Bases de datos de </w:t>
      </w:r>
      <w:r>
        <w:lastRenderedPageBreak/>
        <w:t>información de la UPOV), párrafos 58 a 76, y TWP/3/4 Add. “</w:t>
      </w:r>
      <w:r>
        <w:rPr>
          <w:i/>
        </w:rPr>
        <w:t>Addendum to UPOV information databases</w:t>
      </w:r>
      <w:r>
        <w:t>” (Adición a las bases de datos de información de la UPOV), párrafos 4 a 6.</w:t>
      </w:r>
    </w:p>
    <w:p w14:paraId="5279A52B" w14:textId="77777777" w:rsidR="00006AB9" w:rsidRDefault="00006AB9" w:rsidP="00006AB9">
      <w:pPr>
        <w:outlineLvl w:val="1"/>
        <w:rPr>
          <w:rFonts w:eastAsiaTheme="minorEastAsia"/>
          <w:u w:val="single"/>
        </w:rPr>
      </w:pPr>
    </w:p>
    <w:p w14:paraId="1FC253C4" w14:textId="36793D57" w:rsidR="00880F53" w:rsidRPr="00AE624A" w:rsidRDefault="00880F53" w:rsidP="00120F06">
      <w:pPr>
        <w:rPr>
          <w:snapToGrid w:val="0"/>
        </w:rPr>
      </w:pPr>
      <w:r w:rsidRPr="00AE624A">
        <w:rPr>
          <w:snapToGrid w:val="0"/>
        </w:rPr>
        <w:fldChar w:fldCharType="begin"/>
      </w:r>
      <w:r w:rsidRPr="00AE624A">
        <w:rPr>
          <w:snapToGrid w:val="0"/>
        </w:rPr>
        <w:instrText xml:space="preserve"> AUTONUM  </w:instrText>
      </w:r>
      <w:r w:rsidRPr="00AE624A">
        <w:rPr>
          <w:snapToGrid w:val="0"/>
        </w:rPr>
        <w:fldChar w:fldCharType="end"/>
      </w:r>
      <w:r>
        <w:tab/>
        <w:t>En su cuadragésima octava sesión, que se celebrará en Montevideo (Uruguay), del 16 al 20 de septiembre de 2019, el TWA examinará la propuesta de modificación de los códigos</w:t>
      </w:r>
      <w:r w:rsidR="00497517">
        <w:t> </w:t>
      </w:r>
      <w:r>
        <w:t>UPOV, expuesta en el documento TWP/3/4 Add. “</w:t>
      </w:r>
      <w:r>
        <w:rPr>
          <w:i/>
        </w:rPr>
        <w:t>Addendum to UPOV information databases</w:t>
      </w:r>
      <w:r>
        <w:t>” (Adición a las bases de datos de información de la UPOV), párrafos 8 a 10.</w:t>
      </w:r>
      <w:r w:rsidR="00D60841">
        <w:t xml:space="preserve"> </w:t>
      </w:r>
      <w:r>
        <w:t xml:space="preserve"> Las recomendaciones formuladas por el TWA, en su cuadragésima octava sesión, se comunicarán al TC en una adición al presente documento.</w:t>
      </w:r>
    </w:p>
    <w:p w14:paraId="7D144451" w14:textId="77777777" w:rsidR="00880F53" w:rsidRPr="003C42F7" w:rsidRDefault="00880F53" w:rsidP="009331A6">
      <w:pPr>
        <w:spacing w:line="360" w:lineRule="auto"/>
        <w:outlineLvl w:val="1"/>
        <w:rPr>
          <w:rFonts w:eastAsiaTheme="minorEastAsia"/>
          <w:u w:val="single"/>
        </w:rPr>
      </w:pPr>
    </w:p>
    <w:p w14:paraId="0D8DC786" w14:textId="77777777" w:rsidR="003C42F7" w:rsidRPr="003C42F7" w:rsidRDefault="003C42F7" w:rsidP="00D82CD0">
      <w:pPr>
        <w:pStyle w:val="Heading3"/>
        <w:rPr>
          <w:highlight w:val="yellow"/>
        </w:rPr>
      </w:pPr>
      <w:bookmarkStart w:id="23" w:name="_Toc522698521"/>
      <w:bookmarkStart w:id="24" w:name="_Toc525717225"/>
      <w:r>
        <w:t>Código UPOV de Citrus limettioides</w:t>
      </w:r>
      <w:bookmarkEnd w:id="23"/>
      <w:bookmarkEnd w:id="24"/>
      <w:r>
        <w:rPr>
          <w:highlight w:val="yellow"/>
        </w:rPr>
        <w:t xml:space="preserve"> </w:t>
      </w:r>
    </w:p>
    <w:p w14:paraId="132C08F8" w14:textId="77777777" w:rsidR="003C42F7" w:rsidRPr="003C42F7" w:rsidRDefault="003C42F7" w:rsidP="009331A6">
      <w:pPr>
        <w:keepNext/>
        <w:rPr>
          <w:snapToGrid w:val="0"/>
          <w:highlight w:val="yellow"/>
        </w:rPr>
      </w:pPr>
    </w:p>
    <w:p w14:paraId="1B60C8CB" w14:textId="77777777" w:rsidR="003C42F7" w:rsidRPr="00926076" w:rsidRDefault="003C42F7" w:rsidP="009331A6">
      <w:pPr>
        <w:pStyle w:val="Heading4"/>
      </w:pPr>
      <w:r>
        <w:t>Antecedentes</w:t>
      </w:r>
    </w:p>
    <w:p w14:paraId="6B03DE26" w14:textId="77777777" w:rsidR="003C42F7" w:rsidRPr="003C42F7" w:rsidRDefault="003C42F7" w:rsidP="009331A6">
      <w:pPr>
        <w:keepNext/>
        <w:rPr>
          <w:snapToGrid w:val="0"/>
        </w:rPr>
      </w:pPr>
    </w:p>
    <w:p w14:paraId="0E6E3FCF" w14:textId="77777777" w:rsidR="003C42F7" w:rsidRPr="003C42F7" w:rsidRDefault="003C42F7" w:rsidP="009331A6">
      <w:pPr>
        <w:keepNext/>
        <w:rPr>
          <w:snapToGrid w:val="0"/>
          <w:highlight w:val="yellow"/>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 xml:space="preserve">La Oficina de la Unión recibió información sobre una duplicación de los códigos de </w:t>
      </w:r>
      <w:r>
        <w:rPr>
          <w:i/>
          <w:snapToGrid w:val="0"/>
        </w:rPr>
        <w:t>Citrus limettioides</w:t>
      </w:r>
      <w:r>
        <w:t>.</w:t>
      </w:r>
    </w:p>
    <w:p w14:paraId="3692A02C" w14:textId="77777777" w:rsidR="003C42F7" w:rsidRPr="003C42F7" w:rsidRDefault="003C42F7" w:rsidP="003C42F7">
      <w:pPr>
        <w:rPr>
          <w:snapToGrid w:val="0"/>
          <w:highlight w:val="yellow"/>
        </w:rPr>
      </w:pPr>
    </w:p>
    <w:p w14:paraId="321785C3" w14:textId="77777777" w:rsidR="003C42F7" w:rsidRPr="003C42F7" w:rsidRDefault="003C42F7" w:rsidP="003C42F7">
      <w:pPr>
        <w:rPr>
          <w:snapToGrid w:val="0"/>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 xml:space="preserve">Las actuales entradas en la base de datos GENIE correspondientes a </w:t>
      </w:r>
      <w:r>
        <w:rPr>
          <w:i/>
          <w:snapToGrid w:val="0"/>
        </w:rPr>
        <w:t>Citrus limettioides</w:t>
      </w:r>
      <w:r>
        <w:t>, sus taxones en la base de datos GRIN y el número de entradas en la base de datos PLUTO son los siguientes:</w:t>
      </w:r>
    </w:p>
    <w:p w14:paraId="4B735225" w14:textId="77777777" w:rsidR="003C42F7" w:rsidRPr="003C42F7" w:rsidRDefault="003C42F7" w:rsidP="00120F06">
      <w:pPr>
        <w:rPr>
          <w:snapToGrid w:val="0"/>
          <w:highlight w:val="yellow"/>
        </w:rPr>
      </w:pPr>
    </w:p>
    <w:tbl>
      <w:tblPr>
        <w:tblStyle w:val="TableGrid"/>
        <w:tblW w:w="9591" w:type="dxa"/>
        <w:jc w:val="center"/>
        <w:tblLayout w:type="fixed"/>
        <w:tblLook w:val="04A0" w:firstRow="1" w:lastRow="0" w:firstColumn="1" w:lastColumn="0" w:noHBand="0" w:noVBand="1"/>
      </w:tblPr>
      <w:tblGrid>
        <w:gridCol w:w="1252"/>
        <w:gridCol w:w="2410"/>
        <w:gridCol w:w="2410"/>
        <w:gridCol w:w="2409"/>
        <w:gridCol w:w="1110"/>
      </w:tblGrid>
      <w:tr w:rsidR="003C42F7" w:rsidRPr="003C42F7" w14:paraId="324B382A" w14:textId="77777777" w:rsidTr="006D5281">
        <w:trPr>
          <w:jc w:val="center"/>
        </w:trPr>
        <w:tc>
          <w:tcPr>
            <w:tcW w:w="1252" w:type="dxa"/>
            <w:vAlign w:val="center"/>
          </w:tcPr>
          <w:p w14:paraId="22233A26" w14:textId="77777777" w:rsidR="003C42F7" w:rsidRPr="003C42F7" w:rsidRDefault="003C42F7" w:rsidP="006D5281">
            <w:pPr>
              <w:jc w:val="center"/>
              <w:rPr>
                <w:rFonts w:cs="Arial"/>
                <w:snapToGrid w:val="0"/>
                <w:sz w:val="18"/>
                <w:szCs w:val="18"/>
              </w:rPr>
            </w:pPr>
            <w:r>
              <w:rPr>
                <w:snapToGrid w:val="0"/>
                <w:sz w:val="18"/>
              </w:rPr>
              <w:t>Código UPOV</w:t>
            </w:r>
          </w:p>
        </w:tc>
        <w:tc>
          <w:tcPr>
            <w:tcW w:w="2410" w:type="dxa"/>
            <w:vAlign w:val="center"/>
          </w:tcPr>
          <w:p w14:paraId="3C7A7C14" w14:textId="77777777" w:rsidR="003C42F7" w:rsidRPr="003C42F7" w:rsidRDefault="003C42F7" w:rsidP="006D5281">
            <w:pPr>
              <w:jc w:val="center"/>
              <w:rPr>
                <w:rFonts w:cs="Arial"/>
                <w:snapToGrid w:val="0"/>
                <w:sz w:val="18"/>
                <w:szCs w:val="18"/>
              </w:rPr>
            </w:pPr>
            <w:r>
              <w:rPr>
                <w:snapToGrid w:val="0"/>
                <w:sz w:val="18"/>
              </w:rPr>
              <w:t>Nombre botánico principal en GENIE</w:t>
            </w:r>
          </w:p>
        </w:tc>
        <w:tc>
          <w:tcPr>
            <w:tcW w:w="2410" w:type="dxa"/>
            <w:vAlign w:val="center"/>
          </w:tcPr>
          <w:p w14:paraId="41F6CE8D" w14:textId="77777777" w:rsidR="003C42F7" w:rsidRPr="003C42F7" w:rsidRDefault="003C42F7" w:rsidP="006D5281">
            <w:pPr>
              <w:jc w:val="center"/>
              <w:rPr>
                <w:rFonts w:cs="Arial"/>
                <w:snapToGrid w:val="0"/>
                <w:sz w:val="18"/>
                <w:szCs w:val="18"/>
              </w:rPr>
            </w:pPr>
            <w:r>
              <w:rPr>
                <w:snapToGrid w:val="0"/>
                <w:sz w:val="18"/>
              </w:rPr>
              <w:t>Nombre(s) botánico(s)</w:t>
            </w:r>
          </w:p>
          <w:p w14:paraId="345ED569" w14:textId="77777777" w:rsidR="003C42F7" w:rsidRPr="003C42F7" w:rsidRDefault="003C42F7" w:rsidP="006D5281">
            <w:pPr>
              <w:jc w:val="center"/>
              <w:rPr>
                <w:rFonts w:cs="Arial"/>
                <w:snapToGrid w:val="0"/>
                <w:sz w:val="18"/>
                <w:szCs w:val="18"/>
              </w:rPr>
            </w:pPr>
            <w:r>
              <w:rPr>
                <w:snapToGrid w:val="0"/>
                <w:sz w:val="18"/>
              </w:rPr>
              <w:t>en GRIN</w:t>
            </w:r>
          </w:p>
        </w:tc>
        <w:tc>
          <w:tcPr>
            <w:tcW w:w="2409" w:type="dxa"/>
            <w:vAlign w:val="center"/>
          </w:tcPr>
          <w:p w14:paraId="352DDCFC" w14:textId="77777777" w:rsidR="003C42F7" w:rsidRPr="003C42F7" w:rsidRDefault="003C42F7" w:rsidP="006D5281">
            <w:pPr>
              <w:jc w:val="center"/>
              <w:rPr>
                <w:rFonts w:cs="Arial"/>
                <w:snapToGrid w:val="0"/>
                <w:sz w:val="18"/>
                <w:szCs w:val="18"/>
              </w:rPr>
            </w:pPr>
            <w:r>
              <w:rPr>
                <w:snapToGrid w:val="0"/>
                <w:sz w:val="18"/>
              </w:rPr>
              <w:t>Nombre(s) común(es)</w:t>
            </w:r>
          </w:p>
          <w:p w14:paraId="3B838018" w14:textId="77777777" w:rsidR="003C42F7" w:rsidRPr="003C42F7" w:rsidRDefault="003C42F7" w:rsidP="006D5281">
            <w:pPr>
              <w:jc w:val="center"/>
              <w:rPr>
                <w:rFonts w:cs="Arial"/>
                <w:snapToGrid w:val="0"/>
                <w:sz w:val="18"/>
                <w:szCs w:val="18"/>
              </w:rPr>
            </w:pPr>
            <w:r>
              <w:rPr>
                <w:snapToGrid w:val="0"/>
                <w:sz w:val="18"/>
              </w:rPr>
              <w:t>en GENIE</w:t>
            </w:r>
          </w:p>
        </w:tc>
        <w:tc>
          <w:tcPr>
            <w:tcW w:w="1110" w:type="dxa"/>
            <w:vAlign w:val="center"/>
          </w:tcPr>
          <w:p w14:paraId="3ED5FCAC" w14:textId="77777777" w:rsidR="003C42F7" w:rsidRPr="003C42F7" w:rsidRDefault="006D5281" w:rsidP="006D5281">
            <w:pPr>
              <w:jc w:val="center"/>
              <w:rPr>
                <w:snapToGrid w:val="0"/>
                <w:sz w:val="18"/>
                <w:szCs w:val="18"/>
              </w:rPr>
            </w:pPr>
            <w:r>
              <w:rPr>
                <w:snapToGrid w:val="0"/>
                <w:sz w:val="18"/>
              </w:rPr>
              <w:t>Número de entradas en PLUTO</w:t>
            </w:r>
          </w:p>
        </w:tc>
      </w:tr>
      <w:tr w:rsidR="003C42F7" w:rsidRPr="003C42F7" w14:paraId="2DEB9BB0" w14:textId="77777777" w:rsidTr="006D5281">
        <w:trPr>
          <w:jc w:val="center"/>
        </w:trPr>
        <w:tc>
          <w:tcPr>
            <w:tcW w:w="1252" w:type="dxa"/>
            <w:vAlign w:val="center"/>
          </w:tcPr>
          <w:p w14:paraId="0AB66965" w14:textId="77777777" w:rsidR="003C42F7" w:rsidRPr="003C42F7" w:rsidRDefault="003C42F7" w:rsidP="006D5281">
            <w:pPr>
              <w:jc w:val="left"/>
              <w:rPr>
                <w:snapToGrid w:val="0"/>
                <w:sz w:val="18"/>
                <w:szCs w:val="18"/>
                <w:highlight w:val="yellow"/>
              </w:rPr>
            </w:pPr>
            <w:r>
              <w:rPr>
                <w:snapToGrid w:val="0"/>
                <w:sz w:val="18"/>
              </w:rPr>
              <w:t>CITRU_LMT</w:t>
            </w:r>
          </w:p>
        </w:tc>
        <w:tc>
          <w:tcPr>
            <w:tcW w:w="2410" w:type="dxa"/>
            <w:vAlign w:val="center"/>
          </w:tcPr>
          <w:p w14:paraId="12F5FBC5" w14:textId="77777777" w:rsidR="003C42F7" w:rsidRPr="003C42F7" w:rsidRDefault="003C42F7" w:rsidP="006D5281">
            <w:pPr>
              <w:jc w:val="left"/>
              <w:rPr>
                <w:i/>
                <w:snapToGrid w:val="0"/>
                <w:sz w:val="18"/>
                <w:szCs w:val="18"/>
                <w:highlight w:val="yellow"/>
              </w:rPr>
            </w:pPr>
            <w:r>
              <w:rPr>
                <w:i/>
                <w:snapToGrid w:val="0"/>
                <w:sz w:val="18"/>
              </w:rPr>
              <w:t xml:space="preserve">Citrus limettioides </w:t>
            </w:r>
            <w:r>
              <w:rPr>
                <w:snapToGrid w:val="0"/>
                <w:sz w:val="18"/>
              </w:rPr>
              <w:t>Tanaka</w:t>
            </w:r>
          </w:p>
        </w:tc>
        <w:tc>
          <w:tcPr>
            <w:tcW w:w="2410" w:type="dxa"/>
            <w:vAlign w:val="center"/>
          </w:tcPr>
          <w:p w14:paraId="01C87143" w14:textId="77777777" w:rsidR="003C42F7" w:rsidRPr="003C42F7" w:rsidDel="00243C19" w:rsidRDefault="003C42F7" w:rsidP="006D5281">
            <w:pPr>
              <w:jc w:val="left"/>
              <w:rPr>
                <w:i/>
                <w:snapToGrid w:val="0"/>
                <w:sz w:val="18"/>
                <w:szCs w:val="18"/>
                <w:highlight w:val="yellow"/>
              </w:rPr>
            </w:pPr>
            <w:r>
              <w:rPr>
                <w:i/>
                <w:snapToGrid w:val="0"/>
                <w:sz w:val="18"/>
              </w:rPr>
              <w:t xml:space="preserve">Citrus limettioides </w:t>
            </w:r>
            <w:r>
              <w:rPr>
                <w:snapToGrid w:val="0"/>
                <w:sz w:val="18"/>
              </w:rPr>
              <w:t>Tanaka</w:t>
            </w:r>
          </w:p>
        </w:tc>
        <w:tc>
          <w:tcPr>
            <w:tcW w:w="2409" w:type="dxa"/>
            <w:vAlign w:val="center"/>
          </w:tcPr>
          <w:p w14:paraId="01ADCFC4" w14:textId="77777777" w:rsidR="003C42F7" w:rsidRPr="003C42F7" w:rsidRDefault="003C42F7" w:rsidP="006D5281">
            <w:pPr>
              <w:jc w:val="left"/>
              <w:rPr>
                <w:bCs/>
                <w:sz w:val="18"/>
                <w:szCs w:val="18"/>
              </w:rPr>
            </w:pPr>
            <w:r>
              <w:rPr>
                <w:sz w:val="18"/>
              </w:rPr>
              <w:t>lima dulce de la India,</w:t>
            </w:r>
          </w:p>
          <w:p w14:paraId="7867715E" w14:textId="4835138C" w:rsidR="003C42F7" w:rsidRPr="00D60841" w:rsidRDefault="003C42F7" w:rsidP="00D60841">
            <w:pPr>
              <w:jc w:val="left"/>
              <w:rPr>
                <w:bCs/>
                <w:sz w:val="18"/>
                <w:szCs w:val="18"/>
              </w:rPr>
            </w:pPr>
            <w:r>
              <w:rPr>
                <w:sz w:val="18"/>
              </w:rPr>
              <w:t xml:space="preserve">lima dulce de Palestina </w:t>
            </w:r>
          </w:p>
        </w:tc>
        <w:tc>
          <w:tcPr>
            <w:tcW w:w="1110" w:type="dxa"/>
            <w:vAlign w:val="center"/>
          </w:tcPr>
          <w:p w14:paraId="33751677" w14:textId="77777777" w:rsidR="003C42F7" w:rsidRPr="003C42F7" w:rsidRDefault="003C42F7" w:rsidP="00120F06">
            <w:pPr>
              <w:jc w:val="center"/>
              <w:rPr>
                <w:snapToGrid w:val="0"/>
                <w:sz w:val="18"/>
                <w:szCs w:val="18"/>
                <w:highlight w:val="yellow"/>
              </w:rPr>
            </w:pPr>
            <w:r>
              <w:rPr>
                <w:snapToGrid w:val="0"/>
                <w:sz w:val="18"/>
              </w:rPr>
              <w:t>0</w:t>
            </w:r>
          </w:p>
        </w:tc>
      </w:tr>
      <w:tr w:rsidR="003C42F7" w:rsidRPr="003C42F7" w14:paraId="3D7937B9" w14:textId="77777777" w:rsidTr="006D5281">
        <w:trPr>
          <w:jc w:val="center"/>
        </w:trPr>
        <w:tc>
          <w:tcPr>
            <w:tcW w:w="1252" w:type="dxa"/>
            <w:vAlign w:val="center"/>
          </w:tcPr>
          <w:p w14:paraId="42C07B37" w14:textId="77777777" w:rsidR="003C42F7" w:rsidRPr="003C42F7" w:rsidRDefault="003C42F7" w:rsidP="006D5281">
            <w:pPr>
              <w:jc w:val="left"/>
              <w:rPr>
                <w:snapToGrid w:val="0"/>
                <w:sz w:val="18"/>
                <w:szCs w:val="18"/>
                <w:highlight w:val="yellow"/>
              </w:rPr>
            </w:pPr>
            <w:r>
              <w:rPr>
                <w:snapToGrid w:val="0"/>
                <w:sz w:val="18"/>
              </w:rPr>
              <w:t>CITRU_LIT</w:t>
            </w:r>
          </w:p>
        </w:tc>
        <w:tc>
          <w:tcPr>
            <w:tcW w:w="2410" w:type="dxa"/>
            <w:vAlign w:val="center"/>
          </w:tcPr>
          <w:p w14:paraId="6D43C35F" w14:textId="77777777" w:rsidR="003C42F7" w:rsidRPr="003C42F7" w:rsidRDefault="003C42F7" w:rsidP="006D5281">
            <w:pPr>
              <w:jc w:val="left"/>
              <w:rPr>
                <w:i/>
                <w:snapToGrid w:val="0"/>
                <w:sz w:val="18"/>
                <w:szCs w:val="18"/>
                <w:highlight w:val="yellow"/>
              </w:rPr>
            </w:pPr>
            <w:r>
              <w:rPr>
                <w:i/>
                <w:snapToGrid w:val="0"/>
                <w:sz w:val="18"/>
              </w:rPr>
              <w:t xml:space="preserve">Citrus limettioides </w:t>
            </w:r>
            <w:r>
              <w:rPr>
                <w:snapToGrid w:val="0"/>
                <w:sz w:val="18"/>
              </w:rPr>
              <w:t>Tanaka</w:t>
            </w:r>
          </w:p>
        </w:tc>
        <w:tc>
          <w:tcPr>
            <w:tcW w:w="2410" w:type="dxa"/>
            <w:vAlign w:val="center"/>
          </w:tcPr>
          <w:p w14:paraId="5BAAFDE9" w14:textId="77777777" w:rsidR="003C42F7" w:rsidRPr="003C42F7" w:rsidRDefault="003C42F7" w:rsidP="006D5281">
            <w:pPr>
              <w:jc w:val="left"/>
              <w:rPr>
                <w:snapToGrid w:val="0"/>
                <w:sz w:val="18"/>
                <w:szCs w:val="18"/>
                <w:highlight w:val="yellow"/>
              </w:rPr>
            </w:pPr>
            <w:r>
              <w:rPr>
                <w:i/>
                <w:snapToGrid w:val="0"/>
                <w:sz w:val="18"/>
              </w:rPr>
              <w:t xml:space="preserve">Citrus limettioides </w:t>
            </w:r>
            <w:r>
              <w:rPr>
                <w:snapToGrid w:val="0"/>
                <w:sz w:val="18"/>
              </w:rPr>
              <w:t>Tanaka</w:t>
            </w:r>
          </w:p>
        </w:tc>
        <w:tc>
          <w:tcPr>
            <w:tcW w:w="2409" w:type="dxa"/>
            <w:vAlign w:val="center"/>
          </w:tcPr>
          <w:p w14:paraId="49DBAAC9" w14:textId="77777777" w:rsidR="003C42F7" w:rsidRPr="003C42F7" w:rsidRDefault="003C42F7" w:rsidP="006D5281">
            <w:pPr>
              <w:jc w:val="left"/>
              <w:rPr>
                <w:bCs/>
                <w:sz w:val="18"/>
                <w:szCs w:val="18"/>
              </w:rPr>
            </w:pPr>
            <w:r>
              <w:rPr>
                <w:sz w:val="18"/>
              </w:rPr>
              <w:t>lima dulce de la India;</w:t>
            </w:r>
          </w:p>
          <w:p w14:paraId="0B33C461" w14:textId="77777777" w:rsidR="003C42F7" w:rsidRPr="003C42F7" w:rsidRDefault="003C42F7" w:rsidP="006D5281">
            <w:pPr>
              <w:jc w:val="left"/>
              <w:rPr>
                <w:snapToGrid w:val="0"/>
                <w:sz w:val="18"/>
                <w:szCs w:val="18"/>
                <w:highlight w:val="yellow"/>
              </w:rPr>
            </w:pPr>
            <w:r>
              <w:rPr>
                <w:sz w:val="18"/>
              </w:rPr>
              <w:t>lima dulce de Palestina</w:t>
            </w:r>
          </w:p>
        </w:tc>
        <w:tc>
          <w:tcPr>
            <w:tcW w:w="1110" w:type="dxa"/>
            <w:vAlign w:val="center"/>
          </w:tcPr>
          <w:p w14:paraId="5C016B2B" w14:textId="77777777" w:rsidR="003C42F7" w:rsidRPr="003C42F7" w:rsidRDefault="003C42F7" w:rsidP="00120F06">
            <w:pPr>
              <w:tabs>
                <w:tab w:val="center" w:pos="447"/>
                <w:tab w:val="right" w:pos="894"/>
              </w:tabs>
              <w:jc w:val="center"/>
              <w:rPr>
                <w:snapToGrid w:val="0"/>
                <w:sz w:val="18"/>
                <w:szCs w:val="18"/>
                <w:highlight w:val="yellow"/>
              </w:rPr>
            </w:pPr>
            <w:r>
              <w:rPr>
                <w:snapToGrid w:val="0"/>
                <w:sz w:val="18"/>
              </w:rPr>
              <w:t>0</w:t>
            </w:r>
          </w:p>
        </w:tc>
      </w:tr>
    </w:tbl>
    <w:p w14:paraId="6E5B8BA5" w14:textId="77777777" w:rsidR="00270944" w:rsidRDefault="00270944" w:rsidP="003C42F7">
      <w:pPr>
        <w:outlineLvl w:val="2"/>
        <w:rPr>
          <w:rFonts w:eastAsiaTheme="minorEastAsia"/>
          <w:i/>
          <w:highlight w:val="yellow"/>
        </w:rPr>
      </w:pPr>
    </w:p>
    <w:p w14:paraId="4909382B" w14:textId="77777777" w:rsidR="003C42F7" w:rsidRPr="003C42F7" w:rsidRDefault="003C42F7" w:rsidP="006E7098">
      <w:pPr>
        <w:pStyle w:val="Heading4"/>
      </w:pPr>
      <w:r>
        <w:t>Propuesta</w:t>
      </w:r>
    </w:p>
    <w:p w14:paraId="01BCB3F3" w14:textId="77777777" w:rsidR="003C42F7" w:rsidRPr="003C42F7" w:rsidRDefault="003C42F7" w:rsidP="003C42F7">
      <w:pPr>
        <w:rPr>
          <w:snapToGrid w:val="0"/>
        </w:rPr>
      </w:pPr>
    </w:p>
    <w:p w14:paraId="3F501B16" w14:textId="77777777" w:rsidR="003C42F7" w:rsidRPr="003C42F7" w:rsidRDefault="003C42F7" w:rsidP="003C42F7">
      <w:pPr>
        <w:rPr>
          <w:rFonts w:cs="Arial"/>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Se propone suprimir el código UPOV CITRU_LIT.</w:t>
      </w:r>
    </w:p>
    <w:p w14:paraId="7F2C0278" w14:textId="77777777" w:rsidR="00270944" w:rsidRDefault="00270944" w:rsidP="00120F06">
      <w:pPr>
        <w:spacing w:line="360" w:lineRule="auto"/>
        <w:rPr>
          <w:snapToGrid w:val="0"/>
        </w:rPr>
      </w:pPr>
    </w:p>
    <w:p w14:paraId="5667A084" w14:textId="77777777" w:rsidR="004A3B09" w:rsidRPr="00CC0C28" w:rsidRDefault="004A3B09" w:rsidP="00D82CD0">
      <w:pPr>
        <w:pStyle w:val="Heading3"/>
        <w:rPr>
          <w:highlight w:val="yellow"/>
        </w:rPr>
      </w:pPr>
      <w:bookmarkStart w:id="25" w:name="_Toc13238972"/>
      <w:r>
        <w:t>Código UPOV de los híbridos intergenéricos entre Echeveria y Sedum</w:t>
      </w:r>
      <w:bookmarkEnd w:id="25"/>
      <w:r>
        <w:rPr>
          <w:highlight w:val="yellow"/>
        </w:rPr>
        <w:t xml:space="preserve"> </w:t>
      </w:r>
    </w:p>
    <w:p w14:paraId="6085C995" w14:textId="77777777" w:rsidR="004A3B09" w:rsidRPr="00CC0C28" w:rsidRDefault="004A3B09" w:rsidP="004A3B09">
      <w:pPr>
        <w:rPr>
          <w:snapToGrid w:val="0"/>
        </w:rPr>
      </w:pPr>
    </w:p>
    <w:p w14:paraId="07934CF9" w14:textId="77777777" w:rsidR="004A3B09" w:rsidRPr="00926076" w:rsidRDefault="004A3B09" w:rsidP="006E7098">
      <w:pPr>
        <w:pStyle w:val="Heading4"/>
      </w:pPr>
      <w:r>
        <w:t>Antecedentes</w:t>
      </w:r>
    </w:p>
    <w:p w14:paraId="38FC98E4" w14:textId="77777777" w:rsidR="004A3B09" w:rsidRPr="00CC0C28" w:rsidRDefault="004A3B09" w:rsidP="004A3B09">
      <w:pPr>
        <w:rPr>
          <w:snapToGrid w:val="0"/>
        </w:rPr>
      </w:pPr>
    </w:p>
    <w:p w14:paraId="4D8231A7" w14:textId="77777777" w:rsidR="004A3B09" w:rsidRPr="00CC0C28" w:rsidRDefault="00233251" w:rsidP="004A3B09">
      <w:pPr>
        <w:rPr>
          <w:snapToGrid w:val="0"/>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 xml:space="preserve">La Oficina de la Unión recibió información sobre la duplicación de los códigos correspondientes a los híbridos intergenéricos entre </w:t>
      </w:r>
      <w:r>
        <w:rPr>
          <w:i/>
          <w:snapToGrid w:val="0"/>
        </w:rPr>
        <w:t>Echeveria</w:t>
      </w:r>
      <w:r>
        <w:t xml:space="preserve"> y </w:t>
      </w:r>
      <w:r>
        <w:rPr>
          <w:i/>
          <w:snapToGrid w:val="0"/>
        </w:rPr>
        <w:t>Sedum</w:t>
      </w:r>
      <w:r>
        <w:t>.</w:t>
      </w:r>
    </w:p>
    <w:p w14:paraId="16B7B0CF" w14:textId="77777777" w:rsidR="004A3B09" w:rsidRPr="00CC0C28" w:rsidRDefault="004A3B09" w:rsidP="004A3B09">
      <w:pPr>
        <w:rPr>
          <w:snapToGrid w:val="0"/>
          <w:highlight w:val="yellow"/>
        </w:rPr>
      </w:pPr>
    </w:p>
    <w:p w14:paraId="2006A036" w14:textId="1B6A156F" w:rsidR="004A3B09" w:rsidRPr="00CC0C28" w:rsidRDefault="00233251" w:rsidP="004A3B09">
      <w:pPr>
        <w:rPr>
          <w:snapToGrid w:val="0"/>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Las actuales entradas en la base de datos GENIE correspondientes a los híbridos intergenéricos entre</w:t>
      </w:r>
      <w:r w:rsidR="007445F0">
        <w:t> </w:t>
      </w:r>
      <w:r>
        <w:rPr>
          <w:i/>
          <w:snapToGrid w:val="0"/>
        </w:rPr>
        <w:t>Echeveria</w:t>
      </w:r>
      <w:r>
        <w:t xml:space="preserve"> y </w:t>
      </w:r>
      <w:r>
        <w:rPr>
          <w:i/>
          <w:snapToGrid w:val="0"/>
        </w:rPr>
        <w:t>Sedum</w:t>
      </w:r>
      <w:r>
        <w:t>, sus taxones en la base de datos GRIN y el número de entradas en la base de datos</w:t>
      </w:r>
      <w:r w:rsidR="007445F0">
        <w:t> </w:t>
      </w:r>
      <w:r>
        <w:t>PLUTO son los siguientes:</w:t>
      </w:r>
    </w:p>
    <w:p w14:paraId="393CF522" w14:textId="77777777" w:rsidR="004A3B09" w:rsidRPr="00CC0C28" w:rsidRDefault="004A3B09" w:rsidP="004A3B09">
      <w:pPr>
        <w:jc w:val="center"/>
        <w:rPr>
          <w:snapToGrid w:val="0"/>
          <w:highlight w:val="yellow"/>
        </w:rPr>
      </w:pPr>
    </w:p>
    <w:tbl>
      <w:tblPr>
        <w:tblStyle w:val="TableGrid"/>
        <w:tblW w:w="9591" w:type="dxa"/>
        <w:jc w:val="center"/>
        <w:tblLayout w:type="fixed"/>
        <w:tblLook w:val="04A0" w:firstRow="1" w:lastRow="0" w:firstColumn="1" w:lastColumn="0" w:noHBand="0" w:noVBand="1"/>
      </w:tblPr>
      <w:tblGrid>
        <w:gridCol w:w="1394"/>
        <w:gridCol w:w="2835"/>
        <w:gridCol w:w="3118"/>
        <w:gridCol w:w="1134"/>
        <w:gridCol w:w="1110"/>
      </w:tblGrid>
      <w:tr w:rsidR="004A3B09" w:rsidRPr="00CC0C28" w14:paraId="00156A6A" w14:textId="77777777" w:rsidTr="004A3B09">
        <w:trPr>
          <w:jc w:val="center"/>
        </w:trPr>
        <w:tc>
          <w:tcPr>
            <w:tcW w:w="1394" w:type="dxa"/>
          </w:tcPr>
          <w:p w14:paraId="7294F80F" w14:textId="77777777" w:rsidR="004A3B09" w:rsidRPr="00CC0C28" w:rsidRDefault="004A3B09" w:rsidP="004A3B09">
            <w:pPr>
              <w:keepNext/>
              <w:jc w:val="center"/>
              <w:rPr>
                <w:rFonts w:cs="Arial"/>
                <w:snapToGrid w:val="0"/>
                <w:sz w:val="18"/>
                <w:szCs w:val="18"/>
              </w:rPr>
            </w:pPr>
            <w:r>
              <w:rPr>
                <w:snapToGrid w:val="0"/>
                <w:sz w:val="18"/>
              </w:rPr>
              <w:t>Código UPOV</w:t>
            </w:r>
          </w:p>
        </w:tc>
        <w:tc>
          <w:tcPr>
            <w:tcW w:w="2835" w:type="dxa"/>
          </w:tcPr>
          <w:p w14:paraId="57FD4811" w14:textId="77777777" w:rsidR="004A3B09" w:rsidRPr="00CC0C28" w:rsidRDefault="004A3B09" w:rsidP="004A3B09">
            <w:pPr>
              <w:keepNext/>
              <w:jc w:val="center"/>
              <w:rPr>
                <w:rFonts w:cs="Arial"/>
                <w:snapToGrid w:val="0"/>
                <w:sz w:val="18"/>
                <w:szCs w:val="18"/>
              </w:rPr>
            </w:pPr>
            <w:r>
              <w:rPr>
                <w:snapToGrid w:val="0"/>
                <w:sz w:val="18"/>
              </w:rPr>
              <w:t>Nombre botánico principal en GENIE</w:t>
            </w:r>
          </w:p>
        </w:tc>
        <w:tc>
          <w:tcPr>
            <w:tcW w:w="3118" w:type="dxa"/>
          </w:tcPr>
          <w:p w14:paraId="2AC28E51" w14:textId="77777777" w:rsidR="004A3B09" w:rsidRPr="00CC0C28" w:rsidRDefault="004A3B09" w:rsidP="004A3B09">
            <w:pPr>
              <w:keepNext/>
              <w:jc w:val="center"/>
              <w:rPr>
                <w:rFonts w:cs="Arial"/>
                <w:snapToGrid w:val="0"/>
                <w:sz w:val="18"/>
                <w:szCs w:val="18"/>
              </w:rPr>
            </w:pPr>
            <w:r>
              <w:rPr>
                <w:snapToGrid w:val="0"/>
                <w:sz w:val="18"/>
              </w:rPr>
              <w:t>Nombre(s) botánico(s)</w:t>
            </w:r>
          </w:p>
          <w:p w14:paraId="04DA809D" w14:textId="77777777" w:rsidR="004A3B09" w:rsidRPr="00CC0C28" w:rsidRDefault="004A3B09" w:rsidP="004A3B09">
            <w:pPr>
              <w:keepNext/>
              <w:jc w:val="center"/>
              <w:rPr>
                <w:rFonts w:cs="Arial"/>
                <w:snapToGrid w:val="0"/>
                <w:sz w:val="18"/>
                <w:szCs w:val="18"/>
              </w:rPr>
            </w:pPr>
            <w:r>
              <w:rPr>
                <w:snapToGrid w:val="0"/>
                <w:sz w:val="18"/>
              </w:rPr>
              <w:t>en GRIN</w:t>
            </w:r>
          </w:p>
        </w:tc>
        <w:tc>
          <w:tcPr>
            <w:tcW w:w="1134" w:type="dxa"/>
          </w:tcPr>
          <w:p w14:paraId="4D84A994" w14:textId="77777777" w:rsidR="004A3B09" w:rsidRPr="00CC0C28" w:rsidRDefault="004A3B09" w:rsidP="004A3B09">
            <w:pPr>
              <w:keepNext/>
              <w:jc w:val="center"/>
              <w:rPr>
                <w:rFonts w:cs="Arial"/>
                <w:snapToGrid w:val="0"/>
                <w:sz w:val="18"/>
                <w:szCs w:val="18"/>
              </w:rPr>
            </w:pPr>
            <w:r>
              <w:rPr>
                <w:snapToGrid w:val="0"/>
                <w:sz w:val="18"/>
              </w:rPr>
              <w:t>Nombre(s) común(es)</w:t>
            </w:r>
          </w:p>
          <w:p w14:paraId="756A627D" w14:textId="77777777" w:rsidR="004A3B09" w:rsidRPr="00CC0C28" w:rsidRDefault="004A3B09" w:rsidP="004A3B09">
            <w:pPr>
              <w:keepNext/>
              <w:jc w:val="center"/>
              <w:rPr>
                <w:rFonts w:cs="Arial"/>
                <w:snapToGrid w:val="0"/>
                <w:sz w:val="18"/>
                <w:szCs w:val="18"/>
              </w:rPr>
            </w:pPr>
            <w:r>
              <w:rPr>
                <w:snapToGrid w:val="0"/>
                <w:sz w:val="18"/>
              </w:rPr>
              <w:t>en GENIE</w:t>
            </w:r>
          </w:p>
        </w:tc>
        <w:tc>
          <w:tcPr>
            <w:tcW w:w="1110" w:type="dxa"/>
          </w:tcPr>
          <w:p w14:paraId="0D513971" w14:textId="77777777" w:rsidR="004A3B09" w:rsidRPr="00CC0C28" w:rsidRDefault="004A3B09" w:rsidP="004A3B09">
            <w:pPr>
              <w:keepNext/>
              <w:jc w:val="center"/>
              <w:rPr>
                <w:snapToGrid w:val="0"/>
                <w:sz w:val="18"/>
                <w:szCs w:val="18"/>
              </w:rPr>
            </w:pPr>
            <w:r>
              <w:rPr>
                <w:snapToGrid w:val="0"/>
                <w:sz w:val="18"/>
              </w:rPr>
              <w:t>Número de entradas en PLUTO</w:t>
            </w:r>
          </w:p>
        </w:tc>
      </w:tr>
      <w:tr w:rsidR="004A3B09" w:rsidRPr="00CC0C28" w14:paraId="28AD1D96" w14:textId="77777777" w:rsidTr="004A3B09">
        <w:trPr>
          <w:jc w:val="center"/>
        </w:trPr>
        <w:tc>
          <w:tcPr>
            <w:tcW w:w="1394" w:type="dxa"/>
          </w:tcPr>
          <w:p w14:paraId="50A00720" w14:textId="77777777" w:rsidR="004A3B09" w:rsidRPr="00CC0C28" w:rsidRDefault="004A3B09" w:rsidP="004A3B09">
            <w:pPr>
              <w:keepNext/>
              <w:jc w:val="left"/>
              <w:rPr>
                <w:snapToGrid w:val="0"/>
                <w:sz w:val="18"/>
                <w:szCs w:val="18"/>
                <w:highlight w:val="yellow"/>
              </w:rPr>
            </w:pPr>
            <w:r>
              <w:rPr>
                <w:snapToGrid w:val="0"/>
                <w:sz w:val="18"/>
              </w:rPr>
              <w:t>ECSED</w:t>
            </w:r>
          </w:p>
        </w:tc>
        <w:tc>
          <w:tcPr>
            <w:tcW w:w="2835" w:type="dxa"/>
          </w:tcPr>
          <w:p w14:paraId="263E2D52" w14:textId="77777777" w:rsidR="004A3B09" w:rsidRPr="00246BC1" w:rsidRDefault="004A3B09" w:rsidP="004A3B09">
            <w:pPr>
              <w:keepNext/>
              <w:jc w:val="left"/>
              <w:rPr>
                <w:i/>
                <w:snapToGrid w:val="0"/>
                <w:sz w:val="18"/>
                <w:szCs w:val="18"/>
                <w:highlight w:val="yellow"/>
              </w:rPr>
            </w:pPr>
            <w:r>
              <w:rPr>
                <w:i/>
                <w:snapToGrid w:val="0"/>
                <w:sz w:val="18"/>
              </w:rPr>
              <w:t>Echeveria</w:t>
            </w:r>
            <w:r>
              <w:rPr>
                <w:snapToGrid w:val="0"/>
                <w:sz w:val="18"/>
              </w:rPr>
              <w:t xml:space="preserve"> DC. × </w:t>
            </w:r>
            <w:r>
              <w:rPr>
                <w:i/>
                <w:snapToGrid w:val="0"/>
                <w:sz w:val="18"/>
              </w:rPr>
              <w:t>Sedum</w:t>
            </w:r>
            <w:r>
              <w:rPr>
                <w:snapToGrid w:val="0"/>
                <w:sz w:val="18"/>
              </w:rPr>
              <w:t xml:space="preserve"> L.</w:t>
            </w:r>
          </w:p>
        </w:tc>
        <w:tc>
          <w:tcPr>
            <w:tcW w:w="3118" w:type="dxa"/>
          </w:tcPr>
          <w:p w14:paraId="3A5D69F9" w14:textId="77777777" w:rsidR="004A3B09" w:rsidRPr="00CC0C28" w:rsidRDefault="004A3B09" w:rsidP="004A3B09">
            <w:pPr>
              <w:keepNext/>
              <w:jc w:val="left"/>
              <w:rPr>
                <w:iCs/>
                <w:snapToGrid w:val="0"/>
                <w:sz w:val="18"/>
                <w:szCs w:val="18"/>
              </w:rPr>
            </w:pPr>
            <w:r>
              <w:rPr>
                <w:i/>
                <w:snapToGrid w:val="0"/>
                <w:sz w:val="18"/>
              </w:rPr>
              <w:t xml:space="preserve">×Sedeveria </w:t>
            </w:r>
            <w:r>
              <w:rPr>
                <w:snapToGrid w:val="0"/>
                <w:sz w:val="18"/>
              </w:rPr>
              <w:t>E. Walther</w:t>
            </w:r>
          </w:p>
          <w:p w14:paraId="2CB73E5D" w14:textId="77777777" w:rsidR="004A3B09" w:rsidRPr="00CC0C28" w:rsidRDefault="004A3B09" w:rsidP="004A3B09">
            <w:pPr>
              <w:keepNext/>
              <w:jc w:val="left"/>
              <w:rPr>
                <w:iCs/>
                <w:snapToGrid w:val="0"/>
                <w:sz w:val="18"/>
                <w:szCs w:val="18"/>
              </w:rPr>
            </w:pPr>
            <w:r>
              <w:rPr>
                <w:snapToGrid w:val="0"/>
                <w:sz w:val="18"/>
              </w:rPr>
              <w:t xml:space="preserve">(con un comentario </w:t>
            </w:r>
          </w:p>
          <w:p w14:paraId="0CE04583" w14:textId="77777777" w:rsidR="004A3B09" w:rsidRPr="00CC0C28" w:rsidDel="00243C19" w:rsidRDefault="004A3B09" w:rsidP="004A3B09">
            <w:pPr>
              <w:keepNext/>
              <w:jc w:val="left"/>
              <w:rPr>
                <w:i/>
                <w:snapToGrid w:val="0"/>
                <w:sz w:val="18"/>
                <w:szCs w:val="18"/>
                <w:highlight w:val="yellow"/>
              </w:rPr>
            </w:pPr>
            <w:r>
              <w:rPr>
                <w:snapToGrid w:val="0"/>
                <w:sz w:val="18"/>
              </w:rPr>
              <w:t xml:space="preserve">“= </w:t>
            </w:r>
            <w:r>
              <w:rPr>
                <w:i/>
                <w:snapToGrid w:val="0"/>
                <w:sz w:val="18"/>
              </w:rPr>
              <w:t>Sedum</w:t>
            </w:r>
            <w:r>
              <w:rPr>
                <w:snapToGrid w:val="0"/>
                <w:sz w:val="18"/>
              </w:rPr>
              <w:t xml:space="preserve"> × </w:t>
            </w:r>
            <w:r>
              <w:rPr>
                <w:i/>
                <w:snapToGrid w:val="0"/>
                <w:sz w:val="18"/>
              </w:rPr>
              <w:t>Echeveria</w:t>
            </w:r>
            <w:r>
              <w:rPr>
                <w:snapToGrid w:val="0"/>
                <w:sz w:val="18"/>
              </w:rPr>
              <w:t>”)</w:t>
            </w:r>
            <w:r>
              <w:rPr>
                <w:i/>
                <w:snapToGrid w:val="0"/>
                <w:sz w:val="18"/>
                <w:highlight w:val="yellow"/>
              </w:rPr>
              <w:t xml:space="preserve"> </w:t>
            </w:r>
          </w:p>
        </w:tc>
        <w:tc>
          <w:tcPr>
            <w:tcW w:w="1134" w:type="dxa"/>
          </w:tcPr>
          <w:p w14:paraId="12D77042" w14:textId="77777777" w:rsidR="004A3B09" w:rsidRPr="00CC0C28" w:rsidRDefault="004A3B09" w:rsidP="004A3B09">
            <w:pPr>
              <w:keepNext/>
              <w:jc w:val="left"/>
              <w:rPr>
                <w:bCs/>
                <w:sz w:val="18"/>
                <w:szCs w:val="18"/>
              </w:rPr>
            </w:pPr>
            <w:r>
              <w:rPr>
                <w:sz w:val="18"/>
              </w:rPr>
              <w:t>n.d.</w:t>
            </w:r>
          </w:p>
          <w:p w14:paraId="6DFA5A42" w14:textId="77777777" w:rsidR="004A3B09" w:rsidRPr="00CC0C28" w:rsidRDefault="004A3B09" w:rsidP="004A3B09">
            <w:pPr>
              <w:keepNext/>
              <w:jc w:val="left"/>
              <w:rPr>
                <w:bCs/>
                <w:sz w:val="18"/>
                <w:szCs w:val="18"/>
                <w:highlight w:val="yellow"/>
              </w:rPr>
            </w:pPr>
          </w:p>
        </w:tc>
        <w:tc>
          <w:tcPr>
            <w:tcW w:w="1110" w:type="dxa"/>
          </w:tcPr>
          <w:p w14:paraId="38657E5A" w14:textId="77777777" w:rsidR="004A3B09" w:rsidRPr="00CC0C28" w:rsidRDefault="004A3B09" w:rsidP="00120F06">
            <w:pPr>
              <w:keepNext/>
              <w:tabs>
                <w:tab w:val="center" w:pos="447"/>
                <w:tab w:val="right" w:pos="894"/>
              </w:tabs>
              <w:jc w:val="center"/>
              <w:rPr>
                <w:snapToGrid w:val="0"/>
                <w:sz w:val="18"/>
                <w:szCs w:val="18"/>
                <w:highlight w:val="yellow"/>
              </w:rPr>
            </w:pPr>
            <w:r>
              <w:rPr>
                <w:snapToGrid w:val="0"/>
                <w:sz w:val="18"/>
              </w:rPr>
              <w:t>0</w:t>
            </w:r>
          </w:p>
        </w:tc>
      </w:tr>
      <w:tr w:rsidR="004A3B09" w:rsidRPr="00CC0C28" w14:paraId="71DFA198" w14:textId="77777777" w:rsidTr="004A3B09">
        <w:trPr>
          <w:jc w:val="center"/>
        </w:trPr>
        <w:tc>
          <w:tcPr>
            <w:tcW w:w="1394" w:type="dxa"/>
          </w:tcPr>
          <w:p w14:paraId="1454C3A2" w14:textId="77777777" w:rsidR="004A3B09" w:rsidRPr="00CC0C28" w:rsidRDefault="004A3B09" w:rsidP="004A3B09">
            <w:pPr>
              <w:keepNext/>
              <w:jc w:val="left"/>
              <w:rPr>
                <w:snapToGrid w:val="0"/>
                <w:sz w:val="18"/>
                <w:szCs w:val="18"/>
                <w:highlight w:val="yellow"/>
              </w:rPr>
            </w:pPr>
            <w:r>
              <w:rPr>
                <w:snapToGrid w:val="0"/>
                <w:sz w:val="18"/>
              </w:rPr>
              <w:t>ECSED_EMO</w:t>
            </w:r>
          </w:p>
        </w:tc>
        <w:tc>
          <w:tcPr>
            <w:tcW w:w="2835" w:type="dxa"/>
          </w:tcPr>
          <w:p w14:paraId="12E1E3EA" w14:textId="77777777" w:rsidR="004A3B09" w:rsidRPr="00D046C8" w:rsidRDefault="004A3B09" w:rsidP="004A3B09">
            <w:pPr>
              <w:keepNext/>
              <w:jc w:val="left"/>
              <w:rPr>
                <w:i/>
                <w:snapToGrid w:val="0"/>
                <w:sz w:val="18"/>
                <w:szCs w:val="18"/>
                <w:lang w:val="en-GB"/>
              </w:rPr>
            </w:pPr>
            <w:r w:rsidRPr="00D046C8">
              <w:rPr>
                <w:i/>
                <w:snapToGrid w:val="0"/>
                <w:sz w:val="18"/>
                <w:lang w:val="en-GB"/>
              </w:rPr>
              <w:t>Echeveria elegans</w:t>
            </w:r>
            <w:r w:rsidRPr="00D046C8">
              <w:rPr>
                <w:snapToGrid w:val="0"/>
                <w:sz w:val="18"/>
                <w:lang w:val="en-GB"/>
              </w:rPr>
              <w:t xml:space="preserve"> Rose. ×</w:t>
            </w:r>
          </w:p>
          <w:p w14:paraId="7EF1351C" w14:textId="77777777" w:rsidR="004A3B09" w:rsidRPr="00D046C8" w:rsidRDefault="004A3B09" w:rsidP="004A3B09">
            <w:pPr>
              <w:keepNext/>
              <w:jc w:val="left"/>
              <w:rPr>
                <w:i/>
                <w:snapToGrid w:val="0"/>
                <w:sz w:val="18"/>
                <w:szCs w:val="18"/>
                <w:highlight w:val="yellow"/>
                <w:lang w:val="en-GB"/>
              </w:rPr>
            </w:pPr>
            <w:r w:rsidRPr="00D046C8">
              <w:rPr>
                <w:i/>
                <w:snapToGrid w:val="0"/>
                <w:sz w:val="18"/>
                <w:lang w:val="en-GB"/>
              </w:rPr>
              <w:t xml:space="preserve">Sedum morganianum </w:t>
            </w:r>
            <w:r w:rsidRPr="00D046C8">
              <w:rPr>
                <w:snapToGrid w:val="0"/>
                <w:sz w:val="18"/>
                <w:lang w:val="en-GB"/>
              </w:rPr>
              <w:t>E. Walther</w:t>
            </w:r>
          </w:p>
        </w:tc>
        <w:tc>
          <w:tcPr>
            <w:tcW w:w="3118" w:type="dxa"/>
          </w:tcPr>
          <w:p w14:paraId="068F80B7" w14:textId="77777777" w:rsidR="004A3B09" w:rsidRPr="00CC0C28" w:rsidRDefault="004A3B09" w:rsidP="004A3B09">
            <w:pPr>
              <w:keepNext/>
              <w:jc w:val="left"/>
              <w:rPr>
                <w:bCs/>
                <w:sz w:val="18"/>
                <w:szCs w:val="18"/>
              </w:rPr>
            </w:pPr>
            <w:r>
              <w:rPr>
                <w:sz w:val="18"/>
              </w:rPr>
              <w:t>n.d.</w:t>
            </w:r>
          </w:p>
          <w:p w14:paraId="4A49A49A" w14:textId="77777777" w:rsidR="004A3B09" w:rsidRPr="00CC0C28" w:rsidDel="00243C19" w:rsidRDefault="004A3B09" w:rsidP="004A3B09">
            <w:pPr>
              <w:keepNext/>
              <w:jc w:val="left"/>
              <w:rPr>
                <w:i/>
                <w:snapToGrid w:val="0"/>
                <w:sz w:val="18"/>
                <w:szCs w:val="18"/>
              </w:rPr>
            </w:pPr>
            <w:r>
              <w:rPr>
                <w:i/>
                <w:snapToGrid w:val="0"/>
                <w:sz w:val="18"/>
              </w:rPr>
              <w:t xml:space="preserve"> </w:t>
            </w:r>
          </w:p>
        </w:tc>
        <w:tc>
          <w:tcPr>
            <w:tcW w:w="1134" w:type="dxa"/>
          </w:tcPr>
          <w:p w14:paraId="063C83A9" w14:textId="77777777" w:rsidR="004A3B09" w:rsidRPr="00CC0C28" w:rsidRDefault="004A3B09" w:rsidP="004A3B09">
            <w:pPr>
              <w:keepNext/>
              <w:jc w:val="left"/>
              <w:rPr>
                <w:bCs/>
                <w:sz w:val="18"/>
                <w:szCs w:val="18"/>
              </w:rPr>
            </w:pPr>
            <w:r>
              <w:rPr>
                <w:sz w:val="18"/>
              </w:rPr>
              <w:t>n.d.</w:t>
            </w:r>
          </w:p>
          <w:p w14:paraId="5A93AA75" w14:textId="77777777" w:rsidR="004A3B09" w:rsidRPr="00CC0C28" w:rsidRDefault="004A3B09" w:rsidP="004A3B09">
            <w:pPr>
              <w:keepNext/>
              <w:jc w:val="left"/>
              <w:rPr>
                <w:bCs/>
                <w:sz w:val="18"/>
                <w:szCs w:val="18"/>
              </w:rPr>
            </w:pPr>
          </w:p>
        </w:tc>
        <w:tc>
          <w:tcPr>
            <w:tcW w:w="1110" w:type="dxa"/>
          </w:tcPr>
          <w:p w14:paraId="6DFF2FF4" w14:textId="77777777" w:rsidR="004A3B09" w:rsidRPr="00CC0C28" w:rsidRDefault="004A3B09" w:rsidP="00120F06">
            <w:pPr>
              <w:keepNext/>
              <w:jc w:val="center"/>
              <w:rPr>
                <w:snapToGrid w:val="0"/>
                <w:sz w:val="18"/>
                <w:szCs w:val="18"/>
                <w:highlight w:val="yellow"/>
              </w:rPr>
            </w:pPr>
            <w:r>
              <w:rPr>
                <w:snapToGrid w:val="0"/>
                <w:sz w:val="18"/>
              </w:rPr>
              <w:t>0</w:t>
            </w:r>
          </w:p>
        </w:tc>
      </w:tr>
      <w:tr w:rsidR="004A3B09" w:rsidRPr="00CC0C28" w14:paraId="4C2D08F9" w14:textId="77777777" w:rsidTr="004A3B09">
        <w:trPr>
          <w:jc w:val="center"/>
        </w:trPr>
        <w:tc>
          <w:tcPr>
            <w:tcW w:w="1394" w:type="dxa"/>
          </w:tcPr>
          <w:p w14:paraId="2B472B19" w14:textId="77777777" w:rsidR="004A3B09" w:rsidRPr="00CC0C28" w:rsidRDefault="004A3B09" w:rsidP="004A3B09">
            <w:pPr>
              <w:jc w:val="left"/>
              <w:rPr>
                <w:snapToGrid w:val="0"/>
                <w:sz w:val="18"/>
                <w:szCs w:val="18"/>
                <w:highlight w:val="yellow"/>
              </w:rPr>
            </w:pPr>
            <w:r>
              <w:rPr>
                <w:snapToGrid w:val="0"/>
                <w:sz w:val="18"/>
              </w:rPr>
              <w:t>SEDEV</w:t>
            </w:r>
          </w:p>
        </w:tc>
        <w:tc>
          <w:tcPr>
            <w:tcW w:w="2835" w:type="dxa"/>
          </w:tcPr>
          <w:p w14:paraId="644D20B1" w14:textId="77777777" w:rsidR="004A3B09" w:rsidRPr="00CC0C28" w:rsidRDefault="004A3B09" w:rsidP="004A3B09">
            <w:pPr>
              <w:jc w:val="left"/>
              <w:rPr>
                <w:i/>
                <w:snapToGrid w:val="0"/>
                <w:sz w:val="18"/>
                <w:szCs w:val="18"/>
                <w:highlight w:val="yellow"/>
              </w:rPr>
            </w:pPr>
            <w:r>
              <w:rPr>
                <w:i/>
                <w:snapToGrid w:val="0"/>
                <w:sz w:val="18"/>
              </w:rPr>
              <w:t>×Sedeveria</w:t>
            </w:r>
            <w:r>
              <w:rPr>
                <w:snapToGrid w:val="0"/>
                <w:sz w:val="18"/>
              </w:rPr>
              <w:t xml:space="preserve"> spp.</w:t>
            </w:r>
          </w:p>
        </w:tc>
        <w:tc>
          <w:tcPr>
            <w:tcW w:w="3118" w:type="dxa"/>
          </w:tcPr>
          <w:p w14:paraId="7DEC127E" w14:textId="77777777" w:rsidR="004A3B09" w:rsidRPr="00CC0C28" w:rsidRDefault="004A3B09" w:rsidP="004A3B09">
            <w:pPr>
              <w:jc w:val="left"/>
              <w:rPr>
                <w:iCs/>
                <w:snapToGrid w:val="0"/>
                <w:sz w:val="18"/>
                <w:szCs w:val="18"/>
              </w:rPr>
            </w:pPr>
            <w:r>
              <w:rPr>
                <w:i/>
                <w:snapToGrid w:val="0"/>
                <w:sz w:val="18"/>
              </w:rPr>
              <w:t xml:space="preserve">×Sedeveria </w:t>
            </w:r>
            <w:r>
              <w:rPr>
                <w:snapToGrid w:val="0"/>
                <w:sz w:val="18"/>
              </w:rPr>
              <w:t>E. Walther</w:t>
            </w:r>
          </w:p>
          <w:p w14:paraId="648E7710" w14:textId="77777777" w:rsidR="004A3B09" w:rsidRPr="00CC0C28" w:rsidRDefault="004A3B09" w:rsidP="004A3B09">
            <w:pPr>
              <w:jc w:val="left"/>
              <w:rPr>
                <w:iCs/>
                <w:snapToGrid w:val="0"/>
                <w:sz w:val="18"/>
                <w:szCs w:val="18"/>
              </w:rPr>
            </w:pPr>
            <w:r>
              <w:rPr>
                <w:snapToGrid w:val="0"/>
                <w:sz w:val="18"/>
              </w:rPr>
              <w:t xml:space="preserve">(con un comentario </w:t>
            </w:r>
          </w:p>
          <w:p w14:paraId="487A946D" w14:textId="77777777" w:rsidR="004A3B09" w:rsidRPr="00CC0C28" w:rsidDel="00243C19" w:rsidRDefault="004A3B09" w:rsidP="004A3B09">
            <w:pPr>
              <w:jc w:val="left"/>
              <w:rPr>
                <w:i/>
                <w:snapToGrid w:val="0"/>
                <w:sz w:val="18"/>
                <w:szCs w:val="18"/>
                <w:highlight w:val="yellow"/>
              </w:rPr>
            </w:pPr>
            <w:r>
              <w:rPr>
                <w:snapToGrid w:val="0"/>
                <w:sz w:val="18"/>
              </w:rPr>
              <w:t xml:space="preserve">“= </w:t>
            </w:r>
            <w:r>
              <w:rPr>
                <w:i/>
                <w:snapToGrid w:val="0"/>
                <w:sz w:val="18"/>
              </w:rPr>
              <w:t>Sedum</w:t>
            </w:r>
            <w:r>
              <w:rPr>
                <w:snapToGrid w:val="0"/>
                <w:sz w:val="18"/>
              </w:rPr>
              <w:t xml:space="preserve"> × </w:t>
            </w:r>
            <w:r>
              <w:rPr>
                <w:i/>
                <w:snapToGrid w:val="0"/>
                <w:sz w:val="18"/>
              </w:rPr>
              <w:t>Echeveria</w:t>
            </w:r>
            <w:r>
              <w:rPr>
                <w:snapToGrid w:val="0"/>
                <w:sz w:val="18"/>
              </w:rPr>
              <w:t>”)</w:t>
            </w:r>
          </w:p>
        </w:tc>
        <w:tc>
          <w:tcPr>
            <w:tcW w:w="1134" w:type="dxa"/>
          </w:tcPr>
          <w:p w14:paraId="219CFDDB" w14:textId="77777777" w:rsidR="004A3B09" w:rsidRPr="00CC0C28" w:rsidRDefault="004A3B09" w:rsidP="004A3B09">
            <w:pPr>
              <w:jc w:val="left"/>
              <w:rPr>
                <w:bCs/>
                <w:sz w:val="18"/>
                <w:szCs w:val="18"/>
              </w:rPr>
            </w:pPr>
            <w:r>
              <w:rPr>
                <w:sz w:val="18"/>
              </w:rPr>
              <w:t>n.d.</w:t>
            </w:r>
          </w:p>
          <w:p w14:paraId="1EC36F63" w14:textId="77777777" w:rsidR="004A3B09" w:rsidRPr="00CC0C28" w:rsidRDefault="004A3B09" w:rsidP="004A3B09">
            <w:pPr>
              <w:jc w:val="left"/>
              <w:rPr>
                <w:bCs/>
                <w:sz w:val="18"/>
                <w:szCs w:val="18"/>
                <w:highlight w:val="yellow"/>
              </w:rPr>
            </w:pPr>
          </w:p>
        </w:tc>
        <w:tc>
          <w:tcPr>
            <w:tcW w:w="1110" w:type="dxa"/>
          </w:tcPr>
          <w:p w14:paraId="4A94DE9D" w14:textId="77777777" w:rsidR="004A3B09" w:rsidRPr="00CC0C28" w:rsidRDefault="00523CF8" w:rsidP="00120F06">
            <w:pPr>
              <w:jc w:val="center"/>
              <w:rPr>
                <w:snapToGrid w:val="0"/>
                <w:sz w:val="18"/>
                <w:szCs w:val="18"/>
                <w:highlight w:val="yellow"/>
              </w:rPr>
            </w:pPr>
            <w:r>
              <w:rPr>
                <w:snapToGrid w:val="0"/>
                <w:sz w:val="18"/>
              </w:rPr>
              <w:t>3</w:t>
            </w:r>
          </w:p>
        </w:tc>
      </w:tr>
    </w:tbl>
    <w:p w14:paraId="76BE0D6C" w14:textId="77777777" w:rsidR="00DC65BD" w:rsidRDefault="00DC65BD" w:rsidP="004A3B09"/>
    <w:p w14:paraId="7415E7AF" w14:textId="77777777" w:rsidR="004A3B09" w:rsidRPr="00CC0C28" w:rsidRDefault="004A3B09" w:rsidP="006E7098">
      <w:pPr>
        <w:pStyle w:val="Heading4"/>
      </w:pPr>
      <w:r>
        <w:t>Propuesta</w:t>
      </w:r>
    </w:p>
    <w:p w14:paraId="076623BB" w14:textId="77777777" w:rsidR="004A3B09" w:rsidRPr="00CC0C28" w:rsidRDefault="004A3B09" w:rsidP="004A3B09">
      <w:pPr>
        <w:rPr>
          <w:snapToGrid w:val="0"/>
        </w:rPr>
      </w:pPr>
    </w:p>
    <w:p w14:paraId="747579D9" w14:textId="1EBE90CB" w:rsidR="004A3B09" w:rsidRPr="003B2A37" w:rsidRDefault="00233251" w:rsidP="00ED6E08">
      <w:pPr>
        <w:rPr>
          <w:rFonts w:cs="Arial"/>
          <w:spacing w:val="-2"/>
          <w:highlight w:val="yellow"/>
        </w:rPr>
      </w:pPr>
      <w:r w:rsidRPr="003B2A37">
        <w:rPr>
          <w:rFonts w:eastAsiaTheme="minorEastAsia" w:cs="Arial"/>
          <w:spacing w:val="-2"/>
        </w:rPr>
        <w:fldChar w:fldCharType="begin"/>
      </w:r>
      <w:r w:rsidRPr="003B2A37">
        <w:rPr>
          <w:rFonts w:eastAsiaTheme="minorEastAsia" w:cs="Arial"/>
          <w:spacing w:val="-2"/>
        </w:rPr>
        <w:instrText xml:space="preserve"> AUTONUM  </w:instrText>
      </w:r>
      <w:r w:rsidRPr="003B2A37">
        <w:rPr>
          <w:rFonts w:eastAsiaTheme="minorEastAsia" w:cs="Arial"/>
          <w:spacing w:val="-2"/>
        </w:rPr>
        <w:fldChar w:fldCharType="end"/>
      </w:r>
      <w:r w:rsidRPr="003B2A37">
        <w:rPr>
          <w:spacing w:val="-2"/>
        </w:rPr>
        <w:tab/>
        <w:t xml:space="preserve">Se propone suprimir los códigos UPOV ECSED y ECSED_EMO. En tal caso, la Oficina de la Unión creará el nuevo código UPOV SEDEV_EMO, que abarcará </w:t>
      </w:r>
      <w:r w:rsidRPr="003B2A37">
        <w:rPr>
          <w:i/>
          <w:spacing w:val="-2"/>
        </w:rPr>
        <w:t>Echeveria elegans</w:t>
      </w:r>
      <w:r w:rsidRPr="003B2A37">
        <w:rPr>
          <w:spacing w:val="-2"/>
        </w:rPr>
        <w:t xml:space="preserve"> Rose. × </w:t>
      </w:r>
      <w:r w:rsidRPr="003B2A37">
        <w:rPr>
          <w:i/>
          <w:spacing w:val="-2"/>
        </w:rPr>
        <w:t>Sedum morganianum</w:t>
      </w:r>
      <w:r w:rsidRPr="003B2A37">
        <w:rPr>
          <w:spacing w:val="-2"/>
        </w:rPr>
        <w:t xml:space="preserve"> E. Walther. El principal nombre botánico del código UPOV SEDEV incluirá el texto “(híbridos</w:t>
      </w:r>
      <w:r w:rsidR="00C867A9" w:rsidRPr="003B2A37">
        <w:rPr>
          <w:spacing w:val="-2"/>
        </w:rPr>
        <w:t> </w:t>
      </w:r>
      <w:r w:rsidRPr="003B2A37">
        <w:rPr>
          <w:spacing w:val="-2"/>
        </w:rPr>
        <w:t>entre</w:t>
      </w:r>
      <w:r w:rsidR="00CA2E52" w:rsidRPr="003B2A37">
        <w:rPr>
          <w:spacing w:val="-2"/>
        </w:rPr>
        <w:t> </w:t>
      </w:r>
      <w:r w:rsidRPr="003B2A37">
        <w:rPr>
          <w:i/>
          <w:spacing w:val="-2"/>
        </w:rPr>
        <w:t>Echeveria</w:t>
      </w:r>
      <w:r w:rsidR="00CA2E52" w:rsidRPr="003B2A37">
        <w:rPr>
          <w:spacing w:val="-2"/>
        </w:rPr>
        <w:t> </w:t>
      </w:r>
      <w:r w:rsidRPr="003B2A37">
        <w:rPr>
          <w:spacing w:val="-2"/>
        </w:rPr>
        <w:t xml:space="preserve">DC. × </w:t>
      </w:r>
      <w:r w:rsidRPr="003B2A37">
        <w:rPr>
          <w:i/>
          <w:spacing w:val="-2"/>
        </w:rPr>
        <w:t>Sedum</w:t>
      </w:r>
      <w:r w:rsidRPr="003B2A37">
        <w:rPr>
          <w:spacing w:val="-2"/>
        </w:rPr>
        <w:t xml:space="preserve"> L.)” después de “× </w:t>
      </w:r>
      <w:r w:rsidRPr="003B2A37">
        <w:rPr>
          <w:i/>
          <w:spacing w:val="-2"/>
        </w:rPr>
        <w:t>Sedeveria</w:t>
      </w:r>
      <w:r w:rsidRPr="003B2A37">
        <w:rPr>
          <w:spacing w:val="-2"/>
        </w:rPr>
        <w:t xml:space="preserve"> E. Walther”. La Oficina de la Unión creará el nuevo código UPOV SEDEV_LSU que abarcará </w:t>
      </w:r>
      <w:r w:rsidRPr="003B2A37">
        <w:rPr>
          <w:i/>
          <w:spacing w:val="-2"/>
        </w:rPr>
        <w:t xml:space="preserve">Echeveria lilacina </w:t>
      </w:r>
      <w:r w:rsidRPr="003B2A37">
        <w:rPr>
          <w:spacing w:val="-2"/>
        </w:rPr>
        <w:t>Kimnach &amp; R.</w:t>
      </w:r>
      <w:r w:rsidR="00C867A9" w:rsidRPr="003B2A37">
        <w:rPr>
          <w:spacing w:val="-2"/>
        </w:rPr>
        <w:t> </w:t>
      </w:r>
      <w:r w:rsidRPr="003B2A37">
        <w:rPr>
          <w:spacing w:val="-2"/>
        </w:rPr>
        <w:t>C.</w:t>
      </w:r>
      <w:r w:rsidR="00C867A9" w:rsidRPr="003B2A37">
        <w:rPr>
          <w:spacing w:val="-2"/>
        </w:rPr>
        <w:t> </w:t>
      </w:r>
      <w:r w:rsidRPr="003B2A37">
        <w:rPr>
          <w:spacing w:val="-2"/>
        </w:rPr>
        <w:t>Moran</w:t>
      </w:r>
      <w:r w:rsidR="00C867A9" w:rsidRPr="003B2A37">
        <w:rPr>
          <w:spacing w:val="-2"/>
        </w:rPr>
        <w:t> </w:t>
      </w:r>
      <w:r w:rsidRPr="003B2A37">
        <w:rPr>
          <w:spacing w:val="-2"/>
        </w:rPr>
        <w:t>×</w:t>
      </w:r>
      <w:r w:rsidR="00CA2E52" w:rsidRPr="003B2A37">
        <w:rPr>
          <w:spacing w:val="-2"/>
        </w:rPr>
        <w:t> </w:t>
      </w:r>
      <w:r w:rsidRPr="003B2A37">
        <w:rPr>
          <w:i/>
          <w:spacing w:val="-2"/>
        </w:rPr>
        <w:t>Sedum</w:t>
      </w:r>
      <w:r w:rsidR="00CA2E52" w:rsidRPr="003B2A37">
        <w:rPr>
          <w:i/>
          <w:spacing w:val="-2"/>
        </w:rPr>
        <w:t> </w:t>
      </w:r>
      <w:r w:rsidRPr="003B2A37">
        <w:rPr>
          <w:i/>
          <w:spacing w:val="-2"/>
        </w:rPr>
        <w:t>suaveolens</w:t>
      </w:r>
      <w:r w:rsidRPr="003B2A37">
        <w:rPr>
          <w:spacing w:val="-2"/>
        </w:rPr>
        <w:t xml:space="preserve"> Kimnach, a saber:</w:t>
      </w:r>
    </w:p>
    <w:p w14:paraId="59D06D85" w14:textId="77777777" w:rsidR="004A3B09" w:rsidRPr="00CC0C28" w:rsidRDefault="004A3B09" w:rsidP="004A3B09">
      <w:pPr>
        <w:rPr>
          <w:snapToGrid w:val="0"/>
          <w:highlight w:val="yellow"/>
        </w:rPr>
      </w:pPr>
    </w:p>
    <w:tbl>
      <w:tblPr>
        <w:tblStyle w:val="TableGrid"/>
        <w:tblW w:w="9918" w:type="dxa"/>
        <w:tblLayout w:type="fixed"/>
        <w:tblLook w:val="04A0" w:firstRow="1" w:lastRow="0" w:firstColumn="1" w:lastColumn="0" w:noHBand="0" w:noVBand="1"/>
      </w:tblPr>
      <w:tblGrid>
        <w:gridCol w:w="1276"/>
        <w:gridCol w:w="1838"/>
        <w:gridCol w:w="1701"/>
        <w:gridCol w:w="1276"/>
        <w:gridCol w:w="2268"/>
        <w:gridCol w:w="1559"/>
      </w:tblGrid>
      <w:tr w:rsidR="004A3B09" w:rsidRPr="00CC0C28" w14:paraId="513953EA" w14:textId="77777777" w:rsidTr="003B2A37">
        <w:trPr>
          <w:cantSplit/>
          <w:tblHeader/>
        </w:trPr>
        <w:tc>
          <w:tcPr>
            <w:tcW w:w="4815" w:type="dxa"/>
            <w:gridSpan w:val="3"/>
            <w:tcBorders>
              <w:right w:val="double" w:sz="4" w:space="0" w:color="auto"/>
            </w:tcBorders>
          </w:tcPr>
          <w:p w14:paraId="2C06728A" w14:textId="77777777" w:rsidR="004A3B09" w:rsidRPr="00CC0C28" w:rsidRDefault="004A3B09" w:rsidP="004A3B09">
            <w:pPr>
              <w:jc w:val="center"/>
              <w:rPr>
                <w:rFonts w:cs="Arial"/>
                <w:sz w:val="16"/>
                <w:szCs w:val="16"/>
              </w:rPr>
            </w:pPr>
            <w:r>
              <w:rPr>
                <w:sz w:val="16"/>
              </w:rPr>
              <w:lastRenderedPageBreak/>
              <w:t>Actual</w:t>
            </w:r>
          </w:p>
        </w:tc>
        <w:tc>
          <w:tcPr>
            <w:tcW w:w="5103" w:type="dxa"/>
            <w:gridSpan w:val="3"/>
            <w:tcBorders>
              <w:left w:val="double" w:sz="4" w:space="0" w:color="auto"/>
            </w:tcBorders>
          </w:tcPr>
          <w:p w14:paraId="0E64EF34" w14:textId="77777777" w:rsidR="004A3B09" w:rsidRPr="00CC0C28" w:rsidRDefault="004A3B09" w:rsidP="004A3B09">
            <w:pPr>
              <w:jc w:val="center"/>
              <w:rPr>
                <w:rFonts w:cs="Arial"/>
                <w:sz w:val="16"/>
                <w:szCs w:val="16"/>
              </w:rPr>
            </w:pPr>
            <w:r>
              <w:rPr>
                <w:sz w:val="16"/>
              </w:rPr>
              <w:t>Propuesta</w:t>
            </w:r>
          </w:p>
        </w:tc>
      </w:tr>
      <w:tr w:rsidR="004A3B09" w:rsidRPr="00CC0C28" w14:paraId="68D4D393" w14:textId="77777777" w:rsidTr="003B2A37">
        <w:tc>
          <w:tcPr>
            <w:tcW w:w="1276" w:type="dxa"/>
          </w:tcPr>
          <w:p w14:paraId="1F55106D" w14:textId="77777777" w:rsidR="004A3B09" w:rsidRPr="00CC0C28" w:rsidRDefault="004A3B09" w:rsidP="004A3B09">
            <w:pPr>
              <w:jc w:val="center"/>
              <w:rPr>
                <w:rFonts w:cs="Arial"/>
              </w:rPr>
            </w:pPr>
            <w:r>
              <w:rPr>
                <w:snapToGrid w:val="0"/>
                <w:sz w:val="16"/>
              </w:rPr>
              <w:t>Código UPOV</w:t>
            </w:r>
          </w:p>
        </w:tc>
        <w:tc>
          <w:tcPr>
            <w:tcW w:w="1838" w:type="dxa"/>
          </w:tcPr>
          <w:p w14:paraId="1D63E5F7" w14:textId="77777777" w:rsidR="004A3B09" w:rsidRPr="00CC0C28" w:rsidRDefault="004A3B09" w:rsidP="004A3B09">
            <w:pPr>
              <w:jc w:val="center"/>
              <w:rPr>
                <w:rFonts w:cs="Arial"/>
              </w:rPr>
            </w:pPr>
            <w:r>
              <w:rPr>
                <w:snapToGrid w:val="0"/>
                <w:sz w:val="16"/>
              </w:rPr>
              <w:t>Nombre botánico principal</w:t>
            </w:r>
          </w:p>
        </w:tc>
        <w:tc>
          <w:tcPr>
            <w:tcW w:w="1701" w:type="dxa"/>
            <w:tcBorders>
              <w:right w:val="double" w:sz="4" w:space="0" w:color="auto"/>
            </w:tcBorders>
          </w:tcPr>
          <w:p w14:paraId="1C79E955" w14:textId="77777777" w:rsidR="004A3B09" w:rsidRPr="00CC0C28" w:rsidRDefault="004A3B09" w:rsidP="004A3B09">
            <w:pPr>
              <w:jc w:val="center"/>
              <w:rPr>
                <w:rFonts w:cs="Arial"/>
              </w:rPr>
            </w:pPr>
            <w:r>
              <w:rPr>
                <w:snapToGrid w:val="0"/>
                <w:sz w:val="16"/>
              </w:rPr>
              <w:t>Otro(s) nombre(s) botánico(s)</w:t>
            </w:r>
          </w:p>
        </w:tc>
        <w:tc>
          <w:tcPr>
            <w:tcW w:w="1276" w:type="dxa"/>
            <w:tcBorders>
              <w:left w:val="double" w:sz="4" w:space="0" w:color="auto"/>
            </w:tcBorders>
          </w:tcPr>
          <w:p w14:paraId="0BF928FD" w14:textId="77777777" w:rsidR="004A3B09" w:rsidRPr="00CC0C28" w:rsidRDefault="004A3B09" w:rsidP="004A3B09">
            <w:pPr>
              <w:jc w:val="center"/>
              <w:rPr>
                <w:rFonts w:cs="Arial"/>
              </w:rPr>
            </w:pPr>
            <w:r>
              <w:rPr>
                <w:snapToGrid w:val="0"/>
                <w:sz w:val="16"/>
              </w:rPr>
              <w:t>Código UPOV</w:t>
            </w:r>
          </w:p>
        </w:tc>
        <w:tc>
          <w:tcPr>
            <w:tcW w:w="2268" w:type="dxa"/>
          </w:tcPr>
          <w:p w14:paraId="70A633D8" w14:textId="77777777" w:rsidR="004A3B09" w:rsidRPr="00CC0C28" w:rsidRDefault="004A3B09" w:rsidP="004A3B09">
            <w:pPr>
              <w:jc w:val="center"/>
              <w:rPr>
                <w:rFonts w:cs="Arial"/>
              </w:rPr>
            </w:pPr>
            <w:r>
              <w:rPr>
                <w:snapToGrid w:val="0"/>
                <w:sz w:val="16"/>
              </w:rPr>
              <w:t>Nombre botánico principal</w:t>
            </w:r>
          </w:p>
        </w:tc>
        <w:tc>
          <w:tcPr>
            <w:tcW w:w="1559" w:type="dxa"/>
          </w:tcPr>
          <w:p w14:paraId="331FDFAE" w14:textId="77777777" w:rsidR="004A3B09" w:rsidRPr="00CC0C28" w:rsidRDefault="004A3B09" w:rsidP="004A3B09">
            <w:pPr>
              <w:jc w:val="center"/>
              <w:rPr>
                <w:rFonts w:cs="Arial"/>
              </w:rPr>
            </w:pPr>
            <w:r>
              <w:rPr>
                <w:snapToGrid w:val="0"/>
                <w:sz w:val="16"/>
              </w:rPr>
              <w:t>Otro(s) nombre(s) botánico(s)</w:t>
            </w:r>
          </w:p>
        </w:tc>
      </w:tr>
      <w:tr w:rsidR="004A3B09" w:rsidRPr="00CC0C28" w14:paraId="51AABE5E" w14:textId="77777777" w:rsidTr="003B2A37">
        <w:tc>
          <w:tcPr>
            <w:tcW w:w="1276" w:type="dxa"/>
          </w:tcPr>
          <w:p w14:paraId="47C5A58A" w14:textId="77777777" w:rsidR="004A3B09" w:rsidRPr="00CC0C28" w:rsidRDefault="004A3B09" w:rsidP="004A3B09">
            <w:pPr>
              <w:jc w:val="left"/>
              <w:rPr>
                <w:snapToGrid w:val="0"/>
                <w:sz w:val="16"/>
                <w:szCs w:val="16"/>
                <w:highlight w:val="yellow"/>
              </w:rPr>
            </w:pPr>
            <w:r>
              <w:rPr>
                <w:snapToGrid w:val="0"/>
                <w:sz w:val="16"/>
              </w:rPr>
              <w:t>ECSED</w:t>
            </w:r>
          </w:p>
        </w:tc>
        <w:tc>
          <w:tcPr>
            <w:tcW w:w="1838" w:type="dxa"/>
          </w:tcPr>
          <w:p w14:paraId="046C71A2" w14:textId="77777777" w:rsidR="004A3B09" w:rsidRPr="00246BC1" w:rsidRDefault="004A3B09" w:rsidP="004A3B09">
            <w:pPr>
              <w:jc w:val="left"/>
              <w:rPr>
                <w:bCs/>
                <w:sz w:val="16"/>
                <w:szCs w:val="16"/>
              </w:rPr>
            </w:pPr>
            <w:r>
              <w:rPr>
                <w:i/>
                <w:sz w:val="16"/>
              </w:rPr>
              <w:t>Echeveria</w:t>
            </w:r>
            <w:r>
              <w:rPr>
                <w:sz w:val="16"/>
              </w:rPr>
              <w:t xml:space="preserve"> DC. </w:t>
            </w:r>
          </w:p>
          <w:p w14:paraId="4F5006CD" w14:textId="77777777" w:rsidR="004A3B09" w:rsidRPr="00246BC1" w:rsidRDefault="00FC0483" w:rsidP="00FC0483">
            <w:pPr>
              <w:jc w:val="left"/>
              <w:rPr>
                <w:bCs/>
                <w:i/>
                <w:sz w:val="16"/>
                <w:szCs w:val="16"/>
                <w:highlight w:val="yellow"/>
              </w:rPr>
            </w:pPr>
            <w:r>
              <w:rPr>
                <w:i/>
                <w:snapToGrid w:val="0"/>
                <w:sz w:val="16"/>
              </w:rPr>
              <w:t>×</w:t>
            </w:r>
            <w:r>
              <w:rPr>
                <w:sz w:val="16"/>
              </w:rPr>
              <w:t xml:space="preserve"> </w:t>
            </w:r>
            <w:r>
              <w:rPr>
                <w:i/>
                <w:sz w:val="16"/>
              </w:rPr>
              <w:t>Sedum</w:t>
            </w:r>
            <w:r>
              <w:rPr>
                <w:sz w:val="16"/>
              </w:rPr>
              <w:t xml:space="preserve"> L.</w:t>
            </w:r>
          </w:p>
        </w:tc>
        <w:tc>
          <w:tcPr>
            <w:tcW w:w="1701" w:type="dxa"/>
            <w:tcBorders>
              <w:right w:val="double" w:sz="4" w:space="0" w:color="auto"/>
            </w:tcBorders>
          </w:tcPr>
          <w:p w14:paraId="4C21D418" w14:textId="77777777" w:rsidR="004A3B09" w:rsidRPr="00CC0C28" w:rsidRDefault="004A3B09" w:rsidP="004A3B09">
            <w:pPr>
              <w:jc w:val="left"/>
              <w:rPr>
                <w:rFonts w:cs="Arial"/>
                <w:i/>
                <w:sz w:val="16"/>
                <w:szCs w:val="16"/>
                <w:highlight w:val="yellow"/>
              </w:rPr>
            </w:pPr>
            <w:r>
              <w:rPr>
                <w:sz w:val="16"/>
              </w:rPr>
              <w:t>n.d.</w:t>
            </w:r>
          </w:p>
        </w:tc>
        <w:tc>
          <w:tcPr>
            <w:tcW w:w="1276" w:type="dxa"/>
            <w:tcBorders>
              <w:left w:val="double" w:sz="4" w:space="0" w:color="auto"/>
            </w:tcBorders>
          </w:tcPr>
          <w:p w14:paraId="48D26C98" w14:textId="77777777" w:rsidR="004A3B09" w:rsidRPr="00CC0C28" w:rsidRDefault="004A3B09" w:rsidP="004A3B09">
            <w:pPr>
              <w:jc w:val="left"/>
              <w:rPr>
                <w:sz w:val="16"/>
                <w:szCs w:val="16"/>
              </w:rPr>
            </w:pPr>
            <w:r>
              <w:rPr>
                <w:sz w:val="16"/>
              </w:rPr>
              <w:t>[suprimir]</w:t>
            </w:r>
          </w:p>
          <w:p w14:paraId="4B9CCED2" w14:textId="77777777" w:rsidR="004A3B09" w:rsidRPr="00CC0C28" w:rsidRDefault="004A3B09" w:rsidP="004A3B09">
            <w:pPr>
              <w:jc w:val="left"/>
              <w:rPr>
                <w:rFonts w:cs="Arial"/>
                <w:sz w:val="16"/>
                <w:szCs w:val="16"/>
                <w:highlight w:val="yellow"/>
              </w:rPr>
            </w:pPr>
          </w:p>
        </w:tc>
        <w:tc>
          <w:tcPr>
            <w:tcW w:w="2268" w:type="dxa"/>
          </w:tcPr>
          <w:p w14:paraId="59B732B1" w14:textId="77777777" w:rsidR="004A3B09" w:rsidRPr="00CC0C28" w:rsidRDefault="004A3B09" w:rsidP="004A3B09">
            <w:pPr>
              <w:jc w:val="left"/>
              <w:rPr>
                <w:i/>
                <w:snapToGrid w:val="0"/>
                <w:sz w:val="16"/>
                <w:szCs w:val="16"/>
              </w:rPr>
            </w:pPr>
            <w:r>
              <w:rPr>
                <w:sz w:val="16"/>
              </w:rPr>
              <w:t>n.d.</w:t>
            </w:r>
          </w:p>
        </w:tc>
        <w:tc>
          <w:tcPr>
            <w:tcW w:w="1559" w:type="dxa"/>
          </w:tcPr>
          <w:p w14:paraId="6420996C" w14:textId="77777777" w:rsidR="004A3B09" w:rsidRPr="00CC0C28" w:rsidRDefault="004A3B09" w:rsidP="004A3B09">
            <w:pPr>
              <w:jc w:val="left"/>
              <w:rPr>
                <w:i/>
                <w:snapToGrid w:val="0"/>
                <w:sz w:val="16"/>
                <w:szCs w:val="16"/>
              </w:rPr>
            </w:pPr>
            <w:r>
              <w:rPr>
                <w:sz w:val="16"/>
              </w:rPr>
              <w:t>n.d.</w:t>
            </w:r>
          </w:p>
        </w:tc>
      </w:tr>
      <w:tr w:rsidR="004A3B09" w:rsidRPr="00CC0C28" w14:paraId="0C587963" w14:textId="77777777" w:rsidTr="003B2A37">
        <w:tc>
          <w:tcPr>
            <w:tcW w:w="1276" w:type="dxa"/>
          </w:tcPr>
          <w:p w14:paraId="1E55F8D6" w14:textId="77777777" w:rsidR="004A3B09" w:rsidRPr="00CC0C28" w:rsidRDefault="004A3B09" w:rsidP="004A3B09">
            <w:pPr>
              <w:jc w:val="left"/>
              <w:rPr>
                <w:snapToGrid w:val="0"/>
                <w:sz w:val="16"/>
                <w:szCs w:val="16"/>
                <w:highlight w:val="yellow"/>
              </w:rPr>
            </w:pPr>
            <w:r>
              <w:rPr>
                <w:snapToGrid w:val="0"/>
                <w:sz w:val="16"/>
              </w:rPr>
              <w:t>ECSED_EMO</w:t>
            </w:r>
          </w:p>
        </w:tc>
        <w:tc>
          <w:tcPr>
            <w:tcW w:w="1838" w:type="dxa"/>
          </w:tcPr>
          <w:p w14:paraId="6337F7AA" w14:textId="77777777" w:rsidR="004A3B09" w:rsidRPr="00D046C8" w:rsidRDefault="004A3B09" w:rsidP="00FC0483">
            <w:pPr>
              <w:jc w:val="left"/>
              <w:rPr>
                <w:bCs/>
                <w:i/>
                <w:sz w:val="16"/>
                <w:szCs w:val="16"/>
                <w:highlight w:val="yellow"/>
                <w:lang w:val="en-GB"/>
              </w:rPr>
            </w:pPr>
            <w:r w:rsidRPr="00D046C8">
              <w:rPr>
                <w:i/>
                <w:sz w:val="16"/>
                <w:lang w:val="en-GB"/>
              </w:rPr>
              <w:t xml:space="preserve">Echeveria elegans </w:t>
            </w:r>
            <w:r w:rsidRPr="00D046C8">
              <w:rPr>
                <w:sz w:val="16"/>
                <w:lang w:val="en-GB"/>
              </w:rPr>
              <w:t xml:space="preserve">Rose. × </w:t>
            </w:r>
            <w:r w:rsidRPr="00D046C8">
              <w:rPr>
                <w:i/>
                <w:sz w:val="16"/>
                <w:lang w:val="en-GB"/>
              </w:rPr>
              <w:t>Sedum morganianum</w:t>
            </w:r>
            <w:r w:rsidRPr="00D046C8">
              <w:rPr>
                <w:sz w:val="16"/>
                <w:lang w:val="en-GB"/>
              </w:rPr>
              <w:t xml:space="preserve"> E. Walther</w:t>
            </w:r>
          </w:p>
        </w:tc>
        <w:tc>
          <w:tcPr>
            <w:tcW w:w="1701" w:type="dxa"/>
            <w:tcBorders>
              <w:right w:val="double" w:sz="4" w:space="0" w:color="auto"/>
            </w:tcBorders>
          </w:tcPr>
          <w:p w14:paraId="7525315C" w14:textId="77777777" w:rsidR="004A3B09" w:rsidRPr="00CC0C28" w:rsidRDefault="004A3B09" w:rsidP="004A3B09">
            <w:pPr>
              <w:jc w:val="left"/>
              <w:rPr>
                <w:rFonts w:cs="Arial"/>
                <w:i/>
                <w:sz w:val="16"/>
                <w:szCs w:val="16"/>
                <w:highlight w:val="yellow"/>
              </w:rPr>
            </w:pPr>
            <w:r>
              <w:rPr>
                <w:sz w:val="16"/>
              </w:rPr>
              <w:t>n.d.</w:t>
            </w:r>
          </w:p>
        </w:tc>
        <w:tc>
          <w:tcPr>
            <w:tcW w:w="1276" w:type="dxa"/>
            <w:tcBorders>
              <w:left w:val="double" w:sz="4" w:space="0" w:color="auto"/>
            </w:tcBorders>
          </w:tcPr>
          <w:p w14:paraId="2EE39940" w14:textId="77777777" w:rsidR="004A3B09" w:rsidRPr="00CC0C28" w:rsidRDefault="004A3B09" w:rsidP="004A3B09">
            <w:pPr>
              <w:jc w:val="left"/>
              <w:rPr>
                <w:rFonts w:cs="Arial"/>
                <w:sz w:val="16"/>
                <w:szCs w:val="16"/>
                <w:highlight w:val="yellow"/>
              </w:rPr>
            </w:pPr>
            <w:r>
              <w:rPr>
                <w:snapToGrid w:val="0"/>
                <w:sz w:val="16"/>
              </w:rPr>
              <w:t>SEDEV _EMO</w:t>
            </w:r>
            <w:r>
              <w:rPr>
                <w:sz w:val="16"/>
                <w:highlight w:val="yellow"/>
              </w:rPr>
              <w:t xml:space="preserve"> </w:t>
            </w:r>
          </w:p>
        </w:tc>
        <w:tc>
          <w:tcPr>
            <w:tcW w:w="2268" w:type="dxa"/>
          </w:tcPr>
          <w:p w14:paraId="6C7AE56B" w14:textId="77777777" w:rsidR="004A3B09" w:rsidRPr="00D046C8" w:rsidRDefault="004A3B09" w:rsidP="004A3B09">
            <w:pPr>
              <w:jc w:val="left"/>
              <w:rPr>
                <w:bCs/>
                <w:sz w:val="16"/>
                <w:szCs w:val="16"/>
                <w:lang w:val="en-GB"/>
              </w:rPr>
            </w:pPr>
            <w:r w:rsidRPr="00D046C8">
              <w:rPr>
                <w:i/>
                <w:sz w:val="16"/>
                <w:lang w:val="en-GB"/>
              </w:rPr>
              <w:t xml:space="preserve">Echeveria elegans </w:t>
            </w:r>
            <w:r w:rsidRPr="00D046C8">
              <w:rPr>
                <w:sz w:val="16"/>
                <w:lang w:val="en-GB"/>
              </w:rPr>
              <w:t xml:space="preserve">Rose. × </w:t>
            </w:r>
          </w:p>
          <w:p w14:paraId="41C02A6A" w14:textId="77777777" w:rsidR="004A3B09" w:rsidRPr="00D046C8" w:rsidRDefault="004A3B09" w:rsidP="004A3B09">
            <w:pPr>
              <w:jc w:val="left"/>
              <w:rPr>
                <w:i/>
                <w:snapToGrid w:val="0"/>
                <w:sz w:val="16"/>
                <w:szCs w:val="16"/>
                <w:highlight w:val="yellow"/>
                <w:lang w:val="en-GB"/>
              </w:rPr>
            </w:pPr>
            <w:r w:rsidRPr="00D046C8">
              <w:rPr>
                <w:i/>
                <w:sz w:val="16"/>
                <w:lang w:val="en-GB"/>
              </w:rPr>
              <w:t>Sedum morganianum</w:t>
            </w:r>
            <w:r w:rsidRPr="00D046C8">
              <w:rPr>
                <w:sz w:val="16"/>
                <w:lang w:val="en-GB"/>
              </w:rPr>
              <w:t xml:space="preserve"> E. Walther</w:t>
            </w:r>
          </w:p>
        </w:tc>
        <w:tc>
          <w:tcPr>
            <w:tcW w:w="1559" w:type="dxa"/>
          </w:tcPr>
          <w:p w14:paraId="0427F7C2" w14:textId="77777777" w:rsidR="004A3B09" w:rsidRPr="00CC0C28" w:rsidRDefault="004A3B09" w:rsidP="004A3B09">
            <w:pPr>
              <w:jc w:val="left"/>
              <w:rPr>
                <w:i/>
                <w:snapToGrid w:val="0"/>
                <w:sz w:val="16"/>
                <w:szCs w:val="16"/>
                <w:highlight w:val="yellow"/>
              </w:rPr>
            </w:pPr>
            <w:r>
              <w:rPr>
                <w:sz w:val="16"/>
              </w:rPr>
              <w:t>n.d.</w:t>
            </w:r>
          </w:p>
        </w:tc>
      </w:tr>
      <w:tr w:rsidR="004A3B09" w:rsidRPr="00CC0C28" w14:paraId="22AF144D" w14:textId="77777777" w:rsidTr="003B2A37">
        <w:tc>
          <w:tcPr>
            <w:tcW w:w="1276" w:type="dxa"/>
          </w:tcPr>
          <w:p w14:paraId="39358F60" w14:textId="77777777" w:rsidR="004A3B09" w:rsidRPr="00CC0C28" w:rsidRDefault="004A3B09" w:rsidP="004A3B09">
            <w:pPr>
              <w:jc w:val="left"/>
              <w:rPr>
                <w:snapToGrid w:val="0"/>
                <w:sz w:val="16"/>
                <w:szCs w:val="16"/>
                <w:highlight w:val="yellow"/>
              </w:rPr>
            </w:pPr>
            <w:r>
              <w:rPr>
                <w:snapToGrid w:val="0"/>
                <w:sz w:val="16"/>
              </w:rPr>
              <w:t>SEDEV</w:t>
            </w:r>
          </w:p>
        </w:tc>
        <w:tc>
          <w:tcPr>
            <w:tcW w:w="1838" w:type="dxa"/>
          </w:tcPr>
          <w:p w14:paraId="56CA297E" w14:textId="77777777" w:rsidR="004A3B09" w:rsidRPr="00CC0C28" w:rsidRDefault="004A3B09" w:rsidP="004A3B09">
            <w:pPr>
              <w:jc w:val="left"/>
              <w:rPr>
                <w:bCs/>
                <w:i/>
                <w:sz w:val="16"/>
                <w:szCs w:val="16"/>
                <w:highlight w:val="yellow"/>
              </w:rPr>
            </w:pPr>
            <w:r>
              <w:rPr>
                <w:i/>
                <w:sz w:val="16"/>
              </w:rPr>
              <w:t>× Sedeveria spp.</w:t>
            </w:r>
          </w:p>
        </w:tc>
        <w:tc>
          <w:tcPr>
            <w:tcW w:w="1701" w:type="dxa"/>
            <w:tcBorders>
              <w:right w:val="double" w:sz="4" w:space="0" w:color="auto"/>
            </w:tcBorders>
          </w:tcPr>
          <w:p w14:paraId="24A6BBE3" w14:textId="77777777" w:rsidR="004A3B09" w:rsidRPr="00CC0C28" w:rsidRDefault="004A3B09" w:rsidP="00FC0483">
            <w:pPr>
              <w:jc w:val="left"/>
              <w:rPr>
                <w:rFonts w:cs="Arial"/>
                <w:i/>
                <w:sz w:val="16"/>
                <w:szCs w:val="16"/>
                <w:highlight w:val="yellow"/>
              </w:rPr>
            </w:pPr>
            <w:r>
              <w:rPr>
                <w:i/>
                <w:sz w:val="16"/>
              </w:rPr>
              <w:t>Echeveria lilacina</w:t>
            </w:r>
            <w:r>
              <w:rPr>
                <w:sz w:val="16"/>
              </w:rPr>
              <w:t xml:space="preserve"> Kimnach &amp; R. C. Moran × </w:t>
            </w:r>
            <w:r>
              <w:rPr>
                <w:i/>
                <w:sz w:val="16"/>
              </w:rPr>
              <w:t>Sedum suaveolens</w:t>
            </w:r>
            <w:r>
              <w:rPr>
                <w:sz w:val="16"/>
              </w:rPr>
              <w:t xml:space="preserve"> Kimnach; </w:t>
            </w:r>
            <w:r>
              <w:rPr>
                <w:i/>
                <w:sz w:val="16"/>
              </w:rPr>
              <w:t>Sedeveria</w:t>
            </w:r>
          </w:p>
        </w:tc>
        <w:tc>
          <w:tcPr>
            <w:tcW w:w="1276" w:type="dxa"/>
            <w:tcBorders>
              <w:left w:val="double" w:sz="4" w:space="0" w:color="auto"/>
            </w:tcBorders>
          </w:tcPr>
          <w:p w14:paraId="2B82C9A2" w14:textId="77777777" w:rsidR="004A3B09" w:rsidRPr="00CC0C28" w:rsidRDefault="004A3B09" w:rsidP="004A3B09">
            <w:pPr>
              <w:jc w:val="left"/>
              <w:rPr>
                <w:rFonts w:cs="Arial"/>
                <w:sz w:val="16"/>
                <w:szCs w:val="16"/>
                <w:highlight w:val="yellow"/>
              </w:rPr>
            </w:pPr>
            <w:r>
              <w:rPr>
                <w:sz w:val="16"/>
              </w:rPr>
              <w:t>SEDEV</w:t>
            </w:r>
            <w:r>
              <w:rPr>
                <w:sz w:val="16"/>
                <w:highlight w:val="yellow"/>
              </w:rPr>
              <w:t xml:space="preserve"> </w:t>
            </w:r>
          </w:p>
        </w:tc>
        <w:tc>
          <w:tcPr>
            <w:tcW w:w="2268" w:type="dxa"/>
          </w:tcPr>
          <w:p w14:paraId="537E2158" w14:textId="77777777" w:rsidR="004A3B09" w:rsidRPr="00D046C8" w:rsidRDefault="004A3B09" w:rsidP="004A3B09">
            <w:pPr>
              <w:jc w:val="left"/>
              <w:rPr>
                <w:iCs/>
                <w:snapToGrid w:val="0"/>
                <w:sz w:val="16"/>
                <w:szCs w:val="16"/>
                <w:lang w:val="en-GB"/>
              </w:rPr>
            </w:pPr>
            <w:r w:rsidRPr="00D046C8">
              <w:rPr>
                <w:i/>
                <w:snapToGrid w:val="0"/>
                <w:sz w:val="16"/>
                <w:lang w:val="en-GB"/>
              </w:rPr>
              <w:t xml:space="preserve">×Sedeveria </w:t>
            </w:r>
            <w:r w:rsidRPr="00D046C8">
              <w:rPr>
                <w:snapToGrid w:val="0"/>
                <w:sz w:val="16"/>
                <w:lang w:val="en-GB"/>
              </w:rPr>
              <w:t>E. Walther</w:t>
            </w:r>
          </w:p>
          <w:p w14:paraId="28D2107A" w14:textId="77777777" w:rsidR="004A3B09" w:rsidRPr="00CC0C28" w:rsidRDefault="004A3B09" w:rsidP="00FC0483">
            <w:pPr>
              <w:jc w:val="left"/>
              <w:rPr>
                <w:snapToGrid w:val="0"/>
                <w:sz w:val="16"/>
                <w:szCs w:val="16"/>
                <w:highlight w:val="yellow"/>
              </w:rPr>
            </w:pPr>
            <w:r w:rsidRPr="00D046C8">
              <w:rPr>
                <w:snapToGrid w:val="0"/>
                <w:sz w:val="16"/>
                <w:lang w:val="en-GB"/>
              </w:rPr>
              <w:t>(</w:t>
            </w:r>
            <w:r w:rsidRPr="003B2A37">
              <w:rPr>
                <w:i/>
                <w:sz w:val="16"/>
                <w:fitText w:val="1032" w:id="1992432136"/>
                <w:lang w:val="en-GB"/>
              </w:rPr>
              <w:t>Echeveria</w:t>
            </w:r>
            <w:r w:rsidRPr="003B2A37">
              <w:rPr>
                <w:sz w:val="16"/>
                <w:fitText w:val="1032" w:id="1992432136"/>
                <w:lang w:val="en-GB"/>
              </w:rPr>
              <w:t xml:space="preserve"> DC.</w:t>
            </w:r>
            <w:r w:rsidRPr="00D046C8">
              <w:rPr>
                <w:sz w:val="16"/>
                <w:lang w:val="en-GB"/>
              </w:rPr>
              <w:t xml:space="preserve"> </w:t>
            </w:r>
            <w:r>
              <w:rPr>
                <w:sz w:val="16"/>
              </w:rPr>
              <w:t xml:space="preserve">× </w:t>
            </w:r>
            <w:r>
              <w:rPr>
                <w:i/>
                <w:sz w:val="16"/>
              </w:rPr>
              <w:t xml:space="preserve">Sedum </w:t>
            </w:r>
            <w:r>
              <w:rPr>
                <w:sz w:val="16"/>
              </w:rPr>
              <w:t>L.)</w:t>
            </w:r>
          </w:p>
        </w:tc>
        <w:tc>
          <w:tcPr>
            <w:tcW w:w="1559" w:type="dxa"/>
          </w:tcPr>
          <w:p w14:paraId="1DCED431" w14:textId="77777777" w:rsidR="004A3B09" w:rsidRPr="00CC0C28" w:rsidRDefault="004A3B09" w:rsidP="004A3B09">
            <w:pPr>
              <w:jc w:val="left"/>
              <w:rPr>
                <w:i/>
                <w:snapToGrid w:val="0"/>
                <w:sz w:val="16"/>
                <w:szCs w:val="16"/>
              </w:rPr>
            </w:pPr>
            <w:r>
              <w:rPr>
                <w:sz w:val="16"/>
              </w:rPr>
              <w:t>n.d.</w:t>
            </w:r>
          </w:p>
        </w:tc>
      </w:tr>
      <w:tr w:rsidR="0038267C" w:rsidRPr="00CC0C28" w14:paraId="42A743E6" w14:textId="77777777" w:rsidTr="003B2A37">
        <w:tc>
          <w:tcPr>
            <w:tcW w:w="1276" w:type="dxa"/>
          </w:tcPr>
          <w:p w14:paraId="31AA7FCD" w14:textId="77777777" w:rsidR="0038267C" w:rsidRPr="00CC0C28" w:rsidRDefault="0038267C" w:rsidP="0038267C">
            <w:pPr>
              <w:jc w:val="left"/>
              <w:rPr>
                <w:snapToGrid w:val="0"/>
                <w:sz w:val="16"/>
                <w:szCs w:val="16"/>
                <w:highlight w:val="yellow"/>
              </w:rPr>
            </w:pPr>
            <w:r>
              <w:rPr>
                <w:sz w:val="16"/>
              </w:rPr>
              <w:t>n.d.</w:t>
            </w:r>
          </w:p>
        </w:tc>
        <w:tc>
          <w:tcPr>
            <w:tcW w:w="1838" w:type="dxa"/>
          </w:tcPr>
          <w:p w14:paraId="74F5AD4B" w14:textId="77777777" w:rsidR="0038267C" w:rsidRPr="00CC0C28" w:rsidRDefault="0038267C" w:rsidP="0038267C">
            <w:pPr>
              <w:jc w:val="left"/>
              <w:rPr>
                <w:bCs/>
                <w:i/>
                <w:sz w:val="16"/>
                <w:szCs w:val="16"/>
                <w:highlight w:val="yellow"/>
              </w:rPr>
            </w:pPr>
            <w:r>
              <w:rPr>
                <w:sz w:val="16"/>
              </w:rPr>
              <w:t>n.d.</w:t>
            </w:r>
          </w:p>
        </w:tc>
        <w:tc>
          <w:tcPr>
            <w:tcW w:w="1701" w:type="dxa"/>
            <w:tcBorders>
              <w:right w:val="double" w:sz="4" w:space="0" w:color="auto"/>
            </w:tcBorders>
          </w:tcPr>
          <w:p w14:paraId="1005FD93" w14:textId="77777777" w:rsidR="0038267C" w:rsidRPr="00CC0C28" w:rsidRDefault="0038267C" w:rsidP="0038267C">
            <w:pPr>
              <w:jc w:val="left"/>
              <w:rPr>
                <w:rFonts w:cs="Arial"/>
                <w:i/>
                <w:sz w:val="16"/>
                <w:szCs w:val="16"/>
                <w:highlight w:val="yellow"/>
              </w:rPr>
            </w:pPr>
            <w:r>
              <w:rPr>
                <w:sz w:val="16"/>
              </w:rPr>
              <w:t>n.d.</w:t>
            </w:r>
          </w:p>
        </w:tc>
        <w:tc>
          <w:tcPr>
            <w:tcW w:w="1276" w:type="dxa"/>
            <w:tcBorders>
              <w:left w:val="double" w:sz="4" w:space="0" w:color="auto"/>
            </w:tcBorders>
          </w:tcPr>
          <w:p w14:paraId="50DDB676" w14:textId="77777777" w:rsidR="0038267C" w:rsidRPr="00CC0C28" w:rsidRDefault="0038267C" w:rsidP="0038267C">
            <w:pPr>
              <w:jc w:val="left"/>
              <w:rPr>
                <w:rFonts w:cs="Arial"/>
                <w:sz w:val="16"/>
                <w:szCs w:val="16"/>
                <w:highlight w:val="yellow"/>
              </w:rPr>
            </w:pPr>
            <w:r>
              <w:rPr>
                <w:sz w:val="16"/>
              </w:rPr>
              <w:t>SEDEV_LSU</w:t>
            </w:r>
          </w:p>
        </w:tc>
        <w:tc>
          <w:tcPr>
            <w:tcW w:w="2268" w:type="dxa"/>
          </w:tcPr>
          <w:p w14:paraId="64ADA056" w14:textId="77777777" w:rsidR="0038267C" w:rsidRPr="00246BC1" w:rsidRDefault="0038267C" w:rsidP="0038267C">
            <w:pPr>
              <w:jc w:val="left"/>
              <w:rPr>
                <w:bCs/>
                <w:sz w:val="16"/>
                <w:szCs w:val="16"/>
              </w:rPr>
            </w:pPr>
            <w:r w:rsidRPr="00CA2E52">
              <w:rPr>
                <w:i/>
                <w:sz w:val="16"/>
              </w:rPr>
              <w:t>Echeveria lilacina</w:t>
            </w:r>
            <w:r>
              <w:t xml:space="preserve"> </w:t>
            </w:r>
            <w:r w:rsidRPr="00CA2E52">
              <w:rPr>
                <w:sz w:val="16"/>
              </w:rPr>
              <w:t>Kimnach &amp; R. C. Moran</w:t>
            </w:r>
            <w:r>
              <w:rPr>
                <w:sz w:val="16"/>
              </w:rPr>
              <w:t xml:space="preserve"> </w:t>
            </w:r>
          </w:p>
          <w:p w14:paraId="73ECEA6A" w14:textId="77777777" w:rsidR="0038267C" w:rsidRPr="00CC0C28" w:rsidRDefault="00FC0483" w:rsidP="00FC0483">
            <w:pPr>
              <w:jc w:val="left"/>
              <w:rPr>
                <w:i/>
                <w:snapToGrid w:val="0"/>
                <w:sz w:val="16"/>
                <w:szCs w:val="16"/>
                <w:highlight w:val="yellow"/>
              </w:rPr>
            </w:pPr>
            <w:r>
              <w:rPr>
                <w:snapToGrid w:val="0"/>
                <w:sz w:val="16"/>
              </w:rPr>
              <w:t>×</w:t>
            </w:r>
            <w:r>
              <w:rPr>
                <w:sz w:val="16"/>
              </w:rPr>
              <w:t xml:space="preserve"> </w:t>
            </w:r>
            <w:r>
              <w:rPr>
                <w:i/>
                <w:sz w:val="16"/>
              </w:rPr>
              <w:t>Sedum suaveolens</w:t>
            </w:r>
            <w:r>
              <w:rPr>
                <w:sz w:val="16"/>
              </w:rPr>
              <w:t xml:space="preserve"> Kimnach</w:t>
            </w:r>
            <w:r>
              <w:rPr>
                <w:i/>
                <w:snapToGrid w:val="0"/>
                <w:sz w:val="16"/>
                <w:highlight w:val="yellow"/>
              </w:rPr>
              <w:t xml:space="preserve"> </w:t>
            </w:r>
          </w:p>
        </w:tc>
        <w:tc>
          <w:tcPr>
            <w:tcW w:w="1559" w:type="dxa"/>
          </w:tcPr>
          <w:p w14:paraId="62E9E947" w14:textId="77777777" w:rsidR="0038267C" w:rsidRPr="00CC0C28" w:rsidRDefault="0038267C" w:rsidP="0038267C">
            <w:pPr>
              <w:jc w:val="left"/>
              <w:rPr>
                <w:i/>
                <w:snapToGrid w:val="0"/>
                <w:sz w:val="16"/>
                <w:szCs w:val="16"/>
              </w:rPr>
            </w:pPr>
            <w:r>
              <w:rPr>
                <w:sz w:val="16"/>
              </w:rPr>
              <w:t>n.d.</w:t>
            </w:r>
          </w:p>
        </w:tc>
      </w:tr>
    </w:tbl>
    <w:p w14:paraId="25E4B91B" w14:textId="77777777" w:rsidR="00F67CF1" w:rsidRPr="00CC0C28" w:rsidRDefault="00F67CF1" w:rsidP="00F67CF1"/>
    <w:p w14:paraId="529DFF86" w14:textId="77777777" w:rsidR="00F67CF1" w:rsidRPr="00270944" w:rsidRDefault="00F67CF1" w:rsidP="006E7098">
      <w:pPr>
        <w:pStyle w:val="Heading4"/>
      </w:pPr>
      <w:r>
        <w:t>Debate en la quincuagésima primera sesión del TWO</w:t>
      </w:r>
    </w:p>
    <w:p w14:paraId="126092CC" w14:textId="77777777" w:rsidR="004A3B09" w:rsidRPr="006D5281" w:rsidRDefault="004A3B09" w:rsidP="006D5281">
      <w:pPr>
        <w:keepNext/>
        <w:rPr>
          <w:highlight w:val="yellow"/>
        </w:rPr>
      </w:pPr>
    </w:p>
    <w:p w14:paraId="1DEC4ACB" w14:textId="77777777" w:rsidR="00233251" w:rsidRPr="006D5281" w:rsidRDefault="00233251" w:rsidP="00233251">
      <w:pPr>
        <w:rPr>
          <w:spacing w:val="-2"/>
        </w:rPr>
      </w:pPr>
      <w:r w:rsidRPr="006D5281">
        <w:rPr>
          <w:spacing w:val="-2"/>
        </w:rPr>
        <w:fldChar w:fldCharType="begin"/>
      </w:r>
      <w:r w:rsidRPr="006D5281">
        <w:rPr>
          <w:spacing w:val="-2"/>
        </w:rPr>
        <w:instrText xml:space="preserve"> AUTONUM  </w:instrText>
      </w:r>
      <w:r w:rsidRPr="006D5281">
        <w:rPr>
          <w:spacing w:val="-2"/>
        </w:rPr>
        <w:fldChar w:fldCharType="end"/>
      </w:r>
      <w:r>
        <w:tab/>
        <w:t>El TWO, en su quincuagésima primera sesión, su</w:t>
      </w:r>
      <w:r w:rsidRPr="005B7859">
        <w:t>scribió la propuesta de modificación de los códigos UPOV ECSED y ECSED_EMO, expuesta en el párrafo </w:t>
      </w:r>
      <w:r w:rsidRPr="005B7859">
        <w:rPr>
          <w:snapToGrid w:val="0"/>
          <w:spacing w:val="-2"/>
        </w:rPr>
        <w:t>21</w:t>
      </w:r>
      <w:r w:rsidRPr="005B7859">
        <w:t xml:space="preserve"> de este</w:t>
      </w:r>
      <w:r>
        <w:t xml:space="preserve"> documento (véase el párrafo 100 del documento TWO/51/12 “</w:t>
      </w:r>
      <w:r>
        <w:rPr>
          <w:i/>
        </w:rPr>
        <w:t>Report</w:t>
      </w:r>
      <w:r>
        <w:t>”).</w:t>
      </w:r>
    </w:p>
    <w:p w14:paraId="0CFE0772" w14:textId="77777777" w:rsidR="00233251" w:rsidRPr="00CC0C28" w:rsidRDefault="00233251" w:rsidP="006D5281">
      <w:pPr>
        <w:spacing w:line="360" w:lineRule="auto"/>
        <w:outlineLvl w:val="2"/>
        <w:rPr>
          <w:i/>
        </w:rPr>
      </w:pPr>
    </w:p>
    <w:p w14:paraId="08704EA6" w14:textId="77777777" w:rsidR="004A3B09" w:rsidRPr="00CC0C28" w:rsidRDefault="004A3B09" w:rsidP="00D82CD0">
      <w:pPr>
        <w:pStyle w:val="Heading3"/>
      </w:pPr>
      <w:bookmarkStart w:id="26" w:name="_Toc13238973"/>
      <w:r>
        <w:t>Códigos UPOV de Platostoma y Platostoma calcaratum</w:t>
      </w:r>
      <w:bookmarkEnd w:id="26"/>
      <w:r>
        <w:t xml:space="preserve"> </w:t>
      </w:r>
    </w:p>
    <w:p w14:paraId="5785EC8D" w14:textId="77777777" w:rsidR="004A3B09" w:rsidRPr="00CC0C28" w:rsidRDefault="004A3B09" w:rsidP="004A3B09">
      <w:pPr>
        <w:rPr>
          <w:snapToGrid w:val="0"/>
          <w:highlight w:val="yellow"/>
        </w:rPr>
      </w:pPr>
    </w:p>
    <w:p w14:paraId="47D0CA8B" w14:textId="77777777" w:rsidR="004A3B09" w:rsidRPr="00926076" w:rsidRDefault="004A3B09" w:rsidP="006E7098">
      <w:pPr>
        <w:pStyle w:val="Heading4"/>
      </w:pPr>
      <w:r>
        <w:t>Antecedentes</w:t>
      </w:r>
    </w:p>
    <w:p w14:paraId="2FF710DC" w14:textId="77777777" w:rsidR="004A3B09" w:rsidRPr="00CC0C28" w:rsidRDefault="004A3B09" w:rsidP="00120F06">
      <w:pPr>
        <w:keepNext/>
        <w:rPr>
          <w:snapToGrid w:val="0"/>
        </w:rPr>
      </w:pPr>
    </w:p>
    <w:p w14:paraId="344EA403" w14:textId="77777777" w:rsidR="004A3B09" w:rsidRPr="00CC0C28" w:rsidRDefault="00233251" w:rsidP="004A3B09">
      <w:pPr>
        <w:rPr>
          <w:snapToGrid w:val="0"/>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 xml:space="preserve">La Oficina de la Unión recibió información sobre la duplicación de los códigos UPOV de </w:t>
      </w:r>
      <w:r>
        <w:rPr>
          <w:i/>
          <w:snapToGrid w:val="0"/>
        </w:rPr>
        <w:t>Platostoma</w:t>
      </w:r>
      <w:r>
        <w:t xml:space="preserve"> y </w:t>
      </w:r>
      <w:r>
        <w:rPr>
          <w:i/>
          <w:snapToGrid w:val="0"/>
        </w:rPr>
        <w:t>Platostoma calcaratum</w:t>
      </w:r>
      <w:r>
        <w:t>.</w:t>
      </w:r>
    </w:p>
    <w:p w14:paraId="47F6C3A2" w14:textId="77777777" w:rsidR="004A3B09" w:rsidRPr="00CC0C28" w:rsidRDefault="004A3B09" w:rsidP="004A3B09">
      <w:pPr>
        <w:rPr>
          <w:snapToGrid w:val="0"/>
          <w:highlight w:val="yellow"/>
        </w:rPr>
      </w:pPr>
    </w:p>
    <w:p w14:paraId="60BBEEB3" w14:textId="3440CC08" w:rsidR="004A3B09" w:rsidRPr="00CC0C28" w:rsidRDefault="00233251" w:rsidP="004A3B09">
      <w:pPr>
        <w:rPr>
          <w:snapToGrid w:val="0"/>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 xml:space="preserve">Las actuales entradas en la base de datos GENIE correspondientes a </w:t>
      </w:r>
      <w:r>
        <w:rPr>
          <w:i/>
          <w:snapToGrid w:val="0"/>
        </w:rPr>
        <w:t>Platostoma</w:t>
      </w:r>
      <w:r>
        <w:t xml:space="preserve"> y </w:t>
      </w:r>
      <w:r>
        <w:rPr>
          <w:i/>
          <w:snapToGrid w:val="0"/>
        </w:rPr>
        <w:t>Platostoma</w:t>
      </w:r>
      <w:r w:rsidR="008A18D2">
        <w:rPr>
          <w:i/>
          <w:snapToGrid w:val="0"/>
        </w:rPr>
        <w:t> </w:t>
      </w:r>
      <w:r>
        <w:rPr>
          <w:i/>
          <w:snapToGrid w:val="0"/>
        </w:rPr>
        <w:t>calcaratum</w:t>
      </w:r>
      <w:r>
        <w:t>, sus taxones en la base de datos GRIN y el número de entradas en la base de datos</w:t>
      </w:r>
      <w:r w:rsidR="008A18D2">
        <w:t> </w:t>
      </w:r>
      <w:r>
        <w:t>PLUTO son los siguientes:</w:t>
      </w:r>
    </w:p>
    <w:p w14:paraId="24C1227E" w14:textId="77777777" w:rsidR="004A3B09" w:rsidRPr="00CC0C28" w:rsidRDefault="004A3B09" w:rsidP="00120F06">
      <w:pPr>
        <w:rPr>
          <w:snapToGrid w:val="0"/>
          <w:highlight w:val="yellow"/>
        </w:rPr>
      </w:pPr>
    </w:p>
    <w:tbl>
      <w:tblPr>
        <w:tblStyle w:val="TableGrid"/>
        <w:tblW w:w="9591" w:type="dxa"/>
        <w:jc w:val="center"/>
        <w:tblLayout w:type="fixed"/>
        <w:tblLook w:val="04A0" w:firstRow="1" w:lastRow="0" w:firstColumn="1" w:lastColumn="0" w:noHBand="0" w:noVBand="1"/>
      </w:tblPr>
      <w:tblGrid>
        <w:gridCol w:w="1394"/>
        <w:gridCol w:w="2977"/>
        <w:gridCol w:w="2976"/>
        <w:gridCol w:w="1134"/>
        <w:gridCol w:w="1110"/>
      </w:tblGrid>
      <w:tr w:rsidR="004A3B09" w:rsidRPr="00CC0C28" w14:paraId="0EEB5C6D" w14:textId="77777777" w:rsidTr="004A3B09">
        <w:trPr>
          <w:jc w:val="center"/>
        </w:trPr>
        <w:tc>
          <w:tcPr>
            <w:tcW w:w="1394" w:type="dxa"/>
          </w:tcPr>
          <w:p w14:paraId="205510F8" w14:textId="77777777" w:rsidR="004A3B09" w:rsidRPr="00CC0C28" w:rsidRDefault="004A3B09" w:rsidP="004A3B09">
            <w:pPr>
              <w:jc w:val="center"/>
              <w:rPr>
                <w:rFonts w:cs="Arial"/>
                <w:snapToGrid w:val="0"/>
                <w:sz w:val="18"/>
                <w:szCs w:val="18"/>
              </w:rPr>
            </w:pPr>
            <w:r>
              <w:rPr>
                <w:snapToGrid w:val="0"/>
                <w:sz w:val="18"/>
              </w:rPr>
              <w:t>Código UPOV</w:t>
            </w:r>
          </w:p>
        </w:tc>
        <w:tc>
          <w:tcPr>
            <w:tcW w:w="2977" w:type="dxa"/>
          </w:tcPr>
          <w:p w14:paraId="7A78C1B9" w14:textId="77777777" w:rsidR="004A3B09" w:rsidRPr="00CC0C28" w:rsidRDefault="004A3B09" w:rsidP="004A3B09">
            <w:pPr>
              <w:jc w:val="center"/>
              <w:rPr>
                <w:rFonts w:cs="Arial"/>
                <w:snapToGrid w:val="0"/>
                <w:sz w:val="18"/>
                <w:szCs w:val="18"/>
              </w:rPr>
            </w:pPr>
            <w:r>
              <w:rPr>
                <w:snapToGrid w:val="0"/>
                <w:sz w:val="18"/>
              </w:rPr>
              <w:t>Nombre botánico principal en GENIE</w:t>
            </w:r>
          </w:p>
        </w:tc>
        <w:tc>
          <w:tcPr>
            <w:tcW w:w="2976" w:type="dxa"/>
          </w:tcPr>
          <w:p w14:paraId="05ACC8ED" w14:textId="77777777" w:rsidR="004A3B09" w:rsidRPr="00CC0C28" w:rsidRDefault="004A3B09" w:rsidP="004A3B09">
            <w:pPr>
              <w:jc w:val="center"/>
              <w:rPr>
                <w:rFonts w:cs="Arial"/>
                <w:snapToGrid w:val="0"/>
                <w:sz w:val="18"/>
                <w:szCs w:val="18"/>
              </w:rPr>
            </w:pPr>
            <w:r>
              <w:rPr>
                <w:snapToGrid w:val="0"/>
                <w:sz w:val="18"/>
              </w:rPr>
              <w:t>Nombre(s) botánico(s)</w:t>
            </w:r>
          </w:p>
          <w:p w14:paraId="50A4E32B" w14:textId="77777777" w:rsidR="004A3B09" w:rsidRPr="00CC0C28" w:rsidRDefault="004A3B09" w:rsidP="004A3B09">
            <w:pPr>
              <w:jc w:val="center"/>
              <w:rPr>
                <w:rFonts w:cs="Arial"/>
                <w:snapToGrid w:val="0"/>
                <w:sz w:val="18"/>
                <w:szCs w:val="18"/>
              </w:rPr>
            </w:pPr>
            <w:r>
              <w:rPr>
                <w:snapToGrid w:val="0"/>
                <w:sz w:val="18"/>
              </w:rPr>
              <w:t>en GRIN</w:t>
            </w:r>
          </w:p>
        </w:tc>
        <w:tc>
          <w:tcPr>
            <w:tcW w:w="1134" w:type="dxa"/>
          </w:tcPr>
          <w:p w14:paraId="60ABD5DD" w14:textId="77777777" w:rsidR="004A3B09" w:rsidRPr="00CC0C28" w:rsidRDefault="004A3B09" w:rsidP="004A3B09">
            <w:pPr>
              <w:jc w:val="center"/>
              <w:rPr>
                <w:rFonts w:cs="Arial"/>
                <w:snapToGrid w:val="0"/>
                <w:sz w:val="18"/>
                <w:szCs w:val="18"/>
              </w:rPr>
            </w:pPr>
            <w:r>
              <w:rPr>
                <w:snapToGrid w:val="0"/>
                <w:sz w:val="18"/>
              </w:rPr>
              <w:t>Nombre(s) común(es)</w:t>
            </w:r>
          </w:p>
          <w:p w14:paraId="3B38790B" w14:textId="77777777" w:rsidR="004A3B09" w:rsidRPr="00CC0C28" w:rsidRDefault="004A3B09" w:rsidP="004A3B09">
            <w:pPr>
              <w:jc w:val="center"/>
              <w:rPr>
                <w:rFonts w:cs="Arial"/>
                <w:snapToGrid w:val="0"/>
                <w:sz w:val="18"/>
                <w:szCs w:val="18"/>
              </w:rPr>
            </w:pPr>
            <w:r>
              <w:rPr>
                <w:snapToGrid w:val="0"/>
                <w:sz w:val="18"/>
              </w:rPr>
              <w:t>en GENIE</w:t>
            </w:r>
          </w:p>
        </w:tc>
        <w:tc>
          <w:tcPr>
            <w:tcW w:w="1110" w:type="dxa"/>
          </w:tcPr>
          <w:p w14:paraId="00887B35" w14:textId="77777777" w:rsidR="004A3B09" w:rsidRPr="00CC0C28" w:rsidRDefault="004A3B09" w:rsidP="004A3B09">
            <w:pPr>
              <w:jc w:val="center"/>
              <w:rPr>
                <w:snapToGrid w:val="0"/>
                <w:sz w:val="18"/>
                <w:szCs w:val="18"/>
              </w:rPr>
            </w:pPr>
            <w:r>
              <w:rPr>
                <w:snapToGrid w:val="0"/>
                <w:sz w:val="18"/>
              </w:rPr>
              <w:t>Número de entradas en PLUTO</w:t>
            </w:r>
          </w:p>
        </w:tc>
      </w:tr>
      <w:tr w:rsidR="004A3B09" w:rsidRPr="00CC0C28" w14:paraId="5CC7D2F1" w14:textId="77777777" w:rsidTr="004A3B09">
        <w:trPr>
          <w:jc w:val="center"/>
        </w:trPr>
        <w:tc>
          <w:tcPr>
            <w:tcW w:w="1394" w:type="dxa"/>
          </w:tcPr>
          <w:p w14:paraId="76456F9A" w14:textId="77777777" w:rsidR="004A3B09" w:rsidRPr="00CC0C28" w:rsidRDefault="004A3B09" w:rsidP="004A3B09">
            <w:pPr>
              <w:jc w:val="left"/>
              <w:rPr>
                <w:snapToGrid w:val="0"/>
                <w:sz w:val="18"/>
                <w:szCs w:val="18"/>
                <w:highlight w:val="yellow"/>
              </w:rPr>
            </w:pPr>
            <w:r>
              <w:rPr>
                <w:snapToGrid w:val="0"/>
                <w:sz w:val="18"/>
              </w:rPr>
              <w:t>PLATO</w:t>
            </w:r>
          </w:p>
        </w:tc>
        <w:tc>
          <w:tcPr>
            <w:tcW w:w="2977" w:type="dxa"/>
          </w:tcPr>
          <w:p w14:paraId="60D76084" w14:textId="77777777" w:rsidR="004A3B09" w:rsidRPr="00CC0C28" w:rsidRDefault="004A3B09" w:rsidP="004A3B09">
            <w:pPr>
              <w:jc w:val="left"/>
              <w:rPr>
                <w:i/>
                <w:snapToGrid w:val="0"/>
                <w:sz w:val="18"/>
                <w:szCs w:val="18"/>
                <w:highlight w:val="yellow"/>
              </w:rPr>
            </w:pPr>
            <w:r>
              <w:rPr>
                <w:i/>
                <w:snapToGrid w:val="0"/>
                <w:sz w:val="18"/>
              </w:rPr>
              <w:t>Platostoma</w:t>
            </w:r>
            <w:r>
              <w:rPr>
                <w:snapToGrid w:val="0"/>
                <w:sz w:val="18"/>
              </w:rPr>
              <w:t xml:space="preserve"> P. Beauv.</w:t>
            </w:r>
          </w:p>
        </w:tc>
        <w:tc>
          <w:tcPr>
            <w:tcW w:w="2976" w:type="dxa"/>
          </w:tcPr>
          <w:p w14:paraId="419E8A09" w14:textId="77777777" w:rsidR="004A3B09" w:rsidRPr="00CC0C28" w:rsidDel="00243C19" w:rsidRDefault="004A3B09" w:rsidP="004A3B09">
            <w:pPr>
              <w:jc w:val="left"/>
              <w:rPr>
                <w:i/>
                <w:snapToGrid w:val="0"/>
                <w:sz w:val="18"/>
                <w:szCs w:val="18"/>
              </w:rPr>
            </w:pPr>
            <w:r>
              <w:rPr>
                <w:i/>
                <w:snapToGrid w:val="0"/>
                <w:sz w:val="18"/>
              </w:rPr>
              <w:t>Platostoma</w:t>
            </w:r>
            <w:r>
              <w:rPr>
                <w:snapToGrid w:val="0"/>
                <w:sz w:val="18"/>
              </w:rPr>
              <w:t xml:space="preserve"> P. Beauv.</w:t>
            </w:r>
          </w:p>
        </w:tc>
        <w:tc>
          <w:tcPr>
            <w:tcW w:w="1134" w:type="dxa"/>
          </w:tcPr>
          <w:p w14:paraId="7A224C30" w14:textId="77777777" w:rsidR="004A3B09" w:rsidRPr="00CC0C28" w:rsidRDefault="004A3B09" w:rsidP="00B10618">
            <w:pPr>
              <w:jc w:val="left"/>
              <w:rPr>
                <w:bCs/>
                <w:sz w:val="18"/>
                <w:szCs w:val="18"/>
                <w:highlight w:val="yellow"/>
              </w:rPr>
            </w:pPr>
            <w:r>
              <w:rPr>
                <w:sz w:val="18"/>
              </w:rPr>
              <w:t>n.d.</w:t>
            </w:r>
          </w:p>
        </w:tc>
        <w:tc>
          <w:tcPr>
            <w:tcW w:w="1110" w:type="dxa"/>
          </w:tcPr>
          <w:p w14:paraId="10D1D43D" w14:textId="77777777" w:rsidR="004A3B09" w:rsidRPr="00CC0C28" w:rsidRDefault="004A3B09" w:rsidP="006D5281">
            <w:pPr>
              <w:tabs>
                <w:tab w:val="center" w:pos="447"/>
                <w:tab w:val="right" w:pos="894"/>
              </w:tabs>
              <w:jc w:val="center"/>
              <w:rPr>
                <w:snapToGrid w:val="0"/>
                <w:sz w:val="18"/>
                <w:szCs w:val="18"/>
                <w:highlight w:val="yellow"/>
              </w:rPr>
            </w:pPr>
            <w:r>
              <w:rPr>
                <w:snapToGrid w:val="0"/>
                <w:sz w:val="18"/>
              </w:rPr>
              <w:t>0</w:t>
            </w:r>
          </w:p>
        </w:tc>
      </w:tr>
      <w:tr w:rsidR="004A3B09" w:rsidRPr="00CC0C28" w14:paraId="4006904B" w14:textId="77777777" w:rsidTr="004A3B09">
        <w:trPr>
          <w:jc w:val="center"/>
        </w:trPr>
        <w:tc>
          <w:tcPr>
            <w:tcW w:w="1394" w:type="dxa"/>
          </w:tcPr>
          <w:p w14:paraId="78F45CE3" w14:textId="77777777" w:rsidR="004A3B09" w:rsidRPr="00CC0C28" w:rsidRDefault="004A3B09" w:rsidP="004A3B09">
            <w:pPr>
              <w:jc w:val="left"/>
              <w:rPr>
                <w:snapToGrid w:val="0"/>
                <w:sz w:val="18"/>
                <w:szCs w:val="18"/>
                <w:highlight w:val="yellow"/>
              </w:rPr>
            </w:pPr>
            <w:r>
              <w:rPr>
                <w:snapToGrid w:val="0"/>
                <w:sz w:val="18"/>
              </w:rPr>
              <w:t>CRTNT</w:t>
            </w:r>
          </w:p>
        </w:tc>
        <w:tc>
          <w:tcPr>
            <w:tcW w:w="2977" w:type="dxa"/>
          </w:tcPr>
          <w:p w14:paraId="519C5B89" w14:textId="77777777" w:rsidR="004A3B09" w:rsidRPr="00CC0C28" w:rsidRDefault="004A3B09" w:rsidP="004A3B09">
            <w:pPr>
              <w:jc w:val="left"/>
              <w:rPr>
                <w:i/>
                <w:snapToGrid w:val="0"/>
                <w:sz w:val="18"/>
                <w:szCs w:val="18"/>
                <w:highlight w:val="yellow"/>
              </w:rPr>
            </w:pPr>
            <w:r>
              <w:rPr>
                <w:i/>
                <w:snapToGrid w:val="0"/>
                <w:sz w:val="18"/>
              </w:rPr>
              <w:t>Ceratanthus</w:t>
            </w:r>
          </w:p>
        </w:tc>
        <w:tc>
          <w:tcPr>
            <w:tcW w:w="2976" w:type="dxa"/>
          </w:tcPr>
          <w:p w14:paraId="76708656" w14:textId="77777777" w:rsidR="004A3B09" w:rsidRPr="00CC0C28" w:rsidRDefault="004A3B09" w:rsidP="004A3B09">
            <w:pPr>
              <w:jc w:val="left"/>
              <w:rPr>
                <w:iCs/>
                <w:snapToGrid w:val="0"/>
                <w:sz w:val="18"/>
                <w:szCs w:val="18"/>
              </w:rPr>
            </w:pPr>
            <w:r>
              <w:rPr>
                <w:i/>
                <w:snapToGrid w:val="0"/>
                <w:sz w:val="18"/>
              </w:rPr>
              <w:t>Platostoma</w:t>
            </w:r>
            <w:r>
              <w:rPr>
                <w:snapToGrid w:val="0"/>
                <w:sz w:val="18"/>
              </w:rPr>
              <w:t xml:space="preserve"> P. Beauv.</w:t>
            </w:r>
          </w:p>
          <w:p w14:paraId="55DE7CD7" w14:textId="77777777" w:rsidR="004A3B09" w:rsidRPr="00CC0C28" w:rsidDel="00243C19" w:rsidRDefault="004A3B09" w:rsidP="004A3B09">
            <w:pPr>
              <w:jc w:val="left"/>
              <w:rPr>
                <w:i/>
                <w:snapToGrid w:val="0"/>
                <w:sz w:val="18"/>
                <w:szCs w:val="18"/>
              </w:rPr>
            </w:pPr>
            <w:r>
              <w:rPr>
                <w:snapToGrid w:val="0"/>
                <w:sz w:val="18"/>
              </w:rPr>
              <w:t xml:space="preserve">(sinónimo: </w:t>
            </w:r>
            <w:r>
              <w:rPr>
                <w:i/>
                <w:snapToGrid w:val="0"/>
                <w:sz w:val="18"/>
              </w:rPr>
              <w:t>Ceratanthus</w:t>
            </w:r>
            <w:r>
              <w:rPr>
                <w:snapToGrid w:val="0"/>
                <w:sz w:val="18"/>
              </w:rPr>
              <w:t xml:space="preserve"> F. Muell. ex G. Taylor)</w:t>
            </w:r>
            <w:r>
              <w:rPr>
                <w:i/>
                <w:snapToGrid w:val="0"/>
                <w:sz w:val="18"/>
              </w:rPr>
              <w:t xml:space="preserve"> </w:t>
            </w:r>
          </w:p>
        </w:tc>
        <w:tc>
          <w:tcPr>
            <w:tcW w:w="1134" w:type="dxa"/>
          </w:tcPr>
          <w:p w14:paraId="536817A6" w14:textId="77777777" w:rsidR="004A3B09" w:rsidRPr="00CC0C28" w:rsidRDefault="004A3B09" w:rsidP="004A3B09">
            <w:pPr>
              <w:jc w:val="left"/>
              <w:rPr>
                <w:bCs/>
                <w:sz w:val="18"/>
                <w:szCs w:val="18"/>
              </w:rPr>
            </w:pPr>
            <w:r>
              <w:rPr>
                <w:sz w:val="18"/>
              </w:rPr>
              <w:t>n.d.</w:t>
            </w:r>
          </w:p>
          <w:p w14:paraId="5B602973" w14:textId="77777777" w:rsidR="004A3B09" w:rsidRPr="00CC0C28" w:rsidRDefault="004A3B09" w:rsidP="004A3B09">
            <w:pPr>
              <w:jc w:val="left"/>
              <w:rPr>
                <w:bCs/>
                <w:sz w:val="18"/>
                <w:szCs w:val="18"/>
                <w:highlight w:val="yellow"/>
              </w:rPr>
            </w:pPr>
          </w:p>
        </w:tc>
        <w:tc>
          <w:tcPr>
            <w:tcW w:w="1110" w:type="dxa"/>
          </w:tcPr>
          <w:p w14:paraId="1322FB12" w14:textId="77777777" w:rsidR="004A3B09" w:rsidRPr="00CC0C28" w:rsidRDefault="004A3B09" w:rsidP="006D5281">
            <w:pPr>
              <w:tabs>
                <w:tab w:val="center" w:pos="447"/>
                <w:tab w:val="right" w:pos="894"/>
              </w:tabs>
              <w:jc w:val="center"/>
              <w:rPr>
                <w:snapToGrid w:val="0"/>
                <w:sz w:val="18"/>
                <w:szCs w:val="18"/>
                <w:highlight w:val="yellow"/>
              </w:rPr>
            </w:pPr>
            <w:r>
              <w:rPr>
                <w:snapToGrid w:val="0"/>
                <w:sz w:val="18"/>
              </w:rPr>
              <w:t>0</w:t>
            </w:r>
          </w:p>
        </w:tc>
      </w:tr>
      <w:tr w:rsidR="004A3B09" w:rsidRPr="00CC0C28" w14:paraId="4F9DF486" w14:textId="77777777" w:rsidTr="004A3B09">
        <w:trPr>
          <w:jc w:val="center"/>
        </w:trPr>
        <w:tc>
          <w:tcPr>
            <w:tcW w:w="1394" w:type="dxa"/>
          </w:tcPr>
          <w:p w14:paraId="56DA7445" w14:textId="77777777" w:rsidR="004A3B09" w:rsidRPr="00CC0C28" w:rsidRDefault="004A3B09" w:rsidP="004A3B09">
            <w:pPr>
              <w:jc w:val="left"/>
              <w:rPr>
                <w:snapToGrid w:val="0"/>
                <w:sz w:val="18"/>
                <w:szCs w:val="18"/>
                <w:highlight w:val="yellow"/>
              </w:rPr>
            </w:pPr>
            <w:r>
              <w:rPr>
                <w:snapToGrid w:val="0"/>
                <w:sz w:val="18"/>
              </w:rPr>
              <w:t>PLATO_CAL</w:t>
            </w:r>
            <w:r>
              <w:rPr>
                <w:snapToGrid w:val="0"/>
                <w:sz w:val="18"/>
                <w:highlight w:val="yellow"/>
              </w:rPr>
              <w:t xml:space="preserve"> </w:t>
            </w:r>
          </w:p>
        </w:tc>
        <w:tc>
          <w:tcPr>
            <w:tcW w:w="2977" w:type="dxa"/>
          </w:tcPr>
          <w:p w14:paraId="15AB71E8" w14:textId="77777777" w:rsidR="004A3B09" w:rsidRPr="00246BC1" w:rsidRDefault="004A3B09" w:rsidP="00B10618">
            <w:pPr>
              <w:jc w:val="left"/>
              <w:rPr>
                <w:i/>
                <w:snapToGrid w:val="0"/>
                <w:sz w:val="18"/>
                <w:szCs w:val="18"/>
                <w:highlight w:val="yellow"/>
              </w:rPr>
            </w:pPr>
            <w:r>
              <w:rPr>
                <w:i/>
                <w:snapToGrid w:val="0"/>
                <w:sz w:val="18"/>
              </w:rPr>
              <w:t>Platostoma calcaratum</w:t>
            </w:r>
            <w:r>
              <w:rPr>
                <w:snapToGrid w:val="0"/>
                <w:sz w:val="18"/>
              </w:rPr>
              <w:t xml:space="preserve"> (Hemsl.) A. J. Paton</w:t>
            </w:r>
          </w:p>
        </w:tc>
        <w:tc>
          <w:tcPr>
            <w:tcW w:w="2976" w:type="dxa"/>
          </w:tcPr>
          <w:p w14:paraId="6D3D87E7" w14:textId="77777777" w:rsidR="004A3B09" w:rsidRPr="00246BC1" w:rsidDel="00243C19" w:rsidRDefault="004A3B09" w:rsidP="00B10618">
            <w:pPr>
              <w:jc w:val="left"/>
              <w:rPr>
                <w:i/>
                <w:snapToGrid w:val="0"/>
                <w:sz w:val="18"/>
                <w:szCs w:val="18"/>
                <w:highlight w:val="yellow"/>
              </w:rPr>
            </w:pPr>
            <w:r>
              <w:rPr>
                <w:i/>
                <w:sz w:val="18"/>
              </w:rPr>
              <w:t>Platostoma calcaratum</w:t>
            </w:r>
            <w:r>
              <w:rPr>
                <w:sz w:val="18"/>
              </w:rPr>
              <w:t xml:space="preserve"> (Hemsl.) A. J. Paton</w:t>
            </w:r>
            <w:r>
              <w:rPr>
                <w:i/>
                <w:snapToGrid w:val="0"/>
                <w:sz w:val="18"/>
                <w:highlight w:val="yellow"/>
              </w:rPr>
              <w:t xml:space="preserve"> </w:t>
            </w:r>
          </w:p>
        </w:tc>
        <w:tc>
          <w:tcPr>
            <w:tcW w:w="1134" w:type="dxa"/>
          </w:tcPr>
          <w:p w14:paraId="6C9392B7" w14:textId="77777777" w:rsidR="004A3B09" w:rsidRPr="00CC0C28" w:rsidRDefault="004A3B09" w:rsidP="004A3B09">
            <w:pPr>
              <w:jc w:val="left"/>
              <w:rPr>
                <w:bCs/>
                <w:sz w:val="18"/>
                <w:szCs w:val="18"/>
              </w:rPr>
            </w:pPr>
            <w:r>
              <w:rPr>
                <w:sz w:val="18"/>
              </w:rPr>
              <w:t>n.d.</w:t>
            </w:r>
          </w:p>
          <w:p w14:paraId="74706299" w14:textId="77777777" w:rsidR="004A3B09" w:rsidRPr="00CC0C28" w:rsidRDefault="004A3B09" w:rsidP="004A3B09">
            <w:pPr>
              <w:jc w:val="left"/>
              <w:rPr>
                <w:bCs/>
                <w:sz w:val="18"/>
                <w:szCs w:val="18"/>
                <w:highlight w:val="yellow"/>
              </w:rPr>
            </w:pPr>
          </w:p>
        </w:tc>
        <w:tc>
          <w:tcPr>
            <w:tcW w:w="1110" w:type="dxa"/>
          </w:tcPr>
          <w:p w14:paraId="16838BFC" w14:textId="77777777" w:rsidR="004A3B09" w:rsidRPr="00CC0C28" w:rsidRDefault="004A3B09" w:rsidP="006D5281">
            <w:pPr>
              <w:jc w:val="center"/>
              <w:rPr>
                <w:snapToGrid w:val="0"/>
                <w:sz w:val="18"/>
                <w:szCs w:val="18"/>
                <w:highlight w:val="yellow"/>
              </w:rPr>
            </w:pPr>
            <w:r>
              <w:rPr>
                <w:snapToGrid w:val="0"/>
                <w:sz w:val="18"/>
              </w:rPr>
              <w:t>0</w:t>
            </w:r>
          </w:p>
        </w:tc>
      </w:tr>
      <w:tr w:rsidR="004A3B09" w:rsidRPr="00CC0C28" w14:paraId="59784709" w14:textId="77777777" w:rsidTr="004A3B09">
        <w:trPr>
          <w:jc w:val="center"/>
        </w:trPr>
        <w:tc>
          <w:tcPr>
            <w:tcW w:w="1394" w:type="dxa"/>
          </w:tcPr>
          <w:p w14:paraId="79BA986F" w14:textId="77777777" w:rsidR="004A3B09" w:rsidRPr="00CC0C28" w:rsidRDefault="004A3B09" w:rsidP="004A3B09">
            <w:pPr>
              <w:jc w:val="left"/>
              <w:rPr>
                <w:snapToGrid w:val="0"/>
                <w:sz w:val="18"/>
                <w:szCs w:val="18"/>
                <w:highlight w:val="yellow"/>
              </w:rPr>
            </w:pPr>
            <w:r>
              <w:rPr>
                <w:snapToGrid w:val="0"/>
                <w:sz w:val="18"/>
              </w:rPr>
              <w:t>CRTNT_CAL</w:t>
            </w:r>
          </w:p>
        </w:tc>
        <w:tc>
          <w:tcPr>
            <w:tcW w:w="2977" w:type="dxa"/>
          </w:tcPr>
          <w:p w14:paraId="0676DFC6" w14:textId="77777777" w:rsidR="004A3B09" w:rsidRPr="00CC0C28" w:rsidRDefault="004A3B09" w:rsidP="004A3B09">
            <w:pPr>
              <w:jc w:val="left"/>
              <w:rPr>
                <w:i/>
                <w:snapToGrid w:val="0"/>
                <w:sz w:val="18"/>
                <w:szCs w:val="18"/>
                <w:highlight w:val="yellow"/>
              </w:rPr>
            </w:pPr>
            <w:r>
              <w:rPr>
                <w:i/>
                <w:snapToGrid w:val="0"/>
                <w:sz w:val="18"/>
              </w:rPr>
              <w:t>Ceratanthus calcaratus</w:t>
            </w:r>
            <w:r>
              <w:rPr>
                <w:snapToGrid w:val="0"/>
                <w:sz w:val="18"/>
              </w:rPr>
              <w:t xml:space="preserve"> (Hemsl.) G. Taylor</w:t>
            </w:r>
          </w:p>
        </w:tc>
        <w:tc>
          <w:tcPr>
            <w:tcW w:w="2976" w:type="dxa"/>
          </w:tcPr>
          <w:p w14:paraId="197375BD" w14:textId="77777777" w:rsidR="004A3B09" w:rsidRPr="00246BC1" w:rsidRDefault="004A3B09" w:rsidP="004A3B09">
            <w:pPr>
              <w:jc w:val="left"/>
              <w:rPr>
                <w:i/>
                <w:snapToGrid w:val="0"/>
                <w:sz w:val="18"/>
                <w:szCs w:val="18"/>
              </w:rPr>
            </w:pPr>
            <w:r>
              <w:rPr>
                <w:i/>
                <w:snapToGrid w:val="0"/>
                <w:sz w:val="18"/>
              </w:rPr>
              <w:t xml:space="preserve">Platostoma calcaratum </w:t>
            </w:r>
            <w:r>
              <w:rPr>
                <w:snapToGrid w:val="0"/>
                <w:sz w:val="18"/>
              </w:rPr>
              <w:t>(Hemsl.) A. J. Paton</w:t>
            </w:r>
            <w:r>
              <w:rPr>
                <w:i/>
                <w:snapToGrid w:val="0"/>
                <w:sz w:val="18"/>
              </w:rPr>
              <w:t xml:space="preserve"> </w:t>
            </w:r>
          </w:p>
          <w:p w14:paraId="7D78A015" w14:textId="77777777" w:rsidR="004A3B09" w:rsidRPr="00CC0C28" w:rsidDel="00243C19" w:rsidRDefault="004A3B09" w:rsidP="004A3B09">
            <w:pPr>
              <w:jc w:val="left"/>
              <w:rPr>
                <w:i/>
                <w:snapToGrid w:val="0"/>
                <w:sz w:val="18"/>
                <w:szCs w:val="18"/>
                <w:highlight w:val="yellow"/>
              </w:rPr>
            </w:pPr>
            <w:r>
              <w:rPr>
                <w:snapToGrid w:val="0"/>
                <w:sz w:val="18"/>
              </w:rPr>
              <w:t xml:space="preserve">(sinónimo: </w:t>
            </w:r>
            <w:r>
              <w:rPr>
                <w:i/>
                <w:snapToGrid w:val="0"/>
                <w:sz w:val="18"/>
              </w:rPr>
              <w:t>Ceratanthus calcaratus</w:t>
            </w:r>
            <w:r>
              <w:rPr>
                <w:snapToGrid w:val="0"/>
                <w:sz w:val="18"/>
              </w:rPr>
              <w:t xml:space="preserve"> (Hemsl.) G. Taylor)</w:t>
            </w:r>
          </w:p>
        </w:tc>
        <w:tc>
          <w:tcPr>
            <w:tcW w:w="1134" w:type="dxa"/>
          </w:tcPr>
          <w:p w14:paraId="17A25053" w14:textId="77777777" w:rsidR="004A3B09" w:rsidRPr="00CC0C28" w:rsidRDefault="004A3B09" w:rsidP="004A3B09">
            <w:pPr>
              <w:jc w:val="left"/>
              <w:rPr>
                <w:bCs/>
                <w:sz w:val="18"/>
                <w:szCs w:val="18"/>
              </w:rPr>
            </w:pPr>
            <w:r>
              <w:rPr>
                <w:sz w:val="18"/>
              </w:rPr>
              <w:t>n.d.</w:t>
            </w:r>
          </w:p>
          <w:p w14:paraId="48F03C05" w14:textId="77777777" w:rsidR="004A3B09" w:rsidRPr="00CC0C28" w:rsidRDefault="004A3B09" w:rsidP="004A3B09">
            <w:pPr>
              <w:jc w:val="left"/>
              <w:rPr>
                <w:bCs/>
                <w:sz w:val="18"/>
                <w:szCs w:val="18"/>
                <w:highlight w:val="yellow"/>
              </w:rPr>
            </w:pPr>
          </w:p>
        </w:tc>
        <w:tc>
          <w:tcPr>
            <w:tcW w:w="1110" w:type="dxa"/>
          </w:tcPr>
          <w:p w14:paraId="433B6AAD" w14:textId="77777777" w:rsidR="004A3B09" w:rsidRPr="00CC0C28" w:rsidRDefault="004A3B09" w:rsidP="006D5281">
            <w:pPr>
              <w:jc w:val="center"/>
              <w:rPr>
                <w:snapToGrid w:val="0"/>
                <w:sz w:val="18"/>
                <w:szCs w:val="18"/>
                <w:highlight w:val="yellow"/>
              </w:rPr>
            </w:pPr>
            <w:r>
              <w:rPr>
                <w:snapToGrid w:val="0"/>
                <w:sz w:val="18"/>
              </w:rPr>
              <w:t>1</w:t>
            </w:r>
          </w:p>
        </w:tc>
      </w:tr>
    </w:tbl>
    <w:p w14:paraId="764A1C74" w14:textId="52C3E211" w:rsidR="0009441A" w:rsidRDefault="0009441A" w:rsidP="004A3B09">
      <w:pPr>
        <w:rPr>
          <w:snapToGrid w:val="0"/>
        </w:rPr>
      </w:pPr>
    </w:p>
    <w:p w14:paraId="14327578" w14:textId="77777777" w:rsidR="004A3B09" w:rsidRPr="00CC0C28" w:rsidRDefault="004A3B09" w:rsidP="00DC65BD">
      <w:pPr>
        <w:pStyle w:val="Heading4"/>
      </w:pPr>
      <w:r>
        <w:t>Propuesta</w:t>
      </w:r>
    </w:p>
    <w:p w14:paraId="6ED142A6" w14:textId="77777777" w:rsidR="004A3B09" w:rsidRPr="00CC0C28" w:rsidRDefault="004A3B09" w:rsidP="00DC65BD">
      <w:pPr>
        <w:keepNext/>
        <w:rPr>
          <w:snapToGrid w:val="0"/>
        </w:rPr>
      </w:pPr>
    </w:p>
    <w:p w14:paraId="6CF6D423" w14:textId="77777777" w:rsidR="004A3B09" w:rsidRPr="003B2A37" w:rsidRDefault="00233251" w:rsidP="00DC65BD">
      <w:pPr>
        <w:keepNext/>
        <w:rPr>
          <w:rFonts w:cs="Arial"/>
          <w:spacing w:val="-2"/>
          <w:highlight w:val="yellow"/>
        </w:rPr>
      </w:pPr>
      <w:r w:rsidRPr="003B2A37">
        <w:rPr>
          <w:rFonts w:eastAsiaTheme="minorEastAsia" w:cs="Arial"/>
          <w:spacing w:val="-2"/>
        </w:rPr>
        <w:fldChar w:fldCharType="begin"/>
      </w:r>
      <w:r w:rsidRPr="003B2A37">
        <w:rPr>
          <w:rFonts w:eastAsiaTheme="minorEastAsia" w:cs="Arial"/>
          <w:spacing w:val="-2"/>
        </w:rPr>
        <w:instrText xml:space="preserve"> AUTONUM  </w:instrText>
      </w:r>
      <w:r w:rsidRPr="003B2A37">
        <w:rPr>
          <w:rFonts w:eastAsiaTheme="minorEastAsia" w:cs="Arial"/>
          <w:spacing w:val="-2"/>
        </w:rPr>
        <w:fldChar w:fldCharType="end"/>
      </w:r>
      <w:r w:rsidRPr="003B2A37">
        <w:rPr>
          <w:spacing w:val="-2"/>
        </w:rPr>
        <w:tab/>
        <w:t xml:space="preserve">Se propone suprimir los códigos UPOV CRTNT y CRTNT_CAL. En tal caso, el código UPOV PLATO abarcará </w:t>
      </w:r>
      <w:r w:rsidRPr="003B2A37">
        <w:rPr>
          <w:i/>
          <w:spacing w:val="-2"/>
        </w:rPr>
        <w:t>Ceratanthus</w:t>
      </w:r>
      <w:r w:rsidRPr="003B2A37">
        <w:rPr>
          <w:spacing w:val="-2"/>
        </w:rPr>
        <w:t xml:space="preserve"> F. Muell. ex G. Taylor y el código UPOV PLATO_CAL abarcará </w:t>
      </w:r>
      <w:r w:rsidRPr="003B2A37">
        <w:rPr>
          <w:i/>
          <w:spacing w:val="-2"/>
        </w:rPr>
        <w:t>Ceratanthus calcaratus</w:t>
      </w:r>
      <w:r w:rsidRPr="003B2A37">
        <w:rPr>
          <w:spacing w:val="-2"/>
        </w:rPr>
        <w:t xml:space="preserve"> (Hemsl.) G. Taylor, a saber:</w:t>
      </w:r>
    </w:p>
    <w:p w14:paraId="54352A0A" w14:textId="77777777" w:rsidR="00F066DF" w:rsidRPr="00CC0C28" w:rsidRDefault="00F066DF" w:rsidP="004A3B09">
      <w:pPr>
        <w:rPr>
          <w:snapToGrid w:val="0"/>
        </w:rPr>
      </w:pPr>
    </w:p>
    <w:tbl>
      <w:tblPr>
        <w:tblStyle w:val="TableGrid"/>
        <w:tblW w:w="9639" w:type="dxa"/>
        <w:tblLayout w:type="fixed"/>
        <w:tblLook w:val="04A0" w:firstRow="1" w:lastRow="0" w:firstColumn="1" w:lastColumn="0" w:noHBand="0" w:noVBand="1"/>
      </w:tblPr>
      <w:tblGrid>
        <w:gridCol w:w="1276"/>
        <w:gridCol w:w="1843"/>
        <w:gridCol w:w="1843"/>
        <w:gridCol w:w="1270"/>
        <w:gridCol w:w="1706"/>
        <w:gridCol w:w="1701"/>
      </w:tblGrid>
      <w:tr w:rsidR="004A3B09" w:rsidRPr="00CC0C28" w14:paraId="6A7E88C3" w14:textId="77777777" w:rsidTr="00B10618">
        <w:tc>
          <w:tcPr>
            <w:tcW w:w="4962" w:type="dxa"/>
            <w:gridSpan w:val="3"/>
            <w:tcBorders>
              <w:right w:val="double" w:sz="4" w:space="0" w:color="auto"/>
            </w:tcBorders>
          </w:tcPr>
          <w:p w14:paraId="169AAE0F" w14:textId="77777777" w:rsidR="004A3B09" w:rsidRPr="00CC0C28" w:rsidRDefault="004A3B09" w:rsidP="004A3B09">
            <w:pPr>
              <w:jc w:val="center"/>
              <w:rPr>
                <w:rFonts w:cs="Arial"/>
                <w:sz w:val="16"/>
                <w:szCs w:val="16"/>
              </w:rPr>
            </w:pPr>
            <w:r>
              <w:rPr>
                <w:sz w:val="16"/>
              </w:rPr>
              <w:t>Actual</w:t>
            </w:r>
          </w:p>
        </w:tc>
        <w:tc>
          <w:tcPr>
            <w:tcW w:w="4677" w:type="dxa"/>
            <w:gridSpan w:val="3"/>
            <w:tcBorders>
              <w:left w:val="double" w:sz="4" w:space="0" w:color="auto"/>
            </w:tcBorders>
          </w:tcPr>
          <w:p w14:paraId="4714228E" w14:textId="77777777" w:rsidR="004A3B09" w:rsidRPr="00CC0C28" w:rsidRDefault="004A3B09" w:rsidP="004A3B09">
            <w:pPr>
              <w:jc w:val="center"/>
              <w:rPr>
                <w:rFonts w:cs="Arial"/>
                <w:sz w:val="16"/>
                <w:szCs w:val="16"/>
              </w:rPr>
            </w:pPr>
            <w:r>
              <w:rPr>
                <w:sz w:val="16"/>
              </w:rPr>
              <w:t>Propuesta</w:t>
            </w:r>
          </w:p>
        </w:tc>
      </w:tr>
      <w:tr w:rsidR="004A3B09" w:rsidRPr="00CC0C28" w14:paraId="7ACD2CA8" w14:textId="77777777" w:rsidTr="00D60841">
        <w:tc>
          <w:tcPr>
            <w:tcW w:w="1276" w:type="dxa"/>
          </w:tcPr>
          <w:p w14:paraId="13517F41" w14:textId="77777777" w:rsidR="004A3B09" w:rsidRPr="00CC0C28" w:rsidRDefault="004A3B09" w:rsidP="004A3B09">
            <w:pPr>
              <w:jc w:val="center"/>
              <w:rPr>
                <w:rFonts w:cs="Arial"/>
                <w:sz w:val="16"/>
                <w:szCs w:val="16"/>
              </w:rPr>
            </w:pPr>
            <w:r>
              <w:rPr>
                <w:snapToGrid w:val="0"/>
                <w:sz w:val="16"/>
              </w:rPr>
              <w:t>Código UPOV</w:t>
            </w:r>
          </w:p>
        </w:tc>
        <w:tc>
          <w:tcPr>
            <w:tcW w:w="1843" w:type="dxa"/>
          </w:tcPr>
          <w:p w14:paraId="388B8EFF" w14:textId="77777777" w:rsidR="004A3B09" w:rsidRPr="00CC0C28" w:rsidRDefault="004A3B09" w:rsidP="004A3B09">
            <w:pPr>
              <w:jc w:val="center"/>
              <w:rPr>
                <w:rFonts w:cs="Arial"/>
                <w:sz w:val="16"/>
                <w:szCs w:val="16"/>
              </w:rPr>
            </w:pPr>
            <w:r>
              <w:rPr>
                <w:snapToGrid w:val="0"/>
                <w:sz w:val="16"/>
              </w:rPr>
              <w:t>Nombre botánico principal</w:t>
            </w:r>
          </w:p>
        </w:tc>
        <w:tc>
          <w:tcPr>
            <w:tcW w:w="1843" w:type="dxa"/>
            <w:tcBorders>
              <w:right w:val="double" w:sz="4" w:space="0" w:color="auto"/>
            </w:tcBorders>
          </w:tcPr>
          <w:p w14:paraId="5CF990D2" w14:textId="77777777" w:rsidR="004A3B09" w:rsidRPr="00CC0C28" w:rsidRDefault="004A3B09" w:rsidP="004A3B09">
            <w:pPr>
              <w:jc w:val="center"/>
              <w:rPr>
                <w:rFonts w:cs="Arial"/>
                <w:sz w:val="16"/>
                <w:szCs w:val="16"/>
              </w:rPr>
            </w:pPr>
            <w:r>
              <w:rPr>
                <w:snapToGrid w:val="0"/>
                <w:sz w:val="16"/>
              </w:rPr>
              <w:t>Otro(s) nombre(s) botánico(s)</w:t>
            </w:r>
          </w:p>
        </w:tc>
        <w:tc>
          <w:tcPr>
            <w:tcW w:w="1270" w:type="dxa"/>
            <w:tcBorders>
              <w:left w:val="double" w:sz="4" w:space="0" w:color="auto"/>
            </w:tcBorders>
          </w:tcPr>
          <w:p w14:paraId="6D35AD5D" w14:textId="77777777" w:rsidR="004A3B09" w:rsidRPr="00CC0C28" w:rsidRDefault="004A3B09" w:rsidP="004A3B09">
            <w:pPr>
              <w:jc w:val="center"/>
              <w:rPr>
                <w:rFonts w:cs="Arial"/>
                <w:sz w:val="16"/>
                <w:szCs w:val="16"/>
              </w:rPr>
            </w:pPr>
            <w:r>
              <w:rPr>
                <w:snapToGrid w:val="0"/>
                <w:sz w:val="16"/>
              </w:rPr>
              <w:t>Código UPOV</w:t>
            </w:r>
          </w:p>
        </w:tc>
        <w:tc>
          <w:tcPr>
            <w:tcW w:w="1706" w:type="dxa"/>
          </w:tcPr>
          <w:p w14:paraId="3F48CA43" w14:textId="77777777" w:rsidR="004A3B09" w:rsidRPr="00CC0C28" w:rsidRDefault="004A3B09" w:rsidP="004A3B09">
            <w:pPr>
              <w:jc w:val="center"/>
              <w:rPr>
                <w:rFonts w:cs="Arial"/>
                <w:sz w:val="16"/>
                <w:szCs w:val="16"/>
              </w:rPr>
            </w:pPr>
            <w:r>
              <w:rPr>
                <w:snapToGrid w:val="0"/>
                <w:sz w:val="16"/>
              </w:rPr>
              <w:t>Nombre botánico principal</w:t>
            </w:r>
          </w:p>
        </w:tc>
        <w:tc>
          <w:tcPr>
            <w:tcW w:w="1701" w:type="dxa"/>
          </w:tcPr>
          <w:p w14:paraId="66844162" w14:textId="77777777" w:rsidR="004A3B09" w:rsidRPr="00CC0C28" w:rsidRDefault="004A3B09" w:rsidP="004A3B09">
            <w:pPr>
              <w:jc w:val="center"/>
              <w:rPr>
                <w:rFonts w:cs="Arial"/>
                <w:sz w:val="16"/>
                <w:szCs w:val="16"/>
              </w:rPr>
            </w:pPr>
            <w:r>
              <w:rPr>
                <w:snapToGrid w:val="0"/>
                <w:sz w:val="16"/>
              </w:rPr>
              <w:t>Otro(s) nombre(s) botánico(s)</w:t>
            </w:r>
          </w:p>
        </w:tc>
      </w:tr>
      <w:tr w:rsidR="004A3B09" w:rsidRPr="00CC0C28" w14:paraId="2EFB8ADE" w14:textId="77777777" w:rsidTr="00D60841">
        <w:tc>
          <w:tcPr>
            <w:tcW w:w="1276" w:type="dxa"/>
          </w:tcPr>
          <w:p w14:paraId="2C3723FD" w14:textId="77777777" w:rsidR="004A3B09" w:rsidRPr="00CC0C28" w:rsidRDefault="004A3B09" w:rsidP="004A3B09">
            <w:pPr>
              <w:jc w:val="left"/>
              <w:rPr>
                <w:snapToGrid w:val="0"/>
                <w:sz w:val="16"/>
                <w:szCs w:val="16"/>
                <w:highlight w:val="yellow"/>
              </w:rPr>
            </w:pPr>
            <w:r>
              <w:rPr>
                <w:snapToGrid w:val="0"/>
                <w:sz w:val="16"/>
              </w:rPr>
              <w:t>CRTNT</w:t>
            </w:r>
          </w:p>
        </w:tc>
        <w:tc>
          <w:tcPr>
            <w:tcW w:w="1843" w:type="dxa"/>
          </w:tcPr>
          <w:p w14:paraId="5A6C7D98" w14:textId="77777777" w:rsidR="004A3B09" w:rsidRPr="00CC0C28" w:rsidRDefault="004A3B09" w:rsidP="004A3B09">
            <w:pPr>
              <w:jc w:val="left"/>
              <w:rPr>
                <w:i/>
                <w:snapToGrid w:val="0"/>
                <w:sz w:val="16"/>
                <w:szCs w:val="16"/>
                <w:highlight w:val="yellow"/>
              </w:rPr>
            </w:pPr>
            <w:r>
              <w:rPr>
                <w:i/>
                <w:snapToGrid w:val="0"/>
                <w:sz w:val="16"/>
              </w:rPr>
              <w:t>Ceratanthus</w:t>
            </w:r>
          </w:p>
        </w:tc>
        <w:tc>
          <w:tcPr>
            <w:tcW w:w="1843" w:type="dxa"/>
            <w:tcBorders>
              <w:right w:val="double" w:sz="4" w:space="0" w:color="auto"/>
            </w:tcBorders>
          </w:tcPr>
          <w:p w14:paraId="0F1B2483" w14:textId="77777777" w:rsidR="004A3B09" w:rsidRPr="00CC0C28" w:rsidRDefault="004A3B09" w:rsidP="004A3B09">
            <w:pPr>
              <w:jc w:val="left"/>
              <w:rPr>
                <w:rFonts w:cs="Arial"/>
                <w:i/>
                <w:sz w:val="16"/>
                <w:szCs w:val="16"/>
                <w:highlight w:val="yellow"/>
              </w:rPr>
            </w:pPr>
            <w:r>
              <w:rPr>
                <w:sz w:val="16"/>
              </w:rPr>
              <w:t>n.d.</w:t>
            </w:r>
          </w:p>
        </w:tc>
        <w:tc>
          <w:tcPr>
            <w:tcW w:w="1270" w:type="dxa"/>
            <w:tcBorders>
              <w:left w:val="double" w:sz="4" w:space="0" w:color="auto"/>
            </w:tcBorders>
          </w:tcPr>
          <w:p w14:paraId="03C5890F" w14:textId="5676F403" w:rsidR="004A3B09" w:rsidRPr="00CC0C28" w:rsidRDefault="004A3B09" w:rsidP="00D60841">
            <w:pPr>
              <w:jc w:val="left"/>
              <w:rPr>
                <w:rFonts w:cs="Arial"/>
                <w:sz w:val="16"/>
                <w:szCs w:val="16"/>
              </w:rPr>
            </w:pPr>
            <w:r>
              <w:rPr>
                <w:sz w:val="16"/>
              </w:rPr>
              <w:t>[suprimir]</w:t>
            </w:r>
          </w:p>
        </w:tc>
        <w:tc>
          <w:tcPr>
            <w:tcW w:w="1706" w:type="dxa"/>
          </w:tcPr>
          <w:p w14:paraId="4C27BD78" w14:textId="77777777" w:rsidR="004A3B09" w:rsidRPr="00CC0C28" w:rsidRDefault="004A3B09" w:rsidP="004A3B09">
            <w:pPr>
              <w:jc w:val="left"/>
              <w:rPr>
                <w:i/>
                <w:snapToGrid w:val="0"/>
                <w:sz w:val="16"/>
                <w:szCs w:val="16"/>
              </w:rPr>
            </w:pPr>
            <w:r>
              <w:rPr>
                <w:sz w:val="16"/>
              </w:rPr>
              <w:t>n.d.</w:t>
            </w:r>
          </w:p>
        </w:tc>
        <w:tc>
          <w:tcPr>
            <w:tcW w:w="1701" w:type="dxa"/>
          </w:tcPr>
          <w:p w14:paraId="2B9C8733" w14:textId="77777777" w:rsidR="004A3B09" w:rsidRPr="00CC0C28" w:rsidRDefault="004A3B09" w:rsidP="004A3B09">
            <w:pPr>
              <w:jc w:val="left"/>
              <w:rPr>
                <w:i/>
                <w:snapToGrid w:val="0"/>
                <w:sz w:val="16"/>
                <w:szCs w:val="16"/>
              </w:rPr>
            </w:pPr>
            <w:r>
              <w:rPr>
                <w:sz w:val="16"/>
              </w:rPr>
              <w:t>n.d.</w:t>
            </w:r>
          </w:p>
        </w:tc>
      </w:tr>
      <w:tr w:rsidR="004A3B09" w:rsidRPr="001E15D3" w14:paraId="62B424D4" w14:textId="77777777" w:rsidTr="00D60841">
        <w:tc>
          <w:tcPr>
            <w:tcW w:w="1276" w:type="dxa"/>
          </w:tcPr>
          <w:p w14:paraId="030B2A3D" w14:textId="77777777" w:rsidR="004A3B09" w:rsidRPr="00CC0C28" w:rsidRDefault="004A3B09" w:rsidP="004A3B09">
            <w:pPr>
              <w:jc w:val="left"/>
              <w:rPr>
                <w:snapToGrid w:val="0"/>
                <w:sz w:val="16"/>
                <w:szCs w:val="16"/>
                <w:highlight w:val="yellow"/>
              </w:rPr>
            </w:pPr>
            <w:r>
              <w:rPr>
                <w:snapToGrid w:val="0"/>
                <w:sz w:val="16"/>
              </w:rPr>
              <w:t>PLATO</w:t>
            </w:r>
          </w:p>
        </w:tc>
        <w:tc>
          <w:tcPr>
            <w:tcW w:w="1843" w:type="dxa"/>
          </w:tcPr>
          <w:p w14:paraId="5E60137E" w14:textId="77777777" w:rsidR="004A3B09" w:rsidRPr="00CC0C28" w:rsidRDefault="004A3B09" w:rsidP="004A3B09">
            <w:pPr>
              <w:jc w:val="left"/>
              <w:rPr>
                <w:i/>
                <w:snapToGrid w:val="0"/>
                <w:sz w:val="16"/>
                <w:szCs w:val="16"/>
                <w:highlight w:val="yellow"/>
              </w:rPr>
            </w:pPr>
            <w:r>
              <w:rPr>
                <w:i/>
                <w:snapToGrid w:val="0"/>
                <w:sz w:val="16"/>
              </w:rPr>
              <w:t>Platostoma</w:t>
            </w:r>
            <w:r>
              <w:rPr>
                <w:snapToGrid w:val="0"/>
                <w:sz w:val="16"/>
              </w:rPr>
              <w:t xml:space="preserve"> P. Beauv.</w:t>
            </w:r>
          </w:p>
        </w:tc>
        <w:tc>
          <w:tcPr>
            <w:tcW w:w="1843" w:type="dxa"/>
            <w:tcBorders>
              <w:right w:val="double" w:sz="4" w:space="0" w:color="auto"/>
            </w:tcBorders>
          </w:tcPr>
          <w:p w14:paraId="26D89E7F" w14:textId="77777777" w:rsidR="004A3B09" w:rsidRPr="00CC0C28" w:rsidRDefault="004A3B09" w:rsidP="004A3B09">
            <w:pPr>
              <w:jc w:val="left"/>
              <w:rPr>
                <w:rFonts w:cs="Arial"/>
                <w:i/>
                <w:sz w:val="16"/>
                <w:szCs w:val="16"/>
                <w:highlight w:val="yellow"/>
              </w:rPr>
            </w:pPr>
            <w:r>
              <w:rPr>
                <w:i/>
                <w:sz w:val="16"/>
              </w:rPr>
              <w:t>Ceratanthus</w:t>
            </w:r>
          </w:p>
        </w:tc>
        <w:tc>
          <w:tcPr>
            <w:tcW w:w="1270" w:type="dxa"/>
            <w:tcBorders>
              <w:left w:val="double" w:sz="4" w:space="0" w:color="auto"/>
            </w:tcBorders>
          </w:tcPr>
          <w:p w14:paraId="5F4530D2" w14:textId="77777777" w:rsidR="004A3B09" w:rsidRPr="00CC0C28" w:rsidRDefault="004A3B09" w:rsidP="004A3B09">
            <w:pPr>
              <w:jc w:val="left"/>
              <w:rPr>
                <w:snapToGrid w:val="0"/>
                <w:sz w:val="16"/>
                <w:szCs w:val="16"/>
                <w:highlight w:val="yellow"/>
              </w:rPr>
            </w:pPr>
            <w:r>
              <w:rPr>
                <w:snapToGrid w:val="0"/>
                <w:sz w:val="16"/>
              </w:rPr>
              <w:t>PLATO</w:t>
            </w:r>
          </w:p>
        </w:tc>
        <w:tc>
          <w:tcPr>
            <w:tcW w:w="1706" w:type="dxa"/>
          </w:tcPr>
          <w:p w14:paraId="7C6EDB73" w14:textId="77777777" w:rsidR="004A3B09" w:rsidRPr="00CC0C28" w:rsidRDefault="004A3B09" w:rsidP="004A3B09">
            <w:pPr>
              <w:jc w:val="left"/>
              <w:rPr>
                <w:i/>
                <w:snapToGrid w:val="0"/>
                <w:sz w:val="16"/>
                <w:szCs w:val="16"/>
                <w:highlight w:val="yellow"/>
              </w:rPr>
            </w:pPr>
            <w:r>
              <w:rPr>
                <w:i/>
                <w:snapToGrid w:val="0"/>
                <w:sz w:val="16"/>
              </w:rPr>
              <w:t>Platostoma</w:t>
            </w:r>
            <w:r>
              <w:rPr>
                <w:snapToGrid w:val="0"/>
                <w:sz w:val="16"/>
              </w:rPr>
              <w:t xml:space="preserve"> P. Beauv.</w:t>
            </w:r>
          </w:p>
        </w:tc>
        <w:tc>
          <w:tcPr>
            <w:tcW w:w="1701" w:type="dxa"/>
          </w:tcPr>
          <w:p w14:paraId="43E5D1F3" w14:textId="77777777" w:rsidR="004A3B09" w:rsidRPr="00246BC1" w:rsidRDefault="004A3B09" w:rsidP="004A3B09">
            <w:pPr>
              <w:jc w:val="left"/>
              <w:rPr>
                <w:i/>
                <w:snapToGrid w:val="0"/>
                <w:sz w:val="16"/>
                <w:szCs w:val="16"/>
                <w:highlight w:val="yellow"/>
              </w:rPr>
            </w:pPr>
            <w:r>
              <w:rPr>
                <w:i/>
                <w:sz w:val="16"/>
              </w:rPr>
              <w:t>Ceratanthus</w:t>
            </w:r>
            <w:r>
              <w:rPr>
                <w:sz w:val="16"/>
              </w:rPr>
              <w:t xml:space="preserve"> F. Muell. ex G. Taylor</w:t>
            </w:r>
          </w:p>
        </w:tc>
      </w:tr>
      <w:tr w:rsidR="004A3B09" w:rsidRPr="00CC0C28" w14:paraId="0146953C" w14:textId="77777777" w:rsidTr="00D60841">
        <w:tc>
          <w:tcPr>
            <w:tcW w:w="1276" w:type="dxa"/>
          </w:tcPr>
          <w:p w14:paraId="33F5B2C8" w14:textId="77777777" w:rsidR="004A3B09" w:rsidRPr="00CC0C28" w:rsidRDefault="004A3B09" w:rsidP="004A3B09">
            <w:pPr>
              <w:jc w:val="left"/>
              <w:rPr>
                <w:snapToGrid w:val="0"/>
                <w:sz w:val="16"/>
                <w:szCs w:val="16"/>
                <w:highlight w:val="yellow"/>
              </w:rPr>
            </w:pPr>
            <w:r>
              <w:rPr>
                <w:snapToGrid w:val="0"/>
                <w:sz w:val="16"/>
              </w:rPr>
              <w:t>CRTNT_CAL</w:t>
            </w:r>
          </w:p>
        </w:tc>
        <w:tc>
          <w:tcPr>
            <w:tcW w:w="1843" w:type="dxa"/>
          </w:tcPr>
          <w:p w14:paraId="73D86D5B" w14:textId="77777777" w:rsidR="004A3B09" w:rsidRPr="00CC0C28" w:rsidRDefault="004A3B09" w:rsidP="004A3B09">
            <w:pPr>
              <w:jc w:val="left"/>
              <w:rPr>
                <w:i/>
                <w:snapToGrid w:val="0"/>
                <w:sz w:val="16"/>
                <w:szCs w:val="16"/>
                <w:highlight w:val="yellow"/>
              </w:rPr>
            </w:pPr>
            <w:r>
              <w:rPr>
                <w:i/>
                <w:snapToGrid w:val="0"/>
                <w:sz w:val="16"/>
              </w:rPr>
              <w:t>Ceratanthus calcaratus</w:t>
            </w:r>
            <w:r>
              <w:rPr>
                <w:snapToGrid w:val="0"/>
                <w:sz w:val="16"/>
              </w:rPr>
              <w:t xml:space="preserve"> (Hemsl.) G. Taylor</w:t>
            </w:r>
          </w:p>
        </w:tc>
        <w:tc>
          <w:tcPr>
            <w:tcW w:w="1843" w:type="dxa"/>
            <w:tcBorders>
              <w:right w:val="double" w:sz="4" w:space="0" w:color="auto"/>
            </w:tcBorders>
          </w:tcPr>
          <w:p w14:paraId="50E83FEF" w14:textId="77777777" w:rsidR="004A3B09" w:rsidRPr="00CC0C28" w:rsidRDefault="004A3B09" w:rsidP="004A3B09">
            <w:pPr>
              <w:jc w:val="left"/>
              <w:rPr>
                <w:rFonts w:cs="Arial"/>
                <w:sz w:val="16"/>
                <w:szCs w:val="16"/>
                <w:highlight w:val="yellow"/>
              </w:rPr>
            </w:pPr>
            <w:r>
              <w:rPr>
                <w:sz w:val="16"/>
              </w:rPr>
              <w:t>n.d.</w:t>
            </w:r>
          </w:p>
        </w:tc>
        <w:tc>
          <w:tcPr>
            <w:tcW w:w="1270" w:type="dxa"/>
            <w:tcBorders>
              <w:left w:val="double" w:sz="4" w:space="0" w:color="auto"/>
            </w:tcBorders>
          </w:tcPr>
          <w:p w14:paraId="78E981AC" w14:textId="77777777" w:rsidR="004A3B09" w:rsidRPr="00CC0C28" w:rsidRDefault="004A3B09" w:rsidP="004A3B09">
            <w:pPr>
              <w:jc w:val="left"/>
              <w:rPr>
                <w:sz w:val="16"/>
                <w:szCs w:val="16"/>
              </w:rPr>
            </w:pPr>
            <w:r>
              <w:rPr>
                <w:sz w:val="16"/>
              </w:rPr>
              <w:t>[suprimir]</w:t>
            </w:r>
          </w:p>
          <w:p w14:paraId="3120991F" w14:textId="77777777" w:rsidR="004A3B09" w:rsidRPr="00CC0C28" w:rsidRDefault="004A3B09" w:rsidP="004A3B09">
            <w:pPr>
              <w:jc w:val="left"/>
              <w:rPr>
                <w:rFonts w:cs="Arial"/>
                <w:sz w:val="16"/>
                <w:szCs w:val="16"/>
              </w:rPr>
            </w:pPr>
          </w:p>
        </w:tc>
        <w:tc>
          <w:tcPr>
            <w:tcW w:w="1706" w:type="dxa"/>
          </w:tcPr>
          <w:p w14:paraId="4A9F1AFE" w14:textId="77777777" w:rsidR="004A3B09" w:rsidRPr="00CC0C28" w:rsidRDefault="004A3B09" w:rsidP="004A3B09">
            <w:pPr>
              <w:jc w:val="left"/>
              <w:rPr>
                <w:i/>
                <w:snapToGrid w:val="0"/>
                <w:sz w:val="16"/>
                <w:szCs w:val="16"/>
              </w:rPr>
            </w:pPr>
            <w:r>
              <w:rPr>
                <w:sz w:val="16"/>
              </w:rPr>
              <w:t>n.d.</w:t>
            </w:r>
          </w:p>
        </w:tc>
        <w:tc>
          <w:tcPr>
            <w:tcW w:w="1701" w:type="dxa"/>
          </w:tcPr>
          <w:p w14:paraId="54DB6F38" w14:textId="77777777" w:rsidR="004A3B09" w:rsidRPr="00CC0C28" w:rsidRDefault="004A3B09" w:rsidP="004A3B09">
            <w:pPr>
              <w:jc w:val="left"/>
              <w:rPr>
                <w:i/>
                <w:snapToGrid w:val="0"/>
                <w:sz w:val="16"/>
                <w:szCs w:val="16"/>
              </w:rPr>
            </w:pPr>
            <w:r>
              <w:rPr>
                <w:sz w:val="16"/>
              </w:rPr>
              <w:t>n.d.</w:t>
            </w:r>
          </w:p>
        </w:tc>
      </w:tr>
      <w:tr w:rsidR="004A3B09" w:rsidRPr="00CC0C28" w14:paraId="6A6D5C59" w14:textId="77777777" w:rsidTr="00D60841">
        <w:tc>
          <w:tcPr>
            <w:tcW w:w="1276" w:type="dxa"/>
          </w:tcPr>
          <w:p w14:paraId="0BD7C2C4" w14:textId="77777777" w:rsidR="004A3B09" w:rsidRPr="00CC0C28" w:rsidRDefault="004A3B09" w:rsidP="004A3B09">
            <w:pPr>
              <w:jc w:val="left"/>
              <w:rPr>
                <w:snapToGrid w:val="0"/>
                <w:sz w:val="16"/>
                <w:szCs w:val="16"/>
                <w:highlight w:val="yellow"/>
              </w:rPr>
            </w:pPr>
            <w:r>
              <w:rPr>
                <w:snapToGrid w:val="0"/>
                <w:sz w:val="16"/>
              </w:rPr>
              <w:t>PLATO_CAL</w:t>
            </w:r>
            <w:r>
              <w:rPr>
                <w:snapToGrid w:val="0"/>
                <w:sz w:val="16"/>
                <w:highlight w:val="yellow"/>
              </w:rPr>
              <w:t xml:space="preserve"> </w:t>
            </w:r>
          </w:p>
        </w:tc>
        <w:tc>
          <w:tcPr>
            <w:tcW w:w="1843" w:type="dxa"/>
          </w:tcPr>
          <w:p w14:paraId="6F5793DF" w14:textId="77777777" w:rsidR="004A3B09" w:rsidRPr="00246BC1" w:rsidRDefault="004A3B09" w:rsidP="00B10618">
            <w:pPr>
              <w:jc w:val="left"/>
              <w:rPr>
                <w:i/>
                <w:snapToGrid w:val="0"/>
                <w:sz w:val="16"/>
                <w:szCs w:val="16"/>
                <w:highlight w:val="yellow"/>
              </w:rPr>
            </w:pPr>
            <w:r>
              <w:rPr>
                <w:i/>
                <w:snapToGrid w:val="0"/>
                <w:sz w:val="16"/>
              </w:rPr>
              <w:t>Platostoma calcaratum</w:t>
            </w:r>
            <w:r>
              <w:rPr>
                <w:snapToGrid w:val="0"/>
                <w:sz w:val="16"/>
              </w:rPr>
              <w:t xml:space="preserve"> (Hemsl.) A. J. Paton</w:t>
            </w:r>
          </w:p>
        </w:tc>
        <w:tc>
          <w:tcPr>
            <w:tcW w:w="1843" w:type="dxa"/>
            <w:tcBorders>
              <w:right w:val="double" w:sz="4" w:space="0" w:color="auto"/>
            </w:tcBorders>
          </w:tcPr>
          <w:p w14:paraId="0DD0BFF9" w14:textId="77777777" w:rsidR="004A3B09" w:rsidRPr="00CC0C28" w:rsidRDefault="004A3B09" w:rsidP="004A3B09">
            <w:pPr>
              <w:jc w:val="left"/>
              <w:rPr>
                <w:rFonts w:cs="Arial"/>
                <w:i/>
                <w:sz w:val="16"/>
                <w:szCs w:val="16"/>
                <w:highlight w:val="yellow"/>
              </w:rPr>
            </w:pPr>
            <w:r>
              <w:rPr>
                <w:i/>
                <w:sz w:val="16"/>
              </w:rPr>
              <w:t>Ceratanthus calcaratus</w:t>
            </w:r>
            <w:r>
              <w:rPr>
                <w:sz w:val="16"/>
              </w:rPr>
              <w:t xml:space="preserve"> (Hemsl.) G. Taylor</w:t>
            </w:r>
          </w:p>
        </w:tc>
        <w:tc>
          <w:tcPr>
            <w:tcW w:w="1270" w:type="dxa"/>
            <w:tcBorders>
              <w:left w:val="double" w:sz="4" w:space="0" w:color="auto"/>
            </w:tcBorders>
          </w:tcPr>
          <w:p w14:paraId="1C61692F" w14:textId="77777777" w:rsidR="004A3B09" w:rsidRPr="00CC0C28" w:rsidRDefault="004A3B09" w:rsidP="004A3B09">
            <w:pPr>
              <w:jc w:val="left"/>
              <w:rPr>
                <w:snapToGrid w:val="0"/>
                <w:sz w:val="16"/>
                <w:szCs w:val="16"/>
                <w:highlight w:val="yellow"/>
              </w:rPr>
            </w:pPr>
            <w:r>
              <w:rPr>
                <w:snapToGrid w:val="0"/>
                <w:sz w:val="16"/>
              </w:rPr>
              <w:t>PLATO_CAL</w:t>
            </w:r>
            <w:r>
              <w:rPr>
                <w:snapToGrid w:val="0"/>
                <w:sz w:val="16"/>
                <w:highlight w:val="yellow"/>
              </w:rPr>
              <w:t xml:space="preserve"> </w:t>
            </w:r>
          </w:p>
        </w:tc>
        <w:tc>
          <w:tcPr>
            <w:tcW w:w="1706" w:type="dxa"/>
          </w:tcPr>
          <w:p w14:paraId="600CEC9D" w14:textId="77777777" w:rsidR="004A3B09" w:rsidRPr="00246BC1" w:rsidRDefault="004A3B09" w:rsidP="00B10618">
            <w:pPr>
              <w:jc w:val="left"/>
              <w:rPr>
                <w:i/>
                <w:snapToGrid w:val="0"/>
                <w:sz w:val="16"/>
                <w:szCs w:val="16"/>
                <w:highlight w:val="yellow"/>
              </w:rPr>
            </w:pPr>
            <w:r>
              <w:rPr>
                <w:i/>
                <w:snapToGrid w:val="0"/>
                <w:sz w:val="16"/>
              </w:rPr>
              <w:t>Platostoma calcaratum</w:t>
            </w:r>
            <w:r>
              <w:rPr>
                <w:snapToGrid w:val="0"/>
                <w:sz w:val="16"/>
              </w:rPr>
              <w:t xml:space="preserve"> (Hemsl.) A. J. Paton</w:t>
            </w:r>
          </w:p>
        </w:tc>
        <w:tc>
          <w:tcPr>
            <w:tcW w:w="1701" w:type="dxa"/>
          </w:tcPr>
          <w:p w14:paraId="6ADE3A3E" w14:textId="77777777" w:rsidR="004A3B09" w:rsidRPr="00CC0C28" w:rsidRDefault="004A3B09" w:rsidP="004A3B09">
            <w:pPr>
              <w:jc w:val="left"/>
              <w:rPr>
                <w:i/>
                <w:snapToGrid w:val="0"/>
                <w:sz w:val="16"/>
                <w:szCs w:val="16"/>
                <w:highlight w:val="yellow"/>
              </w:rPr>
            </w:pPr>
            <w:r>
              <w:rPr>
                <w:i/>
                <w:sz w:val="16"/>
              </w:rPr>
              <w:t xml:space="preserve">Ceratanthus calcaratus </w:t>
            </w:r>
            <w:r>
              <w:rPr>
                <w:sz w:val="16"/>
              </w:rPr>
              <w:t>(Hemsl.) G. Taylor</w:t>
            </w:r>
          </w:p>
        </w:tc>
      </w:tr>
    </w:tbl>
    <w:p w14:paraId="007CBE0B" w14:textId="77777777" w:rsidR="00164B2E" w:rsidRPr="00CC0C28" w:rsidRDefault="00164B2E" w:rsidP="00164B2E"/>
    <w:p w14:paraId="4C935B33" w14:textId="77777777" w:rsidR="00164B2E" w:rsidRPr="0015301B" w:rsidRDefault="00164B2E" w:rsidP="006E7098">
      <w:pPr>
        <w:pStyle w:val="Heading4"/>
      </w:pPr>
      <w:r>
        <w:lastRenderedPageBreak/>
        <w:t>Debate en la quincuagésima primera sesión del TWO</w:t>
      </w:r>
    </w:p>
    <w:p w14:paraId="4C1E9E00" w14:textId="77777777" w:rsidR="00164B2E" w:rsidRPr="00CC0C28" w:rsidRDefault="00164B2E" w:rsidP="006D5281">
      <w:pPr>
        <w:keepNext/>
        <w:rPr>
          <w:snapToGrid w:val="0"/>
          <w:highlight w:val="yellow"/>
        </w:rPr>
      </w:pPr>
    </w:p>
    <w:p w14:paraId="4DA04F93" w14:textId="77777777" w:rsidR="00164B2E" w:rsidRPr="006D5281" w:rsidRDefault="00164B2E" w:rsidP="00164B2E">
      <w:pPr>
        <w:rPr>
          <w:spacing w:val="-2"/>
        </w:rPr>
      </w:pPr>
      <w:r w:rsidRPr="006D5281">
        <w:rPr>
          <w:spacing w:val="-2"/>
        </w:rPr>
        <w:fldChar w:fldCharType="begin"/>
      </w:r>
      <w:r w:rsidRPr="006D5281">
        <w:rPr>
          <w:spacing w:val="-2"/>
        </w:rPr>
        <w:instrText xml:space="preserve"> AUTONUM  </w:instrText>
      </w:r>
      <w:r w:rsidRPr="006D5281">
        <w:rPr>
          <w:spacing w:val="-2"/>
        </w:rPr>
        <w:fldChar w:fldCharType="end"/>
      </w:r>
      <w:r>
        <w:tab/>
        <w:t>El TWO, en su quincuagésima primera sesi</w:t>
      </w:r>
      <w:r w:rsidRPr="005B7859">
        <w:t>ón, suscribió la propuesta de modificación de los códigos UPOV CRTNT y CRTNT_CAL, expuesta en el párrafo </w:t>
      </w:r>
      <w:r w:rsidRPr="005B7859">
        <w:rPr>
          <w:snapToGrid w:val="0"/>
          <w:spacing w:val="-2"/>
        </w:rPr>
        <w:t>25</w:t>
      </w:r>
      <w:r w:rsidRPr="005B7859">
        <w:t xml:space="preserve"> de este d</w:t>
      </w:r>
      <w:r>
        <w:t>ocumento (véase el párrafo 101 del documento TWO/51/12 “Report”).</w:t>
      </w:r>
    </w:p>
    <w:p w14:paraId="1A19919F" w14:textId="77777777" w:rsidR="00270944" w:rsidRDefault="00270944" w:rsidP="006D5281">
      <w:pPr>
        <w:spacing w:line="360" w:lineRule="auto"/>
        <w:rPr>
          <w:snapToGrid w:val="0"/>
        </w:rPr>
      </w:pPr>
    </w:p>
    <w:p w14:paraId="61F444B8" w14:textId="77777777" w:rsidR="004A3B09" w:rsidRPr="00CC0C28" w:rsidRDefault="004A3B09" w:rsidP="00D82CD0">
      <w:pPr>
        <w:pStyle w:val="Heading3"/>
        <w:rPr>
          <w:highlight w:val="yellow"/>
        </w:rPr>
      </w:pPr>
      <w:bookmarkStart w:id="27" w:name="_Toc13238974"/>
      <w:r>
        <w:t>Códigos UPOV de Digitalis, Isoplexis y los híbridos entre Digitalis e Isoplexis</w:t>
      </w:r>
      <w:bookmarkEnd w:id="27"/>
      <w:r>
        <w:rPr>
          <w:highlight w:val="yellow"/>
        </w:rPr>
        <w:t xml:space="preserve"> </w:t>
      </w:r>
    </w:p>
    <w:p w14:paraId="72FD3D61" w14:textId="77777777" w:rsidR="004A3B09" w:rsidRPr="00CC0C28" w:rsidRDefault="004A3B09" w:rsidP="006D5281">
      <w:pPr>
        <w:keepNext/>
        <w:rPr>
          <w:snapToGrid w:val="0"/>
          <w:highlight w:val="yellow"/>
        </w:rPr>
      </w:pPr>
    </w:p>
    <w:p w14:paraId="782899B6" w14:textId="77777777" w:rsidR="004A3B09" w:rsidRPr="00926076" w:rsidRDefault="004A3B09" w:rsidP="006E7098">
      <w:pPr>
        <w:pStyle w:val="Heading4"/>
      </w:pPr>
      <w:r>
        <w:t>Antecedentes</w:t>
      </w:r>
    </w:p>
    <w:p w14:paraId="489DD57A" w14:textId="77777777" w:rsidR="004A3B09" w:rsidRPr="00CC0C28" w:rsidRDefault="004A3B09" w:rsidP="004A3B09">
      <w:pPr>
        <w:rPr>
          <w:snapToGrid w:val="0"/>
        </w:rPr>
      </w:pPr>
    </w:p>
    <w:p w14:paraId="6A13749F" w14:textId="77777777" w:rsidR="004A3B09" w:rsidRPr="00CC0C28" w:rsidRDefault="00233251" w:rsidP="004A3B09">
      <w:pPr>
        <w:rPr>
          <w:snapToGrid w:val="0"/>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 xml:space="preserve">La Oficina de la Unión recibió información sobre la duplicación de los códigos correspondientes a </w:t>
      </w:r>
      <w:r>
        <w:rPr>
          <w:i/>
          <w:snapToGrid w:val="0"/>
        </w:rPr>
        <w:t>Digitalis</w:t>
      </w:r>
      <w:r>
        <w:t xml:space="preserve">, </w:t>
      </w:r>
      <w:r>
        <w:rPr>
          <w:i/>
          <w:snapToGrid w:val="0"/>
        </w:rPr>
        <w:t>Isoplexis</w:t>
      </w:r>
      <w:r>
        <w:t xml:space="preserve"> y los híbridos entre </w:t>
      </w:r>
      <w:r>
        <w:rPr>
          <w:i/>
          <w:snapToGrid w:val="0"/>
        </w:rPr>
        <w:t>Digitalis</w:t>
      </w:r>
      <w:r>
        <w:t xml:space="preserve"> e </w:t>
      </w:r>
      <w:r>
        <w:rPr>
          <w:i/>
          <w:snapToGrid w:val="0"/>
        </w:rPr>
        <w:t>Isoplexis</w:t>
      </w:r>
      <w:r>
        <w:t>.</w:t>
      </w:r>
    </w:p>
    <w:p w14:paraId="076DE6A9" w14:textId="77777777" w:rsidR="00F46019" w:rsidRDefault="00F46019">
      <w:pPr>
        <w:jc w:val="left"/>
        <w:rPr>
          <w:snapToGrid w:val="0"/>
          <w:highlight w:val="yellow"/>
        </w:rPr>
      </w:pPr>
    </w:p>
    <w:p w14:paraId="1E368E47" w14:textId="77777777" w:rsidR="004A3B09" w:rsidRPr="006D5281" w:rsidRDefault="00233251" w:rsidP="004A3B09">
      <w:pPr>
        <w:rPr>
          <w:snapToGrid w:val="0"/>
          <w:spacing w:val="-2"/>
        </w:rPr>
      </w:pPr>
      <w:r w:rsidRPr="006D5281">
        <w:rPr>
          <w:rFonts w:eastAsiaTheme="minorEastAsia" w:cs="Arial"/>
          <w:spacing w:val="-2"/>
        </w:rPr>
        <w:fldChar w:fldCharType="begin"/>
      </w:r>
      <w:r w:rsidRPr="006D5281">
        <w:rPr>
          <w:rFonts w:eastAsiaTheme="minorEastAsia" w:cs="Arial"/>
          <w:spacing w:val="-2"/>
        </w:rPr>
        <w:instrText xml:space="preserve"> AUTONUM  </w:instrText>
      </w:r>
      <w:r w:rsidRPr="006D5281">
        <w:rPr>
          <w:rFonts w:eastAsiaTheme="minorEastAsia" w:cs="Arial"/>
          <w:spacing w:val="-2"/>
        </w:rPr>
        <w:fldChar w:fldCharType="end"/>
      </w:r>
      <w:r>
        <w:tab/>
        <w:t xml:space="preserve">Las actuales entradas en la base de datos GENIE correspondientes a </w:t>
      </w:r>
      <w:r>
        <w:rPr>
          <w:i/>
          <w:snapToGrid w:val="0"/>
          <w:spacing w:val="-2"/>
        </w:rPr>
        <w:t>Digitalis</w:t>
      </w:r>
      <w:r>
        <w:t xml:space="preserve">, </w:t>
      </w:r>
      <w:r>
        <w:rPr>
          <w:i/>
          <w:snapToGrid w:val="0"/>
          <w:spacing w:val="-2"/>
        </w:rPr>
        <w:t>Isoplexis</w:t>
      </w:r>
      <w:r>
        <w:t xml:space="preserve"> y los híbridos entre </w:t>
      </w:r>
      <w:r>
        <w:rPr>
          <w:i/>
          <w:snapToGrid w:val="0"/>
          <w:spacing w:val="-2"/>
        </w:rPr>
        <w:t>Digitalis</w:t>
      </w:r>
      <w:r>
        <w:t xml:space="preserve"> e </w:t>
      </w:r>
      <w:r>
        <w:rPr>
          <w:i/>
          <w:snapToGrid w:val="0"/>
          <w:spacing w:val="-2"/>
        </w:rPr>
        <w:t>Isoplexis</w:t>
      </w:r>
      <w:r>
        <w:t xml:space="preserve"> y sus especies, sus taxones en la base de datos GRIN y el número de entradas en la base de datos PLUTO son los siguientes:</w:t>
      </w:r>
    </w:p>
    <w:p w14:paraId="2DFD0C11" w14:textId="77777777" w:rsidR="004A3B09" w:rsidRPr="00CC0C28" w:rsidRDefault="004A3B09" w:rsidP="00B10618">
      <w:pPr>
        <w:rPr>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4A3B09" w:rsidRPr="00CC0C28" w14:paraId="3E08C422" w14:textId="77777777" w:rsidTr="004A3B09">
        <w:trPr>
          <w:jc w:val="center"/>
        </w:trPr>
        <w:tc>
          <w:tcPr>
            <w:tcW w:w="1394" w:type="dxa"/>
          </w:tcPr>
          <w:p w14:paraId="5FC4AC95" w14:textId="77777777" w:rsidR="004A3B09" w:rsidRPr="00CC0C28" w:rsidRDefault="004A3B09" w:rsidP="004A3B09">
            <w:pPr>
              <w:jc w:val="center"/>
              <w:rPr>
                <w:rFonts w:cs="Arial"/>
                <w:snapToGrid w:val="0"/>
                <w:sz w:val="18"/>
                <w:szCs w:val="18"/>
              </w:rPr>
            </w:pPr>
            <w:r>
              <w:rPr>
                <w:snapToGrid w:val="0"/>
                <w:sz w:val="18"/>
              </w:rPr>
              <w:t>Código UPOV</w:t>
            </w:r>
          </w:p>
        </w:tc>
        <w:tc>
          <w:tcPr>
            <w:tcW w:w="2693" w:type="dxa"/>
          </w:tcPr>
          <w:p w14:paraId="171DCA1D" w14:textId="77777777" w:rsidR="004A3B09" w:rsidRPr="00CC0C28" w:rsidRDefault="004A3B09" w:rsidP="004A3B09">
            <w:pPr>
              <w:jc w:val="center"/>
              <w:rPr>
                <w:rFonts w:cs="Arial"/>
                <w:snapToGrid w:val="0"/>
                <w:sz w:val="18"/>
                <w:szCs w:val="18"/>
              </w:rPr>
            </w:pPr>
            <w:r>
              <w:rPr>
                <w:snapToGrid w:val="0"/>
                <w:sz w:val="18"/>
              </w:rPr>
              <w:t>Nombre botánico principal en GENIE</w:t>
            </w:r>
          </w:p>
        </w:tc>
        <w:tc>
          <w:tcPr>
            <w:tcW w:w="2410" w:type="dxa"/>
          </w:tcPr>
          <w:p w14:paraId="6CDF8948" w14:textId="77777777" w:rsidR="004A3B09" w:rsidRPr="00CC0C28" w:rsidRDefault="004A3B09" w:rsidP="004A3B09">
            <w:pPr>
              <w:jc w:val="center"/>
              <w:rPr>
                <w:rFonts w:cs="Arial"/>
                <w:snapToGrid w:val="0"/>
                <w:sz w:val="18"/>
                <w:szCs w:val="18"/>
              </w:rPr>
            </w:pPr>
            <w:r>
              <w:rPr>
                <w:snapToGrid w:val="0"/>
                <w:sz w:val="18"/>
              </w:rPr>
              <w:t>Nombre(s) botánico(s)</w:t>
            </w:r>
          </w:p>
          <w:p w14:paraId="56A28BB0" w14:textId="77777777" w:rsidR="004A3B09" w:rsidRPr="00CC0C28" w:rsidRDefault="004A3B09" w:rsidP="004A3B09">
            <w:pPr>
              <w:jc w:val="center"/>
              <w:rPr>
                <w:rFonts w:cs="Arial"/>
                <w:snapToGrid w:val="0"/>
                <w:sz w:val="18"/>
                <w:szCs w:val="18"/>
              </w:rPr>
            </w:pPr>
            <w:r>
              <w:rPr>
                <w:snapToGrid w:val="0"/>
                <w:sz w:val="18"/>
              </w:rPr>
              <w:t>en GRIN</w:t>
            </w:r>
          </w:p>
        </w:tc>
        <w:tc>
          <w:tcPr>
            <w:tcW w:w="1984" w:type="dxa"/>
          </w:tcPr>
          <w:p w14:paraId="34D5B495" w14:textId="77777777" w:rsidR="004A3B09" w:rsidRPr="00CC0C28" w:rsidRDefault="004A3B09" w:rsidP="004A3B09">
            <w:pPr>
              <w:jc w:val="center"/>
              <w:rPr>
                <w:rFonts w:cs="Arial"/>
                <w:snapToGrid w:val="0"/>
                <w:sz w:val="18"/>
                <w:szCs w:val="18"/>
              </w:rPr>
            </w:pPr>
            <w:r>
              <w:rPr>
                <w:snapToGrid w:val="0"/>
                <w:sz w:val="18"/>
              </w:rPr>
              <w:t>Nombre(s) común(es)</w:t>
            </w:r>
          </w:p>
          <w:p w14:paraId="057D8336" w14:textId="77777777" w:rsidR="004A3B09" w:rsidRPr="00CC0C28" w:rsidRDefault="004A3B09" w:rsidP="004A3B09">
            <w:pPr>
              <w:jc w:val="center"/>
              <w:rPr>
                <w:rFonts w:cs="Arial"/>
                <w:snapToGrid w:val="0"/>
                <w:sz w:val="18"/>
                <w:szCs w:val="18"/>
              </w:rPr>
            </w:pPr>
            <w:r>
              <w:rPr>
                <w:snapToGrid w:val="0"/>
                <w:sz w:val="18"/>
              </w:rPr>
              <w:t>en GENIE</w:t>
            </w:r>
          </w:p>
        </w:tc>
        <w:tc>
          <w:tcPr>
            <w:tcW w:w="1110" w:type="dxa"/>
          </w:tcPr>
          <w:p w14:paraId="3B1F623E" w14:textId="77777777" w:rsidR="004A3B09" w:rsidRPr="00CC0C28" w:rsidRDefault="004A3B09" w:rsidP="004A3B09">
            <w:pPr>
              <w:jc w:val="center"/>
              <w:rPr>
                <w:snapToGrid w:val="0"/>
                <w:sz w:val="18"/>
                <w:szCs w:val="18"/>
              </w:rPr>
            </w:pPr>
            <w:r>
              <w:rPr>
                <w:snapToGrid w:val="0"/>
                <w:sz w:val="18"/>
              </w:rPr>
              <w:t>Número de entradas en PLUTO</w:t>
            </w:r>
          </w:p>
        </w:tc>
      </w:tr>
      <w:tr w:rsidR="004A3B09" w:rsidRPr="00CC0C28" w14:paraId="66F313EC" w14:textId="77777777" w:rsidTr="004A3B09">
        <w:trPr>
          <w:jc w:val="center"/>
        </w:trPr>
        <w:tc>
          <w:tcPr>
            <w:tcW w:w="1394" w:type="dxa"/>
          </w:tcPr>
          <w:p w14:paraId="71591D7F" w14:textId="77777777" w:rsidR="004A3B09" w:rsidRPr="00CC0C28" w:rsidRDefault="004A3B09" w:rsidP="004A3B09">
            <w:pPr>
              <w:jc w:val="left"/>
              <w:rPr>
                <w:snapToGrid w:val="0"/>
                <w:sz w:val="18"/>
                <w:szCs w:val="18"/>
                <w:highlight w:val="yellow"/>
              </w:rPr>
            </w:pPr>
            <w:r>
              <w:rPr>
                <w:snapToGrid w:val="0"/>
                <w:sz w:val="18"/>
              </w:rPr>
              <w:t>DGTLS</w:t>
            </w:r>
          </w:p>
        </w:tc>
        <w:tc>
          <w:tcPr>
            <w:tcW w:w="2693" w:type="dxa"/>
          </w:tcPr>
          <w:p w14:paraId="02CD867A" w14:textId="77777777" w:rsidR="004A3B09" w:rsidRPr="00CC0C28" w:rsidRDefault="004A3B09" w:rsidP="004A3B09">
            <w:pPr>
              <w:jc w:val="left"/>
              <w:rPr>
                <w:i/>
                <w:snapToGrid w:val="0"/>
                <w:sz w:val="18"/>
                <w:szCs w:val="18"/>
                <w:highlight w:val="yellow"/>
              </w:rPr>
            </w:pPr>
            <w:r>
              <w:rPr>
                <w:i/>
                <w:snapToGrid w:val="0"/>
                <w:sz w:val="18"/>
              </w:rPr>
              <w:t>Digitalis</w:t>
            </w:r>
            <w:r>
              <w:rPr>
                <w:snapToGrid w:val="0"/>
                <w:sz w:val="18"/>
              </w:rPr>
              <w:t xml:space="preserve"> L.</w:t>
            </w:r>
          </w:p>
        </w:tc>
        <w:tc>
          <w:tcPr>
            <w:tcW w:w="2410" w:type="dxa"/>
          </w:tcPr>
          <w:p w14:paraId="21ACBB2E" w14:textId="77777777" w:rsidR="004A3B09" w:rsidRPr="00CC0C28" w:rsidDel="00243C19" w:rsidRDefault="004A3B09" w:rsidP="004A3B09">
            <w:pPr>
              <w:jc w:val="left"/>
              <w:rPr>
                <w:i/>
                <w:snapToGrid w:val="0"/>
                <w:sz w:val="18"/>
                <w:szCs w:val="18"/>
                <w:highlight w:val="yellow"/>
              </w:rPr>
            </w:pPr>
            <w:r>
              <w:rPr>
                <w:i/>
                <w:snapToGrid w:val="0"/>
                <w:sz w:val="18"/>
              </w:rPr>
              <w:t>Digitalis</w:t>
            </w:r>
            <w:r>
              <w:rPr>
                <w:snapToGrid w:val="0"/>
                <w:sz w:val="18"/>
              </w:rPr>
              <w:t xml:space="preserve"> L.</w:t>
            </w:r>
          </w:p>
        </w:tc>
        <w:tc>
          <w:tcPr>
            <w:tcW w:w="1984" w:type="dxa"/>
          </w:tcPr>
          <w:p w14:paraId="7A95AAC7" w14:textId="77777777" w:rsidR="004A3B09" w:rsidRPr="00CC0C28" w:rsidRDefault="004A3B09" w:rsidP="00B10618">
            <w:pPr>
              <w:jc w:val="left"/>
              <w:rPr>
                <w:bCs/>
                <w:sz w:val="18"/>
                <w:szCs w:val="18"/>
                <w:highlight w:val="yellow"/>
              </w:rPr>
            </w:pPr>
            <w:r>
              <w:rPr>
                <w:sz w:val="18"/>
              </w:rPr>
              <w:t>digital</w:t>
            </w:r>
            <w:r>
              <w:rPr>
                <w:sz w:val="18"/>
                <w:highlight w:val="yellow"/>
              </w:rPr>
              <w:t xml:space="preserve"> </w:t>
            </w:r>
          </w:p>
        </w:tc>
        <w:tc>
          <w:tcPr>
            <w:tcW w:w="1110" w:type="dxa"/>
          </w:tcPr>
          <w:p w14:paraId="5AC587AE" w14:textId="77777777" w:rsidR="004A3B09" w:rsidRPr="00CC0C28" w:rsidRDefault="004A3B09" w:rsidP="006D5281">
            <w:pPr>
              <w:tabs>
                <w:tab w:val="center" w:pos="447"/>
                <w:tab w:val="right" w:pos="894"/>
              </w:tabs>
              <w:jc w:val="center"/>
              <w:rPr>
                <w:snapToGrid w:val="0"/>
                <w:sz w:val="18"/>
                <w:szCs w:val="18"/>
                <w:highlight w:val="yellow"/>
              </w:rPr>
            </w:pPr>
            <w:r>
              <w:rPr>
                <w:snapToGrid w:val="0"/>
                <w:sz w:val="18"/>
              </w:rPr>
              <w:t>26</w:t>
            </w:r>
          </w:p>
        </w:tc>
      </w:tr>
      <w:tr w:rsidR="004A3B09" w:rsidRPr="00CC0C28" w14:paraId="64A6A964" w14:textId="77777777" w:rsidTr="004A3B09">
        <w:trPr>
          <w:jc w:val="center"/>
        </w:trPr>
        <w:tc>
          <w:tcPr>
            <w:tcW w:w="1394" w:type="dxa"/>
          </w:tcPr>
          <w:p w14:paraId="16502C4A" w14:textId="77777777" w:rsidR="004A3B09" w:rsidRPr="00CC0C28" w:rsidRDefault="004A3B09" w:rsidP="004A3B09">
            <w:pPr>
              <w:jc w:val="left"/>
              <w:rPr>
                <w:snapToGrid w:val="0"/>
                <w:sz w:val="18"/>
                <w:szCs w:val="18"/>
                <w:highlight w:val="yellow"/>
              </w:rPr>
            </w:pPr>
            <w:r>
              <w:rPr>
                <w:snapToGrid w:val="0"/>
                <w:sz w:val="18"/>
              </w:rPr>
              <w:t>ISOPL</w:t>
            </w:r>
          </w:p>
        </w:tc>
        <w:tc>
          <w:tcPr>
            <w:tcW w:w="2693" w:type="dxa"/>
          </w:tcPr>
          <w:p w14:paraId="1CBFC769" w14:textId="77777777" w:rsidR="004A3B09" w:rsidRPr="00CC0C28" w:rsidRDefault="004A3B09" w:rsidP="004A3B09">
            <w:pPr>
              <w:jc w:val="left"/>
              <w:rPr>
                <w:i/>
                <w:snapToGrid w:val="0"/>
                <w:sz w:val="18"/>
                <w:szCs w:val="18"/>
                <w:highlight w:val="yellow"/>
              </w:rPr>
            </w:pPr>
            <w:r>
              <w:rPr>
                <w:i/>
                <w:snapToGrid w:val="0"/>
                <w:sz w:val="18"/>
              </w:rPr>
              <w:t>Isoplexis</w:t>
            </w:r>
            <w:r>
              <w:rPr>
                <w:snapToGrid w:val="0"/>
                <w:sz w:val="18"/>
              </w:rPr>
              <w:t xml:space="preserve"> (Lindl.) Loudon</w:t>
            </w:r>
          </w:p>
        </w:tc>
        <w:tc>
          <w:tcPr>
            <w:tcW w:w="2410" w:type="dxa"/>
          </w:tcPr>
          <w:p w14:paraId="0451C74A" w14:textId="77777777" w:rsidR="004A3B09" w:rsidRPr="00CC0C28" w:rsidRDefault="004A3B09" w:rsidP="004A3B09">
            <w:pPr>
              <w:jc w:val="left"/>
              <w:rPr>
                <w:i/>
                <w:iCs/>
                <w:snapToGrid w:val="0"/>
                <w:sz w:val="18"/>
                <w:szCs w:val="18"/>
              </w:rPr>
            </w:pPr>
            <w:r>
              <w:rPr>
                <w:i/>
                <w:snapToGrid w:val="0"/>
                <w:sz w:val="18"/>
              </w:rPr>
              <w:t>Digitalis</w:t>
            </w:r>
            <w:r>
              <w:rPr>
                <w:snapToGrid w:val="0"/>
                <w:sz w:val="18"/>
              </w:rPr>
              <w:t xml:space="preserve"> L.</w:t>
            </w:r>
            <w:r>
              <w:rPr>
                <w:i/>
                <w:snapToGrid w:val="0"/>
                <w:sz w:val="18"/>
              </w:rPr>
              <w:t xml:space="preserve"> </w:t>
            </w:r>
          </w:p>
          <w:p w14:paraId="50570194" w14:textId="77777777" w:rsidR="004A3B09" w:rsidRPr="004E586E" w:rsidDel="00243C19" w:rsidRDefault="004A3B09" w:rsidP="004A3B09">
            <w:pPr>
              <w:jc w:val="left"/>
              <w:rPr>
                <w:i/>
                <w:snapToGrid w:val="0"/>
                <w:sz w:val="18"/>
                <w:szCs w:val="18"/>
                <w:highlight w:val="yellow"/>
              </w:rPr>
            </w:pPr>
            <w:r>
              <w:rPr>
                <w:snapToGrid w:val="0"/>
                <w:sz w:val="18"/>
              </w:rPr>
              <w:t xml:space="preserve">(sinónimo: </w:t>
            </w:r>
            <w:r>
              <w:rPr>
                <w:i/>
                <w:snapToGrid w:val="0"/>
                <w:sz w:val="18"/>
              </w:rPr>
              <w:t>Isoplexis</w:t>
            </w:r>
            <w:r>
              <w:rPr>
                <w:snapToGrid w:val="0"/>
                <w:sz w:val="18"/>
              </w:rPr>
              <w:t xml:space="preserve"> (Lindl.) Loudon)</w:t>
            </w:r>
            <w:r>
              <w:rPr>
                <w:i/>
                <w:snapToGrid w:val="0"/>
                <w:sz w:val="18"/>
                <w:highlight w:val="yellow"/>
              </w:rPr>
              <w:t xml:space="preserve"> </w:t>
            </w:r>
          </w:p>
        </w:tc>
        <w:tc>
          <w:tcPr>
            <w:tcW w:w="1984" w:type="dxa"/>
          </w:tcPr>
          <w:p w14:paraId="34E45E3D" w14:textId="77777777" w:rsidR="004A3B09" w:rsidRPr="00CC0C28" w:rsidRDefault="004A3B09" w:rsidP="004A3B09">
            <w:pPr>
              <w:jc w:val="left"/>
              <w:rPr>
                <w:bCs/>
                <w:sz w:val="18"/>
                <w:szCs w:val="18"/>
              </w:rPr>
            </w:pPr>
            <w:r>
              <w:rPr>
                <w:sz w:val="18"/>
              </w:rPr>
              <w:t>n.d.</w:t>
            </w:r>
          </w:p>
          <w:p w14:paraId="38000AF9" w14:textId="77777777" w:rsidR="004A3B09" w:rsidRPr="00CC0C28" w:rsidRDefault="004A3B09" w:rsidP="004A3B09">
            <w:pPr>
              <w:jc w:val="left"/>
              <w:rPr>
                <w:bCs/>
                <w:sz w:val="18"/>
                <w:szCs w:val="18"/>
                <w:highlight w:val="yellow"/>
              </w:rPr>
            </w:pPr>
          </w:p>
        </w:tc>
        <w:tc>
          <w:tcPr>
            <w:tcW w:w="1110" w:type="dxa"/>
          </w:tcPr>
          <w:p w14:paraId="74B1D0DD" w14:textId="77777777" w:rsidR="004A3B09" w:rsidRPr="00CC0C28" w:rsidRDefault="004A3B09" w:rsidP="006D5281">
            <w:pPr>
              <w:tabs>
                <w:tab w:val="center" w:pos="447"/>
                <w:tab w:val="right" w:pos="894"/>
              </w:tabs>
              <w:jc w:val="center"/>
              <w:rPr>
                <w:snapToGrid w:val="0"/>
                <w:sz w:val="18"/>
                <w:szCs w:val="18"/>
                <w:highlight w:val="yellow"/>
              </w:rPr>
            </w:pPr>
            <w:r>
              <w:rPr>
                <w:snapToGrid w:val="0"/>
                <w:sz w:val="18"/>
              </w:rPr>
              <w:t>0</w:t>
            </w:r>
          </w:p>
        </w:tc>
      </w:tr>
      <w:tr w:rsidR="001F4C3F" w:rsidRPr="00CC0C28" w14:paraId="7CEF9BB4" w14:textId="77777777" w:rsidTr="004A3B09">
        <w:trPr>
          <w:jc w:val="center"/>
        </w:trPr>
        <w:tc>
          <w:tcPr>
            <w:tcW w:w="1394" w:type="dxa"/>
          </w:tcPr>
          <w:p w14:paraId="68BD4BF3" w14:textId="77777777" w:rsidR="001F4C3F" w:rsidRPr="00CC0C28" w:rsidRDefault="001F4C3F" w:rsidP="001F4C3F">
            <w:pPr>
              <w:jc w:val="left"/>
              <w:rPr>
                <w:snapToGrid w:val="0"/>
                <w:sz w:val="18"/>
                <w:szCs w:val="18"/>
                <w:highlight w:val="yellow"/>
              </w:rPr>
            </w:pPr>
            <w:r>
              <w:rPr>
                <w:snapToGrid w:val="0"/>
                <w:sz w:val="18"/>
              </w:rPr>
              <w:t>DGISO</w:t>
            </w:r>
            <w:r>
              <w:rPr>
                <w:snapToGrid w:val="0"/>
                <w:sz w:val="18"/>
                <w:highlight w:val="yellow"/>
              </w:rPr>
              <w:t xml:space="preserve"> </w:t>
            </w:r>
          </w:p>
        </w:tc>
        <w:tc>
          <w:tcPr>
            <w:tcW w:w="2693" w:type="dxa"/>
          </w:tcPr>
          <w:p w14:paraId="41179553" w14:textId="77777777" w:rsidR="001F4C3F" w:rsidRPr="009719C2" w:rsidRDefault="001F4C3F" w:rsidP="001F4C3F">
            <w:pPr>
              <w:jc w:val="left"/>
              <w:rPr>
                <w:i/>
                <w:snapToGrid w:val="0"/>
                <w:sz w:val="18"/>
                <w:szCs w:val="18"/>
                <w:highlight w:val="yellow"/>
                <w:lang w:val="fr-FR"/>
              </w:rPr>
            </w:pPr>
            <w:r w:rsidRPr="009719C2">
              <w:rPr>
                <w:i/>
                <w:snapToGrid w:val="0"/>
                <w:sz w:val="18"/>
                <w:lang w:val="fr-FR"/>
              </w:rPr>
              <w:t>Digitalis</w:t>
            </w:r>
            <w:r w:rsidRPr="009719C2">
              <w:rPr>
                <w:snapToGrid w:val="0"/>
                <w:sz w:val="18"/>
                <w:lang w:val="fr-FR"/>
              </w:rPr>
              <w:t xml:space="preserve"> L. × </w:t>
            </w:r>
            <w:r w:rsidRPr="009719C2">
              <w:rPr>
                <w:i/>
                <w:snapToGrid w:val="0"/>
                <w:sz w:val="18"/>
                <w:lang w:val="fr-FR"/>
              </w:rPr>
              <w:t>Isoplexis</w:t>
            </w:r>
            <w:r w:rsidRPr="009719C2">
              <w:rPr>
                <w:snapToGrid w:val="0"/>
                <w:sz w:val="18"/>
                <w:lang w:val="fr-FR"/>
              </w:rPr>
              <w:t xml:space="preserve"> (Lindl.) Loudon</w:t>
            </w:r>
          </w:p>
        </w:tc>
        <w:tc>
          <w:tcPr>
            <w:tcW w:w="2410" w:type="dxa"/>
          </w:tcPr>
          <w:p w14:paraId="40C86825" w14:textId="77777777" w:rsidR="001F4C3F" w:rsidRPr="00CC0C28" w:rsidRDefault="001F4C3F" w:rsidP="001F4C3F">
            <w:pPr>
              <w:jc w:val="left"/>
              <w:rPr>
                <w:bCs/>
                <w:sz w:val="18"/>
                <w:szCs w:val="18"/>
              </w:rPr>
            </w:pPr>
            <w:r>
              <w:rPr>
                <w:sz w:val="18"/>
              </w:rPr>
              <w:t>n.d.</w:t>
            </w:r>
          </w:p>
          <w:p w14:paraId="635028DC" w14:textId="77777777" w:rsidR="001F4C3F" w:rsidRPr="00CC0C28" w:rsidDel="00243C19" w:rsidRDefault="001F4C3F" w:rsidP="001F4C3F">
            <w:pPr>
              <w:jc w:val="left"/>
              <w:rPr>
                <w:i/>
                <w:snapToGrid w:val="0"/>
                <w:sz w:val="18"/>
                <w:szCs w:val="18"/>
                <w:highlight w:val="yellow"/>
              </w:rPr>
            </w:pPr>
            <w:r>
              <w:rPr>
                <w:i/>
                <w:snapToGrid w:val="0"/>
                <w:sz w:val="18"/>
                <w:highlight w:val="yellow"/>
              </w:rPr>
              <w:t xml:space="preserve"> </w:t>
            </w:r>
          </w:p>
        </w:tc>
        <w:tc>
          <w:tcPr>
            <w:tcW w:w="1984" w:type="dxa"/>
          </w:tcPr>
          <w:p w14:paraId="153C5C76" w14:textId="77777777" w:rsidR="001F4C3F" w:rsidRPr="00CC0C28" w:rsidRDefault="001F4C3F" w:rsidP="001F4C3F">
            <w:pPr>
              <w:jc w:val="left"/>
              <w:rPr>
                <w:bCs/>
                <w:sz w:val="18"/>
                <w:szCs w:val="18"/>
              </w:rPr>
            </w:pPr>
            <w:r>
              <w:rPr>
                <w:sz w:val="18"/>
              </w:rPr>
              <w:t>n.d.</w:t>
            </w:r>
          </w:p>
          <w:p w14:paraId="47B3DADB" w14:textId="77777777" w:rsidR="001F4C3F" w:rsidRPr="00CC0C28" w:rsidRDefault="001F4C3F" w:rsidP="001F4C3F">
            <w:pPr>
              <w:jc w:val="left"/>
              <w:rPr>
                <w:bCs/>
                <w:sz w:val="18"/>
                <w:szCs w:val="18"/>
                <w:highlight w:val="yellow"/>
              </w:rPr>
            </w:pPr>
          </w:p>
        </w:tc>
        <w:tc>
          <w:tcPr>
            <w:tcW w:w="1110" w:type="dxa"/>
          </w:tcPr>
          <w:p w14:paraId="59DFE20B" w14:textId="77777777" w:rsidR="001F4C3F" w:rsidRPr="00CC0C28" w:rsidRDefault="001F4C3F" w:rsidP="006D5281">
            <w:pPr>
              <w:tabs>
                <w:tab w:val="center" w:pos="447"/>
                <w:tab w:val="right" w:pos="894"/>
              </w:tabs>
              <w:jc w:val="center"/>
              <w:rPr>
                <w:snapToGrid w:val="0"/>
                <w:sz w:val="18"/>
                <w:szCs w:val="18"/>
                <w:highlight w:val="yellow"/>
              </w:rPr>
            </w:pPr>
            <w:r>
              <w:rPr>
                <w:snapToGrid w:val="0"/>
                <w:sz w:val="18"/>
              </w:rPr>
              <w:t>0</w:t>
            </w:r>
          </w:p>
        </w:tc>
      </w:tr>
      <w:tr w:rsidR="001F4C3F" w:rsidRPr="00CC0C28" w14:paraId="6C1724FB" w14:textId="77777777" w:rsidTr="004A3B09">
        <w:trPr>
          <w:jc w:val="center"/>
        </w:trPr>
        <w:tc>
          <w:tcPr>
            <w:tcW w:w="1394" w:type="dxa"/>
          </w:tcPr>
          <w:p w14:paraId="0F35552F" w14:textId="77777777" w:rsidR="001F4C3F" w:rsidRPr="00CC0C28" w:rsidRDefault="001F4C3F" w:rsidP="001F4C3F">
            <w:pPr>
              <w:jc w:val="left"/>
              <w:rPr>
                <w:snapToGrid w:val="0"/>
                <w:sz w:val="18"/>
                <w:szCs w:val="18"/>
                <w:highlight w:val="yellow"/>
              </w:rPr>
            </w:pPr>
            <w:r>
              <w:rPr>
                <w:snapToGrid w:val="0"/>
                <w:sz w:val="18"/>
              </w:rPr>
              <w:t>ISOPL_CAN</w:t>
            </w:r>
          </w:p>
        </w:tc>
        <w:tc>
          <w:tcPr>
            <w:tcW w:w="2693" w:type="dxa"/>
          </w:tcPr>
          <w:p w14:paraId="0C11AB3E" w14:textId="77777777" w:rsidR="001F4C3F" w:rsidRPr="00CC0C28" w:rsidRDefault="001F4C3F" w:rsidP="001F4C3F">
            <w:pPr>
              <w:jc w:val="left"/>
              <w:rPr>
                <w:i/>
                <w:snapToGrid w:val="0"/>
                <w:sz w:val="18"/>
                <w:szCs w:val="18"/>
                <w:highlight w:val="yellow"/>
              </w:rPr>
            </w:pPr>
            <w:r>
              <w:rPr>
                <w:i/>
                <w:snapToGrid w:val="0"/>
                <w:sz w:val="18"/>
              </w:rPr>
              <w:t>Isoplexis canariensis</w:t>
            </w:r>
            <w:r>
              <w:rPr>
                <w:snapToGrid w:val="0"/>
                <w:sz w:val="18"/>
              </w:rPr>
              <w:t xml:space="preserve"> (L.) Lindl.</w:t>
            </w:r>
          </w:p>
        </w:tc>
        <w:tc>
          <w:tcPr>
            <w:tcW w:w="2410" w:type="dxa"/>
          </w:tcPr>
          <w:p w14:paraId="1CE321B9" w14:textId="77777777" w:rsidR="001F4C3F" w:rsidRPr="00CC0C28" w:rsidRDefault="001F4C3F" w:rsidP="001F4C3F">
            <w:pPr>
              <w:jc w:val="left"/>
              <w:rPr>
                <w:iCs/>
                <w:snapToGrid w:val="0"/>
                <w:sz w:val="18"/>
                <w:szCs w:val="18"/>
                <w:highlight w:val="yellow"/>
              </w:rPr>
            </w:pPr>
            <w:r>
              <w:rPr>
                <w:i/>
                <w:snapToGrid w:val="0"/>
                <w:sz w:val="18"/>
              </w:rPr>
              <w:t>Digitalis canariensis</w:t>
            </w:r>
            <w:r>
              <w:rPr>
                <w:snapToGrid w:val="0"/>
                <w:sz w:val="18"/>
              </w:rPr>
              <w:t xml:space="preserve"> L.</w:t>
            </w:r>
            <w:r>
              <w:rPr>
                <w:i/>
                <w:snapToGrid w:val="0"/>
                <w:sz w:val="18"/>
              </w:rPr>
              <w:t xml:space="preserve"> </w:t>
            </w:r>
          </w:p>
          <w:p w14:paraId="50917286" w14:textId="77777777" w:rsidR="001F4C3F" w:rsidRPr="004E586E" w:rsidDel="00243C19" w:rsidRDefault="001F4C3F" w:rsidP="001F4C3F">
            <w:pPr>
              <w:jc w:val="left"/>
              <w:rPr>
                <w:i/>
                <w:snapToGrid w:val="0"/>
                <w:sz w:val="18"/>
                <w:szCs w:val="18"/>
                <w:highlight w:val="yellow"/>
              </w:rPr>
            </w:pPr>
            <w:r>
              <w:rPr>
                <w:snapToGrid w:val="0"/>
                <w:sz w:val="18"/>
              </w:rPr>
              <w:t xml:space="preserve">(sinónimo: </w:t>
            </w:r>
            <w:r>
              <w:rPr>
                <w:i/>
                <w:snapToGrid w:val="0"/>
                <w:sz w:val="18"/>
              </w:rPr>
              <w:t xml:space="preserve">Isoplexis canariensis </w:t>
            </w:r>
            <w:r>
              <w:rPr>
                <w:snapToGrid w:val="0"/>
                <w:sz w:val="18"/>
              </w:rPr>
              <w:t>(L.) Lindl.)</w:t>
            </w:r>
            <w:r>
              <w:rPr>
                <w:i/>
                <w:snapToGrid w:val="0"/>
                <w:sz w:val="18"/>
              </w:rPr>
              <w:t xml:space="preserve"> </w:t>
            </w:r>
          </w:p>
        </w:tc>
        <w:tc>
          <w:tcPr>
            <w:tcW w:w="1984" w:type="dxa"/>
          </w:tcPr>
          <w:p w14:paraId="76E360FC" w14:textId="77777777" w:rsidR="001F4C3F" w:rsidRPr="00CC0C28" w:rsidRDefault="001F4C3F" w:rsidP="001F4C3F">
            <w:pPr>
              <w:jc w:val="left"/>
              <w:rPr>
                <w:bCs/>
                <w:sz w:val="18"/>
                <w:szCs w:val="18"/>
              </w:rPr>
            </w:pPr>
            <w:r>
              <w:rPr>
                <w:sz w:val="18"/>
              </w:rPr>
              <w:t>n.d.</w:t>
            </w:r>
          </w:p>
          <w:p w14:paraId="0C0C8961" w14:textId="77777777" w:rsidR="001F4C3F" w:rsidRPr="00CC0C28" w:rsidRDefault="001F4C3F" w:rsidP="001F4C3F">
            <w:pPr>
              <w:jc w:val="left"/>
              <w:rPr>
                <w:bCs/>
                <w:sz w:val="18"/>
                <w:szCs w:val="18"/>
                <w:highlight w:val="yellow"/>
              </w:rPr>
            </w:pPr>
          </w:p>
        </w:tc>
        <w:tc>
          <w:tcPr>
            <w:tcW w:w="1110" w:type="dxa"/>
          </w:tcPr>
          <w:p w14:paraId="57FEFC05" w14:textId="77777777" w:rsidR="001F4C3F" w:rsidRPr="00CC0C28" w:rsidRDefault="001F4C3F" w:rsidP="006D5281">
            <w:pPr>
              <w:tabs>
                <w:tab w:val="center" w:pos="447"/>
                <w:tab w:val="right" w:pos="894"/>
              </w:tabs>
              <w:jc w:val="center"/>
              <w:rPr>
                <w:snapToGrid w:val="0"/>
                <w:sz w:val="18"/>
                <w:szCs w:val="18"/>
                <w:highlight w:val="yellow"/>
              </w:rPr>
            </w:pPr>
            <w:r>
              <w:rPr>
                <w:snapToGrid w:val="0"/>
                <w:sz w:val="18"/>
              </w:rPr>
              <w:t>0</w:t>
            </w:r>
          </w:p>
        </w:tc>
      </w:tr>
      <w:tr w:rsidR="001F4C3F" w:rsidRPr="00CC0C28" w14:paraId="2BDC4BA2" w14:textId="77777777" w:rsidTr="004A3B09">
        <w:trPr>
          <w:jc w:val="center"/>
        </w:trPr>
        <w:tc>
          <w:tcPr>
            <w:tcW w:w="1394" w:type="dxa"/>
          </w:tcPr>
          <w:p w14:paraId="4EF290DE" w14:textId="77777777" w:rsidR="001F4C3F" w:rsidRPr="00CC0C28" w:rsidRDefault="001F4C3F" w:rsidP="001F4C3F">
            <w:pPr>
              <w:jc w:val="left"/>
              <w:rPr>
                <w:snapToGrid w:val="0"/>
                <w:sz w:val="18"/>
                <w:szCs w:val="18"/>
                <w:highlight w:val="yellow"/>
              </w:rPr>
            </w:pPr>
            <w:r>
              <w:rPr>
                <w:snapToGrid w:val="0"/>
                <w:sz w:val="18"/>
              </w:rPr>
              <w:t>DGTLS_VAL</w:t>
            </w:r>
          </w:p>
        </w:tc>
        <w:tc>
          <w:tcPr>
            <w:tcW w:w="2693" w:type="dxa"/>
          </w:tcPr>
          <w:p w14:paraId="4AAC6CD7" w14:textId="6CE4F57B" w:rsidR="001F4C3F" w:rsidRPr="001F4C3F" w:rsidRDefault="001F4C3F" w:rsidP="001F4C3F">
            <w:pPr>
              <w:jc w:val="left"/>
              <w:rPr>
                <w:i/>
                <w:snapToGrid w:val="0"/>
                <w:sz w:val="18"/>
                <w:szCs w:val="18"/>
                <w:highlight w:val="yellow"/>
              </w:rPr>
            </w:pPr>
            <w:r>
              <w:rPr>
                <w:i/>
                <w:snapToGrid w:val="0"/>
                <w:sz w:val="18"/>
              </w:rPr>
              <w:t>Digitalis ×</w:t>
            </w:r>
            <w:r w:rsidR="00A65EE3">
              <w:rPr>
                <w:i/>
                <w:snapToGrid w:val="0"/>
                <w:sz w:val="18"/>
              </w:rPr>
              <w:t> </w:t>
            </w:r>
            <w:r>
              <w:rPr>
                <w:i/>
                <w:snapToGrid w:val="0"/>
                <w:sz w:val="18"/>
              </w:rPr>
              <w:t>valinii</w:t>
            </w:r>
            <w:r>
              <w:rPr>
                <w:snapToGrid w:val="0"/>
                <w:sz w:val="18"/>
              </w:rPr>
              <w:t xml:space="preserve"> J. D. Arm.</w:t>
            </w:r>
            <w:r>
              <w:rPr>
                <w:i/>
                <w:snapToGrid w:val="0"/>
                <w:sz w:val="18"/>
              </w:rPr>
              <w:t xml:space="preserve"> </w:t>
            </w:r>
          </w:p>
        </w:tc>
        <w:tc>
          <w:tcPr>
            <w:tcW w:w="2410" w:type="dxa"/>
          </w:tcPr>
          <w:p w14:paraId="53D845ED" w14:textId="22956B96" w:rsidR="001F4C3F" w:rsidRPr="001F4C3F" w:rsidDel="00243C19" w:rsidRDefault="001F4C3F" w:rsidP="001F4C3F">
            <w:pPr>
              <w:jc w:val="left"/>
              <w:rPr>
                <w:i/>
                <w:snapToGrid w:val="0"/>
                <w:sz w:val="18"/>
                <w:szCs w:val="18"/>
                <w:highlight w:val="yellow"/>
              </w:rPr>
            </w:pPr>
            <w:r>
              <w:rPr>
                <w:i/>
                <w:snapToGrid w:val="0"/>
                <w:sz w:val="18"/>
              </w:rPr>
              <w:t>Digitalis ×valinii</w:t>
            </w:r>
            <w:r>
              <w:rPr>
                <w:snapToGrid w:val="0"/>
                <w:sz w:val="18"/>
              </w:rPr>
              <w:t xml:space="preserve"> J. D. Arm.</w:t>
            </w:r>
            <w:r w:rsidR="00D530E7">
              <w:rPr>
                <w:i/>
                <w:snapToGrid w:val="0"/>
                <w:sz w:val="18"/>
              </w:rPr>
              <w:t xml:space="preserve"> </w:t>
            </w:r>
          </w:p>
        </w:tc>
        <w:tc>
          <w:tcPr>
            <w:tcW w:w="1984" w:type="dxa"/>
          </w:tcPr>
          <w:p w14:paraId="2AFF7C6D" w14:textId="77777777" w:rsidR="001F4C3F" w:rsidRPr="00CC0C28" w:rsidRDefault="001F4C3F" w:rsidP="00B10618">
            <w:pPr>
              <w:jc w:val="left"/>
              <w:rPr>
                <w:bCs/>
                <w:sz w:val="18"/>
                <w:szCs w:val="18"/>
                <w:highlight w:val="yellow"/>
              </w:rPr>
            </w:pPr>
            <w:r>
              <w:rPr>
                <w:sz w:val="18"/>
              </w:rPr>
              <w:t>n.d.</w:t>
            </w:r>
          </w:p>
        </w:tc>
        <w:tc>
          <w:tcPr>
            <w:tcW w:w="1110" w:type="dxa"/>
          </w:tcPr>
          <w:p w14:paraId="26552795" w14:textId="77777777" w:rsidR="001F4C3F" w:rsidRPr="00CC0C28" w:rsidRDefault="001F4C3F" w:rsidP="006D5281">
            <w:pPr>
              <w:tabs>
                <w:tab w:val="center" w:pos="447"/>
                <w:tab w:val="right" w:pos="894"/>
              </w:tabs>
              <w:jc w:val="center"/>
              <w:rPr>
                <w:snapToGrid w:val="0"/>
                <w:sz w:val="18"/>
                <w:szCs w:val="18"/>
                <w:highlight w:val="yellow"/>
              </w:rPr>
            </w:pPr>
            <w:r>
              <w:rPr>
                <w:snapToGrid w:val="0"/>
                <w:sz w:val="18"/>
              </w:rPr>
              <w:t>10</w:t>
            </w:r>
          </w:p>
        </w:tc>
      </w:tr>
      <w:tr w:rsidR="001F4C3F" w:rsidRPr="00CC0C28" w14:paraId="36614A20" w14:textId="77777777" w:rsidTr="004A3B09">
        <w:trPr>
          <w:jc w:val="center"/>
        </w:trPr>
        <w:tc>
          <w:tcPr>
            <w:tcW w:w="1394" w:type="dxa"/>
          </w:tcPr>
          <w:p w14:paraId="3D4E4AC9" w14:textId="77777777" w:rsidR="001F4C3F" w:rsidRPr="00CC0C28" w:rsidRDefault="001F4C3F" w:rsidP="001F4C3F">
            <w:pPr>
              <w:jc w:val="left"/>
              <w:rPr>
                <w:snapToGrid w:val="0"/>
                <w:sz w:val="18"/>
                <w:szCs w:val="18"/>
                <w:highlight w:val="yellow"/>
              </w:rPr>
            </w:pPr>
            <w:r>
              <w:rPr>
                <w:snapToGrid w:val="0"/>
                <w:sz w:val="18"/>
              </w:rPr>
              <w:t>DGISO_PCA</w:t>
            </w:r>
            <w:r>
              <w:rPr>
                <w:snapToGrid w:val="0"/>
                <w:sz w:val="18"/>
                <w:highlight w:val="yellow"/>
              </w:rPr>
              <w:t xml:space="preserve"> </w:t>
            </w:r>
          </w:p>
        </w:tc>
        <w:tc>
          <w:tcPr>
            <w:tcW w:w="2693" w:type="dxa"/>
          </w:tcPr>
          <w:p w14:paraId="7F97DF0D" w14:textId="77777777" w:rsidR="001F4C3F" w:rsidRPr="00CC0C28" w:rsidRDefault="001F4C3F" w:rsidP="001F4C3F">
            <w:pPr>
              <w:jc w:val="left"/>
              <w:rPr>
                <w:i/>
                <w:snapToGrid w:val="0"/>
                <w:sz w:val="18"/>
                <w:szCs w:val="18"/>
                <w:highlight w:val="yellow"/>
              </w:rPr>
            </w:pPr>
            <w:r>
              <w:rPr>
                <w:i/>
                <w:snapToGrid w:val="0"/>
                <w:sz w:val="18"/>
              </w:rPr>
              <w:t>Digitalis purpurea</w:t>
            </w:r>
            <w:r>
              <w:rPr>
                <w:snapToGrid w:val="0"/>
                <w:sz w:val="18"/>
              </w:rPr>
              <w:t xml:space="preserve"> L. × </w:t>
            </w:r>
            <w:r>
              <w:rPr>
                <w:i/>
                <w:snapToGrid w:val="0"/>
                <w:sz w:val="18"/>
              </w:rPr>
              <w:t>Isoplexis canariensis (L.) Lindl.</w:t>
            </w:r>
          </w:p>
        </w:tc>
        <w:tc>
          <w:tcPr>
            <w:tcW w:w="2410" w:type="dxa"/>
          </w:tcPr>
          <w:p w14:paraId="0054F45B" w14:textId="77777777" w:rsidR="001F4C3F" w:rsidRPr="00CC0C28" w:rsidRDefault="001F4C3F" w:rsidP="001F4C3F">
            <w:pPr>
              <w:jc w:val="left"/>
              <w:rPr>
                <w:bCs/>
                <w:sz w:val="18"/>
                <w:szCs w:val="18"/>
              </w:rPr>
            </w:pPr>
            <w:r>
              <w:rPr>
                <w:sz w:val="18"/>
              </w:rPr>
              <w:t>n.d.</w:t>
            </w:r>
          </w:p>
          <w:p w14:paraId="562EF9A2" w14:textId="77777777" w:rsidR="001F4C3F" w:rsidRPr="00CC0C28" w:rsidDel="00243C19" w:rsidRDefault="001F4C3F" w:rsidP="001F4C3F">
            <w:pPr>
              <w:jc w:val="left"/>
              <w:rPr>
                <w:i/>
                <w:snapToGrid w:val="0"/>
                <w:sz w:val="18"/>
                <w:szCs w:val="18"/>
                <w:highlight w:val="yellow"/>
              </w:rPr>
            </w:pPr>
          </w:p>
        </w:tc>
        <w:tc>
          <w:tcPr>
            <w:tcW w:w="1984" w:type="dxa"/>
          </w:tcPr>
          <w:p w14:paraId="632BACFE" w14:textId="77777777" w:rsidR="001F4C3F" w:rsidRPr="00CC0C28" w:rsidRDefault="001F4C3F" w:rsidP="001F4C3F">
            <w:pPr>
              <w:jc w:val="left"/>
              <w:rPr>
                <w:bCs/>
                <w:sz w:val="18"/>
                <w:szCs w:val="18"/>
              </w:rPr>
            </w:pPr>
            <w:r>
              <w:rPr>
                <w:sz w:val="18"/>
              </w:rPr>
              <w:t>n.d.</w:t>
            </w:r>
          </w:p>
          <w:p w14:paraId="1D987F24" w14:textId="77777777" w:rsidR="001F4C3F" w:rsidRPr="00CC0C28" w:rsidRDefault="001F4C3F" w:rsidP="001F4C3F">
            <w:pPr>
              <w:jc w:val="left"/>
              <w:rPr>
                <w:bCs/>
                <w:sz w:val="18"/>
                <w:szCs w:val="18"/>
                <w:highlight w:val="yellow"/>
              </w:rPr>
            </w:pPr>
          </w:p>
        </w:tc>
        <w:tc>
          <w:tcPr>
            <w:tcW w:w="1110" w:type="dxa"/>
          </w:tcPr>
          <w:p w14:paraId="7E524D02" w14:textId="77777777" w:rsidR="001F4C3F" w:rsidRPr="00CC0C28" w:rsidRDefault="001F4C3F" w:rsidP="006D5281">
            <w:pPr>
              <w:jc w:val="center"/>
              <w:rPr>
                <w:snapToGrid w:val="0"/>
                <w:sz w:val="18"/>
                <w:szCs w:val="18"/>
                <w:highlight w:val="yellow"/>
              </w:rPr>
            </w:pPr>
            <w:r>
              <w:rPr>
                <w:snapToGrid w:val="0"/>
                <w:sz w:val="18"/>
              </w:rPr>
              <w:t>0</w:t>
            </w:r>
          </w:p>
        </w:tc>
      </w:tr>
    </w:tbl>
    <w:p w14:paraId="4D6585F7" w14:textId="77777777" w:rsidR="00DC65BD" w:rsidRDefault="00DC65BD" w:rsidP="000C40E3">
      <w:pPr>
        <w:rPr>
          <w:snapToGrid w:val="0"/>
        </w:rPr>
      </w:pPr>
    </w:p>
    <w:p w14:paraId="4AD1347D" w14:textId="057DD6AB" w:rsidR="000C40E3" w:rsidRPr="00CC0C28" w:rsidRDefault="000C40E3" w:rsidP="006E7098">
      <w:pPr>
        <w:pStyle w:val="Heading4"/>
      </w:pPr>
      <w:r>
        <w:t>Propuesta</w:t>
      </w:r>
    </w:p>
    <w:p w14:paraId="56D77E7E" w14:textId="77777777" w:rsidR="000C40E3" w:rsidRPr="000C40E3" w:rsidRDefault="000C40E3" w:rsidP="000C40E3">
      <w:pPr>
        <w:rPr>
          <w:snapToGrid w:val="0"/>
        </w:rPr>
      </w:pPr>
    </w:p>
    <w:p w14:paraId="241C94DF" w14:textId="502D002C" w:rsidR="000C40E3" w:rsidRPr="000C40E3" w:rsidRDefault="000C40E3" w:rsidP="000C40E3">
      <w:pPr>
        <w:rPr>
          <w:rFonts w:cs="Arial"/>
          <w:highlight w:val="yellow"/>
        </w:rPr>
      </w:pPr>
      <w:r w:rsidRPr="000C40E3">
        <w:rPr>
          <w:rFonts w:eastAsiaTheme="minorEastAsia" w:cs="Arial"/>
        </w:rPr>
        <w:fldChar w:fldCharType="begin"/>
      </w:r>
      <w:r w:rsidRPr="000C40E3">
        <w:rPr>
          <w:rFonts w:eastAsiaTheme="minorEastAsia" w:cs="Arial"/>
        </w:rPr>
        <w:instrText xml:space="preserve"> AUTONUM  </w:instrText>
      </w:r>
      <w:r w:rsidRPr="000C40E3">
        <w:rPr>
          <w:rFonts w:eastAsiaTheme="minorEastAsia" w:cs="Arial"/>
        </w:rPr>
        <w:fldChar w:fldCharType="end"/>
      </w:r>
      <w:r>
        <w:tab/>
        <w:t xml:space="preserve">Se propone suprimir los códigos UPOV ISOPL, DGISO, ISOPL_CAN y DGISO_PCA. En tal caso, el código UPOV DGTLS abarcará </w:t>
      </w:r>
      <w:r>
        <w:rPr>
          <w:i/>
        </w:rPr>
        <w:t>Isoplexis</w:t>
      </w:r>
      <w:r>
        <w:t xml:space="preserve">, como sinónimo de </w:t>
      </w:r>
      <w:r>
        <w:rPr>
          <w:i/>
        </w:rPr>
        <w:t>Digitalis</w:t>
      </w:r>
      <w:r>
        <w:t xml:space="preserve"> y la Oficina de la Unión creará el nuevo código UPOV DGTLS_CAN que abarcará </w:t>
      </w:r>
      <w:r>
        <w:rPr>
          <w:i/>
        </w:rPr>
        <w:t>Isoplexis canariensis</w:t>
      </w:r>
      <w:r>
        <w:t xml:space="preserve">. El código UPOV DGTLS_VAL abarcará </w:t>
      </w:r>
      <w:r>
        <w:rPr>
          <w:i/>
        </w:rPr>
        <w:t>Digitalis purpurea</w:t>
      </w:r>
      <w:r>
        <w:t xml:space="preserve"> × </w:t>
      </w:r>
      <w:r>
        <w:rPr>
          <w:i/>
        </w:rPr>
        <w:t>Isoplexis canariensis</w:t>
      </w:r>
      <w:r>
        <w:t>, como se indica a continuación:</w:t>
      </w:r>
    </w:p>
    <w:p w14:paraId="7787F478" w14:textId="77777777" w:rsidR="000C40E3" w:rsidRPr="000C40E3" w:rsidRDefault="000C40E3" w:rsidP="000C40E3">
      <w:pPr>
        <w:rPr>
          <w:snapToGrid w:val="0"/>
          <w:highlight w:val="yellow"/>
        </w:rPr>
      </w:pPr>
    </w:p>
    <w:tbl>
      <w:tblPr>
        <w:tblStyle w:val="TableGrid"/>
        <w:tblW w:w="9668" w:type="dxa"/>
        <w:tblLayout w:type="fixed"/>
        <w:tblLook w:val="04A0" w:firstRow="1" w:lastRow="0" w:firstColumn="1" w:lastColumn="0" w:noHBand="0" w:noVBand="1"/>
      </w:tblPr>
      <w:tblGrid>
        <w:gridCol w:w="1199"/>
        <w:gridCol w:w="1920"/>
        <w:gridCol w:w="1979"/>
        <w:gridCol w:w="1168"/>
        <w:gridCol w:w="1559"/>
        <w:gridCol w:w="1843"/>
      </w:tblGrid>
      <w:tr w:rsidR="000C40E3" w:rsidRPr="000C40E3" w14:paraId="755E4072" w14:textId="77777777" w:rsidTr="00D60841">
        <w:trPr>
          <w:cantSplit/>
          <w:tblHeader/>
        </w:trPr>
        <w:tc>
          <w:tcPr>
            <w:tcW w:w="5098" w:type="dxa"/>
            <w:gridSpan w:val="3"/>
            <w:tcBorders>
              <w:right w:val="double" w:sz="4" w:space="0" w:color="auto"/>
            </w:tcBorders>
          </w:tcPr>
          <w:p w14:paraId="35BA880B" w14:textId="77777777" w:rsidR="000C40E3" w:rsidRPr="000C40E3" w:rsidRDefault="000C40E3" w:rsidP="000C40E3">
            <w:pPr>
              <w:jc w:val="center"/>
              <w:rPr>
                <w:rFonts w:cs="Arial"/>
                <w:sz w:val="16"/>
                <w:szCs w:val="16"/>
              </w:rPr>
            </w:pPr>
            <w:r>
              <w:rPr>
                <w:sz w:val="16"/>
              </w:rPr>
              <w:t>Actual</w:t>
            </w:r>
          </w:p>
        </w:tc>
        <w:tc>
          <w:tcPr>
            <w:tcW w:w="4570" w:type="dxa"/>
            <w:gridSpan w:val="3"/>
            <w:tcBorders>
              <w:left w:val="double" w:sz="4" w:space="0" w:color="auto"/>
            </w:tcBorders>
          </w:tcPr>
          <w:p w14:paraId="5001EFED" w14:textId="77777777" w:rsidR="000C40E3" w:rsidRPr="000C40E3" w:rsidRDefault="000C40E3" w:rsidP="000C40E3">
            <w:pPr>
              <w:jc w:val="center"/>
              <w:rPr>
                <w:rFonts w:cs="Arial"/>
                <w:sz w:val="16"/>
                <w:szCs w:val="16"/>
              </w:rPr>
            </w:pPr>
            <w:r>
              <w:rPr>
                <w:sz w:val="16"/>
              </w:rPr>
              <w:t>Propuesta</w:t>
            </w:r>
          </w:p>
        </w:tc>
      </w:tr>
      <w:tr w:rsidR="000C40E3" w:rsidRPr="000C40E3" w14:paraId="5C1DC11F" w14:textId="77777777" w:rsidTr="00D60841">
        <w:trPr>
          <w:cantSplit/>
          <w:tblHeader/>
        </w:trPr>
        <w:tc>
          <w:tcPr>
            <w:tcW w:w="1199" w:type="dxa"/>
          </w:tcPr>
          <w:p w14:paraId="3BDB3E17" w14:textId="77777777" w:rsidR="000C40E3" w:rsidRPr="000C40E3" w:rsidRDefault="000C40E3" w:rsidP="000C40E3">
            <w:pPr>
              <w:jc w:val="center"/>
              <w:rPr>
                <w:rFonts w:cs="Arial"/>
                <w:sz w:val="16"/>
                <w:szCs w:val="16"/>
              </w:rPr>
            </w:pPr>
            <w:r>
              <w:rPr>
                <w:snapToGrid w:val="0"/>
                <w:sz w:val="16"/>
              </w:rPr>
              <w:t>Código UPOV</w:t>
            </w:r>
          </w:p>
        </w:tc>
        <w:tc>
          <w:tcPr>
            <w:tcW w:w="1920" w:type="dxa"/>
          </w:tcPr>
          <w:p w14:paraId="64E9C8C0" w14:textId="77777777" w:rsidR="000C40E3" w:rsidRPr="000C40E3" w:rsidRDefault="000C40E3" w:rsidP="000C40E3">
            <w:pPr>
              <w:jc w:val="center"/>
              <w:rPr>
                <w:rFonts w:cs="Arial"/>
                <w:sz w:val="16"/>
                <w:szCs w:val="16"/>
              </w:rPr>
            </w:pPr>
            <w:r>
              <w:rPr>
                <w:snapToGrid w:val="0"/>
                <w:sz w:val="16"/>
              </w:rPr>
              <w:t>Nombre botánico principal</w:t>
            </w:r>
          </w:p>
        </w:tc>
        <w:tc>
          <w:tcPr>
            <w:tcW w:w="1979" w:type="dxa"/>
            <w:tcBorders>
              <w:right w:val="double" w:sz="4" w:space="0" w:color="auto"/>
            </w:tcBorders>
          </w:tcPr>
          <w:p w14:paraId="77C76A21" w14:textId="77777777" w:rsidR="000C40E3" w:rsidRPr="000C40E3" w:rsidRDefault="000C40E3" w:rsidP="000C40E3">
            <w:pPr>
              <w:jc w:val="center"/>
              <w:rPr>
                <w:rFonts w:cs="Arial"/>
                <w:sz w:val="16"/>
                <w:szCs w:val="16"/>
              </w:rPr>
            </w:pPr>
            <w:r>
              <w:rPr>
                <w:snapToGrid w:val="0"/>
                <w:sz w:val="16"/>
              </w:rPr>
              <w:t>Otro(s) nombre(s) botánico(s)</w:t>
            </w:r>
          </w:p>
        </w:tc>
        <w:tc>
          <w:tcPr>
            <w:tcW w:w="1168" w:type="dxa"/>
            <w:tcBorders>
              <w:left w:val="double" w:sz="4" w:space="0" w:color="auto"/>
            </w:tcBorders>
          </w:tcPr>
          <w:p w14:paraId="383F61E9" w14:textId="77777777" w:rsidR="000C40E3" w:rsidRPr="000C40E3" w:rsidRDefault="000C40E3" w:rsidP="000C40E3">
            <w:pPr>
              <w:jc w:val="center"/>
              <w:rPr>
                <w:rFonts w:cs="Arial"/>
                <w:sz w:val="16"/>
                <w:szCs w:val="16"/>
              </w:rPr>
            </w:pPr>
            <w:r>
              <w:rPr>
                <w:snapToGrid w:val="0"/>
                <w:sz w:val="16"/>
              </w:rPr>
              <w:t>Código UPOV</w:t>
            </w:r>
          </w:p>
        </w:tc>
        <w:tc>
          <w:tcPr>
            <w:tcW w:w="1559" w:type="dxa"/>
          </w:tcPr>
          <w:p w14:paraId="729BED1A" w14:textId="77777777" w:rsidR="000C40E3" w:rsidRPr="000C40E3" w:rsidRDefault="000C40E3" w:rsidP="000C40E3">
            <w:pPr>
              <w:jc w:val="center"/>
              <w:rPr>
                <w:rFonts w:cs="Arial"/>
                <w:sz w:val="16"/>
                <w:szCs w:val="16"/>
              </w:rPr>
            </w:pPr>
            <w:r>
              <w:rPr>
                <w:snapToGrid w:val="0"/>
                <w:sz w:val="16"/>
              </w:rPr>
              <w:t>Nombre botánico principal</w:t>
            </w:r>
          </w:p>
        </w:tc>
        <w:tc>
          <w:tcPr>
            <w:tcW w:w="1843" w:type="dxa"/>
          </w:tcPr>
          <w:p w14:paraId="62E3E6E5" w14:textId="77777777" w:rsidR="000C40E3" w:rsidRPr="000C40E3" w:rsidRDefault="000C40E3" w:rsidP="000C40E3">
            <w:pPr>
              <w:jc w:val="center"/>
              <w:rPr>
                <w:rFonts w:cs="Arial"/>
                <w:sz w:val="16"/>
                <w:szCs w:val="16"/>
              </w:rPr>
            </w:pPr>
            <w:r>
              <w:rPr>
                <w:snapToGrid w:val="0"/>
                <w:sz w:val="16"/>
              </w:rPr>
              <w:t>Otro(s) nombre(s) botánico(s)</w:t>
            </w:r>
          </w:p>
        </w:tc>
      </w:tr>
      <w:tr w:rsidR="000C40E3" w:rsidRPr="00D75872" w14:paraId="6EF1C148" w14:textId="77777777" w:rsidTr="00874415">
        <w:tc>
          <w:tcPr>
            <w:tcW w:w="1199" w:type="dxa"/>
          </w:tcPr>
          <w:p w14:paraId="7C86AB9C" w14:textId="77777777" w:rsidR="000C40E3" w:rsidRPr="000C40E3" w:rsidRDefault="000C40E3" w:rsidP="000C40E3">
            <w:pPr>
              <w:jc w:val="left"/>
              <w:rPr>
                <w:snapToGrid w:val="0"/>
                <w:sz w:val="16"/>
                <w:szCs w:val="16"/>
                <w:highlight w:val="yellow"/>
              </w:rPr>
            </w:pPr>
            <w:r>
              <w:rPr>
                <w:snapToGrid w:val="0"/>
                <w:sz w:val="16"/>
              </w:rPr>
              <w:t>DGTLS</w:t>
            </w:r>
          </w:p>
        </w:tc>
        <w:tc>
          <w:tcPr>
            <w:tcW w:w="1920" w:type="dxa"/>
          </w:tcPr>
          <w:p w14:paraId="55726859" w14:textId="77777777" w:rsidR="000C40E3" w:rsidRPr="000C40E3" w:rsidRDefault="000C40E3" w:rsidP="000C40E3">
            <w:pPr>
              <w:jc w:val="left"/>
              <w:rPr>
                <w:i/>
                <w:snapToGrid w:val="0"/>
                <w:sz w:val="16"/>
                <w:szCs w:val="16"/>
                <w:highlight w:val="yellow"/>
              </w:rPr>
            </w:pPr>
            <w:r>
              <w:rPr>
                <w:i/>
                <w:snapToGrid w:val="0"/>
                <w:sz w:val="16"/>
              </w:rPr>
              <w:t>Digitalis</w:t>
            </w:r>
            <w:r>
              <w:rPr>
                <w:snapToGrid w:val="0"/>
                <w:sz w:val="16"/>
              </w:rPr>
              <w:t xml:space="preserve"> L.</w:t>
            </w:r>
          </w:p>
        </w:tc>
        <w:tc>
          <w:tcPr>
            <w:tcW w:w="1979" w:type="dxa"/>
            <w:tcBorders>
              <w:right w:val="double" w:sz="4" w:space="0" w:color="auto"/>
            </w:tcBorders>
          </w:tcPr>
          <w:p w14:paraId="2119EEBB" w14:textId="77777777" w:rsidR="000C40E3" w:rsidRPr="00D046C8" w:rsidRDefault="000C40E3" w:rsidP="008B63F4">
            <w:pPr>
              <w:jc w:val="left"/>
              <w:rPr>
                <w:rFonts w:cs="Arial"/>
                <w:i/>
                <w:sz w:val="16"/>
                <w:szCs w:val="16"/>
                <w:highlight w:val="yellow"/>
                <w:lang w:val="en-GB"/>
              </w:rPr>
            </w:pPr>
            <w:r w:rsidRPr="00D046C8">
              <w:rPr>
                <w:i/>
                <w:sz w:val="16"/>
                <w:lang w:val="en-GB"/>
              </w:rPr>
              <w:t>Digiplexis</w:t>
            </w:r>
            <w:r w:rsidRPr="00D046C8">
              <w:rPr>
                <w:sz w:val="16"/>
                <w:lang w:val="en-GB"/>
              </w:rPr>
              <w:t xml:space="preserve"> ined.; </w:t>
            </w:r>
            <w:r w:rsidRPr="00D046C8">
              <w:rPr>
                <w:i/>
                <w:sz w:val="16"/>
                <w:lang w:val="en-GB"/>
              </w:rPr>
              <w:t>Isoplexis</w:t>
            </w:r>
            <w:r w:rsidRPr="00D046C8">
              <w:rPr>
                <w:sz w:val="16"/>
                <w:lang w:val="en-GB"/>
              </w:rPr>
              <w:t xml:space="preserve"> (Lindl.) Loudon</w:t>
            </w:r>
          </w:p>
        </w:tc>
        <w:tc>
          <w:tcPr>
            <w:tcW w:w="1168" w:type="dxa"/>
            <w:vMerge w:val="restart"/>
            <w:tcBorders>
              <w:left w:val="double" w:sz="4" w:space="0" w:color="auto"/>
            </w:tcBorders>
          </w:tcPr>
          <w:p w14:paraId="7AE851F3" w14:textId="77777777" w:rsidR="000C40E3" w:rsidRPr="000C40E3" w:rsidRDefault="000C40E3" w:rsidP="000C40E3">
            <w:pPr>
              <w:jc w:val="left"/>
              <w:rPr>
                <w:snapToGrid w:val="0"/>
                <w:sz w:val="16"/>
                <w:szCs w:val="16"/>
                <w:highlight w:val="yellow"/>
              </w:rPr>
            </w:pPr>
            <w:r>
              <w:rPr>
                <w:snapToGrid w:val="0"/>
                <w:sz w:val="16"/>
              </w:rPr>
              <w:t>DGTLS</w:t>
            </w:r>
          </w:p>
        </w:tc>
        <w:tc>
          <w:tcPr>
            <w:tcW w:w="1559" w:type="dxa"/>
            <w:vMerge w:val="restart"/>
          </w:tcPr>
          <w:p w14:paraId="3D9CC533" w14:textId="77777777" w:rsidR="000C40E3" w:rsidRPr="000C40E3" w:rsidRDefault="000C40E3" w:rsidP="000C40E3">
            <w:pPr>
              <w:jc w:val="left"/>
              <w:rPr>
                <w:i/>
                <w:snapToGrid w:val="0"/>
                <w:sz w:val="16"/>
                <w:szCs w:val="16"/>
                <w:highlight w:val="yellow"/>
              </w:rPr>
            </w:pPr>
            <w:r>
              <w:rPr>
                <w:i/>
                <w:snapToGrid w:val="0"/>
                <w:sz w:val="16"/>
              </w:rPr>
              <w:t>Digitalis</w:t>
            </w:r>
            <w:r>
              <w:rPr>
                <w:snapToGrid w:val="0"/>
                <w:sz w:val="16"/>
              </w:rPr>
              <w:t xml:space="preserve"> L.</w:t>
            </w:r>
          </w:p>
        </w:tc>
        <w:tc>
          <w:tcPr>
            <w:tcW w:w="1843" w:type="dxa"/>
            <w:vMerge w:val="restart"/>
          </w:tcPr>
          <w:p w14:paraId="4245FAFC" w14:textId="77777777" w:rsidR="000C40E3" w:rsidRPr="00D046C8" w:rsidRDefault="000C40E3" w:rsidP="000C40E3">
            <w:pPr>
              <w:jc w:val="left"/>
              <w:rPr>
                <w:i/>
                <w:snapToGrid w:val="0"/>
                <w:sz w:val="16"/>
                <w:szCs w:val="16"/>
                <w:lang w:val="en-GB"/>
              </w:rPr>
            </w:pPr>
            <w:r w:rsidRPr="00D046C8">
              <w:rPr>
                <w:snapToGrid w:val="0"/>
                <w:sz w:val="16"/>
                <w:lang w:val="en-GB"/>
              </w:rPr>
              <w:t>×</w:t>
            </w:r>
            <w:r w:rsidRPr="00D046C8">
              <w:rPr>
                <w:i/>
                <w:sz w:val="16"/>
                <w:lang w:val="en-GB"/>
              </w:rPr>
              <w:t>Digiplexis</w:t>
            </w:r>
            <w:r w:rsidRPr="00D046C8">
              <w:rPr>
                <w:sz w:val="16"/>
                <w:lang w:val="en-GB"/>
              </w:rPr>
              <w:t xml:space="preserve"> ined.;</w:t>
            </w:r>
          </w:p>
          <w:p w14:paraId="11BA7E00" w14:textId="77777777" w:rsidR="000C40E3" w:rsidRPr="00D046C8" w:rsidRDefault="000C40E3" w:rsidP="000C40E3">
            <w:pPr>
              <w:jc w:val="left"/>
              <w:rPr>
                <w:snapToGrid w:val="0"/>
                <w:sz w:val="16"/>
                <w:szCs w:val="16"/>
                <w:lang w:val="en-GB"/>
              </w:rPr>
            </w:pPr>
            <w:r w:rsidRPr="00D046C8">
              <w:rPr>
                <w:i/>
                <w:snapToGrid w:val="0"/>
                <w:sz w:val="16"/>
                <w:lang w:val="en-GB"/>
              </w:rPr>
              <w:t>Isoplexis</w:t>
            </w:r>
            <w:r w:rsidRPr="00D046C8">
              <w:rPr>
                <w:snapToGrid w:val="0"/>
                <w:sz w:val="16"/>
                <w:lang w:val="en-GB"/>
              </w:rPr>
              <w:t xml:space="preserve"> (Lindl.) Loudon;</w:t>
            </w:r>
          </w:p>
          <w:p w14:paraId="3A80816B" w14:textId="77777777" w:rsidR="000C40E3" w:rsidRPr="009719C2" w:rsidRDefault="000C40E3" w:rsidP="000C40E3">
            <w:pPr>
              <w:jc w:val="left"/>
              <w:rPr>
                <w:i/>
                <w:snapToGrid w:val="0"/>
                <w:sz w:val="16"/>
                <w:szCs w:val="16"/>
                <w:highlight w:val="yellow"/>
                <w:lang w:val="fr-FR"/>
              </w:rPr>
            </w:pPr>
            <w:r w:rsidRPr="009719C2">
              <w:rPr>
                <w:i/>
                <w:snapToGrid w:val="0"/>
                <w:sz w:val="16"/>
                <w:lang w:val="fr-FR"/>
              </w:rPr>
              <w:t>Digitalis</w:t>
            </w:r>
            <w:r w:rsidRPr="009719C2">
              <w:rPr>
                <w:snapToGrid w:val="0"/>
                <w:sz w:val="16"/>
                <w:lang w:val="fr-FR"/>
              </w:rPr>
              <w:t xml:space="preserve"> L. × </w:t>
            </w:r>
            <w:r w:rsidRPr="009719C2">
              <w:rPr>
                <w:i/>
                <w:snapToGrid w:val="0"/>
                <w:sz w:val="16"/>
                <w:lang w:val="fr-FR"/>
              </w:rPr>
              <w:t>Isoplexis</w:t>
            </w:r>
            <w:r w:rsidRPr="009719C2">
              <w:rPr>
                <w:snapToGrid w:val="0"/>
                <w:sz w:val="16"/>
                <w:lang w:val="fr-FR"/>
              </w:rPr>
              <w:t xml:space="preserve"> (Lindl.) Loudon</w:t>
            </w:r>
          </w:p>
        </w:tc>
      </w:tr>
      <w:tr w:rsidR="000C40E3" w:rsidRPr="000C40E3" w14:paraId="7F9D83A0" w14:textId="77777777" w:rsidTr="00874415">
        <w:tc>
          <w:tcPr>
            <w:tcW w:w="1199" w:type="dxa"/>
          </w:tcPr>
          <w:p w14:paraId="4B90D813" w14:textId="77777777" w:rsidR="000C40E3" w:rsidRPr="000C40E3" w:rsidRDefault="000C40E3" w:rsidP="000C40E3">
            <w:pPr>
              <w:jc w:val="left"/>
              <w:rPr>
                <w:snapToGrid w:val="0"/>
                <w:sz w:val="16"/>
                <w:szCs w:val="16"/>
                <w:highlight w:val="yellow"/>
              </w:rPr>
            </w:pPr>
            <w:r>
              <w:rPr>
                <w:snapToGrid w:val="0"/>
                <w:sz w:val="16"/>
              </w:rPr>
              <w:t>ISOPL</w:t>
            </w:r>
          </w:p>
        </w:tc>
        <w:tc>
          <w:tcPr>
            <w:tcW w:w="1920" w:type="dxa"/>
          </w:tcPr>
          <w:p w14:paraId="0EBE208E" w14:textId="77777777" w:rsidR="000C40E3" w:rsidRPr="000C40E3" w:rsidRDefault="000C40E3" w:rsidP="000C40E3">
            <w:pPr>
              <w:jc w:val="left"/>
              <w:rPr>
                <w:i/>
                <w:snapToGrid w:val="0"/>
                <w:sz w:val="16"/>
                <w:szCs w:val="16"/>
                <w:highlight w:val="yellow"/>
              </w:rPr>
            </w:pPr>
            <w:r>
              <w:rPr>
                <w:i/>
                <w:snapToGrid w:val="0"/>
                <w:sz w:val="16"/>
              </w:rPr>
              <w:t>Isoplexis</w:t>
            </w:r>
            <w:r>
              <w:rPr>
                <w:snapToGrid w:val="0"/>
                <w:sz w:val="16"/>
              </w:rPr>
              <w:t xml:space="preserve"> (Lindl.) Loudon</w:t>
            </w:r>
          </w:p>
        </w:tc>
        <w:tc>
          <w:tcPr>
            <w:tcW w:w="1979" w:type="dxa"/>
            <w:tcBorders>
              <w:right w:val="double" w:sz="4" w:space="0" w:color="auto"/>
            </w:tcBorders>
          </w:tcPr>
          <w:p w14:paraId="2EF39E49" w14:textId="77777777" w:rsidR="000C40E3" w:rsidRPr="000C40E3" w:rsidRDefault="000C40E3" w:rsidP="000C40E3">
            <w:pPr>
              <w:jc w:val="left"/>
              <w:rPr>
                <w:rFonts w:cs="Arial"/>
                <w:i/>
                <w:sz w:val="16"/>
                <w:szCs w:val="16"/>
                <w:highlight w:val="yellow"/>
              </w:rPr>
            </w:pPr>
            <w:r>
              <w:rPr>
                <w:sz w:val="16"/>
              </w:rPr>
              <w:t>n.d.</w:t>
            </w:r>
          </w:p>
        </w:tc>
        <w:tc>
          <w:tcPr>
            <w:tcW w:w="1168" w:type="dxa"/>
            <w:vMerge/>
            <w:tcBorders>
              <w:left w:val="double" w:sz="4" w:space="0" w:color="auto"/>
            </w:tcBorders>
          </w:tcPr>
          <w:p w14:paraId="530C20EC" w14:textId="77777777" w:rsidR="000C40E3" w:rsidRPr="000C40E3" w:rsidRDefault="000C40E3" w:rsidP="000C40E3">
            <w:pPr>
              <w:jc w:val="left"/>
              <w:rPr>
                <w:snapToGrid w:val="0"/>
                <w:sz w:val="16"/>
                <w:szCs w:val="16"/>
                <w:highlight w:val="yellow"/>
              </w:rPr>
            </w:pPr>
          </w:p>
        </w:tc>
        <w:tc>
          <w:tcPr>
            <w:tcW w:w="1559" w:type="dxa"/>
            <w:vMerge/>
          </w:tcPr>
          <w:p w14:paraId="1357E5BD" w14:textId="77777777" w:rsidR="000C40E3" w:rsidRPr="000C40E3" w:rsidRDefault="000C40E3" w:rsidP="000C40E3">
            <w:pPr>
              <w:jc w:val="left"/>
              <w:rPr>
                <w:i/>
                <w:snapToGrid w:val="0"/>
                <w:sz w:val="16"/>
                <w:szCs w:val="16"/>
              </w:rPr>
            </w:pPr>
          </w:p>
        </w:tc>
        <w:tc>
          <w:tcPr>
            <w:tcW w:w="1843" w:type="dxa"/>
            <w:vMerge/>
          </w:tcPr>
          <w:p w14:paraId="2E153BA2" w14:textId="77777777" w:rsidR="000C40E3" w:rsidRPr="000C40E3" w:rsidRDefault="000C40E3" w:rsidP="000C40E3">
            <w:pPr>
              <w:jc w:val="left"/>
              <w:rPr>
                <w:i/>
                <w:snapToGrid w:val="0"/>
                <w:sz w:val="16"/>
                <w:szCs w:val="16"/>
              </w:rPr>
            </w:pPr>
          </w:p>
        </w:tc>
      </w:tr>
      <w:tr w:rsidR="000C40E3" w:rsidRPr="000C40E3" w14:paraId="363F1837" w14:textId="77777777" w:rsidTr="00874415">
        <w:tc>
          <w:tcPr>
            <w:tcW w:w="1199" w:type="dxa"/>
          </w:tcPr>
          <w:p w14:paraId="58CF7FCB" w14:textId="77777777" w:rsidR="000C40E3" w:rsidRPr="000C40E3" w:rsidRDefault="000C40E3" w:rsidP="000C40E3">
            <w:pPr>
              <w:jc w:val="left"/>
              <w:rPr>
                <w:snapToGrid w:val="0"/>
                <w:sz w:val="16"/>
                <w:szCs w:val="16"/>
                <w:highlight w:val="yellow"/>
              </w:rPr>
            </w:pPr>
            <w:r>
              <w:rPr>
                <w:snapToGrid w:val="0"/>
                <w:sz w:val="16"/>
              </w:rPr>
              <w:t>DGISO</w:t>
            </w:r>
            <w:r>
              <w:rPr>
                <w:snapToGrid w:val="0"/>
                <w:sz w:val="16"/>
                <w:highlight w:val="yellow"/>
              </w:rPr>
              <w:t xml:space="preserve"> </w:t>
            </w:r>
          </w:p>
        </w:tc>
        <w:tc>
          <w:tcPr>
            <w:tcW w:w="1920" w:type="dxa"/>
          </w:tcPr>
          <w:p w14:paraId="2B667387" w14:textId="77777777" w:rsidR="000C40E3" w:rsidRPr="009719C2" w:rsidRDefault="000C40E3" w:rsidP="000C40E3">
            <w:pPr>
              <w:jc w:val="left"/>
              <w:rPr>
                <w:i/>
                <w:snapToGrid w:val="0"/>
                <w:sz w:val="16"/>
                <w:szCs w:val="16"/>
                <w:highlight w:val="yellow"/>
                <w:lang w:val="fr-FR"/>
              </w:rPr>
            </w:pPr>
            <w:r w:rsidRPr="009719C2">
              <w:rPr>
                <w:i/>
                <w:snapToGrid w:val="0"/>
                <w:sz w:val="16"/>
                <w:lang w:val="fr-FR"/>
              </w:rPr>
              <w:t>Digitalis</w:t>
            </w:r>
            <w:r w:rsidRPr="009719C2">
              <w:rPr>
                <w:snapToGrid w:val="0"/>
                <w:sz w:val="16"/>
                <w:lang w:val="fr-FR"/>
              </w:rPr>
              <w:t xml:space="preserve"> L. × </w:t>
            </w:r>
            <w:r w:rsidRPr="009719C2">
              <w:rPr>
                <w:i/>
                <w:snapToGrid w:val="0"/>
                <w:sz w:val="16"/>
                <w:lang w:val="fr-FR"/>
              </w:rPr>
              <w:t>Isoplexis</w:t>
            </w:r>
            <w:r w:rsidRPr="009719C2">
              <w:rPr>
                <w:snapToGrid w:val="0"/>
                <w:sz w:val="16"/>
                <w:lang w:val="fr-FR"/>
              </w:rPr>
              <w:t xml:space="preserve"> (Lindl.) Loudon</w:t>
            </w:r>
          </w:p>
        </w:tc>
        <w:tc>
          <w:tcPr>
            <w:tcW w:w="1979" w:type="dxa"/>
            <w:tcBorders>
              <w:right w:val="double" w:sz="4" w:space="0" w:color="auto"/>
            </w:tcBorders>
          </w:tcPr>
          <w:p w14:paraId="146AC149" w14:textId="77777777" w:rsidR="000C40E3" w:rsidRPr="000C40E3" w:rsidRDefault="000C40E3" w:rsidP="000C40E3">
            <w:pPr>
              <w:jc w:val="left"/>
              <w:rPr>
                <w:rFonts w:cs="Arial"/>
                <w:sz w:val="16"/>
                <w:szCs w:val="16"/>
                <w:highlight w:val="yellow"/>
              </w:rPr>
            </w:pPr>
            <w:r>
              <w:rPr>
                <w:sz w:val="16"/>
              </w:rPr>
              <w:t>n.d.</w:t>
            </w:r>
          </w:p>
        </w:tc>
        <w:tc>
          <w:tcPr>
            <w:tcW w:w="1168" w:type="dxa"/>
            <w:vMerge/>
            <w:tcBorders>
              <w:left w:val="double" w:sz="4" w:space="0" w:color="auto"/>
            </w:tcBorders>
          </w:tcPr>
          <w:p w14:paraId="5E85CCAF" w14:textId="77777777" w:rsidR="000C40E3" w:rsidRPr="000C40E3" w:rsidRDefault="000C40E3" w:rsidP="000C40E3">
            <w:pPr>
              <w:jc w:val="left"/>
              <w:rPr>
                <w:rFonts w:cs="Arial"/>
                <w:sz w:val="16"/>
                <w:szCs w:val="16"/>
              </w:rPr>
            </w:pPr>
          </w:p>
        </w:tc>
        <w:tc>
          <w:tcPr>
            <w:tcW w:w="1559" w:type="dxa"/>
            <w:vMerge/>
          </w:tcPr>
          <w:p w14:paraId="4E0A3422" w14:textId="77777777" w:rsidR="000C40E3" w:rsidRPr="000C40E3" w:rsidRDefault="000C40E3" w:rsidP="000C40E3">
            <w:pPr>
              <w:jc w:val="left"/>
              <w:rPr>
                <w:i/>
                <w:snapToGrid w:val="0"/>
                <w:sz w:val="16"/>
                <w:szCs w:val="16"/>
              </w:rPr>
            </w:pPr>
          </w:p>
        </w:tc>
        <w:tc>
          <w:tcPr>
            <w:tcW w:w="1843" w:type="dxa"/>
            <w:vMerge/>
          </w:tcPr>
          <w:p w14:paraId="787EDF07" w14:textId="77777777" w:rsidR="000C40E3" w:rsidRPr="000C40E3" w:rsidRDefault="000C40E3" w:rsidP="000C40E3">
            <w:pPr>
              <w:jc w:val="left"/>
              <w:rPr>
                <w:i/>
                <w:snapToGrid w:val="0"/>
                <w:sz w:val="16"/>
                <w:szCs w:val="16"/>
              </w:rPr>
            </w:pPr>
          </w:p>
        </w:tc>
      </w:tr>
      <w:tr w:rsidR="000C40E3" w:rsidRPr="000C40E3" w14:paraId="5B669D41" w14:textId="77777777" w:rsidTr="00874415">
        <w:tc>
          <w:tcPr>
            <w:tcW w:w="1199" w:type="dxa"/>
          </w:tcPr>
          <w:p w14:paraId="2D90B572" w14:textId="77777777" w:rsidR="000C40E3" w:rsidRPr="000C40E3" w:rsidRDefault="000C40E3" w:rsidP="000C40E3">
            <w:pPr>
              <w:jc w:val="left"/>
              <w:rPr>
                <w:snapToGrid w:val="0"/>
                <w:sz w:val="16"/>
                <w:szCs w:val="16"/>
                <w:highlight w:val="yellow"/>
              </w:rPr>
            </w:pPr>
            <w:r>
              <w:rPr>
                <w:snapToGrid w:val="0"/>
                <w:sz w:val="16"/>
              </w:rPr>
              <w:t>ISOPL_CAN</w:t>
            </w:r>
          </w:p>
        </w:tc>
        <w:tc>
          <w:tcPr>
            <w:tcW w:w="1920" w:type="dxa"/>
          </w:tcPr>
          <w:p w14:paraId="238DAA7C" w14:textId="77777777" w:rsidR="000C40E3" w:rsidRPr="000C40E3" w:rsidRDefault="000C40E3" w:rsidP="000C40E3">
            <w:pPr>
              <w:jc w:val="left"/>
              <w:rPr>
                <w:i/>
                <w:snapToGrid w:val="0"/>
                <w:sz w:val="16"/>
                <w:szCs w:val="16"/>
                <w:highlight w:val="yellow"/>
              </w:rPr>
            </w:pPr>
            <w:r>
              <w:rPr>
                <w:i/>
                <w:snapToGrid w:val="0"/>
                <w:sz w:val="16"/>
              </w:rPr>
              <w:t>Isoplexis canariensis</w:t>
            </w:r>
            <w:r>
              <w:rPr>
                <w:snapToGrid w:val="0"/>
                <w:sz w:val="16"/>
              </w:rPr>
              <w:t xml:space="preserve"> (L.) Lindl.</w:t>
            </w:r>
          </w:p>
        </w:tc>
        <w:tc>
          <w:tcPr>
            <w:tcW w:w="1979" w:type="dxa"/>
            <w:tcBorders>
              <w:right w:val="double" w:sz="4" w:space="0" w:color="auto"/>
            </w:tcBorders>
          </w:tcPr>
          <w:p w14:paraId="0CD2293F" w14:textId="77777777" w:rsidR="000C40E3" w:rsidRPr="000C40E3" w:rsidRDefault="000C40E3" w:rsidP="000C40E3">
            <w:pPr>
              <w:jc w:val="left"/>
              <w:rPr>
                <w:rFonts w:cs="Arial"/>
                <w:i/>
                <w:sz w:val="16"/>
                <w:szCs w:val="16"/>
                <w:highlight w:val="yellow"/>
              </w:rPr>
            </w:pPr>
            <w:r>
              <w:rPr>
                <w:sz w:val="16"/>
              </w:rPr>
              <w:t>n.d.</w:t>
            </w:r>
          </w:p>
        </w:tc>
        <w:tc>
          <w:tcPr>
            <w:tcW w:w="1168" w:type="dxa"/>
            <w:tcBorders>
              <w:left w:val="double" w:sz="4" w:space="0" w:color="auto"/>
            </w:tcBorders>
          </w:tcPr>
          <w:p w14:paraId="75851353" w14:textId="77777777" w:rsidR="000C40E3" w:rsidRPr="000C40E3" w:rsidRDefault="000C40E3" w:rsidP="000C40E3">
            <w:pPr>
              <w:jc w:val="left"/>
              <w:rPr>
                <w:snapToGrid w:val="0"/>
                <w:sz w:val="16"/>
                <w:szCs w:val="16"/>
                <w:highlight w:val="yellow"/>
              </w:rPr>
            </w:pPr>
            <w:r>
              <w:rPr>
                <w:snapToGrid w:val="0"/>
                <w:sz w:val="16"/>
              </w:rPr>
              <w:t>DGTLS _CAN</w:t>
            </w:r>
          </w:p>
        </w:tc>
        <w:tc>
          <w:tcPr>
            <w:tcW w:w="1559" w:type="dxa"/>
          </w:tcPr>
          <w:p w14:paraId="0D435543" w14:textId="77777777" w:rsidR="000C40E3" w:rsidRPr="000C40E3" w:rsidRDefault="000C40E3" w:rsidP="009331A6">
            <w:pPr>
              <w:jc w:val="left"/>
              <w:rPr>
                <w:i/>
                <w:snapToGrid w:val="0"/>
                <w:sz w:val="16"/>
                <w:szCs w:val="16"/>
                <w:highlight w:val="yellow"/>
              </w:rPr>
            </w:pPr>
            <w:r>
              <w:rPr>
                <w:i/>
                <w:snapToGrid w:val="0"/>
                <w:sz w:val="16"/>
              </w:rPr>
              <w:t>Digitalis canariensis</w:t>
            </w:r>
            <w:r>
              <w:rPr>
                <w:snapToGrid w:val="0"/>
                <w:sz w:val="16"/>
              </w:rPr>
              <w:t xml:space="preserve"> L.</w:t>
            </w:r>
            <w:r>
              <w:rPr>
                <w:i/>
                <w:snapToGrid w:val="0"/>
                <w:sz w:val="16"/>
              </w:rPr>
              <w:t xml:space="preserve"> </w:t>
            </w:r>
          </w:p>
        </w:tc>
        <w:tc>
          <w:tcPr>
            <w:tcW w:w="1843" w:type="dxa"/>
          </w:tcPr>
          <w:p w14:paraId="6B2A936D" w14:textId="77777777" w:rsidR="000C40E3" w:rsidRPr="000C40E3" w:rsidRDefault="000C40E3" w:rsidP="000C40E3">
            <w:pPr>
              <w:jc w:val="left"/>
              <w:rPr>
                <w:i/>
                <w:snapToGrid w:val="0"/>
                <w:sz w:val="16"/>
                <w:szCs w:val="16"/>
                <w:highlight w:val="yellow"/>
              </w:rPr>
            </w:pPr>
            <w:r>
              <w:rPr>
                <w:i/>
                <w:snapToGrid w:val="0"/>
                <w:sz w:val="16"/>
              </w:rPr>
              <w:t xml:space="preserve">Isoplexis canariensis </w:t>
            </w:r>
            <w:r>
              <w:rPr>
                <w:snapToGrid w:val="0"/>
                <w:sz w:val="16"/>
              </w:rPr>
              <w:t>(L.) Lindl</w:t>
            </w:r>
          </w:p>
        </w:tc>
      </w:tr>
      <w:tr w:rsidR="000C40E3" w:rsidRPr="000C40E3" w14:paraId="51CF5D1B" w14:textId="77777777" w:rsidTr="00874415">
        <w:tc>
          <w:tcPr>
            <w:tcW w:w="1199" w:type="dxa"/>
          </w:tcPr>
          <w:p w14:paraId="0AABACBE" w14:textId="77777777" w:rsidR="000C40E3" w:rsidRPr="000C40E3" w:rsidRDefault="000C40E3" w:rsidP="000C40E3">
            <w:pPr>
              <w:jc w:val="left"/>
              <w:rPr>
                <w:rFonts w:cs="Arial"/>
                <w:snapToGrid w:val="0"/>
                <w:sz w:val="16"/>
                <w:szCs w:val="16"/>
              </w:rPr>
            </w:pPr>
            <w:r>
              <w:rPr>
                <w:snapToGrid w:val="0"/>
                <w:sz w:val="16"/>
              </w:rPr>
              <w:t>DGTLS_VAL</w:t>
            </w:r>
          </w:p>
        </w:tc>
        <w:tc>
          <w:tcPr>
            <w:tcW w:w="1920" w:type="dxa"/>
          </w:tcPr>
          <w:p w14:paraId="770EBE9A" w14:textId="77777777" w:rsidR="000C40E3" w:rsidRPr="000C40E3" w:rsidRDefault="000C40E3" w:rsidP="000C40E3">
            <w:pPr>
              <w:jc w:val="left"/>
              <w:rPr>
                <w:rFonts w:cs="Arial"/>
                <w:snapToGrid w:val="0"/>
                <w:sz w:val="16"/>
                <w:szCs w:val="16"/>
              </w:rPr>
            </w:pPr>
            <w:r>
              <w:rPr>
                <w:i/>
                <w:snapToGrid w:val="0"/>
                <w:sz w:val="16"/>
              </w:rPr>
              <w:t xml:space="preserve">Digitalis </w:t>
            </w:r>
            <w:r>
              <w:rPr>
                <w:snapToGrid w:val="0"/>
                <w:sz w:val="16"/>
              </w:rPr>
              <w:t>×</w:t>
            </w:r>
            <w:r>
              <w:rPr>
                <w:i/>
                <w:snapToGrid w:val="0"/>
                <w:sz w:val="16"/>
              </w:rPr>
              <w:t>valinii</w:t>
            </w:r>
            <w:r>
              <w:rPr>
                <w:snapToGrid w:val="0"/>
                <w:sz w:val="16"/>
              </w:rPr>
              <w:t xml:space="preserve"> J. D. Arm.</w:t>
            </w:r>
          </w:p>
        </w:tc>
        <w:tc>
          <w:tcPr>
            <w:tcW w:w="1979" w:type="dxa"/>
            <w:tcBorders>
              <w:right w:val="double" w:sz="4" w:space="0" w:color="auto"/>
            </w:tcBorders>
          </w:tcPr>
          <w:p w14:paraId="0BB30206" w14:textId="77777777" w:rsidR="000C40E3" w:rsidRPr="000C40E3" w:rsidRDefault="000C40E3" w:rsidP="000C40E3">
            <w:pPr>
              <w:jc w:val="left"/>
              <w:rPr>
                <w:rFonts w:cs="Arial"/>
                <w:snapToGrid w:val="0"/>
                <w:sz w:val="16"/>
                <w:szCs w:val="16"/>
              </w:rPr>
            </w:pPr>
            <w:r>
              <w:rPr>
                <w:i/>
                <w:snapToGrid w:val="0"/>
                <w:sz w:val="16"/>
              </w:rPr>
              <w:t>Digitalis canariensis</w:t>
            </w:r>
            <w:r>
              <w:rPr>
                <w:snapToGrid w:val="0"/>
                <w:sz w:val="16"/>
              </w:rPr>
              <w:t xml:space="preserve"> × </w:t>
            </w:r>
            <w:r>
              <w:rPr>
                <w:i/>
                <w:snapToGrid w:val="0"/>
                <w:sz w:val="16"/>
              </w:rPr>
              <w:t>Digitalis purpurea</w:t>
            </w:r>
            <w:r>
              <w:rPr>
                <w:snapToGrid w:val="0"/>
                <w:sz w:val="16"/>
              </w:rPr>
              <w:t> </w:t>
            </w:r>
          </w:p>
        </w:tc>
        <w:tc>
          <w:tcPr>
            <w:tcW w:w="1168" w:type="dxa"/>
            <w:vMerge w:val="restart"/>
            <w:tcBorders>
              <w:left w:val="double" w:sz="4" w:space="0" w:color="auto"/>
            </w:tcBorders>
          </w:tcPr>
          <w:p w14:paraId="6D615F31" w14:textId="77777777" w:rsidR="000C40E3" w:rsidRPr="000C40E3" w:rsidRDefault="000C40E3" w:rsidP="000C40E3">
            <w:pPr>
              <w:jc w:val="left"/>
              <w:rPr>
                <w:rFonts w:cs="Arial"/>
                <w:snapToGrid w:val="0"/>
                <w:sz w:val="16"/>
                <w:szCs w:val="16"/>
              </w:rPr>
            </w:pPr>
            <w:r>
              <w:rPr>
                <w:snapToGrid w:val="0"/>
                <w:sz w:val="16"/>
              </w:rPr>
              <w:t>DGTLS_VAL</w:t>
            </w:r>
          </w:p>
        </w:tc>
        <w:tc>
          <w:tcPr>
            <w:tcW w:w="1559" w:type="dxa"/>
            <w:vMerge w:val="restart"/>
          </w:tcPr>
          <w:p w14:paraId="4B8DD1C9" w14:textId="77777777" w:rsidR="000C40E3" w:rsidRPr="000C40E3" w:rsidRDefault="000C40E3" w:rsidP="000C40E3">
            <w:pPr>
              <w:jc w:val="left"/>
              <w:rPr>
                <w:rFonts w:cs="Arial"/>
                <w:snapToGrid w:val="0"/>
                <w:sz w:val="16"/>
                <w:szCs w:val="16"/>
              </w:rPr>
            </w:pPr>
            <w:r>
              <w:rPr>
                <w:i/>
                <w:snapToGrid w:val="0"/>
                <w:sz w:val="16"/>
              </w:rPr>
              <w:t xml:space="preserve">Digitalis </w:t>
            </w:r>
            <w:r>
              <w:rPr>
                <w:snapToGrid w:val="0"/>
                <w:sz w:val="16"/>
              </w:rPr>
              <w:t>×</w:t>
            </w:r>
            <w:r>
              <w:rPr>
                <w:i/>
                <w:snapToGrid w:val="0"/>
                <w:sz w:val="16"/>
              </w:rPr>
              <w:t>valinii</w:t>
            </w:r>
            <w:r>
              <w:rPr>
                <w:snapToGrid w:val="0"/>
                <w:sz w:val="16"/>
              </w:rPr>
              <w:t xml:space="preserve"> J. D. Arm.</w:t>
            </w:r>
          </w:p>
        </w:tc>
        <w:tc>
          <w:tcPr>
            <w:tcW w:w="1843" w:type="dxa"/>
            <w:vMerge w:val="restart"/>
          </w:tcPr>
          <w:p w14:paraId="1AB5F6F2" w14:textId="77777777" w:rsidR="000C40E3" w:rsidRPr="000C40E3" w:rsidRDefault="000C40E3" w:rsidP="000C40E3">
            <w:pPr>
              <w:jc w:val="left"/>
              <w:rPr>
                <w:rFonts w:cs="Arial"/>
                <w:snapToGrid w:val="0"/>
                <w:sz w:val="16"/>
                <w:szCs w:val="16"/>
              </w:rPr>
            </w:pPr>
            <w:r>
              <w:rPr>
                <w:i/>
                <w:snapToGrid w:val="0"/>
                <w:sz w:val="16"/>
              </w:rPr>
              <w:t>Digitalis canariensis</w:t>
            </w:r>
            <w:r>
              <w:rPr>
                <w:snapToGrid w:val="0"/>
                <w:sz w:val="16"/>
              </w:rPr>
              <w:t xml:space="preserve"> × </w:t>
            </w:r>
            <w:r>
              <w:rPr>
                <w:i/>
                <w:snapToGrid w:val="0"/>
                <w:sz w:val="16"/>
              </w:rPr>
              <w:t>Digitalis purpurea</w:t>
            </w:r>
            <w:r>
              <w:rPr>
                <w:snapToGrid w:val="0"/>
                <w:sz w:val="16"/>
              </w:rPr>
              <w:t xml:space="preserve">; </w:t>
            </w:r>
            <w:r>
              <w:rPr>
                <w:i/>
                <w:snapToGrid w:val="0"/>
                <w:sz w:val="16"/>
              </w:rPr>
              <w:t>Digitalis purpurea</w:t>
            </w:r>
            <w:r>
              <w:rPr>
                <w:snapToGrid w:val="0"/>
                <w:sz w:val="16"/>
              </w:rPr>
              <w:t xml:space="preserve"> L. × </w:t>
            </w:r>
            <w:r>
              <w:rPr>
                <w:i/>
                <w:snapToGrid w:val="0"/>
                <w:sz w:val="16"/>
              </w:rPr>
              <w:t>Isoplexis canariensis</w:t>
            </w:r>
            <w:r>
              <w:rPr>
                <w:snapToGrid w:val="0"/>
                <w:sz w:val="16"/>
              </w:rPr>
              <w:t xml:space="preserve"> (L.) Lindl.</w:t>
            </w:r>
          </w:p>
        </w:tc>
      </w:tr>
      <w:tr w:rsidR="000C40E3" w:rsidRPr="000C40E3" w14:paraId="749A9DB0" w14:textId="77777777" w:rsidTr="00874415">
        <w:tc>
          <w:tcPr>
            <w:tcW w:w="1199" w:type="dxa"/>
          </w:tcPr>
          <w:p w14:paraId="1B33C1AF" w14:textId="77777777" w:rsidR="000C40E3" w:rsidRPr="000C40E3" w:rsidRDefault="000C40E3" w:rsidP="000C40E3">
            <w:pPr>
              <w:jc w:val="left"/>
              <w:rPr>
                <w:snapToGrid w:val="0"/>
                <w:sz w:val="16"/>
                <w:szCs w:val="16"/>
                <w:highlight w:val="yellow"/>
              </w:rPr>
            </w:pPr>
            <w:r>
              <w:rPr>
                <w:snapToGrid w:val="0"/>
                <w:sz w:val="16"/>
              </w:rPr>
              <w:t>DGISO_PCA</w:t>
            </w:r>
            <w:r>
              <w:rPr>
                <w:snapToGrid w:val="0"/>
                <w:sz w:val="16"/>
                <w:highlight w:val="yellow"/>
              </w:rPr>
              <w:t xml:space="preserve"> </w:t>
            </w:r>
          </w:p>
        </w:tc>
        <w:tc>
          <w:tcPr>
            <w:tcW w:w="1920" w:type="dxa"/>
          </w:tcPr>
          <w:p w14:paraId="2B9A0721" w14:textId="77777777" w:rsidR="000C40E3" w:rsidRPr="000C40E3" w:rsidRDefault="000C40E3" w:rsidP="000C40E3">
            <w:pPr>
              <w:jc w:val="left"/>
              <w:rPr>
                <w:i/>
                <w:snapToGrid w:val="0"/>
                <w:sz w:val="16"/>
                <w:szCs w:val="16"/>
                <w:highlight w:val="yellow"/>
              </w:rPr>
            </w:pPr>
            <w:r>
              <w:rPr>
                <w:i/>
                <w:snapToGrid w:val="0"/>
                <w:sz w:val="16"/>
              </w:rPr>
              <w:t>Digitalis purpurea</w:t>
            </w:r>
            <w:r>
              <w:rPr>
                <w:snapToGrid w:val="0"/>
                <w:sz w:val="16"/>
              </w:rPr>
              <w:t xml:space="preserve"> L. × </w:t>
            </w:r>
            <w:r>
              <w:rPr>
                <w:i/>
                <w:snapToGrid w:val="0"/>
                <w:sz w:val="16"/>
              </w:rPr>
              <w:t>Isoplexis canariensis (L.) Lindl.</w:t>
            </w:r>
          </w:p>
        </w:tc>
        <w:tc>
          <w:tcPr>
            <w:tcW w:w="1979" w:type="dxa"/>
            <w:tcBorders>
              <w:right w:val="double" w:sz="4" w:space="0" w:color="auto"/>
            </w:tcBorders>
          </w:tcPr>
          <w:p w14:paraId="4F104B70" w14:textId="77777777" w:rsidR="000C40E3" w:rsidRPr="000C40E3" w:rsidRDefault="000C40E3" w:rsidP="000C40E3">
            <w:pPr>
              <w:jc w:val="left"/>
              <w:rPr>
                <w:rFonts w:cs="Arial"/>
                <w:i/>
                <w:sz w:val="16"/>
                <w:szCs w:val="16"/>
                <w:highlight w:val="yellow"/>
              </w:rPr>
            </w:pPr>
            <w:r>
              <w:rPr>
                <w:sz w:val="16"/>
              </w:rPr>
              <w:t>n.d.</w:t>
            </w:r>
          </w:p>
        </w:tc>
        <w:tc>
          <w:tcPr>
            <w:tcW w:w="1168" w:type="dxa"/>
            <w:vMerge/>
            <w:tcBorders>
              <w:left w:val="double" w:sz="4" w:space="0" w:color="auto"/>
            </w:tcBorders>
          </w:tcPr>
          <w:p w14:paraId="3F2AE858" w14:textId="77777777" w:rsidR="000C40E3" w:rsidRPr="000C40E3" w:rsidRDefault="000C40E3" w:rsidP="000C40E3">
            <w:pPr>
              <w:jc w:val="left"/>
              <w:rPr>
                <w:rFonts w:cs="Arial"/>
                <w:sz w:val="16"/>
                <w:szCs w:val="16"/>
              </w:rPr>
            </w:pPr>
          </w:p>
        </w:tc>
        <w:tc>
          <w:tcPr>
            <w:tcW w:w="1559" w:type="dxa"/>
            <w:vMerge/>
          </w:tcPr>
          <w:p w14:paraId="6C205DF2" w14:textId="77777777" w:rsidR="000C40E3" w:rsidRPr="000C40E3" w:rsidRDefault="000C40E3" w:rsidP="000C40E3">
            <w:pPr>
              <w:jc w:val="left"/>
              <w:rPr>
                <w:i/>
                <w:snapToGrid w:val="0"/>
                <w:sz w:val="16"/>
                <w:szCs w:val="16"/>
              </w:rPr>
            </w:pPr>
          </w:p>
        </w:tc>
        <w:tc>
          <w:tcPr>
            <w:tcW w:w="1843" w:type="dxa"/>
            <w:vMerge/>
          </w:tcPr>
          <w:p w14:paraId="30C0EEEC" w14:textId="77777777" w:rsidR="000C40E3" w:rsidRPr="000C40E3" w:rsidRDefault="000C40E3" w:rsidP="000C40E3">
            <w:pPr>
              <w:jc w:val="left"/>
              <w:rPr>
                <w:i/>
                <w:snapToGrid w:val="0"/>
                <w:sz w:val="16"/>
                <w:szCs w:val="16"/>
              </w:rPr>
            </w:pPr>
          </w:p>
        </w:tc>
      </w:tr>
    </w:tbl>
    <w:p w14:paraId="6AA04D7D" w14:textId="77777777" w:rsidR="00CB10AB" w:rsidRDefault="00CB10AB">
      <w:pPr>
        <w:jc w:val="left"/>
      </w:pPr>
    </w:p>
    <w:p w14:paraId="22C9ABA0" w14:textId="77777777" w:rsidR="00E1380D" w:rsidRPr="00270944" w:rsidRDefault="00E1380D" w:rsidP="006E7098">
      <w:pPr>
        <w:pStyle w:val="Heading4"/>
      </w:pPr>
      <w:r>
        <w:t>Debate en la quincuagésima primera sesión del TWO</w:t>
      </w:r>
    </w:p>
    <w:p w14:paraId="2DC9CC3A" w14:textId="77777777" w:rsidR="00E1380D" w:rsidRPr="00CC0C28" w:rsidRDefault="00E1380D" w:rsidP="006D5281">
      <w:pPr>
        <w:keepNext/>
        <w:rPr>
          <w:snapToGrid w:val="0"/>
          <w:highlight w:val="yellow"/>
        </w:rPr>
      </w:pPr>
    </w:p>
    <w:p w14:paraId="31ACA244" w14:textId="77777777" w:rsidR="00E1380D" w:rsidRPr="00CC0C28" w:rsidRDefault="00E1380D" w:rsidP="009331A6">
      <w:pPr>
        <w:spacing w:after="360"/>
      </w:pPr>
      <w:r w:rsidRPr="00CC0C28">
        <w:fldChar w:fldCharType="begin"/>
      </w:r>
      <w:r w:rsidRPr="00CC0C28">
        <w:instrText xml:space="preserve"> AUTONUM  </w:instrText>
      </w:r>
      <w:r w:rsidRPr="00CC0C28">
        <w:fldChar w:fldCharType="end"/>
      </w:r>
      <w:r>
        <w:tab/>
        <w:t xml:space="preserve">El TWO, en su quincuagésima primera sesión, suscribió </w:t>
      </w:r>
      <w:r w:rsidRPr="005B7859">
        <w:t>la propuesta de modificación de los códigos UPOV ISOPL, DGISO, ISOPL_CAN y DGISO_PCA, expuesta en el párrafo </w:t>
      </w:r>
      <w:r w:rsidRPr="005B7859">
        <w:rPr>
          <w:snapToGrid w:val="0"/>
        </w:rPr>
        <w:t>29</w:t>
      </w:r>
      <w:r>
        <w:t xml:space="preserve"> de este documento (véase el párrafo 102 del documento TWO/51/12 “</w:t>
      </w:r>
      <w:r>
        <w:rPr>
          <w:i/>
        </w:rPr>
        <w:t>Report</w:t>
      </w:r>
      <w:r>
        <w:t>”).</w:t>
      </w:r>
    </w:p>
    <w:p w14:paraId="46D9D256" w14:textId="77777777" w:rsidR="002F796F" w:rsidRPr="002F796F" w:rsidRDefault="002F796F" w:rsidP="00D82CD0">
      <w:pPr>
        <w:pStyle w:val="Heading3"/>
        <w:rPr>
          <w:snapToGrid w:val="0"/>
        </w:rPr>
      </w:pPr>
      <w:bookmarkStart w:id="28" w:name="_Toc13238975"/>
      <w:r>
        <w:lastRenderedPageBreak/>
        <w:t>Códigos UPOV de Lobivia y Echinopsis chamaecereus</w:t>
      </w:r>
      <w:bookmarkEnd w:id="28"/>
      <w:r>
        <w:t xml:space="preserve"> </w:t>
      </w:r>
    </w:p>
    <w:p w14:paraId="2D66F998" w14:textId="77777777" w:rsidR="002F796F" w:rsidRPr="002F796F" w:rsidRDefault="002F796F" w:rsidP="006D5281">
      <w:pPr>
        <w:keepNext/>
        <w:rPr>
          <w:highlight w:val="yellow"/>
        </w:rPr>
      </w:pPr>
    </w:p>
    <w:p w14:paraId="62821994" w14:textId="77777777" w:rsidR="002F796F" w:rsidRPr="00926076" w:rsidRDefault="002F796F" w:rsidP="006E7098">
      <w:pPr>
        <w:pStyle w:val="Heading4"/>
      </w:pPr>
      <w:r>
        <w:t>Antecedentes</w:t>
      </w:r>
    </w:p>
    <w:p w14:paraId="341C290B" w14:textId="77777777" w:rsidR="002F796F" w:rsidRPr="002F796F" w:rsidRDefault="002F796F" w:rsidP="002F796F">
      <w:pPr>
        <w:rPr>
          <w:snapToGrid w:val="0"/>
        </w:rPr>
      </w:pPr>
    </w:p>
    <w:p w14:paraId="375F6283" w14:textId="77777777" w:rsidR="002F796F" w:rsidRPr="002F796F" w:rsidRDefault="002F796F" w:rsidP="009331A6">
      <w:pPr>
        <w:spacing w:after="240"/>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La Oficina de la Unión recibió información sobre la reclasificación de </w:t>
      </w:r>
      <w:r>
        <w:rPr>
          <w:i/>
          <w:snapToGrid w:val="0"/>
        </w:rPr>
        <w:t>Lobivia</w:t>
      </w:r>
      <w:r>
        <w:t xml:space="preserve"> como </w:t>
      </w:r>
      <w:r>
        <w:rPr>
          <w:rFonts w:eastAsiaTheme="minorEastAsia"/>
          <w:i/>
        </w:rPr>
        <w:t>Echinopsis</w:t>
      </w:r>
      <w:r>
        <w:t xml:space="preserve"> y sobre el error de asignación del código UPOV de </w:t>
      </w:r>
      <w:r>
        <w:rPr>
          <w:i/>
          <w:snapToGrid w:val="0"/>
        </w:rPr>
        <w:t>Echinopsis chamaecereus</w:t>
      </w:r>
      <w:r>
        <w:t>.</w:t>
      </w:r>
    </w:p>
    <w:p w14:paraId="61531B6C" w14:textId="77777777" w:rsidR="002F796F" w:rsidRPr="002F796F" w:rsidRDefault="002F796F" w:rsidP="002F796F">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Las actuales entradas en la base de datos GENIE correspondientes al género </w:t>
      </w:r>
      <w:r>
        <w:rPr>
          <w:i/>
          <w:snapToGrid w:val="0"/>
        </w:rPr>
        <w:t>Lobivia</w:t>
      </w:r>
      <w:r>
        <w:t xml:space="preserve"> y a </w:t>
      </w:r>
      <w:r>
        <w:rPr>
          <w:i/>
          <w:snapToGrid w:val="0"/>
        </w:rPr>
        <w:t>Echinopsis chamaecereus</w:t>
      </w:r>
      <w:r>
        <w:t>, sus taxones en la base de datos GRIN y el número de entradas en la base de datos PLUTO son los siguientes:</w:t>
      </w:r>
    </w:p>
    <w:p w14:paraId="4C4FE449" w14:textId="77777777" w:rsidR="002F796F" w:rsidRPr="002F796F" w:rsidRDefault="002F796F" w:rsidP="002F796F"/>
    <w:tbl>
      <w:tblPr>
        <w:tblStyle w:val="TableGrid"/>
        <w:tblW w:w="9776" w:type="dxa"/>
        <w:jc w:val="center"/>
        <w:tblLayout w:type="fixed"/>
        <w:tblLook w:val="04A0" w:firstRow="1" w:lastRow="0" w:firstColumn="1" w:lastColumn="0" w:noHBand="0" w:noVBand="1"/>
      </w:tblPr>
      <w:tblGrid>
        <w:gridCol w:w="1394"/>
        <w:gridCol w:w="2429"/>
        <w:gridCol w:w="3402"/>
        <w:gridCol w:w="1256"/>
        <w:gridCol w:w="1295"/>
      </w:tblGrid>
      <w:tr w:rsidR="002F796F" w:rsidRPr="002F796F" w14:paraId="3FF6B8A9" w14:textId="77777777" w:rsidTr="005B7859">
        <w:trPr>
          <w:cantSplit/>
          <w:tblHeader/>
          <w:jc w:val="center"/>
        </w:trPr>
        <w:tc>
          <w:tcPr>
            <w:tcW w:w="1394" w:type="dxa"/>
          </w:tcPr>
          <w:p w14:paraId="2FF5AD7F" w14:textId="77777777" w:rsidR="002F796F" w:rsidRPr="002F796F" w:rsidRDefault="002F796F" w:rsidP="002F796F">
            <w:pPr>
              <w:jc w:val="center"/>
              <w:rPr>
                <w:rFonts w:cs="Arial"/>
                <w:snapToGrid w:val="0"/>
                <w:sz w:val="18"/>
                <w:szCs w:val="18"/>
              </w:rPr>
            </w:pPr>
            <w:r>
              <w:rPr>
                <w:snapToGrid w:val="0"/>
                <w:sz w:val="18"/>
              </w:rPr>
              <w:t>Código UPOV</w:t>
            </w:r>
          </w:p>
        </w:tc>
        <w:tc>
          <w:tcPr>
            <w:tcW w:w="2429" w:type="dxa"/>
          </w:tcPr>
          <w:p w14:paraId="7F0DA6F7" w14:textId="77777777" w:rsidR="002F796F" w:rsidRPr="002F796F" w:rsidRDefault="002F796F" w:rsidP="002F796F">
            <w:pPr>
              <w:jc w:val="center"/>
              <w:rPr>
                <w:rFonts w:cs="Arial"/>
                <w:snapToGrid w:val="0"/>
                <w:sz w:val="18"/>
                <w:szCs w:val="18"/>
              </w:rPr>
            </w:pPr>
            <w:r>
              <w:rPr>
                <w:snapToGrid w:val="0"/>
                <w:sz w:val="18"/>
              </w:rPr>
              <w:t>Nombre botánico principal en GENIE</w:t>
            </w:r>
          </w:p>
        </w:tc>
        <w:tc>
          <w:tcPr>
            <w:tcW w:w="3402" w:type="dxa"/>
          </w:tcPr>
          <w:p w14:paraId="49CB5D06" w14:textId="77777777" w:rsidR="002F796F" w:rsidRPr="002F796F" w:rsidRDefault="002F796F" w:rsidP="002F796F">
            <w:pPr>
              <w:jc w:val="center"/>
              <w:rPr>
                <w:rFonts w:cs="Arial"/>
                <w:snapToGrid w:val="0"/>
                <w:sz w:val="18"/>
                <w:szCs w:val="18"/>
              </w:rPr>
            </w:pPr>
            <w:r>
              <w:rPr>
                <w:snapToGrid w:val="0"/>
                <w:sz w:val="18"/>
              </w:rPr>
              <w:t>Nombre(s) botánico(s)</w:t>
            </w:r>
          </w:p>
          <w:p w14:paraId="19BC7C6F" w14:textId="77777777" w:rsidR="002F796F" w:rsidRPr="002F796F" w:rsidRDefault="002F796F" w:rsidP="002F796F">
            <w:pPr>
              <w:jc w:val="center"/>
              <w:rPr>
                <w:rFonts w:cs="Arial"/>
                <w:snapToGrid w:val="0"/>
                <w:sz w:val="18"/>
                <w:szCs w:val="18"/>
              </w:rPr>
            </w:pPr>
            <w:r>
              <w:rPr>
                <w:snapToGrid w:val="0"/>
                <w:sz w:val="18"/>
              </w:rPr>
              <w:t>en GRIN</w:t>
            </w:r>
          </w:p>
        </w:tc>
        <w:tc>
          <w:tcPr>
            <w:tcW w:w="1256" w:type="dxa"/>
          </w:tcPr>
          <w:p w14:paraId="6EFE6C36" w14:textId="77777777" w:rsidR="002F796F" w:rsidRPr="002F796F" w:rsidRDefault="002F796F" w:rsidP="002F796F">
            <w:pPr>
              <w:jc w:val="center"/>
              <w:rPr>
                <w:rFonts w:cs="Arial"/>
                <w:snapToGrid w:val="0"/>
                <w:sz w:val="18"/>
                <w:szCs w:val="18"/>
              </w:rPr>
            </w:pPr>
            <w:r>
              <w:rPr>
                <w:snapToGrid w:val="0"/>
                <w:sz w:val="18"/>
              </w:rPr>
              <w:t>Nombre(s) común(es)</w:t>
            </w:r>
          </w:p>
          <w:p w14:paraId="318A552B" w14:textId="77777777" w:rsidR="002F796F" w:rsidRPr="002F796F" w:rsidRDefault="002F796F" w:rsidP="002F796F">
            <w:pPr>
              <w:jc w:val="center"/>
              <w:rPr>
                <w:rFonts w:cs="Arial"/>
                <w:snapToGrid w:val="0"/>
                <w:sz w:val="18"/>
                <w:szCs w:val="18"/>
              </w:rPr>
            </w:pPr>
            <w:r>
              <w:rPr>
                <w:snapToGrid w:val="0"/>
                <w:sz w:val="18"/>
              </w:rPr>
              <w:t>en GENIE</w:t>
            </w:r>
          </w:p>
        </w:tc>
        <w:tc>
          <w:tcPr>
            <w:tcW w:w="1295" w:type="dxa"/>
          </w:tcPr>
          <w:p w14:paraId="22F22EB6" w14:textId="77777777" w:rsidR="002F796F" w:rsidRPr="002F796F" w:rsidRDefault="002F796F" w:rsidP="002F796F">
            <w:pPr>
              <w:jc w:val="center"/>
              <w:rPr>
                <w:snapToGrid w:val="0"/>
                <w:sz w:val="18"/>
                <w:szCs w:val="18"/>
              </w:rPr>
            </w:pPr>
            <w:r>
              <w:rPr>
                <w:snapToGrid w:val="0"/>
                <w:sz w:val="18"/>
              </w:rPr>
              <w:t>Número de entradas en PLUTO</w:t>
            </w:r>
          </w:p>
        </w:tc>
      </w:tr>
      <w:tr w:rsidR="00010E3F" w:rsidRPr="002F796F" w14:paraId="66F5212F" w14:textId="77777777" w:rsidTr="005B7859">
        <w:trPr>
          <w:jc w:val="center"/>
        </w:trPr>
        <w:tc>
          <w:tcPr>
            <w:tcW w:w="1394" w:type="dxa"/>
          </w:tcPr>
          <w:p w14:paraId="7716FC3D" w14:textId="77777777" w:rsidR="00010E3F" w:rsidRPr="00010E3F" w:rsidRDefault="00010E3F" w:rsidP="00010E3F">
            <w:pPr>
              <w:jc w:val="left"/>
              <w:rPr>
                <w:rFonts w:cs="Arial"/>
                <w:snapToGrid w:val="0"/>
                <w:sz w:val="18"/>
                <w:szCs w:val="18"/>
              </w:rPr>
            </w:pPr>
            <w:r>
              <w:rPr>
                <w:snapToGrid w:val="0"/>
                <w:sz w:val="18"/>
              </w:rPr>
              <w:t>ECHIN</w:t>
            </w:r>
          </w:p>
        </w:tc>
        <w:tc>
          <w:tcPr>
            <w:tcW w:w="2429" w:type="dxa"/>
          </w:tcPr>
          <w:p w14:paraId="47D7AFFD" w14:textId="77777777" w:rsidR="00010E3F" w:rsidRPr="00010E3F" w:rsidRDefault="00010E3F" w:rsidP="00010E3F">
            <w:pPr>
              <w:jc w:val="left"/>
              <w:rPr>
                <w:rFonts w:cs="Arial"/>
                <w:snapToGrid w:val="0"/>
                <w:sz w:val="18"/>
                <w:szCs w:val="18"/>
              </w:rPr>
            </w:pPr>
            <w:r>
              <w:rPr>
                <w:i/>
                <w:snapToGrid w:val="0"/>
                <w:sz w:val="18"/>
              </w:rPr>
              <w:t>Echinopsis</w:t>
            </w:r>
            <w:r>
              <w:rPr>
                <w:snapToGrid w:val="0"/>
                <w:sz w:val="18"/>
              </w:rPr>
              <w:t xml:space="preserve"> Zucc.</w:t>
            </w:r>
          </w:p>
        </w:tc>
        <w:tc>
          <w:tcPr>
            <w:tcW w:w="3402" w:type="dxa"/>
          </w:tcPr>
          <w:p w14:paraId="38875241" w14:textId="77777777" w:rsidR="00010E3F" w:rsidRPr="002F796F" w:rsidRDefault="00010E3F" w:rsidP="00010E3F">
            <w:pPr>
              <w:jc w:val="left"/>
              <w:rPr>
                <w:rFonts w:cs="Arial"/>
                <w:snapToGrid w:val="0"/>
                <w:sz w:val="18"/>
                <w:szCs w:val="18"/>
              </w:rPr>
            </w:pPr>
            <w:r>
              <w:rPr>
                <w:i/>
                <w:snapToGrid w:val="0"/>
                <w:sz w:val="18"/>
              </w:rPr>
              <w:t>Echinopsis</w:t>
            </w:r>
            <w:r>
              <w:rPr>
                <w:snapToGrid w:val="0"/>
                <w:sz w:val="18"/>
              </w:rPr>
              <w:t xml:space="preserve"> Zucc.</w:t>
            </w:r>
          </w:p>
        </w:tc>
        <w:tc>
          <w:tcPr>
            <w:tcW w:w="1256" w:type="dxa"/>
          </w:tcPr>
          <w:p w14:paraId="3A6B5D2F" w14:textId="77777777" w:rsidR="00010E3F" w:rsidRPr="002F796F" w:rsidRDefault="00010E3F" w:rsidP="00010E3F">
            <w:pPr>
              <w:jc w:val="left"/>
              <w:rPr>
                <w:bCs/>
                <w:sz w:val="18"/>
                <w:szCs w:val="18"/>
                <w:highlight w:val="yellow"/>
              </w:rPr>
            </w:pPr>
            <w:r>
              <w:rPr>
                <w:sz w:val="18"/>
              </w:rPr>
              <w:t>n.d.</w:t>
            </w:r>
          </w:p>
        </w:tc>
        <w:tc>
          <w:tcPr>
            <w:tcW w:w="1295" w:type="dxa"/>
          </w:tcPr>
          <w:p w14:paraId="43E2982F" w14:textId="77777777" w:rsidR="00010E3F" w:rsidRPr="002F796F" w:rsidRDefault="00010E3F" w:rsidP="006D5281">
            <w:pPr>
              <w:jc w:val="center"/>
              <w:rPr>
                <w:snapToGrid w:val="0"/>
                <w:sz w:val="18"/>
                <w:szCs w:val="18"/>
              </w:rPr>
            </w:pPr>
            <w:r>
              <w:rPr>
                <w:snapToGrid w:val="0"/>
                <w:sz w:val="18"/>
              </w:rPr>
              <w:t>3</w:t>
            </w:r>
          </w:p>
        </w:tc>
      </w:tr>
      <w:tr w:rsidR="00010E3F" w:rsidRPr="002F796F" w14:paraId="4671C3E7" w14:textId="77777777" w:rsidTr="005B7859">
        <w:trPr>
          <w:jc w:val="center"/>
        </w:trPr>
        <w:tc>
          <w:tcPr>
            <w:tcW w:w="1394" w:type="dxa"/>
          </w:tcPr>
          <w:p w14:paraId="6506E74E" w14:textId="77777777" w:rsidR="00010E3F" w:rsidRPr="002F796F" w:rsidRDefault="00010E3F" w:rsidP="00010E3F">
            <w:pPr>
              <w:jc w:val="left"/>
              <w:rPr>
                <w:snapToGrid w:val="0"/>
                <w:sz w:val="18"/>
                <w:szCs w:val="18"/>
                <w:highlight w:val="yellow"/>
              </w:rPr>
            </w:pPr>
            <w:r>
              <w:rPr>
                <w:snapToGrid w:val="0"/>
                <w:sz w:val="18"/>
              </w:rPr>
              <w:t>LOBIV</w:t>
            </w:r>
          </w:p>
        </w:tc>
        <w:tc>
          <w:tcPr>
            <w:tcW w:w="2429" w:type="dxa"/>
          </w:tcPr>
          <w:p w14:paraId="54E4965E" w14:textId="77777777" w:rsidR="00010E3F" w:rsidRPr="002F796F" w:rsidRDefault="00010E3F" w:rsidP="00010E3F">
            <w:pPr>
              <w:jc w:val="left"/>
              <w:rPr>
                <w:i/>
                <w:snapToGrid w:val="0"/>
                <w:sz w:val="18"/>
                <w:szCs w:val="18"/>
                <w:highlight w:val="yellow"/>
              </w:rPr>
            </w:pPr>
            <w:r>
              <w:rPr>
                <w:i/>
                <w:snapToGrid w:val="0"/>
                <w:sz w:val="18"/>
              </w:rPr>
              <w:t>Lobivia</w:t>
            </w:r>
          </w:p>
        </w:tc>
        <w:tc>
          <w:tcPr>
            <w:tcW w:w="3402" w:type="dxa"/>
          </w:tcPr>
          <w:p w14:paraId="606977BA" w14:textId="77777777" w:rsidR="00010E3F" w:rsidRPr="002F796F" w:rsidDel="00243C19" w:rsidRDefault="00010E3F" w:rsidP="00010E3F">
            <w:pPr>
              <w:jc w:val="left"/>
              <w:rPr>
                <w:i/>
                <w:snapToGrid w:val="0"/>
                <w:sz w:val="18"/>
                <w:szCs w:val="18"/>
              </w:rPr>
            </w:pPr>
            <w:r>
              <w:rPr>
                <w:i/>
                <w:sz w:val="18"/>
              </w:rPr>
              <w:t>Lobivia</w:t>
            </w:r>
            <w:r>
              <w:rPr>
                <w:sz w:val="18"/>
              </w:rPr>
              <w:t xml:space="preserve"> Britton &amp; Rose</w:t>
            </w:r>
          </w:p>
        </w:tc>
        <w:tc>
          <w:tcPr>
            <w:tcW w:w="1256" w:type="dxa"/>
          </w:tcPr>
          <w:p w14:paraId="492303C5" w14:textId="77777777" w:rsidR="00010E3F" w:rsidRPr="002F796F" w:rsidRDefault="00010E3F" w:rsidP="00010E3F">
            <w:pPr>
              <w:jc w:val="left"/>
              <w:rPr>
                <w:bCs/>
                <w:sz w:val="18"/>
                <w:szCs w:val="18"/>
                <w:highlight w:val="yellow"/>
              </w:rPr>
            </w:pPr>
            <w:r>
              <w:rPr>
                <w:sz w:val="18"/>
              </w:rPr>
              <w:t>n.d.</w:t>
            </w:r>
          </w:p>
        </w:tc>
        <w:tc>
          <w:tcPr>
            <w:tcW w:w="1295" w:type="dxa"/>
          </w:tcPr>
          <w:p w14:paraId="5F54774E" w14:textId="77777777" w:rsidR="00010E3F" w:rsidRPr="002F796F" w:rsidRDefault="00010E3F" w:rsidP="006D5281">
            <w:pPr>
              <w:tabs>
                <w:tab w:val="center" w:pos="447"/>
                <w:tab w:val="right" w:pos="894"/>
              </w:tabs>
              <w:jc w:val="center"/>
              <w:rPr>
                <w:snapToGrid w:val="0"/>
                <w:sz w:val="18"/>
                <w:szCs w:val="18"/>
              </w:rPr>
            </w:pPr>
            <w:r>
              <w:rPr>
                <w:snapToGrid w:val="0"/>
                <w:sz w:val="18"/>
              </w:rPr>
              <w:t>3</w:t>
            </w:r>
          </w:p>
        </w:tc>
      </w:tr>
      <w:tr w:rsidR="00010E3F" w:rsidRPr="002F796F" w14:paraId="60119837" w14:textId="77777777" w:rsidTr="005B7859">
        <w:trPr>
          <w:trHeight w:val="668"/>
          <w:jc w:val="center"/>
        </w:trPr>
        <w:tc>
          <w:tcPr>
            <w:tcW w:w="1394" w:type="dxa"/>
          </w:tcPr>
          <w:p w14:paraId="15754339" w14:textId="77777777" w:rsidR="00010E3F" w:rsidRPr="002F796F" w:rsidRDefault="00010E3F" w:rsidP="00010E3F">
            <w:pPr>
              <w:jc w:val="left"/>
              <w:rPr>
                <w:snapToGrid w:val="0"/>
                <w:sz w:val="18"/>
                <w:szCs w:val="18"/>
                <w:highlight w:val="yellow"/>
              </w:rPr>
            </w:pPr>
            <w:r>
              <w:rPr>
                <w:snapToGrid w:val="0"/>
                <w:sz w:val="18"/>
              </w:rPr>
              <w:t>LOBIV_SIL</w:t>
            </w:r>
          </w:p>
        </w:tc>
        <w:tc>
          <w:tcPr>
            <w:tcW w:w="2429" w:type="dxa"/>
          </w:tcPr>
          <w:p w14:paraId="0076EA09" w14:textId="1F01818E" w:rsidR="00010E3F" w:rsidRPr="002F796F" w:rsidRDefault="00010E3F" w:rsidP="00D60841">
            <w:pPr>
              <w:jc w:val="left"/>
              <w:rPr>
                <w:i/>
                <w:snapToGrid w:val="0"/>
                <w:sz w:val="18"/>
                <w:szCs w:val="18"/>
                <w:highlight w:val="yellow"/>
              </w:rPr>
            </w:pPr>
            <w:r>
              <w:rPr>
                <w:i/>
                <w:snapToGrid w:val="0"/>
                <w:sz w:val="18"/>
              </w:rPr>
              <w:t xml:space="preserve">Echinopsis chamaecereus </w:t>
            </w:r>
            <w:r>
              <w:rPr>
                <w:snapToGrid w:val="0"/>
                <w:sz w:val="18"/>
              </w:rPr>
              <w:t>H. Friedrich &amp; Glaetzle</w:t>
            </w:r>
          </w:p>
        </w:tc>
        <w:tc>
          <w:tcPr>
            <w:tcW w:w="3402" w:type="dxa"/>
          </w:tcPr>
          <w:p w14:paraId="6CFD1629" w14:textId="77777777" w:rsidR="00010E3F" w:rsidRPr="002F796F" w:rsidRDefault="00010E3F" w:rsidP="00010E3F">
            <w:pPr>
              <w:jc w:val="left"/>
              <w:rPr>
                <w:i/>
                <w:snapToGrid w:val="0"/>
                <w:sz w:val="18"/>
                <w:szCs w:val="18"/>
              </w:rPr>
            </w:pPr>
            <w:r>
              <w:rPr>
                <w:i/>
                <w:snapToGrid w:val="0"/>
                <w:sz w:val="18"/>
              </w:rPr>
              <w:t>Echinopsis chamaecereus</w:t>
            </w:r>
            <w:r>
              <w:rPr>
                <w:snapToGrid w:val="0"/>
                <w:sz w:val="18"/>
              </w:rPr>
              <w:t xml:space="preserve"> H. Friedrich &amp; Glaetzle</w:t>
            </w:r>
          </w:p>
          <w:p w14:paraId="44481A42" w14:textId="77777777" w:rsidR="00010E3F" w:rsidRPr="002F796F" w:rsidRDefault="00010E3F" w:rsidP="00010E3F">
            <w:pPr>
              <w:jc w:val="left"/>
              <w:rPr>
                <w:i/>
                <w:snapToGrid w:val="0"/>
                <w:sz w:val="18"/>
                <w:szCs w:val="18"/>
                <w:highlight w:val="yellow"/>
              </w:rPr>
            </w:pPr>
            <w:r>
              <w:rPr>
                <w:snapToGrid w:val="0"/>
                <w:sz w:val="18"/>
              </w:rPr>
              <w:t>(sinónimo:</w:t>
            </w:r>
            <w:r>
              <w:rPr>
                <w:i/>
                <w:snapToGrid w:val="0"/>
                <w:sz w:val="18"/>
              </w:rPr>
              <w:t xml:space="preserve"> Lobivia silvestrii </w:t>
            </w:r>
            <w:r>
              <w:rPr>
                <w:snapToGrid w:val="0"/>
                <w:sz w:val="18"/>
              </w:rPr>
              <w:t>(Speg.) G. D. Rowley)</w:t>
            </w:r>
          </w:p>
        </w:tc>
        <w:tc>
          <w:tcPr>
            <w:tcW w:w="1256" w:type="dxa"/>
          </w:tcPr>
          <w:p w14:paraId="1D2422A1" w14:textId="77777777" w:rsidR="00010E3F" w:rsidRPr="002F796F" w:rsidRDefault="00010E3F" w:rsidP="00010E3F">
            <w:pPr>
              <w:jc w:val="left"/>
              <w:rPr>
                <w:bCs/>
                <w:sz w:val="18"/>
                <w:szCs w:val="18"/>
                <w:highlight w:val="yellow"/>
              </w:rPr>
            </w:pPr>
            <w:r>
              <w:rPr>
                <w:sz w:val="18"/>
              </w:rPr>
              <w:t>cactus cacahuete/cactus maní</w:t>
            </w:r>
          </w:p>
        </w:tc>
        <w:tc>
          <w:tcPr>
            <w:tcW w:w="1295" w:type="dxa"/>
          </w:tcPr>
          <w:p w14:paraId="0E514D5D" w14:textId="77777777" w:rsidR="00010E3F" w:rsidRPr="002F796F" w:rsidRDefault="00010E3F" w:rsidP="006D5281">
            <w:pPr>
              <w:jc w:val="center"/>
              <w:rPr>
                <w:snapToGrid w:val="0"/>
                <w:sz w:val="18"/>
                <w:szCs w:val="18"/>
              </w:rPr>
            </w:pPr>
            <w:r>
              <w:rPr>
                <w:snapToGrid w:val="0"/>
                <w:sz w:val="18"/>
              </w:rPr>
              <w:t>20</w:t>
            </w:r>
          </w:p>
        </w:tc>
      </w:tr>
    </w:tbl>
    <w:p w14:paraId="1E094EFF" w14:textId="77777777" w:rsidR="00DC65BD" w:rsidRDefault="00DC65BD" w:rsidP="002F796F"/>
    <w:p w14:paraId="66285E62" w14:textId="77777777" w:rsidR="002F796F" w:rsidRPr="002F796F" w:rsidRDefault="002F796F" w:rsidP="006E7098">
      <w:pPr>
        <w:pStyle w:val="Heading4"/>
      </w:pPr>
      <w:r>
        <w:t>Propuesta</w:t>
      </w:r>
    </w:p>
    <w:p w14:paraId="35B9B5F6" w14:textId="77777777" w:rsidR="002F796F" w:rsidRPr="002F796F" w:rsidRDefault="002F796F" w:rsidP="002F796F">
      <w:pPr>
        <w:rPr>
          <w:snapToGrid w:val="0"/>
        </w:rPr>
      </w:pPr>
    </w:p>
    <w:p w14:paraId="30866879" w14:textId="07EAFABE" w:rsidR="002F796F" w:rsidRDefault="002F796F" w:rsidP="002F796F">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De conformidad con la reclasificación de </w:t>
      </w:r>
      <w:r>
        <w:rPr>
          <w:rFonts w:eastAsiaTheme="minorEastAsia"/>
          <w:i/>
        </w:rPr>
        <w:t>Lobivia</w:t>
      </w:r>
      <w:r>
        <w:t xml:space="preserve"> como </w:t>
      </w:r>
      <w:r>
        <w:rPr>
          <w:rFonts w:eastAsiaTheme="minorEastAsia"/>
          <w:i/>
        </w:rPr>
        <w:t>Echinopsis</w:t>
      </w:r>
      <w:r>
        <w:t xml:space="preserve">, se propone suprimir de los códigos UPOV LOBIV y LOBIV_SIL. El código UPOV ECHIN abarcará el género </w:t>
      </w:r>
      <w:r>
        <w:rPr>
          <w:rFonts w:eastAsiaTheme="minorEastAsia"/>
          <w:i/>
        </w:rPr>
        <w:t>Lobivia</w:t>
      </w:r>
      <w:r>
        <w:t xml:space="preserve"> y la Oficina de la Unión creará el nuevo código UPOV ECHIN_CHA que abarcará </w:t>
      </w:r>
      <w:r>
        <w:rPr>
          <w:i/>
        </w:rPr>
        <w:t>Echinopsis chamaecereus</w:t>
      </w:r>
      <w:r>
        <w:t>, a saber:</w:t>
      </w:r>
    </w:p>
    <w:p w14:paraId="2F62B616" w14:textId="77777777" w:rsidR="002F796F" w:rsidRPr="002F796F" w:rsidRDefault="002F796F" w:rsidP="002F796F"/>
    <w:tbl>
      <w:tblPr>
        <w:tblStyle w:val="TableGrid"/>
        <w:tblW w:w="9776" w:type="dxa"/>
        <w:tblLayout w:type="fixed"/>
        <w:tblCellMar>
          <w:left w:w="57" w:type="dxa"/>
          <w:right w:w="57" w:type="dxa"/>
        </w:tblCellMar>
        <w:tblLook w:val="04A0" w:firstRow="1" w:lastRow="0" w:firstColumn="1" w:lastColumn="0" w:noHBand="0" w:noVBand="1"/>
      </w:tblPr>
      <w:tblGrid>
        <w:gridCol w:w="1276"/>
        <w:gridCol w:w="1843"/>
        <w:gridCol w:w="1843"/>
        <w:gridCol w:w="1275"/>
        <w:gridCol w:w="1447"/>
        <w:gridCol w:w="2092"/>
      </w:tblGrid>
      <w:tr w:rsidR="002F796F" w:rsidRPr="002F796F" w14:paraId="01A919A2" w14:textId="77777777" w:rsidTr="005B7859">
        <w:trPr>
          <w:tblHeader/>
        </w:trPr>
        <w:tc>
          <w:tcPr>
            <w:tcW w:w="4962" w:type="dxa"/>
            <w:gridSpan w:val="3"/>
            <w:tcBorders>
              <w:right w:val="double" w:sz="4" w:space="0" w:color="auto"/>
            </w:tcBorders>
          </w:tcPr>
          <w:p w14:paraId="78F03272" w14:textId="77777777" w:rsidR="002F796F" w:rsidRPr="002F796F" w:rsidRDefault="002F796F" w:rsidP="002F796F">
            <w:pPr>
              <w:jc w:val="center"/>
              <w:rPr>
                <w:rFonts w:cs="Arial"/>
                <w:sz w:val="16"/>
                <w:szCs w:val="16"/>
              </w:rPr>
            </w:pPr>
            <w:r>
              <w:rPr>
                <w:sz w:val="16"/>
              </w:rPr>
              <w:t>Actual</w:t>
            </w:r>
          </w:p>
        </w:tc>
        <w:tc>
          <w:tcPr>
            <w:tcW w:w="4814" w:type="dxa"/>
            <w:gridSpan w:val="3"/>
            <w:tcBorders>
              <w:left w:val="double" w:sz="4" w:space="0" w:color="auto"/>
            </w:tcBorders>
          </w:tcPr>
          <w:p w14:paraId="31CC320E" w14:textId="77777777" w:rsidR="002F796F" w:rsidRPr="002F796F" w:rsidRDefault="002F796F" w:rsidP="002F796F">
            <w:pPr>
              <w:jc w:val="center"/>
              <w:rPr>
                <w:rFonts w:cs="Arial"/>
                <w:sz w:val="16"/>
                <w:szCs w:val="16"/>
              </w:rPr>
            </w:pPr>
            <w:r>
              <w:rPr>
                <w:sz w:val="16"/>
              </w:rPr>
              <w:t>Propuesta</w:t>
            </w:r>
          </w:p>
        </w:tc>
      </w:tr>
      <w:tr w:rsidR="002F796F" w:rsidRPr="002F796F" w14:paraId="27ABAEB0" w14:textId="77777777" w:rsidTr="005B7859">
        <w:trPr>
          <w:tblHeader/>
        </w:trPr>
        <w:tc>
          <w:tcPr>
            <w:tcW w:w="1276" w:type="dxa"/>
          </w:tcPr>
          <w:p w14:paraId="4F490776" w14:textId="77777777" w:rsidR="002F796F" w:rsidRPr="002F796F" w:rsidRDefault="002F796F" w:rsidP="002F796F">
            <w:pPr>
              <w:jc w:val="center"/>
              <w:rPr>
                <w:rFonts w:cs="Arial"/>
                <w:sz w:val="16"/>
                <w:szCs w:val="16"/>
              </w:rPr>
            </w:pPr>
            <w:r>
              <w:rPr>
                <w:snapToGrid w:val="0"/>
                <w:sz w:val="16"/>
              </w:rPr>
              <w:t>Código UPOV</w:t>
            </w:r>
          </w:p>
        </w:tc>
        <w:tc>
          <w:tcPr>
            <w:tcW w:w="1843" w:type="dxa"/>
          </w:tcPr>
          <w:p w14:paraId="3FB008C5" w14:textId="77777777" w:rsidR="002F796F" w:rsidRPr="002F796F" w:rsidRDefault="002F796F" w:rsidP="002F796F">
            <w:pPr>
              <w:jc w:val="center"/>
              <w:rPr>
                <w:rFonts w:cs="Arial"/>
                <w:sz w:val="16"/>
                <w:szCs w:val="16"/>
              </w:rPr>
            </w:pPr>
            <w:r>
              <w:rPr>
                <w:snapToGrid w:val="0"/>
                <w:sz w:val="16"/>
              </w:rPr>
              <w:t>Nombre botánico principal</w:t>
            </w:r>
          </w:p>
        </w:tc>
        <w:tc>
          <w:tcPr>
            <w:tcW w:w="1843" w:type="dxa"/>
            <w:tcBorders>
              <w:right w:val="double" w:sz="4" w:space="0" w:color="auto"/>
            </w:tcBorders>
          </w:tcPr>
          <w:p w14:paraId="5F4D36C5" w14:textId="77777777" w:rsidR="002F796F" w:rsidRPr="002F796F" w:rsidRDefault="002F796F" w:rsidP="002F796F">
            <w:pPr>
              <w:jc w:val="center"/>
              <w:rPr>
                <w:rFonts w:cs="Arial"/>
                <w:sz w:val="16"/>
                <w:szCs w:val="16"/>
              </w:rPr>
            </w:pPr>
            <w:r>
              <w:rPr>
                <w:snapToGrid w:val="0"/>
                <w:sz w:val="16"/>
              </w:rPr>
              <w:t>Otro(s) nombre(s) botánico(s)</w:t>
            </w:r>
          </w:p>
        </w:tc>
        <w:tc>
          <w:tcPr>
            <w:tcW w:w="1275" w:type="dxa"/>
            <w:tcBorders>
              <w:left w:val="double" w:sz="4" w:space="0" w:color="auto"/>
            </w:tcBorders>
          </w:tcPr>
          <w:p w14:paraId="303B0F2A" w14:textId="77777777" w:rsidR="002F796F" w:rsidRPr="002F796F" w:rsidRDefault="002F796F" w:rsidP="002F796F">
            <w:pPr>
              <w:jc w:val="center"/>
              <w:rPr>
                <w:rFonts w:cs="Arial"/>
                <w:sz w:val="16"/>
                <w:szCs w:val="16"/>
              </w:rPr>
            </w:pPr>
            <w:r>
              <w:rPr>
                <w:snapToGrid w:val="0"/>
                <w:sz w:val="16"/>
              </w:rPr>
              <w:t>Código UPOV</w:t>
            </w:r>
          </w:p>
        </w:tc>
        <w:tc>
          <w:tcPr>
            <w:tcW w:w="1447" w:type="dxa"/>
          </w:tcPr>
          <w:p w14:paraId="64C191CD" w14:textId="77777777" w:rsidR="002F796F" w:rsidRPr="002F796F" w:rsidRDefault="002F796F" w:rsidP="002F796F">
            <w:pPr>
              <w:jc w:val="center"/>
              <w:rPr>
                <w:rFonts w:cs="Arial"/>
                <w:sz w:val="16"/>
                <w:szCs w:val="16"/>
              </w:rPr>
            </w:pPr>
            <w:r>
              <w:rPr>
                <w:snapToGrid w:val="0"/>
                <w:sz w:val="16"/>
              </w:rPr>
              <w:t>Nombre botánico principal</w:t>
            </w:r>
          </w:p>
        </w:tc>
        <w:tc>
          <w:tcPr>
            <w:tcW w:w="2092" w:type="dxa"/>
          </w:tcPr>
          <w:p w14:paraId="7103539D" w14:textId="77777777" w:rsidR="002F796F" w:rsidRPr="002F796F" w:rsidRDefault="002F796F" w:rsidP="002F796F">
            <w:pPr>
              <w:jc w:val="center"/>
              <w:rPr>
                <w:rFonts w:cs="Arial"/>
                <w:sz w:val="16"/>
                <w:szCs w:val="16"/>
              </w:rPr>
            </w:pPr>
            <w:r>
              <w:rPr>
                <w:snapToGrid w:val="0"/>
                <w:sz w:val="16"/>
              </w:rPr>
              <w:t>Otro(s) nombre(s) botánico(s)</w:t>
            </w:r>
          </w:p>
        </w:tc>
      </w:tr>
      <w:tr w:rsidR="002F796F" w:rsidRPr="003675C1" w14:paraId="48E99126" w14:textId="77777777" w:rsidTr="005B7859">
        <w:tc>
          <w:tcPr>
            <w:tcW w:w="1276" w:type="dxa"/>
          </w:tcPr>
          <w:p w14:paraId="00596B23" w14:textId="77777777" w:rsidR="002F796F" w:rsidRPr="002F796F" w:rsidRDefault="002F796F" w:rsidP="002F796F">
            <w:pPr>
              <w:jc w:val="left"/>
              <w:rPr>
                <w:snapToGrid w:val="0"/>
                <w:sz w:val="16"/>
                <w:szCs w:val="16"/>
                <w:highlight w:val="yellow"/>
              </w:rPr>
            </w:pPr>
            <w:r>
              <w:rPr>
                <w:snapToGrid w:val="0"/>
                <w:sz w:val="16"/>
              </w:rPr>
              <w:t>ECHIN</w:t>
            </w:r>
          </w:p>
        </w:tc>
        <w:tc>
          <w:tcPr>
            <w:tcW w:w="1843" w:type="dxa"/>
          </w:tcPr>
          <w:p w14:paraId="016FBEFD" w14:textId="77777777" w:rsidR="002F796F" w:rsidRPr="002F796F" w:rsidRDefault="002F796F" w:rsidP="002F796F">
            <w:pPr>
              <w:jc w:val="left"/>
              <w:rPr>
                <w:i/>
                <w:snapToGrid w:val="0"/>
                <w:sz w:val="16"/>
                <w:szCs w:val="16"/>
                <w:highlight w:val="yellow"/>
              </w:rPr>
            </w:pPr>
            <w:r>
              <w:rPr>
                <w:i/>
                <w:snapToGrid w:val="0"/>
                <w:sz w:val="16"/>
              </w:rPr>
              <w:t xml:space="preserve"> </w:t>
            </w:r>
            <w:r>
              <w:rPr>
                <w:i/>
                <w:sz w:val="16"/>
              </w:rPr>
              <w:t>Echinopsis</w:t>
            </w:r>
            <w:r>
              <w:rPr>
                <w:sz w:val="16"/>
              </w:rPr>
              <w:t xml:space="preserve"> Zucc.</w:t>
            </w:r>
          </w:p>
        </w:tc>
        <w:tc>
          <w:tcPr>
            <w:tcW w:w="1843" w:type="dxa"/>
            <w:tcBorders>
              <w:right w:val="double" w:sz="4" w:space="0" w:color="auto"/>
            </w:tcBorders>
          </w:tcPr>
          <w:p w14:paraId="36FE95E7" w14:textId="71F1C9CB" w:rsidR="002F796F" w:rsidRPr="009719C2" w:rsidRDefault="002F796F" w:rsidP="002F796F">
            <w:pPr>
              <w:jc w:val="left"/>
              <w:rPr>
                <w:rFonts w:cs="Arial"/>
                <w:sz w:val="16"/>
                <w:szCs w:val="16"/>
                <w:highlight w:val="yellow"/>
              </w:rPr>
            </w:pPr>
            <w:r w:rsidRPr="009719C2">
              <w:rPr>
                <w:i/>
                <w:sz w:val="16"/>
              </w:rPr>
              <w:t xml:space="preserve">Acanthocalycium </w:t>
            </w:r>
            <w:r w:rsidRPr="009719C2">
              <w:rPr>
                <w:sz w:val="16"/>
              </w:rPr>
              <w:t>Backeb.;</w:t>
            </w:r>
            <w:r w:rsidRPr="009719C2">
              <w:rPr>
                <w:i/>
                <w:sz w:val="16"/>
              </w:rPr>
              <w:t xml:space="preserve"> Acantholobivia </w:t>
            </w:r>
            <w:r w:rsidRPr="009719C2">
              <w:rPr>
                <w:sz w:val="16"/>
              </w:rPr>
              <w:t>Backeb</w:t>
            </w:r>
            <w:r w:rsidR="008D1B2C" w:rsidRPr="009719C2">
              <w:rPr>
                <w:sz w:val="16"/>
              </w:rPr>
              <w:t>.</w:t>
            </w:r>
            <w:r w:rsidRPr="009719C2">
              <w:rPr>
                <w:sz w:val="16"/>
              </w:rPr>
              <w:t>;</w:t>
            </w:r>
            <w:r w:rsidRPr="009719C2">
              <w:rPr>
                <w:i/>
                <w:sz w:val="16"/>
              </w:rPr>
              <w:t xml:space="preserve"> Acanthopetalus </w:t>
            </w:r>
            <w:r w:rsidRPr="009719C2">
              <w:rPr>
                <w:sz w:val="16"/>
              </w:rPr>
              <w:t>Y. Itô; etc.</w:t>
            </w:r>
            <w:r w:rsidRPr="009719C2">
              <w:rPr>
                <w:i/>
                <w:sz w:val="16"/>
              </w:rPr>
              <w:t xml:space="preserve"> </w:t>
            </w:r>
          </w:p>
        </w:tc>
        <w:tc>
          <w:tcPr>
            <w:tcW w:w="1275" w:type="dxa"/>
            <w:vMerge w:val="restart"/>
            <w:tcBorders>
              <w:left w:val="double" w:sz="4" w:space="0" w:color="auto"/>
            </w:tcBorders>
          </w:tcPr>
          <w:p w14:paraId="5FC98449" w14:textId="77777777" w:rsidR="002F796F" w:rsidRPr="002F796F" w:rsidRDefault="002F796F" w:rsidP="002F796F">
            <w:pPr>
              <w:jc w:val="left"/>
              <w:rPr>
                <w:rFonts w:cs="Arial"/>
                <w:sz w:val="16"/>
                <w:szCs w:val="16"/>
              </w:rPr>
            </w:pPr>
            <w:r>
              <w:rPr>
                <w:snapToGrid w:val="0"/>
                <w:sz w:val="16"/>
              </w:rPr>
              <w:t>ECHIN</w:t>
            </w:r>
          </w:p>
        </w:tc>
        <w:tc>
          <w:tcPr>
            <w:tcW w:w="1447" w:type="dxa"/>
            <w:vMerge w:val="restart"/>
          </w:tcPr>
          <w:p w14:paraId="50E4E0FA" w14:textId="77777777" w:rsidR="002F796F" w:rsidRPr="002F796F" w:rsidRDefault="002F796F" w:rsidP="002F796F">
            <w:pPr>
              <w:jc w:val="left"/>
              <w:rPr>
                <w:i/>
                <w:snapToGrid w:val="0"/>
                <w:sz w:val="16"/>
                <w:szCs w:val="16"/>
              </w:rPr>
            </w:pPr>
            <w:r>
              <w:rPr>
                <w:i/>
                <w:sz w:val="16"/>
              </w:rPr>
              <w:t>Echinopsis</w:t>
            </w:r>
            <w:r>
              <w:rPr>
                <w:sz w:val="16"/>
              </w:rPr>
              <w:t xml:space="preserve"> Zucc.</w:t>
            </w:r>
          </w:p>
        </w:tc>
        <w:tc>
          <w:tcPr>
            <w:tcW w:w="2092" w:type="dxa"/>
            <w:vMerge w:val="restart"/>
          </w:tcPr>
          <w:p w14:paraId="7797A558" w14:textId="77777777" w:rsidR="002F796F" w:rsidRPr="009719C2" w:rsidRDefault="002F796F" w:rsidP="002F796F">
            <w:pPr>
              <w:jc w:val="left"/>
              <w:rPr>
                <w:bCs/>
                <w:sz w:val="16"/>
                <w:szCs w:val="16"/>
              </w:rPr>
            </w:pPr>
            <w:r w:rsidRPr="009719C2">
              <w:rPr>
                <w:i/>
                <w:sz w:val="16"/>
              </w:rPr>
              <w:t>Lobivia</w:t>
            </w:r>
            <w:r w:rsidRPr="009719C2">
              <w:rPr>
                <w:sz w:val="16"/>
              </w:rPr>
              <w:t xml:space="preserve"> Britton &amp; Rose; </w:t>
            </w:r>
          </w:p>
          <w:p w14:paraId="0FAF0899" w14:textId="77777777" w:rsidR="002F796F" w:rsidRPr="009719C2" w:rsidRDefault="002F796F" w:rsidP="002F796F">
            <w:pPr>
              <w:jc w:val="left"/>
              <w:rPr>
                <w:i/>
                <w:snapToGrid w:val="0"/>
                <w:sz w:val="16"/>
                <w:szCs w:val="16"/>
              </w:rPr>
            </w:pPr>
            <w:r w:rsidRPr="009719C2">
              <w:rPr>
                <w:i/>
                <w:sz w:val="16"/>
              </w:rPr>
              <w:t xml:space="preserve">Acanthocalycium </w:t>
            </w:r>
            <w:r w:rsidRPr="009719C2">
              <w:rPr>
                <w:sz w:val="16"/>
              </w:rPr>
              <w:t>Backeb.;</w:t>
            </w:r>
            <w:r w:rsidRPr="009719C2">
              <w:rPr>
                <w:i/>
                <w:sz w:val="16"/>
              </w:rPr>
              <w:t xml:space="preserve"> Acantholobivia </w:t>
            </w:r>
            <w:r w:rsidRPr="009719C2">
              <w:rPr>
                <w:sz w:val="16"/>
              </w:rPr>
              <w:t>Backeb.;</w:t>
            </w:r>
            <w:r w:rsidRPr="009719C2">
              <w:rPr>
                <w:i/>
                <w:sz w:val="16"/>
              </w:rPr>
              <w:t xml:space="preserve"> Acanthopetalus </w:t>
            </w:r>
            <w:r w:rsidRPr="009719C2">
              <w:rPr>
                <w:sz w:val="16"/>
              </w:rPr>
              <w:t>Y. Itô, etc.</w:t>
            </w:r>
            <w:r w:rsidRPr="009719C2">
              <w:rPr>
                <w:i/>
                <w:sz w:val="16"/>
              </w:rPr>
              <w:t xml:space="preserve"> </w:t>
            </w:r>
          </w:p>
        </w:tc>
      </w:tr>
      <w:tr w:rsidR="002F796F" w:rsidRPr="002F796F" w14:paraId="7F86C012" w14:textId="77777777" w:rsidTr="005B7859">
        <w:tc>
          <w:tcPr>
            <w:tcW w:w="1276" w:type="dxa"/>
          </w:tcPr>
          <w:p w14:paraId="43724827" w14:textId="77777777" w:rsidR="002F796F" w:rsidRPr="002F796F" w:rsidRDefault="002F796F" w:rsidP="002F796F">
            <w:pPr>
              <w:jc w:val="left"/>
              <w:rPr>
                <w:snapToGrid w:val="0"/>
                <w:sz w:val="16"/>
                <w:szCs w:val="16"/>
              </w:rPr>
            </w:pPr>
            <w:r>
              <w:rPr>
                <w:snapToGrid w:val="0"/>
                <w:sz w:val="16"/>
              </w:rPr>
              <w:t>LOBIV</w:t>
            </w:r>
          </w:p>
        </w:tc>
        <w:tc>
          <w:tcPr>
            <w:tcW w:w="1843" w:type="dxa"/>
          </w:tcPr>
          <w:p w14:paraId="1246E8D9" w14:textId="77777777" w:rsidR="002F796F" w:rsidRPr="002F796F" w:rsidRDefault="002F796F" w:rsidP="002F796F">
            <w:pPr>
              <w:jc w:val="left"/>
              <w:rPr>
                <w:i/>
                <w:snapToGrid w:val="0"/>
                <w:sz w:val="16"/>
                <w:szCs w:val="16"/>
              </w:rPr>
            </w:pPr>
            <w:r>
              <w:rPr>
                <w:i/>
                <w:snapToGrid w:val="0"/>
                <w:sz w:val="16"/>
              </w:rPr>
              <w:t>Lobivia</w:t>
            </w:r>
          </w:p>
        </w:tc>
        <w:tc>
          <w:tcPr>
            <w:tcW w:w="1843" w:type="dxa"/>
            <w:tcBorders>
              <w:right w:val="double" w:sz="4" w:space="0" w:color="auto"/>
            </w:tcBorders>
          </w:tcPr>
          <w:p w14:paraId="455F76CB" w14:textId="77777777" w:rsidR="002F796F" w:rsidRPr="002F796F" w:rsidRDefault="002F796F" w:rsidP="002F796F">
            <w:pPr>
              <w:jc w:val="left"/>
              <w:rPr>
                <w:rFonts w:cs="Arial"/>
                <w:i/>
                <w:sz w:val="16"/>
                <w:szCs w:val="16"/>
              </w:rPr>
            </w:pPr>
            <w:r>
              <w:rPr>
                <w:sz w:val="16"/>
              </w:rPr>
              <w:t>n.d.</w:t>
            </w:r>
          </w:p>
        </w:tc>
        <w:tc>
          <w:tcPr>
            <w:tcW w:w="1275" w:type="dxa"/>
            <w:vMerge/>
            <w:tcBorders>
              <w:left w:val="double" w:sz="4" w:space="0" w:color="auto"/>
            </w:tcBorders>
          </w:tcPr>
          <w:p w14:paraId="7A5D18CB" w14:textId="77777777" w:rsidR="002F796F" w:rsidRPr="002F796F" w:rsidRDefault="002F796F" w:rsidP="002F796F">
            <w:pPr>
              <w:jc w:val="left"/>
              <w:rPr>
                <w:rFonts w:cs="Arial"/>
                <w:sz w:val="16"/>
                <w:szCs w:val="16"/>
              </w:rPr>
            </w:pPr>
          </w:p>
        </w:tc>
        <w:tc>
          <w:tcPr>
            <w:tcW w:w="1447" w:type="dxa"/>
            <w:vMerge/>
          </w:tcPr>
          <w:p w14:paraId="608D15C9" w14:textId="77777777" w:rsidR="002F796F" w:rsidRPr="002F796F" w:rsidRDefault="002F796F" w:rsidP="002F796F">
            <w:pPr>
              <w:jc w:val="left"/>
              <w:rPr>
                <w:i/>
                <w:snapToGrid w:val="0"/>
                <w:sz w:val="16"/>
                <w:szCs w:val="16"/>
              </w:rPr>
            </w:pPr>
          </w:p>
        </w:tc>
        <w:tc>
          <w:tcPr>
            <w:tcW w:w="2092" w:type="dxa"/>
            <w:vMerge/>
          </w:tcPr>
          <w:p w14:paraId="1F89AB8B" w14:textId="77777777" w:rsidR="002F796F" w:rsidRPr="002F796F" w:rsidRDefault="002F796F" w:rsidP="002F796F">
            <w:pPr>
              <w:jc w:val="left"/>
              <w:rPr>
                <w:i/>
                <w:snapToGrid w:val="0"/>
                <w:sz w:val="16"/>
                <w:szCs w:val="16"/>
              </w:rPr>
            </w:pPr>
          </w:p>
        </w:tc>
      </w:tr>
      <w:tr w:rsidR="002F796F" w:rsidRPr="009719C2" w14:paraId="1331BC0D" w14:textId="77777777" w:rsidTr="005B7859">
        <w:tc>
          <w:tcPr>
            <w:tcW w:w="1276" w:type="dxa"/>
          </w:tcPr>
          <w:p w14:paraId="6F8364CD" w14:textId="77777777" w:rsidR="002F796F" w:rsidRPr="002F796F" w:rsidRDefault="002F796F" w:rsidP="002F796F">
            <w:pPr>
              <w:jc w:val="left"/>
              <w:rPr>
                <w:snapToGrid w:val="0"/>
                <w:sz w:val="16"/>
                <w:szCs w:val="16"/>
                <w:highlight w:val="yellow"/>
              </w:rPr>
            </w:pPr>
            <w:r>
              <w:rPr>
                <w:snapToGrid w:val="0"/>
                <w:sz w:val="16"/>
              </w:rPr>
              <w:t>LOBIV_SIL</w:t>
            </w:r>
          </w:p>
        </w:tc>
        <w:tc>
          <w:tcPr>
            <w:tcW w:w="1843" w:type="dxa"/>
          </w:tcPr>
          <w:p w14:paraId="1EBF0CD4" w14:textId="77777777" w:rsidR="002F796F" w:rsidRPr="000F1CA6" w:rsidRDefault="002F796F" w:rsidP="002F796F">
            <w:pPr>
              <w:jc w:val="left"/>
              <w:rPr>
                <w:i/>
                <w:snapToGrid w:val="0"/>
                <w:sz w:val="16"/>
                <w:szCs w:val="16"/>
                <w:highlight w:val="yellow"/>
              </w:rPr>
            </w:pPr>
            <w:r w:rsidRPr="000F1CA6">
              <w:rPr>
                <w:i/>
                <w:snapToGrid w:val="0"/>
                <w:sz w:val="16"/>
              </w:rPr>
              <w:t xml:space="preserve">Echinopsis chamaecereus </w:t>
            </w:r>
            <w:r w:rsidRPr="000F1CA6">
              <w:rPr>
                <w:snapToGrid w:val="0"/>
                <w:sz w:val="16"/>
              </w:rPr>
              <w:t>H. Friedrich &amp; Glaetzle</w:t>
            </w:r>
          </w:p>
        </w:tc>
        <w:tc>
          <w:tcPr>
            <w:tcW w:w="1843" w:type="dxa"/>
            <w:tcBorders>
              <w:right w:val="double" w:sz="4" w:space="0" w:color="auto"/>
            </w:tcBorders>
          </w:tcPr>
          <w:p w14:paraId="225BDA57" w14:textId="77777777" w:rsidR="002F796F" w:rsidRPr="000F1CA6" w:rsidRDefault="002F796F" w:rsidP="002F796F">
            <w:pPr>
              <w:jc w:val="left"/>
              <w:rPr>
                <w:rFonts w:cs="Arial"/>
                <w:i/>
                <w:sz w:val="16"/>
                <w:szCs w:val="16"/>
                <w:highlight w:val="yellow"/>
              </w:rPr>
            </w:pPr>
            <w:r w:rsidRPr="000F1CA6">
              <w:rPr>
                <w:i/>
                <w:sz w:val="16"/>
              </w:rPr>
              <w:t xml:space="preserve">Chamaecereus silvestrii </w:t>
            </w:r>
            <w:r w:rsidRPr="000F1CA6">
              <w:rPr>
                <w:sz w:val="16"/>
              </w:rPr>
              <w:t xml:space="preserve">(speg.) Britton et Rose; </w:t>
            </w:r>
            <w:r w:rsidRPr="000F1CA6">
              <w:rPr>
                <w:i/>
                <w:sz w:val="16"/>
              </w:rPr>
              <w:t>Lobivia silvestrii</w:t>
            </w:r>
            <w:r w:rsidRPr="000F1CA6">
              <w:rPr>
                <w:sz w:val="16"/>
              </w:rPr>
              <w:t xml:space="preserve"> (speg.) G.D. Rowley</w:t>
            </w:r>
          </w:p>
        </w:tc>
        <w:tc>
          <w:tcPr>
            <w:tcW w:w="1275" w:type="dxa"/>
            <w:tcBorders>
              <w:left w:val="double" w:sz="4" w:space="0" w:color="auto"/>
            </w:tcBorders>
          </w:tcPr>
          <w:p w14:paraId="38D3ED5C" w14:textId="77777777" w:rsidR="002F796F" w:rsidRPr="002F796F" w:rsidRDefault="002F796F" w:rsidP="002F796F">
            <w:pPr>
              <w:jc w:val="left"/>
              <w:rPr>
                <w:snapToGrid w:val="0"/>
                <w:sz w:val="16"/>
                <w:szCs w:val="16"/>
                <w:highlight w:val="yellow"/>
              </w:rPr>
            </w:pPr>
            <w:r>
              <w:rPr>
                <w:sz w:val="16"/>
              </w:rPr>
              <w:t>ECHIN_CHA</w:t>
            </w:r>
          </w:p>
          <w:p w14:paraId="438D1A59" w14:textId="77777777" w:rsidR="002F796F" w:rsidRPr="002F796F" w:rsidRDefault="002F796F" w:rsidP="002F796F">
            <w:pPr>
              <w:rPr>
                <w:sz w:val="16"/>
                <w:szCs w:val="16"/>
                <w:highlight w:val="yellow"/>
              </w:rPr>
            </w:pPr>
          </w:p>
          <w:p w14:paraId="1738985C" w14:textId="77777777" w:rsidR="002F796F" w:rsidRPr="002F796F" w:rsidRDefault="002F796F" w:rsidP="002F796F">
            <w:pPr>
              <w:rPr>
                <w:sz w:val="16"/>
                <w:szCs w:val="16"/>
                <w:highlight w:val="yellow"/>
              </w:rPr>
            </w:pPr>
          </w:p>
        </w:tc>
        <w:tc>
          <w:tcPr>
            <w:tcW w:w="1447" w:type="dxa"/>
          </w:tcPr>
          <w:p w14:paraId="7139B498" w14:textId="77777777" w:rsidR="002F796F" w:rsidRPr="000F1CA6" w:rsidRDefault="002F796F" w:rsidP="002F796F">
            <w:pPr>
              <w:jc w:val="left"/>
              <w:rPr>
                <w:i/>
                <w:snapToGrid w:val="0"/>
                <w:sz w:val="16"/>
                <w:szCs w:val="16"/>
                <w:highlight w:val="yellow"/>
              </w:rPr>
            </w:pPr>
            <w:r w:rsidRPr="000F1CA6">
              <w:rPr>
                <w:i/>
                <w:sz w:val="16"/>
              </w:rPr>
              <w:t>Echinopsis chamaecereus</w:t>
            </w:r>
            <w:r w:rsidRPr="000F1CA6">
              <w:rPr>
                <w:sz w:val="16"/>
              </w:rPr>
              <w:t xml:space="preserve"> H. Friedrich &amp; Glaetzle</w:t>
            </w:r>
          </w:p>
        </w:tc>
        <w:tc>
          <w:tcPr>
            <w:tcW w:w="2092" w:type="dxa"/>
          </w:tcPr>
          <w:p w14:paraId="4DD22DBE" w14:textId="77777777" w:rsidR="002F796F" w:rsidRPr="000F1CA6" w:rsidRDefault="002F796F" w:rsidP="002F796F">
            <w:pPr>
              <w:jc w:val="left"/>
              <w:rPr>
                <w:i/>
                <w:snapToGrid w:val="0"/>
                <w:sz w:val="16"/>
                <w:szCs w:val="16"/>
                <w:highlight w:val="yellow"/>
              </w:rPr>
            </w:pPr>
            <w:r w:rsidRPr="000F1CA6">
              <w:rPr>
                <w:i/>
                <w:sz w:val="16"/>
              </w:rPr>
              <w:t>Cereus silvestrii</w:t>
            </w:r>
            <w:r w:rsidRPr="000F1CA6">
              <w:rPr>
                <w:sz w:val="16"/>
              </w:rPr>
              <w:t xml:space="preserve"> Speg.; </w:t>
            </w:r>
            <w:hyperlink r:id="rId10">
              <w:r w:rsidRPr="000F1CA6">
                <w:rPr>
                  <w:i/>
                  <w:sz w:val="16"/>
                </w:rPr>
                <w:t>Chamaecereus silvestrii</w:t>
              </w:r>
            </w:hyperlink>
            <w:r w:rsidRPr="000F1CA6">
              <w:rPr>
                <w:sz w:val="16"/>
              </w:rPr>
              <w:t xml:space="preserve"> (Speg.) Britton &amp; Rose; </w:t>
            </w:r>
            <w:hyperlink r:id="rId11">
              <w:r w:rsidRPr="000F1CA6">
                <w:rPr>
                  <w:i/>
                  <w:sz w:val="16"/>
                </w:rPr>
                <w:t>Lobivia silvestrii</w:t>
              </w:r>
            </w:hyperlink>
            <w:r w:rsidRPr="000F1CA6">
              <w:rPr>
                <w:sz w:val="16"/>
              </w:rPr>
              <w:t xml:space="preserve"> (Speg.) G. D. Rowley</w:t>
            </w:r>
          </w:p>
        </w:tc>
      </w:tr>
    </w:tbl>
    <w:p w14:paraId="7607F305" w14:textId="77777777" w:rsidR="00401599" w:rsidRPr="000F1CA6" w:rsidRDefault="00401599" w:rsidP="00401599"/>
    <w:p w14:paraId="2A02FEC7" w14:textId="77777777" w:rsidR="00401599" w:rsidRPr="0015301B" w:rsidRDefault="00401599" w:rsidP="006E7098">
      <w:pPr>
        <w:pStyle w:val="Heading4"/>
      </w:pPr>
      <w:r>
        <w:t>Debate en la quincuagésima primera sesión del TWO</w:t>
      </w:r>
    </w:p>
    <w:p w14:paraId="4FF4EACA" w14:textId="77777777" w:rsidR="00401599" w:rsidRPr="00CC0C28" w:rsidRDefault="00401599" w:rsidP="00401599">
      <w:pPr>
        <w:rPr>
          <w:snapToGrid w:val="0"/>
          <w:highlight w:val="yellow"/>
        </w:rPr>
      </w:pPr>
    </w:p>
    <w:p w14:paraId="01E020B4" w14:textId="77777777" w:rsidR="00401599" w:rsidRPr="005B7859" w:rsidRDefault="00401599" w:rsidP="00D60841">
      <w:pPr>
        <w:spacing w:after="360"/>
        <w:rPr>
          <w:spacing w:val="-2"/>
        </w:rPr>
      </w:pPr>
      <w:r w:rsidRPr="005B7859">
        <w:rPr>
          <w:spacing w:val="-2"/>
        </w:rPr>
        <w:fldChar w:fldCharType="begin"/>
      </w:r>
      <w:r w:rsidRPr="005B7859">
        <w:rPr>
          <w:spacing w:val="-2"/>
        </w:rPr>
        <w:instrText xml:space="preserve"> AUTONUM  </w:instrText>
      </w:r>
      <w:r w:rsidRPr="005B7859">
        <w:rPr>
          <w:spacing w:val="-2"/>
        </w:rPr>
        <w:fldChar w:fldCharType="end"/>
      </w:r>
      <w:r w:rsidRPr="005B7859">
        <w:rPr>
          <w:spacing w:val="-2"/>
        </w:rPr>
        <w:tab/>
        <w:t>El TWO, en su quincuagésima primera sesión, suscribió la propuesta de modificación de los códigos UPOV LOBIV y LOBIV_SIL, expuesta en el párrafo </w:t>
      </w:r>
      <w:r w:rsidRPr="005B7859">
        <w:rPr>
          <w:snapToGrid w:val="0"/>
          <w:spacing w:val="-2"/>
        </w:rPr>
        <w:t>33</w:t>
      </w:r>
      <w:r w:rsidRPr="005B7859">
        <w:rPr>
          <w:spacing w:val="-2"/>
        </w:rPr>
        <w:t xml:space="preserve"> de este documento (véase el párrafo 103 del documento TWO/51/12 “</w:t>
      </w:r>
      <w:r w:rsidRPr="005B7859">
        <w:rPr>
          <w:i/>
          <w:spacing w:val="-2"/>
        </w:rPr>
        <w:t>Report</w:t>
      </w:r>
      <w:r w:rsidRPr="005B7859">
        <w:rPr>
          <w:spacing w:val="-2"/>
        </w:rPr>
        <w:t>”).</w:t>
      </w:r>
    </w:p>
    <w:p w14:paraId="29EFD266" w14:textId="77777777" w:rsidR="002F796F" w:rsidRPr="002F796F" w:rsidRDefault="002F796F" w:rsidP="00D82CD0">
      <w:pPr>
        <w:pStyle w:val="Heading3"/>
      </w:pPr>
      <w:bookmarkStart w:id="29" w:name="_Toc13238976"/>
      <w:r>
        <w:t>Códigos UPOV de Ascocentrum y Neofinetia, híbridos entre Ascocentrum y Neofinetia y Neofinetia falcata</w:t>
      </w:r>
      <w:bookmarkEnd w:id="29"/>
    </w:p>
    <w:p w14:paraId="70674F4B" w14:textId="77777777" w:rsidR="002F796F" w:rsidRPr="002F796F" w:rsidRDefault="002F796F" w:rsidP="00D82CD0">
      <w:pPr>
        <w:pStyle w:val="Heading3"/>
      </w:pPr>
    </w:p>
    <w:p w14:paraId="4659F1F2" w14:textId="77777777" w:rsidR="002F796F" w:rsidRPr="00926076" w:rsidRDefault="002F796F" w:rsidP="00D60841">
      <w:pPr>
        <w:pStyle w:val="Heading4"/>
      </w:pPr>
      <w:r>
        <w:t>Antecedentes</w:t>
      </w:r>
    </w:p>
    <w:p w14:paraId="03A3BAF1" w14:textId="77777777" w:rsidR="002F796F" w:rsidRPr="002F796F" w:rsidRDefault="002F796F" w:rsidP="00D60841">
      <w:pPr>
        <w:keepNext/>
        <w:rPr>
          <w:snapToGrid w:val="0"/>
        </w:rPr>
      </w:pPr>
    </w:p>
    <w:p w14:paraId="3B4763DA" w14:textId="77777777" w:rsidR="002F796F" w:rsidRPr="005B7859" w:rsidRDefault="002F796F" w:rsidP="002F796F">
      <w:pPr>
        <w:rPr>
          <w:snapToGrid w:val="0"/>
          <w:spacing w:val="-2"/>
          <w:highlight w:val="yellow"/>
        </w:rPr>
      </w:pPr>
      <w:r w:rsidRPr="005B7859">
        <w:rPr>
          <w:rFonts w:eastAsiaTheme="minorEastAsia"/>
          <w:spacing w:val="-2"/>
        </w:rPr>
        <w:fldChar w:fldCharType="begin"/>
      </w:r>
      <w:r w:rsidRPr="005B7859">
        <w:rPr>
          <w:rFonts w:eastAsiaTheme="minorEastAsia"/>
          <w:spacing w:val="-2"/>
        </w:rPr>
        <w:instrText xml:space="preserve"> AUTONUM  </w:instrText>
      </w:r>
      <w:r w:rsidRPr="005B7859">
        <w:rPr>
          <w:rFonts w:eastAsiaTheme="minorEastAsia"/>
          <w:spacing w:val="-2"/>
        </w:rPr>
        <w:fldChar w:fldCharType="end"/>
      </w:r>
      <w:r w:rsidRPr="005B7859">
        <w:rPr>
          <w:spacing w:val="-2"/>
        </w:rPr>
        <w:tab/>
        <w:t xml:space="preserve">La Oficina de la Unión recibió información sobre la reclasificación de </w:t>
      </w:r>
      <w:r w:rsidRPr="005B7859">
        <w:rPr>
          <w:i/>
          <w:spacing w:val="-2"/>
        </w:rPr>
        <w:t xml:space="preserve">Ascocentrum </w:t>
      </w:r>
      <w:r w:rsidRPr="005B7859">
        <w:rPr>
          <w:spacing w:val="-2"/>
        </w:rPr>
        <w:t>y</w:t>
      </w:r>
      <w:r w:rsidRPr="005B7859">
        <w:rPr>
          <w:i/>
          <w:spacing w:val="-2"/>
        </w:rPr>
        <w:t xml:space="preserve"> Neofinetia </w:t>
      </w:r>
      <w:r w:rsidRPr="005B7859">
        <w:rPr>
          <w:spacing w:val="-2"/>
        </w:rPr>
        <w:t>c</w:t>
      </w:r>
      <w:r w:rsidRPr="005B7859">
        <w:rPr>
          <w:i/>
          <w:spacing w:val="-2"/>
        </w:rPr>
        <w:t>omo Vanda.</w:t>
      </w:r>
    </w:p>
    <w:p w14:paraId="3CCE73CB" w14:textId="77777777" w:rsidR="002F796F" w:rsidRPr="002F796F" w:rsidRDefault="002F796F" w:rsidP="002F796F">
      <w:pPr>
        <w:jc w:val="left"/>
        <w:rPr>
          <w:snapToGrid w:val="0"/>
        </w:rPr>
      </w:pPr>
    </w:p>
    <w:p w14:paraId="573D052B" w14:textId="77777777" w:rsidR="002F796F" w:rsidRPr="002F796F" w:rsidRDefault="002F796F" w:rsidP="00D60841">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Las actuales entradas en la base de datos GENIE correspondientes a los géneros </w:t>
      </w:r>
      <w:r>
        <w:rPr>
          <w:i/>
        </w:rPr>
        <w:t>Ascocentrum</w:t>
      </w:r>
      <w:r>
        <w:t xml:space="preserve"> y </w:t>
      </w:r>
      <w:r>
        <w:rPr>
          <w:i/>
        </w:rPr>
        <w:t>Neofinetia</w:t>
      </w:r>
      <w:r>
        <w:t xml:space="preserve">, sus híbridos y </w:t>
      </w:r>
      <w:r>
        <w:rPr>
          <w:i/>
        </w:rPr>
        <w:t>Neofinetia falcata</w:t>
      </w:r>
      <w:r>
        <w:t>, sus taxones en la base de datos GRIN y el número de entradas en la base de datos PLUTO son los siguientes:</w:t>
      </w:r>
    </w:p>
    <w:p w14:paraId="5AFC14F7" w14:textId="77777777" w:rsidR="002F796F" w:rsidRPr="002F796F" w:rsidRDefault="002F796F" w:rsidP="002F796F">
      <w:pPr>
        <w:jc w:val="left"/>
        <w:rPr>
          <w:snapToGrid w:val="0"/>
        </w:rPr>
      </w:pPr>
    </w:p>
    <w:tbl>
      <w:tblPr>
        <w:tblStyle w:val="TableGrid"/>
        <w:tblW w:w="9591" w:type="dxa"/>
        <w:jc w:val="center"/>
        <w:tblLayout w:type="fixed"/>
        <w:tblLook w:val="04A0" w:firstRow="1" w:lastRow="0" w:firstColumn="1" w:lastColumn="0" w:noHBand="0" w:noVBand="1"/>
      </w:tblPr>
      <w:tblGrid>
        <w:gridCol w:w="1394"/>
        <w:gridCol w:w="2693"/>
        <w:gridCol w:w="2410"/>
        <w:gridCol w:w="1984"/>
        <w:gridCol w:w="1110"/>
      </w:tblGrid>
      <w:tr w:rsidR="002F796F" w:rsidRPr="002F796F" w14:paraId="095876DB" w14:textId="77777777" w:rsidTr="006D5281">
        <w:trPr>
          <w:cantSplit/>
          <w:tblHeader/>
          <w:jc w:val="center"/>
        </w:trPr>
        <w:tc>
          <w:tcPr>
            <w:tcW w:w="1394" w:type="dxa"/>
          </w:tcPr>
          <w:p w14:paraId="13BD397A" w14:textId="77777777" w:rsidR="002F796F" w:rsidRPr="002F796F" w:rsidRDefault="002F796F" w:rsidP="002F796F">
            <w:pPr>
              <w:jc w:val="center"/>
              <w:rPr>
                <w:rFonts w:cs="Arial"/>
                <w:snapToGrid w:val="0"/>
                <w:sz w:val="18"/>
                <w:szCs w:val="18"/>
              </w:rPr>
            </w:pPr>
            <w:r>
              <w:rPr>
                <w:snapToGrid w:val="0"/>
                <w:sz w:val="18"/>
              </w:rPr>
              <w:t>Código UPOV</w:t>
            </w:r>
          </w:p>
        </w:tc>
        <w:tc>
          <w:tcPr>
            <w:tcW w:w="2693" w:type="dxa"/>
          </w:tcPr>
          <w:p w14:paraId="5D52A674" w14:textId="77777777" w:rsidR="002F796F" w:rsidRPr="002F796F" w:rsidRDefault="002F796F" w:rsidP="002F796F">
            <w:pPr>
              <w:jc w:val="center"/>
              <w:rPr>
                <w:rFonts w:cs="Arial"/>
                <w:snapToGrid w:val="0"/>
                <w:sz w:val="18"/>
                <w:szCs w:val="18"/>
              </w:rPr>
            </w:pPr>
            <w:r>
              <w:rPr>
                <w:snapToGrid w:val="0"/>
                <w:sz w:val="18"/>
              </w:rPr>
              <w:t>Nombre botánico principal en GENIE</w:t>
            </w:r>
          </w:p>
        </w:tc>
        <w:tc>
          <w:tcPr>
            <w:tcW w:w="2410" w:type="dxa"/>
          </w:tcPr>
          <w:p w14:paraId="46C8A5A1" w14:textId="77777777" w:rsidR="002F796F" w:rsidRPr="002F796F" w:rsidRDefault="002F796F" w:rsidP="002F796F">
            <w:pPr>
              <w:jc w:val="center"/>
              <w:rPr>
                <w:rFonts w:cs="Arial"/>
                <w:snapToGrid w:val="0"/>
                <w:sz w:val="18"/>
                <w:szCs w:val="18"/>
              </w:rPr>
            </w:pPr>
            <w:r>
              <w:rPr>
                <w:snapToGrid w:val="0"/>
                <w:sz w:val="18"/>
              </w:rPr>
              <w:t>Nombre(s) botánico(s)</w:t>
            </w:r>
          </w:p>
          <w:p w14:paraId="1A86E423" w14:textId="77777777" w:rsidR="002F796F" w:rsidRPr="002F796F" w:rsidRDefault="002F796F" w:rsidP="002F796F">
            <w:pPr>
              <w:jc w:val="center"/>
              <w:rPr>
                <w:rFonts w:cs="Arial"/>
                <w:snapToGrid w:val="0"/>
                <w:sz w:val="18"/>
                <w:szCs w:val="18"/>
              </w:rPr>
            </w:pPr>
            <w:r>
              <w:rPr>
                <w:snapToGrid w:val="0"/>
                <w:sz w:val="18"/>
              </w:rPr>
              <w:t>en GRIN</w:t>
            </w:r>
          </w:p>
        </w:tc>
        <w:tc>
          <w:tcPr>
            <w:tcW w:w="1984" w:type="dxa"/>
          </w:tcPr>
          <w:p w14:paraId="43EAD39A" w14:textId="77777777" w:rsidR="002F796F" w:rsidRPr="002F796F" w:rsidRDefault="002F796F" w:rsidP="002F796F">
            <w:pPr>
              <w:jc w:val="center"/>
              <w:rPr>
                <w:rFonts w:cs="Arial"/>
                <w:snapToGrid w:val="0"/>
                <w:sz w:val="18"/>
                <w:szCs w:val="18"/>
              </w:rPr>
            </w:pPr>
            <w:r>
              <w:rPr>
                <w:snapToGrid w:val="0"/>
                <w:sz w:val="18"/>
              </w:rPr>
              <w:t>Nombre(s) común(es)</w:t>
            </w:r>
          </w:p>
          <w:p w14:paraId="22C4A053" w14:textId="77777777" w:rsidR="002F796F" w:rsidRPr="002F796F" w:rsidRDefault="002F796F" w:rsidP="002F796F">
            <w:pPr>
              <w:jc w:val="center"/>
              <w:rPr>
                <w:rFonts w:cs="Arial"/>
                <w:snapToGrid w:val="0"/>
                <w:sz w:val="18"/>
                <w:szCs w:val="18"/>
              </w:rPr>
            </w:pPr>
            <w:r>
              <w:rPr>
                <w:snapToGrid w:val="0"/>
                <w:sz w:val="18"/>
              </w:rPr>
              <w:t>en GENIE</w:t>
            </w:r>
          </w:p>
        </w:tc>
        <w:tc>
          <w:tcPr>
            <w:tcW w:w="1110" w:type="dxa"/>
          </w:tcPr>
          <w:p w14:paraId="6C4760C6" w14:textId="77777777" w:rsidR="002F796F" w:rsidRPr="002F796F" w:rsidRDefault="002F796F" w:rsidP="002F796F">
            <w:pPr>
              <w:jc w:val="center"/>
              <w:rPr>
                <w:snapToGrid w:val="0"/>
                <w:sz w:val="18"/>
                <w:szCs w:val="18"/>
              </w:rPr>
            </w:pPr>
            <w:r>
              <w:rPr>
                <w:snapToGrid w:val="0"/>
                <w:sz w:val="18"/>
              </w:rPr>
              <w:t>Número de entradas en PLUTO</w:t>
            </w:r>
          </w:p>
        </w:tc>
      </w:tr>
      <w:tr w:rsidR="00504266" w:rsidRPr="00504266" w14:paraId="18A5D880" w14:textId="77777777" w:rsidTr="002F796F">
        <w:trPr>
          <w:jc w:val="center"/>
        </w:trPr>
        <w:tc>
          <w:tcPr>
            <w:tcW w:w="1394" w:type="dxa"/>
          </w:tcPr>
          <w:p w14:paraId="21D46AD4" w14:textId="77777777" w:rsidR="00504266" w:rsidRPr="00504266" w:rsidRDefault="00504266" w:rsidP="00504266">
            <w:pPr>
              <w:jc w:val="left"/>
              <w:rPr>
                <w:snapToGrid w:val="0"/>
                <w:sz w:val="18"/>
                <w:szCs w:val="18"/>
              </w:rPr>
            </w:pPr>
            <w:r>
              <w:rPr>
                <w:snapToGrid w:val="0"/>
                <w:sz w:val="18"/>
              </w:rPr>
              <w:t>VANDA</w:t>
            </w:r>
          </w:p>
        </w:tc>
        <w:tc>
          <w:tcPr>
            <w:tcW w:w="2693" w:type="dxa"/>
          </w:tcPr>
          <w:p w14:paraId="6D13147D" w14:textId="77777777" w:rsidR="00504266" w:rsidRPr="00504266" w:rsidRDefault="00504266" w:rsidP="00504266">
            <w:pPr>
              <w:jc w:val="left"/>
              <w:rPr>
                <w:i/>
                <w:snapToGrid w:val="0"/>
                <w:sz w:val="18"/>
                <w:szCs w:val="18"/>
              </w:rPr>
            </w:pPr>
            <w:r>
              <w:rPr>
                <w:i/>
                <w:snapToGrid w:val="0"/>
                <w:sz w:val="18"/>
              </w:rPr>
              <w:t xml:space="preserve">Vanda </w:t>
            </w:r>
            <w:r>
              <w:rPr>
                <w:snapToGrid w:val="0"/>
                <w:sz w:val="18"/>
              </w:rPr>
              <w:t>Jones</w:t>
            </w:r>
          </w:p>
        </w:tc>
        <w:tc>
          <w:tcPr>
            <w:tcW w:w="2410" w:type="dxa"/>
          </w:tcPr>
          <w:p w14:paraId="1005F893" w14:textId="77777777" w:rsidR="00504266" w:rsidRPr="00FF6F58" w:rsidRDefault="00504266" w:rsidP="00874415">
            <w:pPr>
              <w:jc w:val="left"/>
              <w:rPr>
                <w:rFonts w:cs="Arial"/>
                <w:snapToGrid w:val="0"/>
                <w:sz w:val="18"/>
                <w:szCs w:val="18"/>
              </w:rPr>
            </w:pPr>
            <w:r>
              <w:rPr>
                <w:i/>
                <w:snapToGrid w:val="0"/>
                <w:sz w:val="18"/>
              </w:rPr>
              <w:t>Vanda</w:t>
            </w:r>
            <w:r>
              <w:rPr>
                <w:snapToGrid w:val="0"/>
                <w:sz w:val="18"/>
              </w:rPr>
              <w:t xml:space="preserve"> Jones ex R. Br.</w:t>
            </w:r>
          </w:p>
        </w:tc>
        <w:tc>
          <w:tcPr>
            <w:tcW w:w="1984" w:type="dxa"/>
          </w:tcPr>
          <w:p w14:paraId="501DC7F0" w14:textId="77777777" w:rsidR="00504266" w:rsidRPr="00504266" w:rsidRDefault="00504266" w:rsidP="00504266">
            <w:pPr>
              <w:jc w:val="left"/>
              <w:rPr>
                <w:rFonts w:cs="Arial"/>
                <w:snapToGrid w:val="0"/>
                <w:sz w:val="18"/>
                <w:szCs w:val="18"/>
              </w:rPr>
            </w:pPr>
            <w:r>
              <w:rPr>
                <w:snapToGrid w:val="0"/>
                <w:sz w:val="18"/>
              </w:rPr>
              <w:t>Vanda</w:t>
            </w:r>
          </w:p>
        </w:tc>
        <w:tc>
          <w:tcPr>
            <w:tcW w:w="1110" w:type="dxa"/>
          </w:tcPr>
          <w:p w14:paraId="218C264B" w14:textId="77777777" w:rsidR="00504266" w:rsidRPr="00504266" w:rsidRDefault="00214A10" w:rsidP="006D5281">
            <w:pPr>
              <w:jc w:val="center"/>
              <w:rPr>
                <w:snapToGrid w:val="0"/>
                <w:sz w:val="18"/>
                <w:szCs w:val="18"/>
              </w:rPr>
            </w:pPr>
            <w:r>
              <w:rPr>
                <w:snapToGrid w:val="0"/>
                <w:sz w:val="18"/>
              </w:rPr>
              <w:t>211</w:t>
            </w:r>
          </w:p>
        </w:tc>
      </w:tr>
      <w:tr w:rsidR="00504266" w:rsidRPr="002F796F" w14:paraId="5FF44721" w14:textId="77777777" w:rsidTr="002F796F">
        <w:trPr>
          <w:jc w:val="center"/>
        </w:trPr>
        <w:tc>
          <w:tcPr>
            <w:tcW w:w="1394" w:type="dxa"/>
          </w:tcPr>
          <w:p w14:paraId="2D6F6464" w14:textId="77777777" w:rsidR="00504266" w:rsidRPr="002F796F" w:rsidRDefault="00504266" w:rsidP="00504266">
            <w:pPr>
              <w:jc w:val="left"/>
              <w:rPr>
                <w:snapToGrid w:val="0"/>
                <w:sz w:val="18"/>
                <w:szCs w:val="18"/>
                <w:highlight w:val="yellow"/>
              </w:rPr>
            </w:pPr>
            <w:r>
              <w:rPr>
                <w:snapToGrid w:val="0"/>
                <w:sz w:val="18"/>
              </w:rPr>
              <w:t>ASCOC</w:t>
            </w:r>
          </w:p>
        </w:tc>
        <w:tc>
          <w:tcPr>
            <w:tcW w:w="2693" w:type="dxa"/>
          </w:tcPr>
          <w:p w14:paraId="256B2B85" w14:textId="77777777" w:rsidR="00504266" w:rsidRPr="002F796F" w:rsidRDefault="00504266" w:rsidP="00504266">
            <w:pPr>
              <w:jc w:val="left"/>
              <w:rPr>
                <w:i/>
                <w:snapToGrid w:val="0"/>
                <w:sz w:val="18"/>
                <w:szCs w:val="18"/>
                <w:highlight w:val="yellow"/>
              </w:rPr>
            </w:pPr>
            <w:r>
              <w:rPr>
                <w:i/>
                <w:snapToGrid w:val="0"/>
                <w:sz w:val="18"/>
              </w:rPr>
              <w:t xml:space="preserve">Ascocentrum </w:t>
            </w:r>
            <w:r>
              <w:rPr>
                <w:snapToGrid w:val="0"/>
                <w:sz w:val="18"/>
              </w:rPr>
              <w:t>Schltr. ex J. J. Sm.</w:t>
            </w:r>
          </w:p>
        </w:tc>
        <w:tc>
          <w:tcPr>
            <w:tcW w:w="2410" w:type="dxa"/>
          </w:tcPr>
          <w:p w14:paraId="1B7142F8" w14:textId="2C836825" w:rsidR="00504266" w:rsidRPr="002F796F" w:rsidDel="00243C19" w:rsidRDefault="00504266" w:rsidP="00504266">
            <w:pPr>
              <w:jc w:val="left"/>
              <w:rPr>
                <w:i/>
                <w:snapToGrid w:val="0"/>
                <w:sz w:val="18"/>
                <w:szCs w:val="18"/>
                <w:highlight w:val="yellow"/>
              </w:rPr>
            </w:pPr>
            <w:r>
              <w:rPr>
                <w:i/>
                <w:sz w:val="18"/>
              </w:rPr>
              <w:t>Vanda</w:t>
            </w:r>
            <w:r>
              <w:rPr>
                <w:sz w:val="18"/>
              </w:rPr>
              <w:t xml:space="preserve"> Jones ex R. Br.</w:t>
            </w:r>
            <w:r>
              <w:rPr>
                <w:i/>
                <w:sz w:val="18"/>
              </w:rPr>
              <w:t xml:space="preserve"> </w:t>
            </w:r>
            <w:r>
              <w:rPr>
                <w:sz w:val="18"/>
              </w:rPr>
              <w:t>(sinónimo:</w:t>
            </w:r>
            <w:r>
              <w:rPr>
                <w:i/>
                <w:sz w:val="18"/>
              </w:rPr>
              <w:t xml:space="preserve"> Ascocentrum</w:t>
            </w:r>
            <w:r w:rsidR="00D60841">
              <w:rPr>
                <w:sz w:val="18"/>
              </w:rPr>
              <w:t xml:space="preserve"> Schltr. ex J.</w:t>
            </w:r>
            <w:r>
              <w:rPr>
                <w:sz w:val="18"/>
              </w:rPr>
              <w:t>J. Sm.)</w:t>
            </w:r>
          </w:p>
        </w:tc>
        <w:tc>
          <w:tcPr>
            <w:tcW w:w="1984" w:type="dxa"/>
          </w:tcPr>
          <w:p w14:paraId="6322D9AA" w14:textId="77777777" w:rsidR="00504266" w:rsidRPr="002F796F" w:rsidRDefault="00504266" w:rsidP="00504266">
            <w:pPr>
              <w:jc w:val="left"/>
              <w:rPr>
                <w:bCs/>
                <w:sz w:val="18"/>
                <w:szCs w:val="18"/>
              </w:rPr>
            </w:pPr>
            <w:r>
              <w:rPr>
                <w:sz w:val="18"/>
              </w:rPr>
              <w:t>n.d.</w:t>
            </w:r>
          </w:p>
          <w:p w14:paraId="4B054A17" w14:textId="77777777" w:rsidR="00504266" w:rsidRPr="002F796F" w:rsidRDefault="00504266" w:rsidP="00504266">
            <w:pPr>
              <w:jc w:val="left"/>
              <w:rPr>
                <w:bCs/>
                <w:sz w:val="18"/>
                <w:szCs w:val="18"/>
                <w:highlight w:val="yellow"/>
              </w:rPr>
            </w:pPr>
          </w:p>
        </w:tc>
        <w:tc>
          <w:tcPr>
            <w:tcW w:w="1110" w:type="dxa"/>
          </w:tcPr>
          <w:p w14:paraId="24F82D72" w14:textId="77777777" w:rsidR="00504266" w:rsidRPr="002F796F" w:rsidRDefault="00504266" w:rsidP="006D5281">
            <w:pPr>
              <w:tabs>
                <w:tab w:val="center" w:pos="447"/>
                <w:tab w:val="right" w:pos="894"/>
              </w:tabs>
              <w:jc w:val="center"/>
              <w:rPr>
                <w:snapToGrid w:val="0"/>
                <w:sz w:val="18"/>
                <w:szCs w:val="18"/>
              </w:rPr>
            </w:pPr>
            <w:r>
              <w:rPr>
                <w:snapToGrid w:val="0"/>
                <w:sz w:val="18"/>
              </w:rPr>
              <w:t>0</w:t>
            </w:r>
          </w:p>
        </w:tc>
      </w:tr>
      <w:tr w:rsidR="00504266" w:rsidRPr="002F796F" w14:paraId="24F0A447" w14:textId="77777777" w:rsidTr="002F796F">
        <w:trPr>
          <w:jc w:val="center"/>
        </w:trPr>
        <w:tc>
          <w:tcPr>
            <w:tcW w:w="1394" w:type="dxa"/>
          </w:tcPr>
          <w:p w14:paraId="3959993A" w14:textId="77777777" w:rsidR="00504266" w:rsidRPr="002F796F" w:rsidRDefault="00504266" w:rsidP="00504266">
            <w:pPr>
              <w:jc w:val="left"/>
              <w:rPr>
                <w:snapToGrid w:val="0"/>
                <w:sz w:val="18"/>
                <w:szCs w:val="18"/>
                <w:highlight w:val="yellow"/>
              </w:rPr>
            </w:pPr>
            <w:r>
              <w:rPr>
                <w:snapToGrid w:val="0"/>
                <w:sz w:val="18"/>
              </w:rPr>
              <w:lastRenderedPageBreak/>
              <w:t>ASNEO</w:t>
            </w:r>
          </w:p>
        </w:tc>
        <w:tc>
          <w:tcPr>
            <w:tcW w:w="2693" w:type="dxa"/>
          </w:tcPr>
          <w:p w14:paraId="3D58108D" w14:textId="77777777" w:rsidR="00504266" w:rsidRPr="002F796F" w:rsidRDefault="00504266" w:rsidP="00504266">
            <w:pPr>
              <w:jc w:val="left"/>
              <w:rPr>
                <w:i/>
                <w:snapToGrid w:val="0"/>
                <w:sz w:val="18"/>
                <w:szCs w:val="18"/>
                <w:highlight w:val="yellow"/>
              </w:rPr>
            </w:pPr>
            <w:r>
              <w:rPr>
                <w:i/>
                <w:snapToGrid w:val="0"/>
                <w:sz w:val="18"/>
              </w:rPr>
              <w:t>Ascocentrum × Neofinetia</w:t>
            </w:r>
          </w:p>
        </w:tc>
        <w:tc>
          <w:tcPr>
            <w:tcW w:w="2410" w:type="dxa"/>
          </w:tcPr>
          <w:p w14:paraId="767FB9D3" w14:textId="77777777" w:rsidR="00504266" w:rsidRPr="002F796F" w:rsidDel="00243C19" w:rsidRDefault="00504266" w:rsidP="00504266">
            <w:pPr>
              <w:jc w:val="left"/>
              <w:rPr>
                <w:bCs/>
                <w:sz w:val="18"/>
                <w:szCs w:val="18"/>
              </w:rPr>
            </w:pPr>
            <w:r>
              <w:rPr>
                <w:sz w:val="18"/>
              </w:rPr>
              <w:t>n.d.</w:t>
            </w:r>
          </w:p>
        </w:tc>
        <w:tc>
          <w:tcPr>
            <w:tcW w:w="1984" w:type="dxa"/>
          </w:tcPr>
          <w:p w14:paraId="1D08D43B" w14:textId="77777777" w:rsidR="00504266" w:rsidRPr="002F796F" w:rsidRDefault="00504266" w:rsidP="00504266">
            <w:pPr>
              <w:jc w:val="left"/>
              <w:rPr>
                <w:bCs/>
                <w:sz w:val="18"/>
                <w:szCs w:val="18"/>
                <w:highlight w:val="yellow"/>
              </w:rPr>
            </w:pPr>
            <w:r>
              <w:rPr>
                <w:sz w:val="18"/>
              </w:rPr>
              <w:t>n.d.</w:t>
            </w:r>
          </w:p>
        </w:tc>
        <w:tc>
          <w:tcPr>
            <w:tcW w:w="1110" w:type="dxa"/>
          </w:tcPr>
          <w:p w14:paraId="76C2A995" w14:textId="77777777" w:rsidR="00504266" w:rsidRPr="002F796F" w:rsidRDefault="00504266" w:rsidP="006D5281">
            <w:pPr>
              <w:tabs>
                <w:tab w:val="center" w:pos="447"/>
                <w:tab w:val="right" w:pos="894"/>
              </w:tabs>
              <w:jc w:val="center"/>
              <w:rPr>
                <w:snapToGrid w:val="0"/>
                <w:sz w:val="18"/>
                <w:szCs w:val="18"/>
              </w:rPr>
            </w:pPr>
            <w:r>
              <w:rPr>
                <w:snapToGrid w:val="0"/>
                <w:sz w:val="18"/>
              </w:rPr>
              <w:t>0</w:t>
            </w:r>
          </w:p>
        </w:tc>
      </w:tr>
      <w:tr w:rsidR="00504266" w:rsidRPr="002F796F" w14:paraId="485F35D9" w14:textId="77777777" w:rsidTr="002F796F">
        <w:trPr>
          <w:jc w:val="center"/>
        </w:trPr>
        <w:tc>
          <w:tcPr>
            <w:tcW w:w="1394" w:type="dxa"/>
          </w:tcPr>
          <w:p w14:paraId="3EDB080B" w14:textId="77777777" w:rsidR="00504266" w:rsidRPr="002F796F" w:rsidRDefault="00504266" w:rsidP="00504266">
            <w:pPr>
              <w:jc w:val="left"/>
              <w:rPr>
                <w:snapToGrid w:val="0"/>
                <w:sz w:val="18"/>
                <w:szCs w:val="18"/>
                <w:highlight w:val="yellow"/>
              </w:rPr>
            </w:pPr>
            <w:r>
              <w:rPr>
                <w:snapToGrid w:val="0"/>
                <w:sz w:val="18"/>
              </w:rPr>
              <w:t>NEOFI</w:t>
            </w:r>
          </w:p>
        </w:tc>
        <w:tc>
          <w:tcPr>
            <w:tcW w:w="2693" w:type="dxa"/>
          </w:tcPr>
          <w:p w14:paraId="73D05613" w14:textId="77777777" w:rsidR="00504266" w:rsidRPr="002F796F" w:rsidRDefault="00504266" w:rsidP="00504266">
            <w:pPr>
              <w:jc w:val="left"/>
              <w:rPr>
                <w:i/>
                <w:snapToGrid w:val="0"/>
                <w:sz w:val="18"/>
                <w:szCs w:val="18"/>
                <w:highlight w:val="yellow"/>
              </w:rPr>
            </w:pPr>
            <w:r>
              <w:rPr>
                <w:i/>
                <w:snapToGrid w:val="0"/>
                <w:sz w:val="18"/>
              </w:rPr>
              <w:t xml:space="preserve">Neofinetia </w:t>
            </w:r>
            <w:r>
              <w:rPr>
                <w:snapToGrid w:val="0"/>
                <w:sz w:val="18"/>
              </w:rPr>
              <w:t>Hu</w:t>
            </w:r>
          </w:p>
        </w:tc>
        <w:tc>
          <w:tcPr>
            <w:tcW w:w="2410" w:type="dxa"/>
          </w:tcPr>
          <w:p w14:paraId="1A830D11" w14:textId="77777777" w:rsidR="00504266" w:rsidRPr="002F796F" w:rsidDel="00243C19" w:rsidRDefault="00504266" w:rsidP="00504266">
            <w:pPr>
              <w:jc w:val="left"/>
              <w:rPr>
                <w:i/>
                <w:snapToGrid w:val="0"/>
                <w:sz w:val="18"/>
                <w:szCs w:val="18"/>
                <w:highlight w:val="yellow"/>
              </w:rPr>
            </w:pPr>
            <w:r>
              <w:rPr>
                <w:i/>
                <w:sz w:val="18"/>
              </w:rPr>
              <w:t>Vanda</w:t>
            </w:r>
            <w:r>
              <w:rPr>
                <w:sz w:val="18"/>
              </w:rPr>
              <w:t xml:space="preserve"> Jones ex R. Br.</w:t>
            </w:r>
            <w:r>
              <w:rPr>
                <w:i/>
                <w:sz w:val="18"/>
              </w:rPr>
              <w:t xml:space="preserve"> (sinónimo: Neofinetia Hu)</w:t>
            </w:r>
          </w:p>
        </w:tc>
        <w:tc>
          <w:tcPr>
            <w:tcW w:w="1984" w:type="dxa"/>
          </w:tcPr>
          <w:p w14:paraId="309909E3" w14:textId="77777777" w:rsidR="00504266" w:rsidRPr="002F796F" w:rsidRDefault="00504266" w:rsidP="00504266">
            <w:pPr>
              <w:jc w:val="left"/>
              <w:rPr>
                <w:bCs/>
                <w:sz w:val="18"/>
                <w:szCs w:val="18"/>
                <w:highlight w:val="yellow"/>
              </w:rPr>
            </w:pPr>
          </w:p>
        </w:tc>
        <w:tc>
          <w:tcPr>
            <w:tcW w:w="1110" w:type="dxa"/>
          </w:tcPr>
          <w:p w14:paraId="7A1D1297" w14:textId="77777777" w:rsidR="00504266" w:rsidRPr="002F796F" w:rsidRDefault="00504266" w:rsidP="006D5281">
            <w:pPr>
              <w:tabs>
                <w:tab w:val="center" w:pos="447"/>
                <w:tab w:val="right" w:pos="894"/>
              </w:tabs>
              <w:jc w:val="center"/>
              <w:rPr>
                <w:snapToGrid w:val="0"/>
                <w:sz w:val="18"/>
                <w:szCs w:val="18"/>
              </w:rPr>
            </w:pPr>
            <w:r>
              <w:rPr>
                <w:snapToGrid w:val="0"/>
                <w:sz w:val="18"/>
              </w:rPr>
              <w:t>2</w:t>
            </w:r>
          </w:p>
        </w:tc>
      </w:tr>
      <w:tr w:rsidR="00504266" w:rsidRPr="002F796F" w14:paraId="66F7C5DB" w14:textId="77777777" w:rsidTr="002F796F">
        <w:trPr>
          <w:jc w:val="center"/>
        </w:trPr>
        <w:tc>
          <w:tcPr>
            <w:tcW w:w="1394" w:type="dxa"/>
          </w:tcPr>
          <w:p w14:paraId="07A19D94" w14:textId="77777777" w:rsidR="00504266" w:rsidRPr="002F796F" w:rsidRDefault="00504266" w:rsidP="00504266">
            <w:pPr>
              <w:jc w:val="left"/>
              <w:rPr>
                <w:snapToGrid w:val="0"/>
                <w:sz w:val="18"/>
                <w:szCs w:val="18"/>
                <w:highlight w:val="yellow"/>
              </w:rPr>
            </w:pPr>
            <w:r>
              <w:rPr>
                <w:snapToGrid w:val="0"/>
                <w:sz w:val="18"/>
              </w:rPr>
              <w:t>NEOFI_FAL</w:t>
            </w:r>
          </w:p>
        </w:tc>
        <w:tc>
          <w:tcPr>
            <w:tcW w:w="2693" w:type="dxa"/>
          </w:tcPr>
          <w:p w14:paraId="5E26DEC7" w14:textId="77777777" w:rsidR="00504266" w:rsidRPr="002F796F" w:rsidRDefault="00504266" w:rsidP="00504266">
            <w:pPr>
              <w:jc w:val="left"/>
              <w:rPr>
                <w:i/>
                <w:snapToGrid w:val="0"/>
                <w:sz w:val="18"/>
                <w:szCs w:val="18"/>
                <w:highlight w:val="yellow"/>
              </w:rPr>
            </w:pPr>
            <w:r>
              <w:rPr>
                <w:i/>
                <w:snapToGrid w:val="0"/>
                <w:sz w:val="18"/>
              </w:rPr>
              <w:t xml:space="preserve">Neofinetia falcata </w:t>
            </w:r>
            <w:r>
              <w:rPr>
                <w:snapToGrid w:val="0"/>
                <w:sz w:val="18"/>
              </w:rPr>
              <w:t>(Thunb.) Hu</w:t>
            </w:r>
          </w:p>
        </w:tc>
        <w:tc>
          <w:tcPr>
            <w:tcW w:w="2410" w:type="dxa"/>
          </w:tcPr>
          <w:p w14:paraId="143D51FC" w14:textId="77777777" w:rsidR="00504266" w:rsidRPr="002F796F" w:rsidDel="00243C19" w:rsidRDefault="00504266" w:rsidP="00504266">
            <w:pPr>
              <w:jc w:val="left"/>
              <w:rPr>
                <w:i/>
                <w:snapToGrid w:val="0"/>
                <w:sz w:val="18"/>
                <w:szCs w:val="18"/>
                <w:highlight w:val="yellow"/>
              </w:rPr>
            </w:pPr>
            <w:r>
              <w:rPr>
                <w:i/>
                <w:snapToGrid w:val="0"/>
                <w:sz w:val="18"/>
              </w:rPr>
              <w:t xml:space="preserve">Vanda falcata </w:t>
            </w:r>
            <w:r>
              <w:rPr>
                <w:snapToGrid w:val="0"/>
                <w:sz w:val="18"/>
              </w:rPr>
              <w:t>(Thunb.) Beer</w:t>
            </w:r>
            <w:r>
              <w:rPr>
                <w:i/>
                <w:snapToGrid w:val="0"/>
                <w:sz w:val="18"/>
              </w:rPr>
              <w:t xml:space="preserve"> </w:t>
            </w:r>
            <w:r>
              <w:rPr>
                <w:snapToGrid w:val="0"/>
                <w:sz w:val="18"/>
              </w:rPr>
              <w:t xml:space="preserve">(sinónimo: </w:t>
            </w:r>
            <w:r>
              <w:rPr>
                <w:i/>
                <w:snapToGrid w:val="0"/>
                <w:sz w:val="18"/>
              </w:rPr>
              <w:t xml:space="preserve">Neofinetia falcata </w:t>
            </w:r>
            <w:r>
              <w:rPr>
                <w:snapToGrid w:val="0"/>
                <w:sz w:val="18"/>
              </w:rPr>
              <w:t>(Thunb.) Hu)</w:t>
            </w:r>
          </w:p>
        </w:tc>
        <w:tc>
          <w:tcPr>
            <w:tcW w:w="1984" w:type="dxa"/>
          </w:tcPr>
          <w:p w14:paraId="0F7EF449" w14:textId="77777777" w:rsidR="00504266" w:rsidRPr="002F796F" w:rsidRDefault="00504266" w:rsidP="00504266">
            <w:pPr>
              <w:jc w:val="left"/>
              <w:rPr>
                <w:bCs/>
                <w:sz w:val="18"/>
                <w:szCs w:val="18"/>
                <w:highlight w:val="yellow"/>
              </w:rPr>
            </w:pPr>
            <w:r>
              <w:rPr>
                <w:sz w:val="18"/>
              </w:rPr>
              <w:t>n.d.</w:t>
            </w:r>
          </w:p>
        </w:tc>
        <w:tc>
          <w:tcPr>
            <w:tcW w:w="1110" w:type="dxa"/>
          </w:tcPr>
          <w:p w14:paraId="146E4FCA" w14:textId="77777777" w:rsidR="00504266" w:rsidRPr="002F796F" w:rsidRDefault="00504266" w:rsidP="006D5281">
            <w:pPr>
              <w:tabs>
                <w:tab w:val="center" w:pos="447"/>
                <w:tab w:val="right" w:pos="894"/>
              </w:tabs>
              <w:jc w:val="center"/>
              <w:rPr>
                <w:snapToGrid w:val="0"/>
                <w:sz w:val="18"/>
                <w:szCs w:val="18"/>
              </w:rPr>
            </w:pPr>
            <w:r>
              <w:rPr>
                <w:snapToGrid w:val="0"/>
                <w:sz w:val="18"/>
              </w:rPr>
              <w:t>4</w:t>
            </w:r>
          </w:p>
        </w:tc>
      </w:tr>
    </w:tbl>
    <w:p w14:paraId="4A6E5BB8" w14:textId="77777777" w:rsidR="00270944" w:rsidRDefault="00270944" w:rsidP="002F796F">
      <w:pPr>
        <w:rPr>
          <w:snapToGrid w:val="0"/>
        </w:rPr>
      </w:pPr>
    </w:p>
    <w:p w14:paraId="06C170AC" w14:textId="77777777" w:rsidR="002F796F" w:rsidRPr="002F796F" w:rsidRDefault="002F796F" w:rsidP="006E7098">
      <w:pPr>
        <w:pStyle w:val="Heading4"/>
      </w:pPr>
      <w:r>
        <w:t>Propuesta</w:t>
      </w:r>
    </w:p>
    <w:p w14:paraId="460C2D42" w14:textId="77777777" w:rsidR="002F796F" w:rsidRPr="002F796F" w:rsidRDefault="002F796F" w:rsidP="002F796F">
      <w:pPr>
        <w:rPr>
          <w:snapToGrid w:val="0"/>
        </w:rPr>
      </w:pPr>
    </w:p>
    <w:p w14:paraId="5C310E59" w14:textId="77777777" w:rsidR="002F796F" w:rsidRPr="002F796F" w:rsidRDefault="002F796F" w:rsidP="002F796F">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De conformidad con la reclasificación de </w:t>
      </w:r>
      <w:r>
        <w:rPr>
          <w:i/>
        </w:rPr>
        <w:t xml:space="preserve">Ascocentrum </w:t>
      </w:r>
      <w:r>
        <w:t>y</w:t>
      </w:r>
      <w:r>
        <w:rPr>
          <w:i/>
        </w:rPr>
        <w:t xml:space="preserve"> Neofinetia </w:t>
      </w:r>
      <w:r>
        <w:t>como</w:t>
      </w:r>
      <w:r>
        <w:rPr>
          <w:i/>
        </w:rPr>
        <w:t xml:space="preserve"> Vanda</w:t>
      </w:r>
      <w:r>
        <w:t xml:space="preserve">, se propone suprimir de los códigos UPOV ASCOC, ASNEO, NEOFI y NEOFI_FA. El código UPOV VANDA abarcará los géneros </w:t>
      </w:r>
      <w:r>
        <w:rPr>
          <w:rFonts w:eastAsiaTheme="minorEastAsia"/>
          <w:i/>
          <w:snapToGrid w:val="0"/>
        </w:rPr>
        <w:t xml:space="preserve">Ascocentrum </w:t>
      </w:r>
      <w:r>
        <w:t xml:space="preserve">y </w:t>
      </w:r>
      <w:r>
        <w:rPr>
          <w:rFonts w:eastAsiaTheme="minorEastAsia"/>
          <w:i/>
          <w:snapToGrid w:val="0"/>
        </w:rPr>
        <w:t xml:space="preserve">Neofinetia </w:t>
      </w:r>
      <w:r>
        <w:t xml:space="preserve">como sinónimos del género </w:t>
      </w:r>
      <w:r>
        <w:rPr>
          <w:rFonts w:eastAsiaTheme="minorEastAsia"/>
          <w:i/>
          <w:snapToGrid w:val="0"/>
        </w:rPr>
        <w:t>Vanda</w:t>
      </w:r>
      <w:r>
        <w:t xml:space="preserve">. La Oficina de la Unión creará el nuevo código UPOV VANDA_FAL que abarcará </w:t>
      </w:r>
      <w:r>
        <w:rPr>
          <w:rFonts w:eastAsiaTheme="minorEastAsia"/>
          <w:i/>
          <w:snapToGrid w:val="0"/>
        </w:rPr>
        <w:t xml:space="preserve">Neofinetia falcata </w:t>
      </w:r>
      <w:r>
        <w:t>como sinónimo de</w:t>
      </w:r>
      <w:r>
        <w:rPr>
          <w:rFonts w:eastAsiaTheme="minorEastAsia"/>
          <w:i/>
          <w:snapToGrid w:val="0"/>
        </w:rPr>
        <w:t xml:space="preserve"> Vanda falcata</w:t>
      </w:r>
      <w:r>
        <w:t>, a saber:</w:t>
      </w:r>
    </w:p>
    <w:p w14:paraId="4042FEE3" w14:textId="77777777" w:rsidR="002F796F" w:rsidRPr="002F796F" w:rsidRDefault="002F796F" w:rsidP="002F796F">
      <w:pPr>
        <w:rPr>
          <w:snapToGrid w:val="0"/>
        </w:rPr>
      </w:pPr>
    </w:p>
    <w:tbl>
      <w:tblPr>
        <w:tblStyle w:val="TableGrid"/>
        <w:tblW w:w="9639" w:type="dxa"/>
        <w:tblLayout w:type="fixed"/>
        <w:tblCellMar>
          <w:left w:w="57" w:type="dxa"/>
          <w:right w:w="57" w:type="dxa"/>
        </w:tblCellMar>
        <w:tblLook w:val="04A0" w:firstRow="1" w:lastRow="0" w:firstColumn="1" w:lastColumn="0" w:noHBand="0" w:noVBand="1"/>
      </w:tblPr>
      <w:tblGrid>
        <w:gridCol w:w="1163"/>
        <w:gridCol w:w="1559"/>
        <w:gridCol w:w="1529"/>
        <w:gridCol w:w="1148"/>
        <w:gridCol w:w="1400"/>
        <w:gridCol w:w="2840"/>
      </w:tblGrid>
      <w:tr w:rsidR="002F796F" w:rsidRPr="002F796F" w14:paraId="1236F5A2" w14:textId="77777777" w:rsidTr="00D60841">
        <w:trPr>
          <w:tblHeader/>
        </w:trPr>
        <w:tc>
          <w:tcPr>
            <w:tcW w:w="4251" w:type="dxa"/>
            <w:gridSpan w:val="3"/>
            <w:tcBorders>
              <w:right w:val="double" w:sz="4" w:space="0" w:color="auto"/>
            </w:tcBorders>
          </w:tcPr>
          <w:p w14:paraId="64120653" w14:textId="77777777" w:rsidR="002F796F" w:rsidRPr="002F796F" w:rsidRDefault="002F796F" w:rsidP="002F796F">
            <w:pPr>
              <w:jc w:val="center"/>
              <w:rPr>
                <w:rFonts w:cs="Arial"/>
                <w:sz w:val="16"/>
                <w:szCs w:val="16"/>
              </w:rPr>
            </w:pPr>
            <w:r>
              <w:rPr>
                <w:sz w:val="16"/>
              </w:rPr>
              <w:t>Actual</w:t>
            </w:r>
          </w:p>
        </w:tc>
        <w:tc>
          <w:tcPr>
            <w:tcW w:w="5388" w:type="dxa"/>
            <w:gridSpan w:val="3"/>
            <w:tcBorders>
              <w:left w:val="double" w:sz="4" w:space="0" w:color="auto"/>
            </w:tcBorders>
          </w:tcPr>
          <w:p w14:paraId="22898EC6" w14:textId="77777777" w:rsidR="002F796F" w:rsidRPr="002F796F" w:rsidRDefault="002F796F" w:rsidP="002F796F">
            <w:pPr>
              <w:jc w:val="center"/>
              <w:rPr>
                <w:rFonts w:cs="Arial"/>
                <w:sz w:val="16"/>
                <w:szCs w:val="16"/>
              </w:rPr>
            </w:pPr>
            <w:r>
              <w:rPr>
                <w:sz w:val="16"/>
              </w:rPr>
              <w:t>Propuesta</w:t>
            </w:r>
          </w:p>
        </w:tc>
      </w:tr>
      <w:tr w:rsidR="002F796F" w:rsidRPr="002F796F" w14:paraId="0B5C6DB6" w14:textId="77777777" w:rsidTr="00D60841">
        <w:trPr>
          <w:tblHeader/>
        </w:trPr>
        <w:tc>
          <w:tcPr>
            <w:tcW w:w="1163" w:type="dxa"/>
          </w:tcPr>
          <w:p w14:paraId="617A0810" w14:textId="77777777" w:rsidR="002F796F" w:rsidRPr="002F796F" w:rsidRDefault="002F796F" w:rsidP="002F796F">
            <w:pPr>
              <w:jc w:val="center"/>
              <w:rPr>
                <w:rFonts w:cs="Arial"/>
                <w:sz w:val="16"/>
                <w:szCs w:val="16"/>
              </w:rPr>
            </w:pPr>
            <w:r>
              <w:rPr>
                <w:snapToGrid w:val="0"/>
                <w:sz w:val="16"/>
              </w:rPr>
              <w:t>Código UPOV</w:t>
            </w:r>
          </w:p>
        </w:tc>
        <w:tc>
          <w:tcPr>
            <w:tcW w:w="1559" w:type="dxa"/>
          </w:tcPr>
          <w:p w14:paraId="21944134" w14:textId="77777777" w:rsidR="002F796F" w:rsidRPr="002F796F" w:rsidRDefault="002F796F" w:rsidP="002F796F">
            <w:pPr>
              <w:jc w:val="center"/>
              <w:rPr>
                <w:rFonts w:cs="Arial"/>
                <w:sz w:val="16"/>
                <w:szCs w:val="16"/>
              </w:rPr>
            </w:pPr>
            <w:r>
              <w:rPr>
                <w:snapToGrid w:val="0"/>
                <w:sz w:val="16"/>
              </w:rPr>
              <w:t>Nombre botánico principal</w:t>
            </w:r>
          </w:p>
        </w:tc>
        <w:tc>
          <w:tcPr>
            <w:tcW w:w="1529" w:type="dxa"/>
            <w:tcBorders>
              <w:right w:val="double" w:sz="4" w:space="0" w:color="auto"/>
            </w:tcBorders>
          </w:tcPr>
          <w:p w14:paraId="4F96373D" w14:textId="77777777" w:rsidR="002F796F" w:rsidRPr="002F796F" w:rsidRDefault="002F796F" w:rsidP="002F796F">
            <w:pPr>
              <w:jc w:val="center"/>
              <w:rPr>
                <w:rFonts w:cs="Arial"/>
                <w:sz w:val="16"/>
                <w:szCs w:val="16"/>
              </w:rPr>
            </w:pPr>
            <w:r>
              <w:rPr>
                <w:snapToGrid w:val="0"/>
                <w:sz w:val="16"/>
              </w:rPr>
              <w:t>Otro(s) nombre(s) botánico(s)</w:t>
            </w:r>
          </w:p>
        </w:tc>
        <w:tc>
          <w:tcPr>
            <w:tcW w:w="1148" w:type="dxa"/>
            <w:tcBorders>
              <w:left w:val="double" w:sz="4" w:space="0" w:color="auto"/>
            </w:tcBorders>
          </w:tcPr>
          <w:p w14:paraId="50D206B6" w14:textId="77777777" w:rsidR="002F796F" w:rsidRPr="002F796F" w:rsidRDefault="002F796F" w:rsidP="002F796F">
            <w:pPr>
              <w:jc w:val="center"/>
              <w:rPr>
                <w:rFonts w:cs="Arial"/>
                <w:sz w:val="16"/>
                <w:szCs w:val="16"/>
              </w:rPr>
            </w:pPr>
            <w:r>
              <w:rPr>
                <w:snapToGrid w:val="0"/>
                <w:sz w:val="16"/>
              </w:rPr>
              <w:t>Código UPOV</w:t>
            </w:r>
          </w:p>
        </w:tc>
        <w:tc>
          <w:tcPr>
            <w:tcW w:w="1400" w:type="dxa"/>
          </w:tcPr>
          <w:p w14:paraId="24584F02" w14:textId="77777777" w:rsidR="002F796F" w:rsidRPr="002F796F" w:rsidRDefault="002F796F" w:rsidP="002F796F">
            <w:pPr>
              <w:jc w:val="center"/>
              <w:rPr>
                <w:rFonts w:cs="Arial"/>
                <w:sz w:val="16"/>
                <w:szCs w:val="16"/>
              </w:rPr>
            </w:pPr>
            <w:r>
              <w:rPr>
                <w:snapToGrid w:val="0"/>
                <w:sz w:val="16"/>
              </w:rPr>
              <w:t>Nombre botánico principal</w:t>
            </w:r>
          </w:p>
        </w:tc>
        <w:tc>
          <w:tcPr>
            <w:tcW w:w="2840" w:type="dxa"/>
          </w:tcPr>
          <w:p w14:paraId="6ADBBFDD" w14:textId="77777777" w:rsidR="002F796F" w:rsidRPr="002F796F" w:rsidRDefault="002F796F" w:rsidP="002F796F">
            <w:pPr>
              <w:jc w:val="center"/>
              <w:rPr>
                <w:rFonts w:cs="Arial"/>
                <w:sz w:val="16"/>
                <w:szCs w:val="16"/>
              </w:rPr>
            </w:pPr>
            <w:r>
              <w:rPr>
                <w:snapToGrid w:val="0"/>
                <w:sz w:val="16"/>
              </w:rPr>
              <w:t>Otro(s) nombre(s) botánico(s)</w:t>
            </w:r>
          </w:p>
        </w:tc>
      </w:tr>
      <w:tr w:rsidR="002F796F" w:rsidRPr="001E15D3" w14:paraId="0CF0DA16" w14:textId="77777777" w:rsidTr="00D60841">
        <w:tc>
          <w:tcPr>
            <w:tcW w:w="1163" w:type="dxa"/>
          </w:tcPr>
          <w:p w14:paraId="73E98C4C" w14:textId="77777777" w:rsidR="002F796F" w:rsidRPr="002F796F" w:rsidRDefault="002F796F" w:rsidP="002F796F">
            <w:pPr>
              <w:jc w:val="left"/>
              <w:rPr>
                <w:snapToGrid w:val="0"/>
                <w:sz w:val="16"/>
                <w:szCs w:val="16"/>
              </w:rPr>
            </w:pPr>
            <w:r>
              <w:rPr>
                <w:snapToGrid w:val="0"/>
                <w:sz w:val="16"/>
              </w:rPr>
              <w:t>VANDA</w:t>
            </w:r>
          </w:p>
        </w:tc>
        <w:tc>
          <w:tcPr>
            <w:tcW w:w="1559" w:type="dxa"/>
          </w:tcPr>
          <w:p w14:paraId="61B82DC1" w14:textId="77777777" w:rsidR="002F796F" w:rsidRPr="002F796F" w:rsidRDefault="002F796F" w:rsidP="002F796F">
            <w:pPr>
              <w:jc w:val="left"/>
              <w:rPr>
                <w:i/>
                <w:snapToGrid w:val="0"/>
                <w:sz w:val="16"/>
                <w:szCs w:val="16"/>
              </w:rPr>
            </w:pPr>
            <w:r>
              <w:rPr>
                <w:i/>
                <w:snapToGrid w:val="0"/>
                <w:sz w:val="16"/>
              </w:rPr>
              <w:t xml:space="preserve">Vanda </w:t>
            </w:r>
            <w:r>
              <w:rPr>
                <w:snapToGrid w:val="0"/>
                <w:sz w:val="16"/>
              </w:rPr>
              <w:t>Jones</w:t>
            </w:r>
          </w:p>
        </w:tc>
        <w:tc>
          <w:tcPr>
            <w:tcW w:w="1529" w:type="dxa"/>
            <w:tcBorders>
              <w:right w:val="double" w:sz="4" w:space="0" w:color="auto"/>
            </w:tcBorders>
          </w:tcPr>
          <w:p w14:paraId="71C01F8D" w14:textId="77777777" w:rsidR="002F796F" w:rsidRPr="002F796F" w:rsidRDefault="002F796F" w:rsidP="002F796F">
            <w:pPr>
              <w:jc w:val="left"/>
              <w:rPr>
                <w:bCs/>
                <w:sz w:val="16"/>
                <w:szCs w:val="16"/>
              </w:rPr>
            </w:pPr>
            <w:r>
              <w:rPr>
                <w:sz w:val="16"/>
              </w:rPr>
              <w:t>n.d.</w:t>
            </w:r>
          </w:p>
        </w:tc>
        <w:tc>
          <w:tcPr>
            <w:tcW w:w="1148" w:type="dxa"/>
            <w:vMerge w:val="restart"/>
            <w:tcBorders>
              <w:left w:val="double" w:sz="4" w:space="0" w:color="auto"/>
            </w:tcBorders>
          </w:tcPr>
          <w:p w14:paraId="72874746" w14:textId="77777777" w:rsidR="002F796F" w:rsidRPr="002F796F" w:rsidRDefault="002F796F" w:rsidP="002F796F">
            <w:pPr>
              <w:jc w:val="left"/>
              <w:rPr>
                <w:snapToGrid w:val="0"/>
                <w:sz w:val="16"/>
                <w:szCs w:val="16"/>
                <w:highlight w:val="yellow"/>
              </w:rPr>
            </w:pPr>
            <w:r>
              <w:rPr>
                <w:snapToGrid w:val="0"/>
                <w:sz w:val="16"/>
              </w:rPr>
              <w:t>VANDA</w:t>
            </w:r>
          </w:p>
        </w:tc>
        <w:tc>
          <w:tcPr>
            <w:tcW w:w="1400" w:type="dxa"/>
            <w:vMerge w:val="restart"/>
          </w:tcPr>
          <w:p w14:paraId="4AC64DBA" w14:textId="77777777" w:rsidR="002F796F" w:rsidRPr="002F796F" w:rsidRDefault="002F796F" w:rsidP="002F796F">
            <w:pPr>
              <w:jc w:val="left"/>
              <w:rPr>
                <w:i/>
                <w:snapToGrid w:val="0"/>
                <w:sz w:val="16"/>
                <w:szCs w:val="16"/>
              </w:rPr>
            </w:pPr>
            <w:r>
              <w:rPr>
                <w:i/>
                <w:snapToGrid w:val="0"/>
                <w:sz w:val="16"/>
              </w:rPr>
              <w:t xml:space="preserve">Vanda Jones </w:t>
            </w:r>
            <w:r>
              <w:rPr>
                <w:snapToGrid w:val="0"/>
                <w:sz w:val="16"/>
              </w:rPr>
              <w:t>ex R. Br.</w:t>
            </w:r>
          </w:p>
        </w:tc>
        <w:tc>
          <w:tcPr>
            <w:tcW w:w="2840" w:type="dxa"/>
            <w:vMerge w:val="restart"/>
          </w:tcPr>
          <w:p w14:paraId="34A0B7CE" w14:textId="77777777" w:rsidR="002F796F" w:rsidRPr="002F796F" w:rsidRDefault="00D75872" w:rsidP="002F796F">
            <w:pPr>
              <w:jc w:val="left"/>
              <w:rPr>
                <w:snapToGrid w:val="0"/>
                <w:sz w:val="16"/>
                <w:szCs w:val="16"/>
              </w:rPr>
            </w:pPr>
            <w:hyperlink r:id="rId12">
              <w:r w:rsidR="005B1E2F">
                <w:rPr>
                  <w:i/>
                  <w:snapToGrid w:val="0"/>
                  <w:sz w:val="16"/>
                </w:rPr>
                <w:t xml:space="preserve">Ascocentrum </w:t>
              </w:r>
              <w:r w:rsidR="005B1E2F">
                <w:rPr>
                  <w:snapToGrid w:val="0"/>
                  <w:sz w:val="16"/>
                </w:rPr>
                <w:t>Schltr. ex J. J. Sm.</w:t>
              </w:r>
            </w:hyperlink>
            <w:r w:rsidR="005B1E2F">
              <w:rPr>
                <w:snapToGrid w:val="0"/>
                <w:sz w:val="16"/>
              </w:rPr>
              <w:t xml:space="preserve">; </w:t>
            </w:r>
            <w:hyperlink r:id="rId13">
              <w:r w:rsidR="005B1E2F">
                <w:rPr>
                  <w:i/>
                  <w:snapToGrid w:val="0"/>
                  <w:sz w:val="16"/>
                </w:rPr>
                <w:t>Neofinetia</w:t>
              </w:r>
              <w:r w:rsidR="005B1E2F">
                <w:rPr>
                  <w:snapToGrid w:val="0"/>
                  <w:sz w:val="16"/>
                </w:rPr>
                <w:t xml:space="preserve"> Hu</w:t>
              </w:r>
            </w:hyperlink>
            <w:r w:rsidR="005B1E2F">
              <w:rPr>
                <w:snapToGrid w:val="0"/>
                <w:sz w:val="16"/>
              </w:rPr>
              <w:t xml:space="preserve">; </w:t>
            </w:r>
          </w:p>
          <w:p w14:paraId="14B82E82" w14:textId="77777777" w:rsidR="002F796F" w:rsidRPr="002F796F" w:rsidRDefault="002F796F" w:rsidP="002F796F">
            <w:pPr>
              <w:jc w:val="left"/>
              <w:rPr>
                <w:i/>
                <w:snapToGrid w:val="0"/>
                <w:sz w:val="16"/>
                <w:szCs w:val="16"/>
              </w:rPr>
            </w:pPr>
            <w:r>
              <w:rPr>
                <w:i/>
                <w:snapToGrid w:val="0"/>
                <w:sz w:val="16"/>
              </w:rPr>
              <w:t>Ascocentrum × Neofinetia;</w:t>
            </w:r>
          </w:p>
          <w:p w14:paraId="78DCEE71" w14:textId="77777777" w:rsidR="002F796F" w:rsidRPr="002F796F" w:rsidRDefault="002F796F" w:rsidP="002F796F">
            <w:pPr>
              <w:jc w:val="left"/>
              <w:rPr>
                <w:rFonts w:cs="Arial"/>
                <w:i/>
                <w:sz w:val="16"/>
                <w:szCs w:val="16"/>
              </w:rPr>
            </w:pPr>
            <w:r>
              <w:rPr>
                <w:i/>
                <w:sz w:val="16"/>
              </w:rPr>
              <w:t>Ascofinetia;</w:t>
            </w:r>
          </w:p>
          <w:p w14:paraId="4EB44E40" w14:textId="77777777" w:rsidR="002F796F" w:rsidRPr="002F796F" w:rsidRDefault="002F796F" w:rsidP="002F796F">
            <w:pPr>
              <w:jc w:val="left"/>
              <w:rPr>
                <w:snapToGrid w:val="0"/>
                <w:sz w:val="16"/>
                <w:szCs w:val="16"/>
              </w:rPr>
            </w:pPr>
            <w:r>
              <w:rPr>
                <w:i/>
                <w:snapToGrid w:val="0"/>
                <w:sz w:val="16"/>
              </w:rPr>
              <w:t xml:space="preserve">Ascocentropsis </w:t>
            </w:r>
            <w:r>
              <w:rPr>
                <w:snapToGrid w:val="0"/>
                <w:sz w:val="16"/>
              </w:rPr>
              <w:t>Senghas &amp; Schildh.;</w:t>
            </w:r>
          </w:p>
          <w:p w14:paraId="762AC7FC" w14:textId="77777777" w:rsidR="002F796F" w:rsidRPr="009719C2" w:rsidRDefault="00D75872" w:rsidP="002F796F">
            <w:pPr>
              <w:jc w:val="left"/>
              <w:rPr>
                <w:snapToGrid w:val="0"/>
                <w:sz w:val="16"/>
                <w:szCs w:val="16"/>
                <w:lang w:val="fr-FR"/>
              </w:rPr>
            </w:pPr>
            <w:hyperlink r:id="rId14">
              <w:r w:rsidR="005B1E2F" w:rsidRPr="009719C2">
                <w:rPr>
                  <w:i/>
                  <w:snapToGrid w:val="0"/>
                  <w:sz w:val="16"/>
                  <w:lang w:val="fr-FR"/>
                </w:rPr>
                <w:t xml:space="preserve">Christensonia </w:t>
              </w:r>
              <w:r w:rsidR="005B1E2F" w:rsidRPr="009719C2">
                <w:rPr>
                  <w:snapToGrid w:val="0"/>
                  <w:sz w:val="16"/>
                  <w:lang w:val="fr-FR"/>
                </w:rPr>
                <w:t>Haager</w:t>
              </w:r>
            </w:hyperlink>
            <w:r w:rsidR="005B1E2F" w:rsidRPr="009719C2">
              <w:rPr>
                <w:snapToGrid w:val="0"/>
                <w:sz w:val="16"/>
                <w:lang w:val="fr-FR"/>
              </w:rPr>
              <w:t xml:space="preserve">; </w:t>
            </w:r>
          </w:p>
          <w:p w14:paraId="62470D79" w14:textId="77777777" w:rsidR="002F796F" w:rsidRPr="009719C2" w:rsidRDefault="00D75872" w:rsidP="002F796F">
            <w:pPr>
              <w:jc w:val="left"/>
              <w:rPr>
                <w:snapToGrid w:val="0"/>
                <w:sz w:val="16"/>
                <w:szCs w:val="16"/>
                <w:lang w:val="fr-FR"/>
              </w:rPr>
            </w:pPr>
            <w:hyperlink r:id="rId15">
              <w:r w:rsidR="005B1E2F" w:rsidRPr="009719C2">
                <w:rPr>
                  <w:i/>
                  <w:snapToGrid w:val="0"/>
                  <w:sz w:val="16"/>
                  <w:lang w:val="fr-FR"/>
                </w:rPr>
                <w:t xml:space="preserve">Eparmatostigma </w:t>
              </w:r>
              <w:r w:rsidR="005B1E2F" w:rsidRPr="009719C2">
                <w:rPr>
                  <w:snapToGrid w:val="0"/>
                  <w:sz w:val="16"/>
                  <w:lang w:val="fr-FR"/>
                </w:rPr>
                <w:t>Garay</w:t>
              </w:r>
            </w:hyperlink>
            <w:r w:rsidR="005B1E2F" w:rsidRPr="009719C2">
              <w:rPr>
                <w:snapToGrid w:val="0"/>
                <w:sz w:val="16"/>
                <w:lang w:val="fr-FR"/>
              </w:rPr>
              <w:t xml:space="preserve">; </w:t>
            </w:r>
          </w:p>
          <w:p w14:paraId="5ADCCFC5" w14:textId="77777777" w:rsidR="002F796F" w:rsidRPr="009719C2" w:rsidRDefault="00D75872" w:rsidP="002F796F">
            <w:pPr>
              <w:jc w:val="left"/>
              <w:rPr>
                <w:snapToGrid w:val="0"/>
                <w:sz w:val="16"/>
                <w:szCs w:val="16"/>
                <w:lang w:val="fr-FR"/>
              </w:rPr>
            </w:pPr>
            <w:hyperlink r:id="rId16">
              <w:r w:rsidR="005B1E2F" w:rsidRPr="009719C2">
                <w:rPr>
                  <w:i/>
                  <w:snapToGrid w:val="0"/>
                  <w:sz w:val="16"/>
                  <w:lang w:val="fr-FR"/>
                </w:rPr>
                <w:t>Euanthe</w:t>
              </w:r>
              <w:r w:rsidR="005B1E2F" w:rsidRPr="009719C2">
                <w:rPr>
                  <w:snapToGrid w:val="0"/>
                  <w:sz w:val="16"/>
                  <w:lang w:val="fr-FR"/>
                </w:rPr>
                <w:t xml:space="preserve"> Schltr.</w:t>
              </w:r>
            </w:hyperlink>
            <w:r w:rsidR="005B1E2F" w:rsidRPr="009719C2">
              <w:rPr>
                <w:snapToGrid w:val="0"/>
                <w:sz w:val="16"/>
                <w:lang w:val="fr-FR"/>
              </w:rPr>
              <w:t xml:space="preserve">; </w:t>
            </w:r>
          </w:p>
          <w:p w14:paraId="641B9939" w14:textId="77777777" w:rsidR="002F796F" w:rsidRPr="009719C2" w:rsidRDefault="00D75872" w:rsidP="002F796F">
            <w:pPr>
              <w:jc w:val="left"/>
              <w:rPr>
                <w:snapToGrid w:val="0"/>
                <w:sz w:val="16"/>
                <w:szCs w:val="16"/>
                <w:lang w:val="fr-FR"/>
              </w:rPr>
            </w:pPr>
            <w:hyperlink r:id="rId17">
              <w:r w:rsidR="005B1E2F" w:rsidRPr="009719C2">
                <w:rPr>
                  <w:i/>
                  <w:snapToGrid w:val="0"/>
                  <w:sz w:val="16"/>
                  <w:lang w:val="fr-FR"/>
                </w:rPr>
                <w:t xml:space="preserve">Gunnaria </w:t>
              </w:r>
              <w:r w:rsidR="005B1E2F" w:rsidRPr="009719C2">
                <w:rPr>
                  <w:snapToGrid w:val="0"/>
                  <w:sz w:val="16"/>
                  <w:lang w:val="fr-FR"/>
                </w:rPr>
                <w:t>S. C. Chen ex Z. J. Liu &amp; L. J. Chen</w:t>
              </w:r>
            </w:hyperlink>
            <w:r w:rsidR="005B1E2F" w:rsidRPr="009719C2">
              <w:rPr>
                <w:snapToGrid w:val="0"/>
                <w:sz w:val="16"/>
                <w:lang w:val="fr-FR"/>
              </w:rPr>
              <w:t>;</w:t>
            </w:r>
          </w:p>
          <w:p w14:paraId="11D205B0" w14:textId="77777777" w:rsidR="002F796F" w:rsidRPr="002F796F" w:rsidRDefault="00D75872" w:rsidP="002F796F">
            <w:pPr>
              <w:jc w:val="left"/>
              <w:rPr>
                <w:snapToGrid w:val="0"/>
                <w:sz w:val="16"/>
                <w:szCs w:val="16"/>
              </w:rPr>
            </w:pPr>
            <w:hyperlink r:id="rId18">
              <w:r w:rsidR="005B1E2F">
                <w:rPr>
                  <w:i/>
                  <w:snapToGrid w:val="0"/>
                  <w:sz w:val="16"/>
                </w:rPr>
                <w:t xml:space="preserve">Seidenfadenia </w:t>
              </w:r>
              <w:r w:rsidR="005B1E2F">
                <w:rPr>
                  <w:snapToGrid w:val="0"/>
                  <w:sz w:val="16"/>
                </w:rPr>
                <w:t>Garay</w:t>
              </w:r>
            </w:hyperlink>
            <w:r w:rsidR="005B1E2F">
              <w:rPr>
                <w:snapToGrid w:val="0"/>
                <w:sz w:val="16"/>
              </w:rPr>
              <w:t xml:space="preserve">; </w:t>
            </w:r>
          </w:p>
          <w:p w14:paraId="4130EC95" w14:textId="77777777" w:rsidR="002F796F" w:rsidRPr="002F796F" w:rsidRDefault="00D75872" w:rsidP="002F796F">
            <w:pPr>
              <w:jc w:val="left"/>
              <w:rPr>
                <w:rFonts w:cs="Arial"/>
                <w:snapToGrid w:val="0"/>
                <w:sz w:val="16"/>
                <w:szCs w:val="16"/>
              </w:rPr>
            </w:pPr>
            <w:hyperlink r:id="rId19">
              <w:r w:rsidR="005B1E2F">
                <w:rPr>
                  <w:i/>
                  <w:snapToGrid w:val="0"/>
                  <w:sz w:val="16"/>
                </w:rPr>
                <w:t xml:space="preserve">Trudelia </w:t>
              </w:r>
              <w:r w:rsidR="005B1E2F">
                <w:rPr>
                  <w:snapToGrid w:val="0"/>
                  <w:sz w:val="16"/>
                </w:rPr>
                <w:t>Garay</w:t>
              </w:r>
            </w:hyperlink>
          </w:p>
        </w:tc>
      </w:tr>
      <w:tr w:rsidR="002F796F" w:rsidRPr="002F796F" w14:paraId="0940DC42" w14:textId="77777777" w:rsidTr="00D60841">
        <w:tc>
          <w:tcPr>
            <w:tcW w:w="1163" w:type="dxa"/>
          </w:tcPr>
          <w:p w14:paraId="0EEB3C30" w14:textId="77777777" w:rsidR="002F796F" w:rsidRPr="002F796F" w:rsidRDefault="002F796F" w:rsidP="002F796F">
            <w:pPr>
              <w:jc w:val="left"/>
              <w:rPr>
                <w:snapToGrid w:val="0"/>
                <w:sz w:val="16"/>
                <w:szCs w:val="16"/>
                <w:highlight w:val="yellow"/>
              </w:rPr>
            </w:pPr>
            <w:r>
              <w:rPr>
                <w:snapToGrid w:val="0"/>
                <w:sz w:val="16"/>
              </w:rPr>
              <w:t>ASCOC</w:t>
            </w:r>
          </w:p>
        </w:tc>
        <w:tc>
          <w:tcPr>
            <w:tcW w:w="1559" w:type="dxa"/>
          </w:tcPr>
          <w:p w14:paraId="7170A7C5" w14:textId="77777777" w:rsidR="002F796F" w:rsidRPr="002F796F" w:rsidRDefault="002F796F" w:rsidP="002F796F">
            <w:pPr>
              <w:jc w:val="left"/>
              <w:rPr>
                <w:i/>
                <w:snapToGrid w:val="0"/>
                <w:sz w:val="16"/>
                <w:szCs w:val="16"/>
                <w:highlight w:val="yellow"/>
              </w:rPr>
            </w:pPr>
            <w:r>
              <w:rPr>
                <w:i/>
                <w:snapToGrid w:val="0"/>
                <w:sz w:val="16"/>
              </w:rPr>
              <w:t xml:space="preserve">Ascocentrum </w:t>
            </w:r>
            <w:r>
              <w:rPr>
                <w:snapToGrid w:val="0"/>
                <w:sz w:val="16"/>
              </w:rPr>
              <w:t>Schltr.</w:t>
            </w:r>
            <w:r>
              <w:rPr>
                <w:i/>
                <w:snapToGrid w:val="0"/>
                <w:sz w:val="16"/>
              </w:rPr>
              <w:t xml:space="preserve"> </w:t>
            </w:r>
            <w:r>
              <w:rPr>
                <w:snapToGrid w:val="0"/>
                <w:sz w:val="16"/>
              </w:rPr>
              <w:t>ex J. J. Sm.</w:t>
            </w:r>
          </w:p>
        </w:tc>
        <w:tc>
          <w:tcPr>
            <w:tcW w:w="1529" w:type="dxa"/>
            <w:tcBorders>
              <w:right w:val="double" w:sz="4" w:space="0" w:color="auto"/>
            </w:tcBorders>
          </w:tcPr>
          <w:p w14:paraId="09E12276" w14:textId="77777777" w:rsidR="002F796F" w:rsidRPr="002F796F" w:rsidRDefault="002F796F" w:rsidP="002F796F">
            <w:pPr>
              <w:jc w:val="left"/>
              <w:rPr>
                <w:bCs/>
                <w:sz w:val="16"/>
                <w:szCs w:val="16"/>
              </w:rPr>
            </w:pPr>
            <w:r>
              <w:rPr>
                <w:sz w:val="16"/>
              </w:rPr>
              <w:t>n.d.</w:t>
            </w:r>
          </w:p>
          <w:p w14:paraId="1CF3BFF1" w14:textId="77777777" w:rsidR="002F796F" w:rsidRPr="002F796F" w:rsidRDefault="002F796F" w:rsidP="002F796F">
            <w:pPr>
              <w:jc w:val="left"/>
              <w:rPr>
                <w:rFonts w:cs="Arial"/>
                <w:i/>
                <w:sz w:val="16"/>
                <w:szCs w:val="16"/>
                <w:highlight w:val="yellow"/>
              </w:rPr>
            </w:pPr>
          </w:p>
        </w:tc>
        <w:tc>
          <w:tcPr>
            <w:tcW w:w="1148" w:type="dxa"/>
            <w:vMerge/>
            <w:tcBorders>
              <w:left w:val="double" w:sz="4" w:space="0" w:color="auto"/>
            </w:tcBorders>
          </w:tcPr>
          <w:p w14:paraId="4E17476F" w14:textId="77777777" w:rsidR="002F796F" w:rsidRPr="002F796F" w:rsidRDefault="002F796F" w:rsidP="002F796F">
            <w:pPr>
              <w:jc w:val="left"/>
              <w:rPr>
                <w:snapToGrid w:val="0"/>
                <w:sz w:val="16"/>
                <w:szCs w:val="16"/>
                <w:highlight w:val="yellow"/>
              </w:rPr>
            </w:pPr>
          </w:p>
        </w:tc>
        <w:tc>
          <w:tcPr>
            <w:tcW w:w="1400" w:type="dxa"/>
            <w:vMerge/>
          </w:tcPr>
          <w:p w14:paraId="6E1C40B8" w14:textId="77777777" w:rsidR="002F796F" w:rsidRPr="002F796F" w:rsidRDefault="002F796F" w:rsidP="002F796F"/>
        </w:tc>
        <w:tc>
          <w:tcPr>
            <w:tcW w:w="2840" w:type="dxa"/>
            <w:vMerge/>
          </w:tcPr>
          <w:p w14:paraId="4CEBB30D" w14:textId="77777777" w:rsidR="002F796F" w:rsidRPr="002F796F" w:rsidRDefault="002F796F" w:rsidP="002F796F"/>
        </w:tc>
      </w:tr>
      <w:tr w:rsidR="002F796F" w:rsidRPr="002F796F" w14:paraId="78AB1309" w14:textId="77777777" w:rsidTr="00D60841">
        <w:tc>
          <w:tcPr>
            <w:tcW w:w="1163" w:type="dxa"/>
          </w:tcPr>
          <w:p w14:paraId="184E7DFC" w14:textId="77777777" w:rsidR="002F796F" w:rsidRPr="002F796F" w:rsidRDefault="002F796F" w:rsidP="002F796F">
            <w:pPr>
              <w:jc w:val="left"/>
              <w:rPr>
                <w:snapToGrid w:val="0"/>
                <w:sz w:val="16"/>
                <w:szCs w:val="16"/>
                <w:highlight w:val="yellow"/>
              </w:rPr>
            </w:pPr>
            <w:r>
              <w:rPr>
                <w:snapToGrid w:val="0"/>
                <w:sz w:val="16"/>
              </w:rPr>
              <w:t>NEOFI</w:t>
            </w:r>
          </w:p>
        </w:tc>
        <w:tc>
          <w:tcPr>
            <w:tcW w:w="1559" w:type="dxa"/>
          </w:tcPr>
          <w:p w14:paraId="1643F442" w14:textId="77777777" w:rsidR="002F796F" w:rsidRPr="002F796F" w:rsidRDefault="002F796F" w:rsidP="002F796F">
            <w:pPr>
              <w:jc w:val="left"/>
              <w:rPr>
                <w:i/>
                <w:snapToGrid w:val="0"/>
                <w:sz w:val="16"/>
                <w:szCs w:val="16"/>
                <w:highlight w:val="yellow"/>
              </w:rPr>
            </w:pPr>
            <w:r>
              <w:rPr>
                <w:i/>
                <w:snapToGrid w:val="0"/>
                <w:sz w:val="16"/>
              </w:rPr>
              <w:t xml:space="preserve">Neofinetia </w:t>
            </w:r>
            <w:r>
              <w:rPr>
                <w:snapToGrid w:val="0"/>
                <w:sz w:val="16"/>
              </w:rPr>
              <w:t>Hu</w:t>
            </w:r>
          </w:p>
        </w:tc>
        <w:tc>
          <w:tcPr>
            <w:tcW w:w="1529" w:type="dxa"/>
            <w:tcBorders>
              <w:right w:val="double" w:sz="4" w:space="0" w:color="auto"/>
            </w:tcBorders>
          </w:tcPr>
          <w:p w14:paraId="47FE34EF" w14:textId="77777777" w:rsidR="002F796F" w:rsidRPr="002F796F" w:rsidRDefault="002F796F" w:rsidP="002F796F">
            <w:pPr>
              <w:jc w:val="left"/>
              <w:rPr>
                <w:bCs/>
                <w:sz w:val="16"/>
                <w:szCs w:val="16"/>
              </w:rPr>
            </w:pPr>
            <w:r>
              <w:rPr>
                <w:sz w:val="16"/>
              </w:rPr>
              <w:t>n.d.</w:t>
            </w:r>
          </w:p>
        </w:tc>
        <w:tc>
          <w:tcPr>
            <w:tcW w:w="1148" w:type="dxa"/>
            <w:vMerge/>
            <w:tcBorders>
              <w:left w:val="double" w:sz="4" w:space="0" w:color="auto"/>
            </w:tcBorders>
          </w:tcPr>
          <w:p w14:paraId="7E418E0F" w14:textId="77777777" w:rsidR="002F796F" w:rsidRPr="002F796F" w:rsidRDefault="002F796F" w:rsidP="002F796F">
            <w:pPr>
              <w:jc w:val="left"/>
              <w:rPr>
                <w:snapToGrid w:val="0"/>
                <w:sz w:val="16"/>
                <w:szCs w:val="16"/>
                <w:highlight w:val="yellow"/>
              </w:rPr>
            </w:pPr>
          </w:p>
        </w:tc>
        <w:tc>
          <w:tcPr>
            <w:tcW w:w="1400" w:type="dxa"/>
            <w:vMerge/>
          </w:tcPr>
          <w:p w14:paraId="33F3E277" w14:textId="77777777" w:rsidR="002F796F" w:rsidRPr="002F796F" w:rsidRDefault="002F796F" w:rsidP="002F796F"/>
        </w:tc>
        <w:tc>
          <w:tcPr>
            <w:tcW w:w="2840" w:type="dxa"/>
            <w:vMerge/>
          </w:tcPr>
          <w:p w14:paraId="2E43C360" w14:textId="77777777" w:rsidR="002F796F" w:rsidRPr="002F796F" w:rsidRDefault="002F796F" w:rsidP="002F796F"/>
        </w:tc>
      </w:tr>
      <w:tr w:rsidR="002F796F" w:rsidRPr="002F796F" w14:paraId="5A677304" w14:textId="77777777" w:rsidTr="00D60841">
        <w:tc>
          <w:tcPr>
            <w:tcW w:w="1163" w:type="dxa"/>
          </w:tcPr>
          <w:p w14:paraId="56064651" w14:textId="77777777" w:rsidR="002F796F" w:rsidRPr="002F796F" w:rsidRDefault="002F796F" w:rsidP="002F796F">
            <w:pPr>
              <w:jc w:val="left"/>
              <w:rPr>
                <w:snapToGrid w:val="0"/>
                <w:sz w:val="16"/>
                <w:szCs w:val="16"/>
                <w:highlight w:val="yellow"/>
              </w:rPr>
            </w:pPr>
            <w:r>
              <w:rPr>
                <w:snapToGrid w:val="0"/>
                <w:sz w:val="16"/>
              </w:rPr>
              <w:t>ASNEO</w:t>
            </w:r>
          </w:p>
        </w:tc>
        <w:tc>
          <w:tcPr>
            <w:tcW w:w="1559" w:type="dxa"/>
          </w:tcPr>
          <w:p w14:paraId="49C4699E" w14:textId="77777777" w:rsidR="002F796F" w:rsidRPr="002F796F" w:rsidRDefault="002F796F" w:rsidP="002F796F">
            <w:pPr>
              <w:jc w:val="left"/>
              <w:rPr>
                <w:i/>
                <w:snapToGrid w:val="0"/>
                <w:sz w:val="16"/>
                <w:szCs w:val="16"/>
                <w:highlight w:val="yellow"/>
              </w:rPr>
            </w:pPr>
            <w:r>
              <w:rPr>
                <w:i/>
                <w:snapToGrid w:val="0"/>
                <w:sz w:val="16"/>
              </w:rPr>
              <w:t>Ascocentrum × Neofinetia</w:t>
            </w:r>
          </w:p>
        </w:tc>
        <w:tc>
          <w:tcPr>
            <w:tcW w:w="1529" w:type="dxa"/>
            <w:tcBorders>
              <w:right w:val="double" w:sz="4" w:space="0" w:color="auto"/>
            </w:tcBorders>
          </w:tcPr>
          <w:p w14:paraId="0F14A439" w14:textId="77777777" w:rsidR="002F796F" w:rsidRPr="002F796F" w:rsidRDefault="002F796F" w:rsidP="002F796F">
            <w:pPr>
              <w:jc w:val="left"/>
              <w:rPr>
                <w:rFonts w:cs="Arial"/>
                <w:i/>
                <w:sz w:val="16"/>
                <w:szCs w:val="16"/>
                <w:highlight w:val="yellow"/>
              </w:rPr>
            </w:pPr>
            <w:r>
              <w:rPr>
                <w:i/>
                <w:sz w:val="16"/>
              </w:rPr>
              <w:t>Ascofinetia</w:t>
            </w:r>
          </w:p>
        </w:tc>
        <w:tc>
          <w:tcPr>
            <w:tcW w:w="1148" w:type="dxa"/>
            <w:vMerge/>
            <w:tcBorders>
              <w:left w:val="double" w:sz="4" w:space="0" w:color="auto"/>
            </w:tcBorders>
          </w:tcPr>
          <w:p w14:paraId="25ECDFAC" w14:textId="77777777" w:rsidR="002F796F" w:rsidRPr="002F796F" w:rsidRDefault="002F796F" w:rsidP="002F796F">
            <w:pPr>
              <w:jc w:val="left"/>
              <w:rPr>
                <w:snapToGrid w:val="0"/>
                <w:sz w:val="16"/>
                <w:szCs w:val="16"/>
                <w:highlight w:val="yellow"/>
              </w:rPr>
            </w:pPr>
          </w:p>
        </w:tc>
        <w:tc>
          <w:tcPr>
            <w:tcW w:w="1400" w:type="dxa"/>
            <w:vMerge/>
          </w:tcPr>
          <w:p w14:paraId="0B4D8F79" w14:textId="77777777" w:rsidR="002F796F" w:rsidRPr="002F796F" w:rsidRDefault="002F796F" w:rsidP="002F796F"/>
        </w:tc>
        <w:tc>
          <w:tcPr>
            <w:tcW w:w="2840" w:type="dxa"/>
            <w:vMerge/>
          </w:tcPr>
          <w:p w14:paraId="3985BB19" w14:textId="77777777" w:rsidR="002F796F" w:rsidRPr="002F796F" w:rsidRDefault="002F796F" w:rsidP="002F796F"/>
        </w:tc>
      </w:tr>
      <w:tr w:rsidR="002F796F" w:rsidRPr="002F796F" w14:paraId="2B4D922B" w14:textId="77777777" w:rsidTr="00D60841">
        <w:tc>
          <w:tcPr>
            <w:tcW w:w="1163" w:type="dxa"/>
          </w:tcPr>
          <w:p w14:paraId="4DB43E7D" w14:textId="77777777" w:rsidR="002F796F" w:rsidRPr="002F796F" w:rsidRDefault="002F796F" w:rsidP="002F796F">
            <w:pPr>
              <w:jc w:val="left"/>
              <w:rPr>
                <w:snapToGrid w:val="0"/>
                <w:sz w:val="16"/>
                <w:szCs w:val="16"/>
                <w:highlight w:val="yellow"/>
              </w:rPr>
            </w:pPr>
            <w:r>
              <w:rPr>
                <w:snapToGrid w:val="0"/>
                <w:sz w:val="16"/>
              </w:rPr>
              <w:t>NEOFI_FAL</w:t>
            </w:r>
          </w:p>
        </w:tc>
        <w:tc>
          <w:tcPr>
            <w:tcW w:w="1559" w:type="dxa"/>
          </w:tcPr>
          <w:p w14:paraId="16CE19AE" w14:textId="77777777" w:rsidR="002F796F" w:rsidRPr="002F796F" w:rsidRDefault="002F796F" w:rsidP="002F796F">
            <w:pPr>
              <w:jc w:val="left"/>
              <w:rPr>
                <w:i/>
                <w:snapToGrid w:val="0"/>
                <w:sz w:val="16"/>
                <w:szCs w:val="16"/>
                <w:highlight w:val="yellow"/>
              </w:rPr>
            </w:pPr>
            <w:r>
              <w:rPr>
                <w:i/>
                <w:snapToGrid w:val="0"/>
                <w:sz w:val="16"/>
              </w:rPr>
              <w:t xml:space="preserve">Neofinetia falcata </w:t>
            </w:r>
            <w:r>
              <w:rPr>
                <w:snapToGrid w:val="0"/>
                <w:sz w:val="16"/>
              </w:rPr>
              <w:t>(Thunb.) Hu</w:t>
            </w:r>
          </w:p>
        </w:tc>
        <w:tc>
          <w:tcPr>
            <w:tcW w:w="1529" w:type="dxa"/>
            <w:tcBorders>
              <w:right w:val="double" w:sz="4" w:space="0" w:color="auto"/>
            </w:tcBorders>
          </w:tcPr>
          <w:p w14:paraId="7BBBDAA2" w14:textId="77777777" w:rsidR="002F796F" w:rsidRPr="002F796F" w:rsidRDefault="002F796F" w:rsidP="002F796F">
            <w:pPr>
              <w:jc w:val="left"/>
              <w:rPr>
                <w:bCs/>
                <w:sz w:val="16"/>
                <w:szCs w:val="16"/>
              </w:rPr>
            </w:pPr>
            <w:r>
              <w:rPr>
                <w:sz w:val="16"/>
              </w:rPr>
              <w:t>n.d.</w:t>
            </w:r>
          </w:p>
        </w:tc>
        <w:tc>
          <w:tcPr>
            <w:tcW w:w="1148" w:type="dxa"/>
            <w:tcBorders>
              <w:left w:val="double" w:sz="4" w:space="0" w:color="auto"/>
            </w:tcBorders>
          </w:tcPr>
          <w:p w14:paraId="70BF826B" w14:textId="77777777" w:rsidR="002F796F" w:rsidRPr="002F796F" w:rsidRDefault="002F796F" w:rsidP="002F796F">
            <w:pPr>
              <w:jc w:val="left"/>
              <w:rPr>
                <w:snapToGrid w:val="0"/>
                <w:sz w:val="16"/>
                <w:szCs w:val="16"/>
                <w:highlight w:val="yellow"/>
              </w:rPr>
            </w:pPr>
            <w:r>
              <w:rPr>
                <w:snapToGrid w:val="0"/>
                <w:sz w:val="16"/>
              </w:rPr>
              <w:t>VANDA_FAL</w:t>
            </w:r>
          </w:p>
        </w:tc>
        <w:tc>
          <w:tcPr>
            <w:tcW w:w="1400" w:type="dxa"/>
          </w:tcPr>
          <w:p w14:paraId="7DFB2F97" w14:textId="77777777" w:rsidR="002F796F" w:rsidRPr="002F796F" w:rsidRDefault="002F796F" w:rsidP="002F796F">
            <w:pPr>
              <w:jc w:val="left"/>
              <w:rPr>
                <w:i/>
                <w:snapToGrid w:val="0"/>
                <w:sz w:val="16"/>
                <w:szCs w:val="16"/>
                <w:highlight w:val="yellow"/>
              </w:rPr>
            </w:pPr>
            <w:r>
              <w:rPr>
                <w:i/>
                <w:snapToGrid w:val="0"/>
                <w:sz w:val="16"/>
              </w:rPr>
              <w:t xml:space="preserve">Vanda falcata </w:t>
            </w:r>
            <w:r>
              <w:rPr>
                <w:snapToGrid w:val="0"/>
                <w:sz w:val="16"/>
              </w:rPr>
              <w:t>(Thunb.) Beer</w:t>
            </w:r>
          </w:p>
        </w:tc>
        <w:tc>
          <w:tcPr>
            <w:tcW w:w="2840" w:type="dxa"/>
          </w:tcPr>
          <w:p w14:paraId="285DA347" w14:textId="2074B37D" w:rsidR="002F796F" w:rsidRPr="002F796F" w:rsidRDefault="002F796F" w:rsidP="002F796F">
            <w:pPr>
              <w:jc w:val="left"/>
              <w:rPr>
                <w:i/>
                <w:snapToGrid w:val="0"/>
                <w:sz w:val="16"/>
                <w:szCs w:val="16"/>
                <w:highlight w:val="yellow"/>
              </w:rPr>
            </w:pPr>
            <w:r>
              <w:rPr>
                <w:i/>
                <w:snapToGrid w:val="0"/>
                <w:sz w:val="16"/>
              </w:rPr>
              <w:t xml:space="preserve">Neofinetia falcata </w:t>
            </w:r>
            <w:r>
              <w:rPr>
                <w:snapToGrid w:val="0"/>
                <w:sz w:val="16"/>
              </w:rPr>
              <w:t>(Thunb.) Hu;</w:t>
            </w:r>
            <w:r>
              <w:rPr>
                <w:i/>
                <w:snapToGrid w:val="0"/>
                <w:sz w:val="16"/>
              </w:rPr>
              <w:t xml:space="preserve"> Orchis</w:t>
            </w:r>
            <w:r w:rsidR="009553CA">
              <w:rPr>
                <w:i/>
                <w:snapToGrid w:val="0"/>
                <w:sz w:val="16"/>
              </w:rPr>
              <w:t> </w:t>
            </w:r>
            <w:r>
              <w:rPr>
                <w:i/>
                <w:snapToGrid w:val="0"/>
                <w:sz w:val="16"/>
              </w:rPr>
              <w:t xml:space="preserve">falcata </w:t>
            </w:r>
            <w:r>
              <w:rPr>
                <w:snapToGrid w:val="0"/>
                <w:sz w:val="16"/>
              </w:rPr>
              <w:t>Thunb.</w:t>
            </w:r>
          </w:p>
        </w:tc>
      </w:tr>
    </w:tbl>
    <w:p w14:paraId="59ED3803" w14:textId="77777777" w:rsidR="0070487C" w:rsidRPr="00CC0C28" w:rsidRDefault="0070487C" w:rsidP="0070487C"/>
    <w:p w14:paraId="7C8AB45C" w14:textId="77777777" w:rsidR="0070487C" w:rsidRPr="0015301B" w:rsidRDefault="0070487C" w:rsidP="006E7098">
      <w:pPr>
        <w:pStyle w:val="Heading4"/>
      </w:pPr>
      <w:r>
        <w:t>Debate en la quincuagésima primera sesión del TWO</w:t>
      </w:r>
    </w:p>
    <w:p w14:paraId="7036357D" w14:textId="77777777" w:rsidR="0070487C" w:rsidRPr="00CC0C28" w:rsidRDefault="0070487C" w:rsidP="0096005A">
      <w:pPr>
        <w:keepNext/>
        <w:rPr>
          <w:snapToGrid w:val="0"/>
          <w:highlight w:val="yellow"/>
        </w:rPr>
      </w:pPr>
    </w:p>
    <w:p w14:paraId="6AAEF737" w14:textId="77777777" w:rsidR="0070487C" w:rsidRPr="00CC0C28" w:rsidRDefault="0070487C" w:rsidP="006D5281">
      <w:r w:rsidRPr="00CC0C28">
        <w:fldChar w:fldCharType="begin"/>
      </w:r>
      <w:r w:rsidRPr="00CC0C28">
        <w:instrText xml:space="preserve"> AUTONUM  </w:instrText>
      </w:r>
      <w:r w:rsidRPr="00CC0C28">
        <w:fldChar w:fldCharType="end"/>
      </w:r>
      <w:r>
        <w:tab/>
        <w:t xml:space="preserve">El TWO, en su quincuagésima primera sesión, suscribió la </w:t>
      </w:r>
      <w:r w:rsidRPr="005B7859">
        <w:t>propuesta de modificación de los códigos UPOV ASCOC, ASNEO, NEOFI y NEOFI_FAL, expuesta en el párrafo </w:t>
      </w:r>
      <w:r w:rsidRPr="005B7859">
        <w:rPr>
          <w:snapToGrid w:val="0"/>
        </w:rPr>
        <w:t>37</w:t>
      </w:r>
      <w:r w:rsidRPr="005B7859">
        <w:t xml:space="preserve"> de este documento (véase el párrafo 104 del documento TWO/51/12 “</w:t>
      </w:r>
      <w:r w:rsidRPr="005B7859">
        <w:rPr>
          <w:i/>
        </w:rPr>
        <w:t>Report</w:t>
      </w:r>
      <w:r w:rsidRPr="005B7859">
        <w:t>”).</w:t>
      </w:r>
    </w:p>
    <w:p w14:paraId="554EEE18" w14:textId="77777777" w:rsidR="00270944" w:rsidRPr="002F796F" w:rsidRDefault="00270944" w:rsidP="006D5281">
      <w:pPr>
        <w:spacing w:line="360" w:lineRule="auto"/>
      </w:pPr>
    </w:p>
    <w:p w14:paraId="5010E4E3" w14:textId="77777777" w:rsidR="002F796F" w:rsidRPr="002F796F" w:rsidRDefault="002F796F" w:rsidP="00D82CD0">
      <w:pPr>
        <w:pStyle w:val="Heading3"/>
      </w:pPr>
      <w:bookmarkStart w:id="30" w:name="_Toc536193584"/>
      <w:bookmarkStart w:id="31" w:name="_Toc536381532"/>
      <w:bookmarkStart w:id="32" w:name="_Toc536707154"/>
      <w:bookmarkStart w:id="33" w:name="_Toc13238977"/>
      <w:r>
        <w:t>Códigos UPOV de especies de Haworthia</w:t>
      </w:r>
      <w:bookmarkEnd w:id="30"/>
      <w:bookmarkEnd w:id="31"/>
      <w:bookmarkEnd w:id="32"/>
      <w:bookmarkEnd w:id="33"/>
      <w:r>
        <w:t xml:space="preserve"> </w:t>
      </w:r>
    </w:p>
    <w:p w14:paraId="3329ADF6" w14:textId="77777777" w:rsidR="002F796F" w:rsidRPr="002F796F" w:rsidRDefault="002F796F" w:rsidP="006D5281">
      <w:pPr>
        <w:keepNext/>
        <w:rPr>
          <w:snapToGrid w:val="0"/>
        </w:rPr>
      </w:pPr>
    </w:p>
    <w:p w14:paraId="61037382" w14:textId="77777777" w:rsidR="002F796F" w:rsidRPr="0015301B" w:rsidRDefault="002F796F" w:rsidP="006E7098">
      <w:pPr>
        <w:pStyle w:val="Heading4"/>
      </w:pPr>
      <w:r>
        <w:t>Antecedentes</w:t>
      </w:r>
    </w:p>
    <w:p w14:paraId="5C732475" w14:textId="77777777" w:rsidR="002F796F" w:rsidRPr="002F796F" w:rsidRDefault="002F796F" w:rsidP="002F796F">
      <w:pPr>
        <w:rPr>
          <w:snapToGrid w:val="0"/>
        </w:rPr>
      </w:pPr>
    </w:p>
    <w:p w14:paraId="484A7B5D" w14:textId="77777777" w:rsidR="002F796F" w:rsidRPr="002F796F" w:rsidRDefault="002F796F" w:rsidP="002F796F">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 Oficina de la Unión recibió información sobre la reclasificación de determinadas especies de </w:t>
      </w:r>
      <w:r>
        <w:rPr>
          <w:i/>
        </w:rPr>
        <w:t xml:space="preserve">Haworthia </w:t>
      </w:r>
      <w:r>
        <w:t>como especies de</w:t>
      </w:r>
      <w:r>
        <w:rPr>
          <w:i/>
        </w:rPr>
        <w:t xml:space="preserve"> Haworthiopsis</w:t>
      </w:r>
      <w:r>
        <w:t>.</w:t>
      </w:r>
    </w:p>
    <w:p w14:paraId="6C6B76F9" w14:textId="77777777" w:rsidR="002F796F" w:rsidRPr="002F796F" w:rsidRDefault="002F796F" w:rsidP="002F796F">
      <w:pPr>
        <w:jc w:val="left"/>
        <w:rPr>
          <w:snapToGrid w:val="0"/>
        </w:rPr>
      </w:pPr>
    </w:p>
    <w:p w14:paraId="71C026A4" w14:textId="77777777" w:rsidR="002F796F" w:rsidRPr="002F796F" w:rsidRDefault="002F796F" w:rsidP="00D60841">
      <w:pPr>
        <w:spacing w:after="240"/>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Las actuales entradas en la base de datos GENIE correspondientes a determinadas especies de </w:t>
      </w:r>
      <w:r>
        <w:rPr>
          <w:i/>
        </w:rPr>
        <w:t>Haworthia</w:t>
      </w:r>
      <w:r>
        <w:t>, sus taxones en la base de datos GRIN y el número de entradas en la base de datos PLUTO son los siguientes:</w:t>
      </w:r>
    </w:p>
    <w:tbl>
      <w:tblPr>
        <w:tblStyle w:val="TableGrid"/>
        <w:tblW w:w="9747" w:type="dxa"/>
        <w:tblLayout w:type="fixed"/>
        <w:tblLook w:val="04A0" w:firstRow="1" w:lastRow="0" w:firstColumn="1" w:lastColumn="0" w:noHBand="0" w:noVBand="1"/>
      </w:tblPr>
      <w:tblGrid>
        <w:gridCol w:w="1413"/>
        <w:gridCol w:w="2054"/>
        <w:gridCol w:w="3135"/>
        <w:gridCol w:w="1757"/>
        <w:gridCol w:w="1388"/>
      </w:tblGrid>
      <w:tr w:rsidR="002F796F" w:rsidRPr="005B7859" w14:paraId="423EBB9B" w14:textId="77777777" w:rsidTr="005B7859">
        <w:trPr>
          <w:cantSplit/>
          <w:tblHeader/>
        </w:trPr>
        <w:tc>
          <w:tcPr>
            <w:tcW w:w="1413" w:type="dxa"/>
          </w:tcPr>
          <w:p w14:paraId="0DD4B258" w14:textId="77777777" w:rsidR="002F796F" w:rsidRPr="005B7859" w:rsidRDefault="002F796F" w:rsidP="002F796F">
            <w:pPr>
              <w:jc w:val="center"/>
              <w:rPr>
                <w:rFonts w:cs="Arial"/>
                <w:snapToGrid w:val="0"/>
                <w:sz w:val="17"/>
                <w:szCs w:val="17"/>
              </w:rPr>
            </w:pPr>
            <w:r w:rsidRPr="005B7859">
              <w:rPr>
                <w:snapToGrid w:val="0"/>
                <w:sz w:val="17"/>
                <w:szCs w:val="17"/>
              </w:rPr>
              <w:t>Código UPOV</w:t>
            </w:r>
          </w:p>
        </w:tc>
        <w:tc>
          <w:tcPr>
            <w:tcW w:w="2054" w:type="dxa"/>
          </w:tcPr>
          <w:p w14:paraId="33CA8727" w14:textId="77777777" w:rsidR="002F796F" w:rsidRPr="005B7859" w:rsidRDefault="002F796F" w:rsidP="002F796F">
            <w:pPr>
              <w:jc w:val="center"/>
              <w:rPr>
                <w:rFonts w:cs="Arial"/>
                <w:snapToGrid w:val="0"/>
                <w:sz w:val="17"/>
                <w:szCs w:val="17"/>
              </w:rPr>
            </w:pPr>
            <w:r w:rsidRPr="005B7859">
              <w:rPr>
                <w:snapToGrid w:val="0"/>
                <w:sz w:val="17"/>
                <w:szCs w:val="17"/>
              </w:rPr>
              <w:t>Nombre botánico principal en GENIE</w:t>
            </w:r>
          </w:p>
        </w:tc>
        <w:tc>
          <w:tcPr>
            <w:tcW w:w="3135" w:type="dxa"/>
          </w:tcPr>
          <w:p w14:paraId="7BAFAAF2" w14:textId="77777777" w:rsidR="002F796F" w:rsidRPr="005B7859" w:rsidRDefault="002F796F" w:rsidP="002F796F">
            <w:pPr>
              <w:jc w:val="center"/>
              <w:rPr>
                <w:rFonts w:cs="Arial"/>
                <w:snapToGrid w:val="0"/>
                <w:sz w:val="17"/>
                <w:szCs w:val="17"/>
              </w:rPr>
            </w:pPr>
            <w:r w:rsidRPr="005B7859">
              <w:rPr>
                <w:snapToGrid w:val="0"/>
                <w:sz w:val="17"/>
                <w:szCs w:val="17"/>
              </w:rPr>
              <w:t>Nombre(s) botánico(s)</w:t>
            </w:r>
          </w:p>
          <w:p w14:paraId="1D3E0692" w14:textId="77777777" w:rsidR="002F796F" w:rsidRPr="005B7859" w:rsidRDefault="002F796F" w:rsidP="002F796F">
            <w:pPr>
              <w:jc w:val="center"/>
              <w:rPr>
                <w:rFonts w:cs="Arial"/>
                <w:snapToGrid w:val="0"/>
                <w:sz w:val="17"/>
                <w:szCs w:val="17"/>
              </w:rPr>
            </w:pPr>
            <w:r w:rsidRPr="005B7859">
              <w:rPr>
                <w:snapToGrid w:val="0"/>
                <w:sz w:val="17"/>
                <w:szCs w:val="17"/>
              </w:rPr>
              <w:t>en GRIN</w:t>
            </w:r>
          </w:p>
        </w:tc>
        <w:tc>
          <w:tcPr>
            <w:tcW w:w="1757" w:type="dxa"/>
          </w:tcPr>
          <w:p w14:paraId="5216DBA4" w14:textId="51A9ED2E" w:rsidR="002F796F" w:rsidRPr="005B7859" w:rsidRDefault="002F796F" w:rsidP="005B7859">
            <w:pPr>
              <w:jc w:val="center"/>
              <w:rPr>
                <w:rFonts w:cs="Arial"/>
                <w:snapToGrid w:val="0"/>
                <w:sz w:val="17"/>
                <w:szCs w:val="17"/>
              </w:rPr>
            </w:pPr>
            <w:r w:rsidRPr="005B7859">
              <w:rPr>
                <w:snapToGrid w:val="0"/>
                <w:sz w:val="17"/>
                <w:szCs w:val="17"/>
              </w:rPr>
              <w:t>Nombre(s) común(es)</w:t>
            </w:r>
            <w:r w:rsidR="005B7859" w:rsidRPr="005B7859">
              <w:rPr>
                <w:snapToGrid w:val="0"/>
                <w:sz w:val="17"/>
                <w:szCs w:val="17"/>
              </w:rPr>
              <w:t xml:space="preserve"> </w:t>
            </w:r>
            <w:r w:rsidRPr="005B7859">
              <w:rPr>
                <w:snapToGrid w:val="0"/>
                <w:sz w:val="17"/>
                <w:szCs w:val="17"/>
              </w:rPr>
              <w:t>en</w:t>
            </w:r>
            <w:r w:rsidR="005B7859" w:rsidRPr="005B7859">
              <w:rPr>
                <w:snapToGrid w:val="0"/>
                <w:sz w:val="17"/>
                <w:szCs w:val="17"/>
              </w:rPr>
              <w:t xml:space="preserve"> </w:t>
            </w:r>
            <w:r w:rsidRPr="005B7859">
              <w:rPr>
                <w:snapToGrid w:val="0"/>
                <w:sz w:val="17"/>
                <w:szCs w:val="17"/>
              </w:rPr>
              <w:t>GENIE</w:t>
            </w:r>
          </w:p>
        </w:tc>
        <w:tc>
          <w:tcPr>
            <w:tcW w:w="1388" w:type="dxa"/>
          </w:tcPr>
          <w:p w14:paraId="51F5154B" w14:textId="77777777" w:rsidR="002F796F" w:rsidRPr="005B7859" w:rsidRDefault="002F796F" w:rsidP="002F796F">
            <w:pPr>
              <w:jc w:val="center"/>
              <w:rPr>
                <w:snapToGrid w:val="0"/>
                <w:sz w:val="17"/>
                <w:szCs w:val="17"/>
              </w:rPr>
            </w:pPr>
            <w:r w:rsidRPr="005B7859">
              <w:rPr>
                <w:snapToGrid w:val="0"/>
                <w:sz w:val="17"/>
                <w:szCs w:val="17"/>
              </w:rPr>
              <w:t>Número de entradas en PLUTO</w:t>
            </w:r>
          </w:p>
        </w:tc>
      </w:tr>
      <w:tr w:rsidR="002F796F" w:rsidRPr="005B7859" w14:paraId="5951A460" w14:textId="77777777" w:rsidTr="005B7859">
        <w:trPr>
          <w:cantSplit/>
        </w:trPr>
        <w:tc>
          <w:tcPr>
            <w:tcW w:w="1413" w:type="dxa"/>
          </w:tcPr>
          <w:p w14:paraId="7BB00F95" w14:textId="77777777" w:rsidR="002F796F" w:rsidRPr="005B7859" w:rsidRDefault="002F796F" w:rsidP="002F796F">
            <w:pPr>
              <w:jc w:val="left"/>
              <w:rPr>
                <w:snapToGrid w:val="0"/>
                <w:sz w:val="17"/>
                <w:szCs w:val="17"/>
              </w:rPr>
            </w:pPr>
            <w:r w:rsidRPr="005B7859">
              <w:rPr>
                <w:snapToGrid w:val="0"/>
                <w:sz w:val="17"/>
                <w:szCs w:val="17"/>
              </w:rPr>
              <w:t>HAWOR_FAS</w:t>
            </w:r>
          </w:p>
        </w:tc>
        <w:tc>
          <w:tcPr>
            <w:tcW w:w="2054" w:type="dxa"/>
          </w:tcPr>
          <w:p w14:paraId="2C52C503" w14:textId="77777777" w:rsidR="002F796F" w:rsidRPr="005B7859" w:rsidRDefault="002F796F" w:rsidP="002F796F">
            <w:pPr>
              <w:jc w:val="left"/>
              <w:rPr>
                <w:i/>
                <w:snapToGrid w:val="0"/>
                <w:sz w:val="17"/>
                <w:szCs w:val="17"/>
              </w:rPr>
            </w:pPr>
            <w:r w:rsidRPr="005B7859">
              <w:rPr>
                <w:i/>
                <w:sz w:val="17"/>
                <w:szCs w:val="17"/>
              </w:rPr>
              <w:t xml:space="preserve">Haworthia fasciata </w:t>
            </w:r>
            <w:r w:rsidRPr="005B7859">
              <w:rPr>
                <w:sz w:val="17"/>
                <w:szCs w:val="17"/>
              </w:rPr>
              <w:t>(Willd.) Haw.</w:t>
            </w:r>
          </w:p>
        </w:tc>
        <w:tc>
          <w:tcPr>
            <w:tcW w:w="3135" w:type="dxa"/>
          </w:tcPr>
          <w:p w14:paraId="7E5CBD8E" w14:textId="77777777" w:rsidR="002F796F" w:rsidRPr="005B7859" w:rsidRDefault="002F796F" w:rsidP="002F796F">
            <w:pPr>
              <w:jc w:val="left"/>
              <w:rPr>
                <w:bCs/>
                <w:i/>
                <w:sz w:val="17"/>
                <w:szCs w:val="17"/>
                <w:lang w:val="en-GB"/>
              </w:rPr>
            </w:pPr>
            <w:r w:rsidRPr="005B7859">
              <w:rPr>
                <w:i/>
                <w:sz w:val="17"/>
                <w:szCs w:val="17"/>
                <w:lang w:val="en-GB"/>
              </w:rPr>
              <w:t xml:space="preserve">Haworthiopsis fasciata </w:t>
            </w:r>
            <w:r w:rsidRPr="005B7859">
              <w:rPr>
                <w:sz w:val="17"/>
                <w:szCs w:val="17"/>
                <w:lang w:val="en-GB"/>
              </w:rPr>
              <w:t>(Willd.) G. D. Rowley</w:t>
            </w:r>
          </w:p>
          <w:p w14:paraId="46E0FD00" w14:textId="77777777" w:rsidR="002F796F" w:rsidRPr="005B7859" w:rsidRDefault="002F796F" w:rsidP="002F796F">
            <w:pPr>
              <w:jc w:val="left"/>
              <w:rPr>
                <w:bCs/>
                <w:i/>
                <w:sz w:val="17"/>
                <w:szCs w:val="17"/>
              </w:rPr>
            </w:pPr>
            <w:r w:rsidRPr="005B7859">
              <w:rPr>
                <w:sz w:val="17"/>
                <w:szCs w:val="17"/>
              </w:rPr>
              <w:t xml:space="preserve">(sinónimo: </w:t>
            </w:r>
            <w:r w:rsidRPr="005B7859">
              <w:rPr>
                <w:i/>
                <w:sz w:val="17"/>
                <w:szCs w:val="17"/>
              </w:rPr>
              <w:t xml:space="preserve">Haworthia fasciata </w:t>
            </w:r>
            <w:r w:rsidRPr="005B7859">
              <w:rPr>
                <w:sz w:val="17"/>
                <w:szCs w:val="17"/>
              </w:rPr>
              <w:t>(Willd.) Haw.)</w:t>
            </w:r>
            <w:r w:rsidRPr="005B7859">
              <w:rPr>
                <w:i/>
                <w:sz w:val="17"/>
                <w:szCs w:val="17"/>
              </w:rPr>
              <w:t xml:space="preserve"> </w:t>
            </w:r>
          </w:p>
        </w:tc>
        <w:tc>
          <w:tcPr>
            <w:tcW w:w="1757" w:type="dxa"/>
          </w:tcPr>
          <w:p w14:paraId="4056D220" w14:textId="3E33C451" w:rsidR="002F796F" w:rsidRPr="005B7859" w:rsidRDefault="00805E31" w:rsidP="002F796F">
            <w:pPr>
              <w:jc w:val="left"/>
              <w:rPr>
                <w:bCs/>
                <w:sz w:val="17"/>
                <w:szCs w:val="17"/>
              </w:rPr>
            </w:pPr>
            <w:r w:rsidRPr="005B7859">
              <w:rPr>
                <w:snapToGrid w:val="0"/>
                <w:sz w:val="17"/>
                <w:szCs w:val="17"/>
              </w:rPr>
              <w:t>planta c</w:t>
            </w:r>
            <w:r w:rsidR="002F796F" w:rsidRPr="005B7859">
              <w:rPr>
                <w:snapToGrid w:val="0"/>
                <w:sz w:val="17"/>
                <w:szCs w:val="17"/>
              </w:rPr>
              <w:t xml:space="preserve">ebra </w:t>
            </w:r>
          </w:p>
        </w:tc>
        <w:tc>
          <w:tcPr>
            <w:tcW w:w="1388" w:type="dxa"/>
          </w:tcPr>
          <w:p w14:paraId="5DC7E965" w14:textId="77777777" w:rsidR="002F796F" w:rsidRPr="005B7859" w:rsidRDefault="002F796F" w:rsidP="006D5281">
            <w:pPr>
              <w:jc w:val="center"/>
              <w:rPr>
                <w:snapToGrid w:val="0"/>
                <w:sz w:val="17"/>
                <w:szCs w:val="17"/>
              </w:rPr>
            </w:pPr>
            <w:r w:rsidRPr="005B7859">
              <w:rPr>
                <w:snapToGrid w:val="0"/>
                <w:sz w:val="17"/>
                <w:szCs w:val="17"/>
              </w:rPr>
              <w:t>15</w:t>
            </w:r>
          </w:p>
        </w:tc>
      </w:tr>
      <w:tr w:rsidR="002F796F" w:rsidRPr="005B7859" w14:paraId="48C6D465" w14:textId="77777777" w:rsidTr="005B7859">
        <w:trPr>
          <w:cantSplit/>
        </w:trPr>
        <w:tc>
          <w:tcPr>
            <w:tcW w:w="1413" w:type="dxa"/>
          </w:tcPr>
          <w:p w14:paraId="2C1BEB2A" w14:textId="77777777" w:rsidR="002F796F" w:rsidRPr="005B7859" w:rsidRDefault="002F796F" w:rsidP="002F796F">
            <w:pPr>
              <w:jc w:val="left"/>
              <w:rPr>
                <w:snapToGrid w:val="0"/>
                <w:sz w:val="17"/>
                <w:szCs w:val="17"/>
              </w:rPr>
            </w:pPr>
            <w:r w:rsidRPr="005B7859">
              <w:rPr>
                <w:snapToGrid w:val="0"/>
                <w:sz w:val="17"/>
                <w:szCs w:val="17"/>
              </w:rPr>
              <w:t>HAWOR_LFA</w:t>
            </w:r>
          </w:p>
        </w:tc>
        <w:tc>
          <w:tcPr>
            <w:tcW w:w="2054" w:type="dxa"/>
          </w:tcPr>
          <w:p w14:paraId="46198080" w14:textId="77777777" w:rsidR="002F796F" w:rsidRPr="005B7859" w:rsidRDefault="002F796F" w:rsidP="002F796F">
            <w:pPr>
              <w:jc w:val="left"/>
              <w:rPr>
                <w:i/>
                <w:snapToGrid w:val="0"/>
                <w:sz w:val="17"/>
                <w:szCs w:val="17"/>
              </w:rPr>
            </w:pPr>
            <w:r w:rsidRPr="005B7859">
              <w:rPr>
                <w:i/>
                <w:sz w:val="17"/>
                <w:szCs w:val="17"/>
              </w:rPr>
              <w:t>Haworthia limifolia × Haworthia fasciata</w:t>
            </w:r>
          </w:p>
        </w:tc>
        <w:tc>
          <w:tcPr>
            <w:tcW w:w="3135" w:type="dxa"/>
          </w:tcPr>
          <w:p w14:paraId="5B638AF6" w14:textId="77777777" w:rsidR="002F796F" w:rsidRPr="005B7859" w:rsidRDefault="002F796F" w:rsidP="002F796F">
            <w:pPr>
              <w:jc w:val="left"/>
              <w:rPr>
                <w:i/>
                <w:snapToGrid w:val="0"/>
                <w:sz w:val="17"/>
                <w:szCs w:val="17"/>
              </w:rPr>
            </w:pPr>
            <w:r w:rsidRPr="005B7859">
              <w:rPr>
                <w:sz w:val="17"/>
                <w:szCs w:val="17"/>
              </w:rPr>
              <w:t>n.d.</w:t>
            </w:r>
          </w:p>
        </w:tc>
        <w:tc>
          <w:tcPr>
            <w:tcW w:w="1757" w:type="dxa"/>
          </w:tcPr>
          <w:p w14:paraId="14D6DEC1" w14:textId="77777777" w:rsidR="002F796F" w:rsidRPr="005B7859" w:rsidRDefault="002F796F" w:rsidP="002F796F">
            <w:pPr>
              <w:jc w:val="left"/>
              <w:rPr>
                <w:bCs/>
                <w:sz w:val="17"/>
                <w:szCs w:val="17"/>
              </w:rPr>
            </w:pPr>
            <w:r w:rsidRPr="005B7859">
              <w:rPr>
                <w:sz w:val="17"/>
                <w:szCs w:val="17"/>
              </w:rPr>
              <w:t>n.d.</w:t>
            </w:r>
          </w:p>
        </w:tc>
        <w:tc>
          <w:tcPr>
            <w:tcW w:w="1388" w:type="dxa"/>
          </w:tcPr>
          <w:p w14:paraId="122C4E5C" w14:textId="77777777" w:rsidR="002F796F" w:rsidRPr="005B7859" w:rsidRDefault="002F796F" w:rsidP="006D5281">
            <w:pPr>
              <w:jc w:val="center"/>
              <w:rPr>
                <w:snapToGrid w:val="0"/>
                <w:sz w:val="17"/>
                <w:szCs w:val="17"/>
              </w:rPr>
            </w:pPr>
            <w:r w:rsidRPr="005B7859">
              <w:rPr>
                <w:snapToGrid w:val="0"/>
                <w:sz w:val="17"/>
                <w:szCs w:val="17"/>
              </w:rPr>
              <w:t>1</w:t>
            </w:r>
          </w:p>
        </w:tc>
      </w:tr>
      <w:tr w:rsidR="002F796F" w:rsidRPr="005B7859" w14:paraId="41D7407F" w14:textId="77777777" w:rsidTr="005B7859">
        <w:trPr>
          <w:cantSplit/>
        </w:trPr>
        <w:tc>
          <w:tcPr>
            <w:tcW w:w="1413" w:type="dxa"/>
            <w:tcBorders>
              <w:bottom w:val="single" w:sz="4" w:space="0" w:color="auto"/>
            </w:tcBorders>
          </w:tcPr>
          <w:p w14:paraId="0ECF10A5" w14:textId="77777777" w:rsidR="002F796F" w:rsidRPr="005B7859" w:rsidRDefault="002F796F" w:rsidP="002F796F">
            <w:pPr>
              <w:jc w:val="left"/>
              <w:rPr>
                <w:snapToGrid w:val="0"/>
                <w:sz w:val="17"/>
                <w:szCs w:val="17"/>
              </w:rPr>
            </w:pPr>
            <w:r w:rsidRPr="005B7859">
              <w:rPr>
                <w:snapToGrid w:val="0"/>
                <w:sz w:val="17"/>
                <w:szCs w:val="17"/>
              </w:rPr>
              <w:t>HAWOR_LIM</w:t>
            </w:r>
          </w:p>
        </w:tc>
        <w:tc>
          <w:tcPr>
            <w:tcW w:w="2054" w:type="dxa"/>
            <w:tcBorders>
              <w:bottom w:val="single" w:sz="4" w:space="0" w:color="auto"/>
            </w:tcBorders>
          </w:tcPr>
          <w:p w14:paraId="38BE3746" w14:textId="77777777" w:rsidR="002F796F" w:rsidRPr="005B7859" w:rsidRDefault="002F796F" w:rsidP="002F796F">
            <w:pPr>
              <w:jc w:val="left"/>
              <w:rPr>
                <w:i/>
                <w:snapToGrid w:val="0"/>
                <w:sz w:val="17"/>
                <w:szCs w:val="17"/>
              </w:rPr>
            </w:pPr>
            <w:r w:rsidRPr="005B7859">
              <w:rPr>
                <w:i/>
                <w:sz w:val="17"/>
                <w:szCs w:val="17"/>
              </w:rPr>
              <w:t xml:space="preserve">Haworthia limifolia </w:t>
            </w:r>
            <w:r w:rsidRPr="005B7859">
              <w:rPr>
                <w:sz w:val="17"/>
                <w:szCs w:val="17"/>
              </w:rPr>
              <w:t>Marloth</w:t>
            </w:r>
          </w:p>
        </w:tc>
        <w:tc>
          <w:tcPr>
            <w:tcW w:w="3135" w:type="dxa"/>
            <w:tcBorders>
              <w:bottom w:val="single" w:sz="4" w:space="0" w:color="auto"/>
            </w:tcBorders>
          </w:tcPr>
          <w:p w14:paraId="745B4E25" w14:textId="77777777" w:rsidR="002F796F" w:rsidRPr="005B7859" w:rsidRDefault="002F796F" w:rsidP="002F796F">
            <w:pPr>
              <w:jc w:val="left"/>
              <w:rPr>
                <w:bCs/>
                <w:i/>
                <w:sz w:val="17"/>
                <w:szCs w:val="17"/>
                <w:lang w:val="en-GB"/>
              </w:rPr>
            </w:pPr>
            <w:r w:rsidRPr="005B7859">
              <w:rPr>
                <w:i/>
                <w:sz w:val="17"/>
                <w:szCs w:val="17"/>
                <w:lang w:val="en-GB"/>
              </w:rPr>
              <w:t>Haworthiopsis limifolia</w:t>
            </w:r>
            <w:r w:rsidRPr="005B7859">
              <w:rPr>
                <w:sz w:val="17"/>
                <w:szCs w:val="17"/>
                <w:lang w:val="en-GB"/>
              </w:rPr>
              <w:t xml:space="preserve"> (Marloth) G. D. Rowley</w:t>
            </w:r>
          </w:p>
          <w:p w14:paraId="6DD1D9D9" w14:textId="77777777" w:rsidR="002F796F" w:rsidRPr="005B7859" w:rsidRDefault="002F796F" w:rsidP="002F796F">
            <w:pPr>
              <w:jc w:val="left"/>
              <w:rPr>
                <w:i/>
                <w:snapToGrid w:val="0"/>
                <w:sz w:val="17"/>
                <w:szCs w:val="17"/>
              </w:rPr>
            </w:pPr>
            <w:r w:rsidRPr="005B7859">
              <w:rPr>
                <w:sz w:val="17"/>
                <w:szCs w:val="17"/>
              </w:rPr>
              <w:t>(sinónimo:</w:t>
            </w:r>
            <w:r w:rsidRPr="005B7859">
              <w:rPr>
                <w:i/>
                <w:sz w:val="17"/>
                <w:szCs w:val="17"/>
              </w:rPr>
              <w:t xml:space="preserve"> Haworthia limifolia </w:t>
            </w:r>
            <w:r w:rsidRPr="005B7859">
              <w:rPr>
                <w:sz w:val="17"/>
                <w:szCs w:val="17"/>
              </w:rPr>
              <w:t>Marloth)</w:t>
            </w:r>
          </w:p>
        </w:tc>
        <w:tc>
          <w:tcPr>
            <w:tcW w:w="1757" w:type="dxa"/>
            <w:tcBorders>
              <w:bottom w:val="single" w:sz="4" w:space="0" w:color="auto"/>
            </w:tcBorders>
          </w:tcPr>
          <w:p w14:paraId="269F5624" w14:textId="77777777" w:rsidR="002F796F" w:rsidRPr="005B7859" w:rsidRDefault="002F796F" w:rsidP="002F796F">
            <w:pPr>
              <w:jc w:val="left"/>
              <w:rPr>
                <w:bCs/>
                <w:sz w:val="17"/>
                <w:szCs w:val="17"/>
              </w:rPr>
            </w:pPr>
            <w:r w:rsidRPr="005B7859">
              <w:rPr>
                <w:sz w:val="17"/>
                <w:szCs w:val="17"/>
              </w:rPr>
              <w:t>n.d.</w:t>
            </w:r>
          </w:p>
        </w:tc>
        <w:tc>
          <w:tcPr>
            <w:tcW w:w="1388" w:type="dxa"/>
            <w:tcBorders>
              <w:bottom w:val="single" w:sz="4" w:space="0" w:color="auto"/>
            </w:tcBorders>
          </w:tcPr>
          <w:p w14:paraId="49B863BE" w14:textId="77777777" w:rsidR="002F796F" w:rsidRPr="005B7859" w:rsidRDefault="002F796F" w:rsidP="006D5281">
            <w:pPr>
              <w:jc w:val="center"/>
              <w:rPr>
                <w:snapToGrid w:val="0"/>
                <w:sz w:val="17"/>
                <w:szCs w:val="17"/>
              </w:rPr>
            </w:pPr>
            <w:r w:rsidRPr="005B7859">
              <w:rPr>
                <w:snapToGrid w:val="0"/>
                <w:sz w:val="17"/>
                <w:szCs w:val="17"/>
              </w:rPr>
              <w:t>3</w:t>
            </w:r>
          </w:p>
        </w:tc>
      </w:tr>
      <w:tr w:rsidR="002F796F" w:rsidRPr="005B7859" w14:paraId="6891BB42" w14:textId="77777777" w:rsidTr="005B7859">
        <w:trPr>
          <w:cantSplit/>
        </w:trPr>
        <w:tc>
          <w:tcPr>
            <w:tcW w:w="1413" w:type="dxa"/>
            <w:tcBorders>
              <w:bottom w:val="single" w:sz="4" w:space="0" w:color="auto"/>
            </w:tcBorders>
          </w:tcPr>
          <w:p w14:paraId="79D2251F" w14:textId="77777777" w:rsidR="002F796F" w:rsidRPr="005B7859" w:rsidRDefault="002F796F" w:rsidP="002F796F">
            <w:pPr>
              <w:jc w:val="left"/>
              <w:rPr>
                <w:snapToGrid w:val="0"/>
                <w:sz w:val="17"/>
                <w:szCs w:val="17"/>
              </w:rPr>
            </w:pPr>
            <w:r w:rsidRPr="005B7859">
              <w:rPr>
                <w:snapToGrid w:val="0"/>
                <w:sz w:val="17"/>
                <w:szCs w:val="17"/>
              </w:rPr>
              <w:t>HAWOR_MAR</w:t>
            </w:r>
          </w:p>
        </w:tc>
        <w:tc>
          <w:tcPr>
            <w:tcW w:w="2054" w:type="dxa"/>
            <w:tcBorders>
              <w:bottom w:val="single" w:sz="4" w:space="0" w:color="auto"/>
            </w:tcBorders>
          </w:tcPr>
          <w:p w14:paraId="0DE70010" w14:textId="77777777" w:rsidR="002F796F" w:rsidRPr="005B7859" w:rsidRDefault="002F796F" w:rsidP="002F796F">
            <w:pPr>
              <w:jc w:val="left"/>
              <w:rPr>
                <w:bCs/>
                <w:i/>
                <w:sz w:val="17"/>
                <w:szCs w:val="17"/>
              </w:rPr>
            </w:pPr>
            <w:r w:rsidRPr="005B7859">
              <w:rPr>
                <w:i/>
                <w:sz w:val="17"/>
                <w:szCs w:val="17"/>
              </w:rPr>
              <w:t xml:space="preserve">Haworthia margaritifera </w:t>
            </w:r>
            <w:r w:rsidRPr="005B7859">
              <w:rPr>
                <w:sz w:val="17"/>
                <w:szCs w:val="17"/>
              </w:rPr>
              <w:t>(L.) Haw.</w:t>
            </w:r>
          </w:p>
        </w:tc>
        <w:tc>
          <w:tcPr>
            <w:tcW w:w="3135" w:type="dxa"/>
            <w:tcBorders>
              <w:bottom w:val="single" w:sz="4" w:space="0" w:color="auto"/>
            </w:tcBorders>
          </w:tcPr>
          <w:p w14:paraId="71FA2B91" w14:textId="77777777" w:rsidR="002F796F" w:rsidRPr="005B7859" w:rsidRDefault="002F796F" w:rsidP="002F796F">
            <w:pPr>
              <w:jc w:val="left"/>
              <w:rPr>
                <w:bCs/>
                <w:i/>
                <w:sz w:val="17"/>
                <w:szCs w:val="17"/>
              </w:rPr>
            </w:pPr>
            <w:r w:rsidRPr="005B7859">
              <w:rPr>
                <w:sz w:val="17"/>
                <w:szCs w:val="17"/>
                <w:lang w:val="en-GB"/>
              </w:rPr>
              <w:t xml:space="preserve">Synonym of </w:t>
            </w:r>
            <w:r w:rsidRPr="005B7859">
              <w:rPr>
                <w:i/>
                <w:sz w:val="17"/>
                <w:szCs w:val="17"/>
                <w:lang w:val="en-GB"/>
              </w:rPr>
              <w:t xml:space="preserve">Haworthia maxima </w:t>
            </w:r>
            <w:r w:rsidRPr="005B7859">
              <w:rPr>
                <w:sz w:val="17"/>
                <w:szCs w:val="17"/>
                <w:lang w:val="en-GB"/>
              </w:rPr>
              <w:t xml:space="preserve">(Haw.) </w:t>
            </w:r>
            <w:r w:rsidRPr="005B7859">
              <w:rPr>
                <w:sz w:val="17"/>
                <w:szCs w:val="17"/>
              </w:rPr>
              <w:t>Duval</w:t>
            </w:r>
          </w:p>
        </w:tc>
        <w:tc>
          <w:tcPr>
            <w:tcW w:w="1757" w:type="dxa"/>
            <w:tcBorders>
              <w:bottom w:val="single" w:sz="4" w:space="0" w:color="auto"/>
            </w:tcBorders>
          </w:tcPr>
          <w:p w14:paraId="25665E00" w14:textId="77777777" w:rsidR="002F796F" w:rsidRPr="005B7859" w:rsidRDefault="002F796F" w:rsidP="002F796F">
            <w:pPr>
              <w:jc w:val="left"/>
              <w:rPr>
                <w:snapToGrid w:val="0"/>
                <w:sz w:val="17"/>
                <w:szCs w:val="17"/>
              </w:rPr>
            </w:pPr>
            <w:r w:rsidRPr="005B7859">
              <w:rPr>
                <w:sz w:val="17"/>
                <w:szCs w:val="17"/>
              </w:rPr>
              <w:t>n.d.</w:t>
            </w:r>
          </w:p>
        </w:tc>
        <w:tc>
          <w:tcPr>
            <w:tcW w:w="1388" w:type="dxa"/>
            <w:tcBorders>
              <w:bottom w:val="single" w:sz="4" w:space="0" w:color="auto"/>
            </w:tcBorders>
          </w:tcPr>
          <w:p w14:paraId="6330F772" w14:textId="77777777" w:rsidR="002F796F" w:rsidRPr="005B7859" w:rsidRDefault="002F796F" w:rsidP="006D5281">
            <w:pPr>
              <w:jc w:val="center"/>
              <w:rPr>
                <w:snapToGrid w:val="0"/>
                <w:sz w:val="17"/>
                <w:szCs w:val="17"/>
              </w:rPr>
            </w:pPr>
            <w:r w:rsidRPr="005B7859">
              <w:rPr>
                <w:snapToGrid w:val="0"/>
                <w:sz w:val="17"/>
                <w:szCs w:val="17"/>
              </w:rPr>
              <w:t>1</w:t>
            </w:r>
          </w:p>
        </w:tc>
      </w:tr>
    </w:tbl>
    <w:p w14:paraId="39C9D3EE" w14:textId="77777777" w:rsidR="00270944" w:rsidRDefault="00270944" w:rsidP="002F796F">
      <w:pPr>
        <w:rPr>
          <w:snapToGrid w:val="0"/>
        </w:rPr>
      </w:pPr>
    </w:p>
    <w:p w14:paraId="0ED41C18" w14:textId="77777777" w:rsidR="002F796F" w:rsidRPr="002F796F" w:rsidRDefault="002F796F" w:rsidP="006E7098">
      <w:pPr>
        <w:pStyle w:val="Heading4"/>
      </w:pPr>
      <w:r>
        <w:lastRenderedPageBreak/>
        <w:t>Propuesta</w:t>
      </w:r>
    </w:p>
    <w:p w14:paraId="7A4674E5" w14:textId="77777777" w:rsidR="002F796F" w:rsidRPr="002F796F" w:rsidRDefault="002F796F" w:rsidP="002F796F">
      <w:pPr>
        <w:rPr>
          <w:snapToGrid w:val="0"/>
        </w:rPr>
      </w:pPr>
    </w:p>
    <w:p w14:paraId="7BFF6D86" w14:textId="04737EF3" w:rsidR="002F796F" w:rsidRPr="002F796F" w:rsidRDefault="002F796F" w:rsidP="002F796F">
      <w:pPr>
        <w:rPr>
          <w:rFonts w:cs="Arial"/>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De conformidad con la reclasificación de determinadas especies de </w:t>
      </w:r>
      <w:r>
        <w:rPr>
          <w:i/>
        </w:rPr>
        <w:t>Haworthia</w:t>
      </w:r>
      <w:r>
        <w:t xml:space="preserve"> como especies de </w:t>
      </w:r>
      <w:r>
        <w:rPr>
          <w:rFonts w:eastAsiaTheme="minorEastAsia"/>
          <w:i/>
        </w:rPr>
        <w:t>Haworthiopsis</w:t>
      </w:r>
      <w:r>
        <w:t>,</w:t>
      </w:r>
      <w:r>
        <w:rPr>
          <w:i/>
        </w:rPr>
        <w:t xml:space="preserve"> </w:t>
      </w:r>
      <w:r>
        <w:t xml:space="preserve">se propone suprimir los códigos UPOV HAWOR_FAS, HAWOR_LIM, HAWOR_LFA y HAWOR_MAR. </w:t>
      </w:r>
      <w:r w:rsidR="00D60841">
        <w:t xml:space="preserve"> </w:t>
      </w:r>
      <w:r>
        <w:t xml:space="preserve">El nuevo código UPOV HAWOT_FAS abarcará </w:t>
      </w:r>
      <w:r>
        <w:rPr>
          <w:i/>
        </w:rPr>
        <w:t>Haworthia fasciata</w:t>
      </w:r>
      <w:r>
        <w:t xml:space="preserve"> como sinónimo de </w:t>
      </w:r>
      <w:r>
        <w:rPr>
          <w:i/>
        </w:rPr>
        <w:t>Haworthiopsis fasciata</w:t>
      </w:r>
      <w:r>
        <w:t>.</w:t>
      </w:r>
      <w:r w:rsidR="00D60841">
        <w:t xml:space="preserve"> </w:t>
      </w:r>
      <w:r>
        <w:t xml:space="preserve"> El nuevo código UPOV HAWOT_LIM abarcará </w:t>
      </w:r>
      <w:r>
        <w:rPr>
          <w:i/>
        </w:rPr>
        <w:t>Haworthia limifolia</w:t>
      </w:r>
      <w:r>
        <w:t xml:space="preserve"> como sinónimo de </w:t>
      </w:r>
      <w:r>
        <w:rPr>
          <w:i/>
        </w:rPr>
        <w:t xml:space="preserve">Haworthiopsis </w:t>
      </w:r>
      <w:r w:rsidR="00D82CD0">
        <w:rPr>
          <w:i/>
        </w:rPr>
        <w:t>limifolia</w:t>
      </w:r>
      <w:r>
        <w:t xml:space="preserve">. </w:t>
      </w:r>
      <w:r w:rsidR="00D60841">
        <w:t xml:space="preserve"> </w:t>
      </w:r>
      <w:r>
        <w:t xml:space="preserve">El nuevo código UPOV HAWOT_LFA abarcará </w:t>
      </w:r>
      <w:r>
        <w:rPr>
          <w:i/>
        </w:rPr>
        <w:t xml:space="preserve">Haworthia limifolia × Haworthia fasciata </w:t>
      </w:r>
      <w:r>
        <w:t xml:space="preserve">como sinónimo de los híbridos entre </w:t>
      </w:r>
      <w:r>
        <w:rPr>
          <w:i/>
        </w:rPr>
        <w:t>Haworthiopsis limifolia</w:t>
      </w:r>
      <w:r>
        <w:t xml:space="preserve"> y </w:t>
      </w:r>
      <w:r>
        <w:rPr>
          <w:i/>
        </w:rPr>
        <w:t>Haworthia fasciata</w:t>
      </w:r>
      <w:r>
        <w:t>.</w:t>
      </w:r>
      <w:r w:rsidR="00D82CD0">
        <w:t xml:space="preserve"> </w:t>
      </w:r>
      <w:r>
        <w:t xml:space="preserve"> La Oficina de la Unión creará los nuevos códigos mencionados supra. </w:t>
      </w:r>
      <w:r w:rsidR="00D82CD0">
        <w:t xml:space="preserve"> </w:t>
      </w:r>
      <w:r>
        <w:t xml:space="preserve">El nuevo código UPOV HAWOR_MAX abarcará </w:t>
      </w:r>
      <w:r>
        <w:rPr>
          <w:rFonts w:eastAsiaTheme="minorEastAsia"/>
          <w:i/>
          <w:snapToGrid w:val="0"/>
        </w:rPr>
        <w:t>Haworthia margaritifera</w:t>
      </w:r>
      <w:r>
        <w:t xml:space="preserve"> como sinónimo de </w:t>
      </w:r>
      <w:r>
        <w:rPr>
          <w:rFonts w:eastAsiaTheme="minorEastAsia"/>
          <w:i/>
        </w:rPr>
        <w:t>Haworthia maxima</w:t>
      </w:r>
      <w:r>
        <w:t>, a saber:</w:t>
      </w:r>
    </w:p>
    <w:p w14:paraId="1119A318" w14:textId="77777777" w:rsidR="002F796F" w:rsidRPr="002F796F" w:rsidRDefault="002F796F" w:rsidP="002F796F">
      <w:pPr>
        <w:rPr>
          <w:snapToGrid w:val="0"/>
          <w:highlight w:val="yellow"/>
        </w:rPr>
      </w:pPr>
    </w:p>
    <w:tbl>
      <w:tblPr>
        <w:tblStyle w:val="TableGrid"/>
        <w:tblW w:w="9738" w:type="dxa"/>
        <w:tblLook w:val="04A0" w:firstRow="1" w:lastRow="0" w:firstColumn="1" w:lastColumn="0" w:noHBand="0" w:noVBand="1"/>
      </w:tblPr>
      <w:tblGrid>
        <w:gridCol w:w="1274"/>
        <w:gridCol w:w="1415"/>
        <w:gridCol w:w="1134"/>
        <w:gridCol w:w="1275"/>
        <w:gridCol w:w="1843"/>
        <w:gridCol w:w="2797"/>
      </w:tblGrid>
      <w:tr w:rsidR="002F796F" w:rsidRPr="002F796F" w14:paraId="38257DB5" w14:textId="77777777" w:rsidTr="00D82CD0">
        <w:trPr>
          <w:cantSplit/>
          <w:tblHeader/>
        </w:trPr>
        <w:tc>
          <w:tcPr>
            <w:tcW w:w="3823" w:type="dxa"/>
            <w:gridSpan w:val="3"/>
            <w:tcBorders>
              <w:right w:val="double" w:sz="4" w:space="0" w:color="auto"/>
            </w:tcBorders>
          </w:tcPr>
          <w:p w14:paraId="1F929B79" w14:textId="77777777" w:rsidR="002F796F" w:rsidRPr="002F796F" w:rsidRDefault="002F796F" w:rsidP="002F796F">
            <w:pPr>
              <w:jc w:val="center"/>
              <w:rPr>
                <w:rFonts w:cs="Arial"/>
                <w:sz w:val="16"/>
                <w:szCs w:val="16"/>
              </w:rPr>
            </w:pPr>
            <w:r>
              <w:rPr>
                <w:sz w:val="16"/>
              </w:rPr>
              <w:t>Actual</w:t>
            </w:r>
          </w:p>
        </w:tc>
        <w:tc>
          <w:tcPr>
            <w:tcW w:w="5915" w:type="dxa"/>
            <w:gridSpan w:val="3"/>
            <w:tcBorders>
              <w:left w:val="double" w:sz="4" w:space="0" w:color="auto"/>
            </w:tcBorders>
          </w:tcPr>
          <w:p w14:paraId="56633CEF" w14:textId="77777777" w:rsidR="002F796F" w:rsidRPr="002F796F" w:rsidRDefault="002F796F" w:rsidP="002F796F">
            <w:pPr>
              <w:jc w:val="center"/>
              <w:rPr>
                <w:rFonts w:cs="Arial"/>
                <w:sz w:val="16"/>
                <w:szCs w:val="16"/>
              </w:rPr>
            </w:pPr>
            <w:r>
              <w:rPr>
                <w:sz w:val="16"/>
              </w:rPr>
              <w:t>Propuesta</w:t>
            </w:r>
          </w:p>
        </w:tc>
      </w:tr>
      <w:tr w:rsidR="002F796F" w:rsidRPr="002F796F" w14:paraId="29FB7E88" w14:textId="77777777" w:rsidTr="00D82CD0">
        <w:trPr>
          <w:cantSplit/>
          <w:tblHeader/>
        </w:trPr>
        <w:tc>
          <w:tcPr>
            <w:tcW w:w="1274" w:type="dxa"/>
          </w:tcPr>
          <w:p w14:paraId="11545D47" w14:textId="77777777" w:rsidR="002F796F" w:rsidRPr="002F796F" w:rsidRDefault="002F796F" w:rsidP="002F796F">
            <w:pPr>
              <w:jc w:val="center"/>
              <w:rPr>
                <w:rFonts w:cs="Arial"/>
              </w:rPr>
            </w:pPr>
            <w:r>
              <w:rPr>
                <w:snapToGrid w:val="0"/>
                <w:sz w:val="16"/>
              </w:rPr>
              <w:t>Código UPOV</w:t>
            </w:r>
          </w:p>
        </w:tc>
        <w:tc>
          <w:tcPr>
            <w:tcW w:w="1415" w:type="dxa"/>
          </w:tcPr>
          <w:p w14:paraId="6C8B1C12" w14:textId="77777777" w:rsidR="002F796F" w:rsidRPr="002F796F" w:rsidRDefault="002F796F" w:rsidP="002F796F">
            <w:pPr>
              <w:jc w:val="center"/>
              <w:rPr>
                <w:rFonts w:cs="Arial"/>
              </w:rPr>
            </w:pPr>
            <w:r>
              <w:rPr>
                <w:snapToGrid w:val="0"/>
                <w:sz w:val="16"/>
              </w:rPr>
              <w:t>Nombre botánico principal</w:t>
            </w:r>
          </w:p>
        </w:tc>
        <w:tc>
          <w:tcPr>
            <w:tcW w:w="1134" w:type="dxa"/>
            <w:tcBorders>
              <w:right w:val="double" w:sz="4" w:space="0" w:color="auto"/>
            </w:tcBorders>
          </w:tcPr>
          <w:p w14:paraId="2FC0CFFB" w14:textId="77777777" w:rsidR="002F796F" w:rsidRPr="002F796F" w:rsidRDefault="002F796F" w:rsidP="002F796F">
            <w:pPr>
              <w:jc w:val="center"/>
              <w:rPr>
                <w:rFonts w:cs="Arial"/>
              </w:rPr>
            </w:pPr>
            <w:r>
              <w:rPr>
                <w:snapToGrid w:val="0"/>
                <w:sz w:val="16"/>
              </w:rPr>
              <w:t>Otro(s) nombre(s) botánico(s)</w:t>
            </w:r>
          </w:p>
        </w:tc>
        <w:tc>
          <w:tcPr>
            <w:tcW w:w="1275" w:type="dxa"/>
            <w:tcBorders>
              <w:left w:val="double" w:sz="4" w:space="0" w:color="auto"/>
            </w:tcBorders>
          </w:tcPr>
          <w:p w14:paraId="12F7AA53" w14:textId="77777777" w:rsidR="002F796F" w:rsidRPr="002F796F" w:rsidRDefault="002F796F" w:rsidP="002F796F">
            <w:pPr>
              <w:jc w:val="center"/>
              <w:rPr>
                <w:rFonts w:cs="Arial"/>
              </w:rPr>
            </w:pPr>
            <w:r>
              <w:rPr>
                <w:snapToGrid w:val="0"/>
                <w:sz w:val="16"/>
              </w:rPr>
              <w:t>Código UPOV</w:t>
            </w:r>
          </w:p>
        </w:tc>
        <w:tc>
          <w:tcPr>
            <w:tcW w:w="1843" w:type="dxa"/>
          </w:tcPr>
          <w:p w14:paraId="424DF956" w14:textId="77777777" w:rsidR="002F796F" w:rsidRPr="002F796F" w:rsidRDefault="002F796F" w:rsidP="002F796F">
            <w:pPr>
              <w:jc w:val="center"/>
              <w:rPr>
                <w:rFonts w:cs="Arial"/>
              </w:rPr>
            </w:pPr>
            <w:r>
              <w:rPr>
                <w:snapToGrid w:val="0"/>
                <w:sz w:val="16"/>
              </w:rPr>
              <w:t>Nombre botánico principal</w:t>
            </w:r>
          </w:p>
        </w:tc>
        <w:tc>
          <w:tcPr>
            <w:tcW w:w="2797" w:type="dxa"/>
          </w:tcPr>
          <w:p w14:paraId="44632126" w14:textId="77777777" w:rsidR="002F796F" w:rsidRPr="002F796F" w:rsidRDefault="002F796F" w:rsidP="002F796F">
            <w:pPr>
              <w:jc w:val="center"/>
              <w:rPr>
                <w:rFonts w:cs="Arial"/>
              </w:rPr>
            </w:pPr>
            <w:r>
              <w:rPr>
                <w:snapToGrid w:val="0"/>
                <w:sz w:val="16"/>
              </w:rPr>
              <w:t>Otro(s) nombre(s) botánico(s)</w:t>
            </w:r>
          </w:p>
        </w:tc>
      </w:tr>
      <w:tr w:rsidR="002F796F" w:rsidRPr="00D75872" w14:paraId="14FBFD32" w14:textId="77777777" w:rsidTr="00D82CD0">
        <w:trPr>
          <w:cantSplit/>
        </w:trPr>
        <w:tc>
          <w:tcPr>
            <w:tcW w:w="1274" w:type="dxa"/>
          </w:tcPr>
          <w:p w14:paraId="3031E513" w14:textId="77777777" w:rsidR="002F796F" w:rsidRPr="002F796F" w:rsidRDefault="002F796F" w:rsidP="002F796F">
            <w:pPr>
              <w:jc w:val="left"/>
              <w:rPr>
                <w:snapToGrid w:val="0"/>
                <w:sz w:val="16"/>
                <w:szCs w:val="16"/>
              </w:rPr>
            </w:pPr>
            <w:r>
              <w:rPr>
                <w:snapToGrid w:val="0"/>
                <w:sz w:val="16"/>
              </w:rPr>
              <w:t>HAWOR_FAS</w:t>
            </w:r>
          </w:p>
        </w:tc>
        <w:tc>
          <w:tcPr>
            <w:tcW w:w="1415" w:type="dxa"/>
          </w:tcPr>
          <w:p w14:paraId="052DD030" w14:textId="77777777" w:rsidR="002F796F" w:rsidRPr="002F796F" w:rsidRDefault="002F796F" w:rsidP="002F796F">
            <w:pPr>
              <w:jc w:val="left"/>
              <w:rPr>
                <w:snapToGrid w:val="0"/>
                <w:sz w:val="16"/>
                <w:szCs w:val="16"/>
              </w:rPr>
            </w:pPr>
            <w:r>
              <w:rPr>
                <w:i/>
                <w:snapToGrid w:val="0"/>
                <w:sz w:val="16"/>
              </w:rPr>
              <w:t>Haworthia fasciata</w:t>
            </w:r>
            <w:r>
              <w:rPr>
                <w:snapToGrid w:val="0"/>
                <w:sz w:val="16"/>
              </w:rPr>
              <w:t xml:space="preserve"> (Willd.) Haw.</w:t>
            </w:r>
          </w:p>
        </w:tc>
        <w:tc>
          <w:tcPr>
            <w:tcW w:w="1134" w:type="dxa"/>
            <w:tcBorders>
              <w:right w:val="double" w:sz="4" w:space="0" w:color="auto"/>
            </w:tcBorders>
          </w:tcPr>
          <w:p w14:paraId="49988373" w14:textId="77777777" w:rsidR="002F796F" w:rsidRPr="002F796F" w:rsidRDefault="002F796F" w:rsidP="002F796F">
            <w:r>
              <w:rPr>
                <w:sz w:val="16"/>
              </w:rPr>
              <w:t>n.d.</w:t>
            </w:r>
          </w:p>
        </w:tc>
        <w:tc>
          <w:tcPr>
            <w:tcW w:w="1275" w:type="dxa"/>
            <w:tcBorders>
              <w:left w:val="double" w:sz="4" w:space="0" w:color="auto"/>
            </w:tcBorders>
          </w:tcPr>
          <w:p w14:paraId="7AF7AD96" w14:textId="77777777" w:rsidR="002F796F" w:rsidRPr="002F796F" w:rsidRDefault="002F796F" w:rsidP="002F796F">
            <w:pPr>
              <w:jc w:val="left"/>
              <w:rPr>
                <w:snapToGrid w:val="0"/>
                <w:sz w:val="16"/>
                <w:szCs w:val="16"/>
              </w:rPr>
            </w:pPr>
            <w:r>
              <w:rPr>
                <w:snapToGrid w:val="0"/>
                <w:sz w:val="16"/>
              </w:rPr>
              <w:t>HAWOT_FAS</w:t>
            </w:r>
          </w:p>
        </w:tc>
        <w:tc>
          <w:tcPr>
            <w:tcW w:w="1843" w:type="dxa"/>
          </w:tcPr>
          <w:p w14:paraId="0ACB5965" w14:textId="77777777" w:rsidR="002F796F" w:rsidRPr="00D046C8" w:rsidRDefault="002F796F" w:rsidP="002F796F">
            <w:pPr>
              <w:jc w:val="left"/>
              <w:rPr>
                <w:i/>
                <w:snapToGrid w:val="0"/>
                <w:sz w:val="16"/>
                <w:szCs w:val="16"/>
                <w:lang w:val="en-GB"/>
              </w:rPr>
            </w:pPr>
            <w:r w:rsidRPr="00D046C8">
              <w:rPr>
                <w:i/>
                <w:snapToGrid w:val="0"/>
                <w:sz w:val="16"/>
                <w:lang w:val="en-GB"/>
              </w:rPr>
              <w:t xml:space="preserve">Haworthiopsis fasciata </w:t>
            </w:r>
            <w:r w:rsidRPr="00D046C8">
              <w:rPr>
                <w:snapToGrid w:val="0"/>
                <w:sz w:val="16"/>
                <w:lang w:val="en-GB"/>
              </w:rPr>
              <w:t>(Willd.) G. D. Rowley</w:t>
            </w:r>
          </w:p>
        </w:tc>
        <w:tc>
          <w:tcPr>
            <w:tcW w:w="2797" w:type="dxa"/>
          </w:tcPr>
          <w:p w14:paraId="36311B95" w14:textId="77777777" w:rsidR="002F796F" w:rsidRPr="009719C2" w:rsidRDefault="002F796F" w:rsidP="002F796F">
            <w:pPr>
              <w:jc w:val="left"/>
              <w:rPr>
                <w:i/>
                <w:snapToGrid w:val="0"/>
                <w:sz w:val="16"/>
                <w:szCs w:val="16"/>
                <w:highlight w:val="yellow"/>
                <w:lang w:val="en-GB"/>
              </w:rPr>
            </w:pPr>
            <w:r w:rsidRPr="00D046C8">
              <w:rPr>
                <w:i/>
                <w:snapToGrid w:val="0"/>
                <w:sz w:val="16"/>
                <w:lang w:val="en-GB"/>
              </w:rPr>
              <w:t xml:space="preserve">Apicra fasciata </w:t>
            </w:r>
            <w:r w:rsidRPr="00D046C8">
              <w:rPr>
                <w:snapToGrid w:val="0"/>
                <w:sz w:val="16"/>
                <w:lang w:val="en-GB"/>
              </w:rPr>
              <w:t>Willd.;</w:t>
            </w:r>
            <w:r w:rsidRPr="00D046C8">
              <w:rPr>
                <w:i/>
                <w:snapToGrid w:val="0"/>
                <w:sz w:val="16"/>
                <w:lang w:val="en-GB"/>
              </w:rPr>
              <w:t xml:space="preserve"> Haworthia fasciata </w:t>
            </w:r>
            <w:r w:rsidRPr="00D046C8">
              <w:rPr>
                <w:snapToGrid w:val="0"/>
                <w:sz w:val="16"/>
                <w:lang w:val="en-GB"/>
              </w:rPr>
              <w:t xml:space="preserve">(Willd.) Haw.; </w:t>
            </w:r>
            <w:r w:rsidRPr="00D046C8">
              <w:rPr>
                <w:i/>
                <w:snapToGrid w:val="0"/>
                <w:sz w:val="16"/>
                <w:lang w:val="en-GB"/>
              </w:rPr>
              <w:t>Haworthia fasciata f. major</w:t>
            </w:r>
            <w:r w:rsidRPr="00D046C8">
              <w:rPr>
                <w:snapToGrid w:val="0"/>
                <w:sz w:val="16"/>
                <w:lang w:val="en-GB"/>
              </w:rPr>
              <w:t xml:space="preserve"> </w:t>
            </w:r>
            <w:r w:rsidRPr="00D046C8">
              <w:rPr>
                <w:i/>
                <w:snapToGrid w:val="0"/>
                <w:sz w:val="16"/>
                <w:lang w:val="en-GB"/>
              </w:rPr>
              <w:t>(</w:t>
            </w:r>
            <w:r w:rsidRPr="00D046C8">
              <w:rPr>
                <w:snapToGrid w:val="0"/>
                <w:sz w:val="16"/>
                <w:lang w:val="en-GB"/>
              </w:rPr>
              <w:t>Salm-Dyck) Poelln</w:t>
            </w:r>
            <w:r w:rsidRPr="00D046C8">
              <w:rPr>
                <w:i/>
                <w:snapToGrid w:val="0"/>
                <w:sz w:val="16"/>
                <w:lang w:val="en-GB"/>
              </w:rPr>
              <w:t xml:space="preserve">.; Haworthia fasciata f. ovato-lanceolata </w:t>
            </w:r>
            <w:r w:rsidRPr="00D046C8">
              <w:rPr>
                <w:snapToGrid w:val="0"/>
                <w:sz w:val="16"/>
                <w:lang w:val="en-GB"/>
              </w:rPr>
              <w:t>Poelln.;</w:t>
            </w:r>
            <w:r w:rsidRPr="00D046C8">
              <w:rPr>
                <w:i/>
                <w:snapToGrid w:val="0"/>
                <w:sz w:val="16"/>
                <w:lang w:val="en-GB"/>
              </w:rPr>
              <w:t xml:space="preserve"> Haworthia fasciata f. sparsa </w:t>
            </w:r>
            <w:r w:rsidRPr="00D046C8">
              <w:rPr>
                <w:snapToGrid w:val="0"/>
                <w:sz w:val="16"/>
                <w:lang w:val="en-GB"/>
              </w:rPr>
              <w:t>Poelln.;</w:t>
            </w:r>
            <w:r w:rsidRPr="00D046C8">
              <w:rPr>
                <w:i/>
                <w:snapToGrid w:val="0"/>
                <w:sz w:val="16"/>
                <w:lang w:val="en-GB"/>
              </w:rPr>
              <w:t xml:space="preserve"> Haworthia fasciata f. subconfluens </w:t>
            </w:r>
            <w:r w:rsidRPr="00D046C8">
              <w:rPr>
                <w:snapToGrid w:val="0"/>
                <w:sz w:val="16"/>
                <w:lang w:val="en-GB"/>
              </w:rPr>
              <w:t xml:space="preserve">(Poelln.) </w:t>
            </w:r>
            <w:r w:rsidRPr="009719C2">
              <w:rPr>
                <w:snapToGrid w:val="0"/>
                <w:sz w:val="16"/>
                <w:lang w:val="en-GB"/>
              </w:rPr>
              <w:t>Poelln.;</w:t>
            </w:r>
            <w:r w:rsidRPr="009719C2">
              <w:rPr>
                <w:i/>
                <w:snapToGrid w:val="0"/>
                <w:sz w:val="16"/>
                <w:lang w:val="en-GB"/>
              </w:rPr>
              <w:t xml:space="preserve"> Haworthia fasciata f. vanstaedensis </w:t>
            </w:r>
            <w:r w:rsidRPr="009719C2">
              <w:rPr>
                <w:snapToGrid w:val="0"/>
                <w:sz w:val="16"/>
                <w:lang w:val="en-GB"/>
              </w:rPr>
              <w:t>Poelln.;</w:t>
            </w:r>
            <w:r w:rsidRPr="009719C2">
              <w:rPr>
                <w:i/>
                <w:snapToGrid w:val="0"/>
                <w:sz w:val="16"/>
                <w:lang w:val="en-GB"/>
              </w:rPr>
              <w:t xml:space="preserve"> Haworthia fasciata f. variabilis </w:t>
            </w:r>
            <w:r w:rsidRPr="009719C2">
              <w:rPr>
                <w:snapToGrid w:val="0"/>
                <w:sz w:val="16"/>
                <w:lang w:val="en-GB"/>
              </w:rPr>
              <w:t>Poelln.;</w:t>
            </w:r>
            <w:r w:rsidRPr="009719C2">
              <w:rPr>
                <w:i/>
                <w:snapToGrid w:val="0"/>
                <w:sz w:val="16"/>
                <w:lang w:val="en-GB"/>
              </w:rPr>
              <w:t xml:space="preserve"> Haworthia fasciata var. subconfluens </w:t>
            </w:r>
            <w:r w:rsidRPr="009719C2">
              <w:rPr>
                <w:snapToGrid w:val="0"/>
                <w:sz w:val="16"/>
                <w:lang w:val="en-GB"/>
              </w:rPr>
              <w:t>Poelln.</w:t>
            </w:r>
          </w:p>
        </w:tc>
      </w:tr>
      <w:tr w:rsidR="002F796F" w:rsidRPr="002F796F" w14:paraId="6ADB7C84" w14:textId="77777777" w:rsidTr="00D82CD0">
        <w:trPr>
          <w:cantSplit/>
        </w:trPr>
        <w:tc>
          <w:tcPr>
            <w:tcW w:w="1274" w:type="dxa"/>
          </w:tcPr>
          <w:p w14:paraId="222D2761" w14:textId="77777777" w:rsidR="002F796F" w:rsidRPr="002F796F" w:rsidRDefault="002F796F" w:rsidP="002F796F">
            <w:pPr>
              <w:jc w:val="left"/>
              <w:rPr>
                <w:snapToGrid w:val="0"/>
                <w:sz w:val="16"/>
                <w:szCs w:val="16"/>
              </w:rPr>
            </w:pPr>
            <w:r>
              <w:rPr>
                <w:snapToGrid w:val="0"/>
                <w:sz w:val="16"/>
              </w:rPr>
              <w:t>HAWOR_LFA</w:t>
            </w:r>
          </w:p>
        </w:tc>
        <w:tc>
          <w:tcPr>
            <w:tcW w:w="1415" w:type="dxa"/>
          </w:tcPr>
          <w:p w14:paraId="394C8144" w14:textId="77777777" w:rsidR="002F796F" w:rsidRPr="002F796F" w:rsidRDefault="002F796F" w:rsidP="002F796F">
            <w:pPr>
              <w:jc w:val="left"/>
              <w:rPr>
                <w:i/>
                <w:snapToGrid w:val="0"/>
                <w:sz w:val="16"/>
                <w:szCs w:val="16"/>
              </w:rPr>
            </w:pPr>
            <w:r>
              <w:rPr>
                <w:i/>
                <w:snapToGrid w:val="0"/>
                <w:sz w:val="16"/>
              </w:rPr>
              <w:t>Haworthia limifolia × Haworthia fasciata</w:t>
            </w:r>
          </w:p>
        </w:tc>
        <w:tc>
          <w:tcPr>
            <w:tcW w:w="1134" w:type="dxa"/>
            <w:tcBorders>
              <w:right w:val="double" w:sz="4" w:space="0" w:color="auto"/>
            </w:tcBorders>
          </w:tcPr>
          <w:p w14:paraId="4707DD0D" w14:textId="77777777" w:rsidR="002F796F" w:rsidRPr="002F796F" w:rsidRDefault="002F796F" w:rsidP="002F796F">
            <w:pPr>
              <w:rPr>
                <w:sz w:val="16"/>
              </w:rPr>
            </w:pPr>
            <w:r>
              <w:rPr>
                <w:sz w:val="16"/>
              </w:rPr>
              <w:t>n.d.</w:t>
            </w:r>
          </w:p>
        </w:tc>
        <w:tc>
          <w:tcPr>
            <w:tcW w:w="1275" w:type="dxa"/>
            <w:tcBorders>
              <w:left w:val="double" w:sz="4" w:space="0" w:color="auto"/>
            </w:tcBorders>
          </w:tcPr>
          <w:p w14:paraId="13B82347" w14:textId="77777777" w:rsidR="002F796F" w:rsidRPr="002F796F" w:rsidRDefault="002F796F" w:rsidP="002F796F">
            <w:pPr>
              <w:jc w:val="left"/>
              <w:rPr>
                <w:rFonts w:cs="Arial"/>
                <w:sz w:val="16"/>
                <w:szCs w:val="16"/>
              </w:rPr>
            </w:pPr>
            <w:r>
              <w:rPr>
                <w:sz w:val="16"/>
              </w:rPr>
              <w:t>HAWOT_LFA</w:t>
            </w:r>
          </w:p>
        </w:tc>
        <w:tc>
          <w:tcPr>
            <w:tcW w:w="1843" w:type="dxa"/>
          </w:tcPr>
          <w:p w14:paraId="1A2E0F52" w14:textId="77777777" w:rsidR="002F796F" w:rsidRPr="002F796F" w:rsidRDefault="002F796F" w:rsidP="002F796F">
            <w:pPr>
              <w:jc w:val="left"/>
              <w:rPr>
                <w:i/>
                <w:snapToGrid w:val="0"/>
                <w:sz w:val="16"/>
                <w:szCs w:val="16"/>
              </w:rPr>
            </w:pPr>
            <w:r>
              <w:rPr>
                <w:snapToGrid w:val="0"/>
                <w:sz w:val="16"/>
              </w:rPr>
              <w:t xml:space="preserve">híbridos entre </w:t>
            </w:r>
            <w:r>
              <w:rPr>
                <w:i/>
                <w:snapToGrid w:val="0"/>
                <w:sz w:val="16"/>
              </w:rPr>
              <w:t>Haworthiopsis limifolia</w:t>
            </w:r>
            <w:r>
              <w:rPr>
                <w:snapToGrid w:val="0"/>
                <w:sz w:val="16"/>
              </w:rPr>
              <w:t xml:space="preserve"> (Marloth) G. D. Rowley</w:t>
            </w:r>
            <w:r>
              <w:rPr>
                <w:i/>
                <w:snapToGrid w:val="0"/>
                <w:sz w:val="16"/>
              </w:rPr>
              <w:t xml:space="preserve"> y Haworthiopsis fasciata </w:t>
            </w:r>
            <w:r>
              <w:rPr>
                <w:snapToGrid w:val="0"/>
                <w:sz w:val="16"/>
              </w:rPr>
              <w:t>(Willd.) Haw.</w:t>
            </w:r>
          </w:p>
        </w:tc>
        <w:tc>
          <w:tcPr>
            <w:tcW w:w="2797" w:type="dxa"/>
          </w:tcPr>
          <w:p w14:paraId="740E7CED" w14:textId="77777777" w:rsidR="002F796F" w:rsidRPr="002F796F" w:rsidRDefault="002F796F" w:rsidP="002F796F">
            <w:pPr>
              <w:jc w:val="left"/>
              <w:rPr>
                <w:i/>
                <w:snapToGrid w:val="0"/>
                <w:sz w:val="16"/>
                <w:szCs w:val="16"/>
              </w:rPr>
            </w:pPr>
            <w:r>
              <w:rPr>
                <w:i/>
                <w:snapToGrid w:val="0"/>
                <w:sz w:val="16"/>
              </w:rPr>
              <w:t>Haworthia limifolia × Haworthia fasciata</w:t>
            </w:r>
          </w:p>
        </w:tc>
      </w:tr>
      <w:tr w:rsidR="002F796F" w:rsidRPr="002F796F" w14:paraId="2EE7651C" w14:textId="77777777" w:rsidTr="00D82CD0">
        <w:trPr>
          <w:cantSplit/>
        </w:trPr>
        <w:tc>
          <w:tcPr>
            <w:tcW w:w="1274" w:type="dxa"/>
          </w:tcPr>
          <w:p w14:paraId="0144CDDE" w14:textId="77777777" w:rsidR="002F796F" w:rsidRPr="002F796F" w:rsidRDefault="002F796F" w:rsidP="002F796F">
            <w:pPr>
              <w:jc w:val="left"/>
              <w:rPr>
                <w:snapToGrid w:val="0"/>
                <w:sz w:val="16"/>
                <w:szCs w:val="16"/>
              </w:rPr>
            </w:pPr>
            <w:r>
              <w:rPr>
                <w:snapToGrid w:val="0"/>
                <w:sz w:val="16"/>
              </w:rPr>
              <w:t>HAWOR_LIM</w:t>
            </w:r>
          </w:p>
        </w:tc>
        <w:tc>
          <w:tcPr>
            <w:tcW w:w="1415" w:type="dxa"/>
          </w:tcPr>
          <w:p w14:paraId="479A5F24" w14:textId="77777777" w:rsidR="002F796F" w:rsidRPr="002F796F" w:rsidRDefault="002F796F" w:rsidP="002F796F">
            <w:pPr>
              <w:jc w:val="left"/>
              <w:rPr>
                <w:snapToGrid w:val="0"/>
                <w:sz w:val="16"/>
                <w:szCs w:val="16"/>
              </w:rPr>
            </w:pPr>
            <w:r>
              <w:rPr>
                <w:i/>
                <w:snapToGrid w:val="0"/>
                <w:sz w:val="16"/>
              </w:rPr>
              <w:t>Haworthia limifolia</w:t>
            </w:r>
            <w:r>
              <w:rPr>
                <w:snapToGrid w:val="0"/>
                <w:sz w:val="16"/>
              </w:rPr>
              <w:t xml:space="preserve"> Marloth</w:t>
            </w:r>
          </w:p>
        </w:tc>
        <w:tc>
          <w:tcPr>
            <w:tcW w:w="1134" w:type="dxa"/>
            <w:tcBorders>
              <w:right w:val="double" w:sz="4" w:space="0" w:color="auto"/>
            </w:tcBorders>
          </w:tcPr>
          <w:p w14:paraId="0840C957" w14:textId="77777777" w:rsidR="002F796F" w:rsidRPr="002F796F" w:rsidRDefault="002F796F" w:rsidP="002F796F">
            <w:pPr>
              <w:rPr>
                <w:sz w:val="16"/>
              </w:rPr>
            </w:pPr>
            <w:r>
              <w:rPr>
                <w:sz w:val="16"/>
              </w:rPr>
              <w:t>n.d.</w:t>
            </w:r>
          </w:p>
        </w:tc>
        <w:tc>
          <w:tcPr>
            <w:tcW w:w="1275" w:type="dxa"/>
            <w:tcBorders>
              <w:left w:val="double" w:sz="4" w:space="0" w:color="auto"/>
            </w:tcBorders>
          </w:tcPr>
          <w:p w14:paraId="3878C4B4" w14:textId="77777777" w:rsidR="002F796F" w:rsidRPr="002F796F" w:rsidRDefault="002F796F" w:rsidP="002F796F">
            <w:pPr>
              <w:jc w:val="left"/>
              <w:rPr>
                <w:rFonts w:cs="Arial"/>
                <w:sz w:val="16"/>
                <w:szCs w:val="16"/>
              </w:rPr>
            </w:pPr>
            <w:r>
              <w:rPr>
                <w:sz w:val="16"/>
              </w:rPr>
              <w:t>HAWOT_LIM</w:t>
            </w:r>
          </w:p>
        </w:tc>
        <w:tc>
          <w:tcPr>
            <w:tcW w:w="1843" w:type="dxa"/>
          </w:tcPr>
          <w:p w14:paraId="0C1F0CC7" w14:textId="77777777" w:rsidR="002F796F" w:rsidRPr="00D046C8" w:rsidRDefault="002F796F" w:rsidP="002F796F">
            <w:pPr>
              <w:jc w:val="left"/>
              <w:rPr>
                <w:i/>
                <w:snapToGrid w:val="0"/>
                <w:sz w:val="16"/>
                <w:szCs w:val="16"/>
                <w:lang w:val="en-GB"/>
              </w:rPr>
            </w:pPr>
            <w:r w:rsidRPr="00D046C8">
              <w:rPr>
                <w:i/>
                <w:snapToGrid w:val="0"/>
                <w:sz w:val="16"/>
                <w:lang w:val="en-GB"/>
              </w:rPr>
              <w:t xml:space="preserve">Haworthiopsis limifolia </w:t>
            </w:r>
            <w:r w:rsidRPr="00D046C8">
              <w:rPr>
                <w:snapToGrid w:val="0"/>
                <w:sz w:val="16"/>
                <w:lang w:val="en-GB"/>
              </w:rPr>
              <w:t>(Marloth) G. D. Rowley</w:t>
            </w:r>
          </w:p>
        </w:tc>
        <w:tc>
          <w:tcPr>
            <w:tcW w:w="2797" w:type="dxa"/>
          </w:tcPr>
          <w:p w14:paraId="1E39EA8A" w14:textId="77777777" w:rsidR="002F796F" w:rsidRPr="002F796F" w:rsidRDefault="002F796F" w:rsidP="002F796F">
            <w:pPr>
              <w:jc w:val="left"/>
              <w:rPr>
                <w:i/>
                <w:snapToGrid w:val="0"/>
                <w:sz w:val="16"/>
                <w:szCs w:val="16"/>
              </w:rPr>
            </w:pPr>
            <w:r>
              <w:rPr>
                <w:i/>
                <w:snapToGrid w:val="0"/>
                <w:sz w:val="16"/>
              </w:rPr>
              <w:t xml:space="preserve">Haworthia limifolia </w:t>
            </w:r>
            <w:r>
              <w:rPr>
                <w:snapToGrid w:val="0"/>
                <w:sz w:val="16"/>
              </w:rPr>
              <w:t>Marloth</w:t>
            </w:r>
          </w:p>
        </w:tc>
      </w:tr>
      <w:tr w:rsidR="002F796F" w:rsidRPr="002F796F" w14:paraId="652117C4" w14:textId="77777777" w:rsidTr="00D82CD0">
        <w:trPr>
          <w:cantSplit/>
        </w:trPr>
        <w:tc>
          <w:tcPr>
            <w:tcW w:w="1274" w:type="dxa"/>
          </w:tcPr>
          <w:p w14:paraId="7E1EA6C1" w14:textId="0FBC06E2" w:rsidR="002F796F" w:rsidRPr="002F796F" w:rsidRDefault="002F796F" w:rsidP="002F796F">
            <w:pPr>
              <w:jc w:val="left"/>
              <w:rPr>
                <w:snapToGrid w:val="0"/>
                <w:sz w:val="16"/>
                <w:szCs w:val="16"/>
                <w:highlight w:val="yellow"/>
              </w:rPr>
            </w:pPr>
            <w:r>
              <w:rPr>
                <w:snapToGrid w:val="0"/>
                <w:sz w:val="16"/>
              </w:rPr>
              <w:t>HAWOR_MAX</w:t>
            </w:r>
          </w:p>
        </w:tc>
        <w:tc>
          <w:tcPr>
            <w:tcW w:w="1415" w:type="dxa"/>
          </w:tcPr>
          <w:p w14:paraId="78F0342B" w14:textId="77777777" w:rsidR="002F796F" w:rsidRPr="002F796F" w:rsidRDefault="002F796F" w:rsidP="002F796F">
            <w:pPr>
              <w:jc w:val="left"/>
              <w:rPr>
                <w:bCs/>
                <w:i/>
                <w:sz w:val="16"/>
                <w:szCs w:val="16"/>
                <w:highlight w:val="yellow"/>
              </w:rPr>
            </w:pPr>
            <w:r>
              <w:rPr>
                <w:i/>
                <w:sz w:val="16"/>
              </w:rPr>
              <w:t>Haworthia maxima (</w:t>
            </w:r>
            <w:r>
              <w:rPr>
                <w:sz w:val="16"/>
              </w:rPr>
              <w:t>Haw.) Duval</w:t>
            </w:r>
          </w:p>
        </w:tc>
        <w:tc>
          <w:tcPr>
            <w:tcW w:w="1134" w:type="dxa"/>
            <w:tcBorders>
              <w:right w:val="double" w:sz="4" w:space="0" w:color="auto"/>
            </w:tcBorders>
          </w:tcPr>
          <w:p w14:paraId="320E51C7" w14:textId="77777777" w:rsidR="002F796F" w:rsidRPr="002F796F" w:rsidRDefault="002F796F" w:rsidP="002F796F">
            <w:pPr>
              <w:rPr>
                <w:sz w:val="16"/>
              </w:rPr>
            </w:pPr>
            <w:r>
              <w:rPr>
                <w:sz w:val="16"/>
              </w:rPr>
              <w:t>n.d.</w:t>
            </w:r>
          </w:p>
        </w:tc>
        <w:tc>
          <w:tcPr>
            <w:tcW w:w="1275" w:type="dxa"/>
            <w:vMerge w:val="restart"/>
            <w:tcBorders>
              <w:left w:val="double" w:sz="4" w:space="0" w:color="auto"/>
            </w:tcBorders>
          </w:tcPr>
          <w:p w14:paraId="6A641861" w14:textId="61E33A2B" w:rsidR="002F796F" w:rsidRPr="002F796F" w:rsidRDefault="002F796F" w:rsidP="002F796F">
            <w:pPr>
              <w:jc w:val="left"/>
              <w:rPr>
                <w:snapToGrid w:val="0"/>
                <w:sz w:val="16"/>
                <w:szCs w:val="16"/>
                <w:highlight w:val="yellow"/>
              </w:rPr>
            </w:pPr>
            <w:r>
              <w:rPr>
                <w:snapToGrid w:val="0"/>
                <w:sz w:val="16"/>
              </w:rPr>
              <w:t>HAWOR_MAX</w:t>
            </w:r>
          </w:p>
        </w:tc>
        <w:tc>
          <w:tcPr>
            <w:tcW w:w="1843" w:type="dxa"/>
            <w:vMerge w:val="restart"/>
          </w:tcPr>
          <w:p w14:paraId="1D084052" w14:textId="77777777" w:rsidR="002F796F" w:rsidRPr="002F796F" w:rsidRDefault="002F796F" w:rsidP="002F796F">
            <w:pPr>
              <w:jc w:val="left"/>
              <w:rPr>
                <w:bCs/>
                <w:i/>
                <w:sz w:val="16"/>
                <w:szCs w:val="16"/>
                <w:highlight w:val="yellow"/>
              </w:rPr>
            </w:pPr>
            <w:r>
              <w:rPr>
                <w:i/>
                <w:sz w:val="16"/>
              </w:rPr>
              <w:t xml:space="preserve">Haworthia maxima </w:t>
            </w:r>
            <w:r>
              <w:rPr>
                <w:sz w:val="16"/>
              </w:rPr>
              <w:t>(Haw.) Duval</w:t>
            </w:r>
          </w:p>
        </w:tc>
        <w:tc>
          <w:tcPr>
            <w:tcW w:w="2797" w:type="dxa"/>
            <w:vMerge w:val="restart"/>
          </w:tcPr>
          <w:p w14:paraId="60983FA9" w14:textId="77777777" w:rsidR="002F796F" w:rsidRPr="002F796F" w:rsidRDefault="002F796F" w:rsidP="002F796F">
            <w:pPr>
              <w:jc w:val="left"/>
              <w:rPr>
                <w:bCs/>
                <w:i/>
                <w:sz w:val="16"/>
                <w:szCs w:val="16"/>
              </w:rPr>
            </w:pPr>
            <w:r>
              <w:rPr>
                <w:i/>
                <w:sz w:val="16"/>
              </w:rPr>
              <w:t xml:space="preserve">Haworthia margaritifera (L.) Haw.; </w:t>
            </w:r>
          </w:p>
          <w:p w14:paraId="4BCF273C" w14:textId="77777777" w:rsidR="002F796F" w:rsidRPr="002F796F" w:rsidRDefault="002F796F" w:rsidP="002F796F">
            <w:pPr>
              <w:jc w:val="left"/>
              <w:rPr>
                <w:bCs/>
                <w:i/>
                <w:sz w:val="16"/>
                <w:szCs w:val="16"/>
              </w:rPr>
            </w:pPr>
            <w:r>
              <w:rPr>
                <w:i/>
                <w:sz w:val="16"/>
              </w:rPr>
              <w:t xml:space="preserve">Aloe pumila var. margaritifera </w:t>
            </w:r>
            <w:r>
              <w:rPr>
                <w:sz w:val="16"/>
              </w:rPr>
              <w:t>L.</w:t>
            </w:r>
            <w:r>
              <w:rPr>
                <w:i/>
                <w:sz w:val="16"/>
              </w:rPr>
              <w:t xml:space="preserve">; </w:t>
            </w:r>
            <w:hyperlink r:id="rId20">
              <w:r>
                <w:rPr>
                  <w:i/>
                  <w:sz w:val="16"/>
                </w:rPr>
                <w:t>Aloe semimargaritifera</w:t>
              </w:r>
            </w:hyperlink>
            <w:r>
              <w:rPr>
                <w:i/>
                <w:sz w:val="16"/>
              </w:rPr>
              <w:t xml:space="preserve"> </w:t>
            </w:r>
            <w:r>
              <w:rPr>
                <w:sz w:val="16"/>
              </w:rPr>
              <w:t xml:space="preserve">Salm-Dyck; </w:t>
            </w:r>
            <w:hyperlink r:id="rId21">
              <w:r>
                <w:rPr>
                  <w:i/>
                  <w:sz w:val="16"/>
                </w:rPr>
                <w:t>Haworthia margaritifera var. semimargaritifera</w:t>
              </w:r>
            </w:hyperlink>
            <w:r>
              <w:rPr>
                <w:i/>
                <w:sz w:val="16"/>
              </w:rPr>
              <w:t xml:space="preserve"> </w:t>
            </w:r>
            <w:r>
              <w:rPr>
                <w:sz w:val="16"/>
              </w:rPr>
              <w:t xml:space="preserve">(Salm-Dyck) Baker; </w:t>
            </w:r>
            <w:hyperlink r:id="rId22">
              <w:r>
                <w:rPr>
                  <w:i/>
                  <w:sz w:val="16"/>
                </w:rPr>
                <w:t>Haworthia papillosa var. semipapillosa</w:t>
              </w:r>
            </w:hyperlink>
            <w:r>
              <w:rPr>
                <w:i/>
                <w:sz w:val="16"/>
              </w:rPr>
              <w:t xml:space="preserve"> </w:t>
            </w:r>
            <w:r>
              <w:rPr>
                <w:sz w:val="16"/>
              </w:rPr>
              <w:t xml:space="preserve">Haw.; </w:t>
            </w:r>
            <w:hyperlink r:id="rId23">
              <w:r>
                <w:rPr>
                  <w:i/>
                  <w:sz w:val="16"/>
                </w:rPr>
                <w:t>Haworthia semiglabrata</w:t>
              </w:r>
            </w:hyperlink>
            <w:r>
              <w:rPr>
                <w:i/>
                <w:sz w:val="16"/>
              </w:rPr>
              <w:t xml:space="preserve"> </w:t>
            </w:r>
            <w:r>
              <w:rPr>
                <w:sz w:val="16"/>
              </w:rPr>
              <w:t>Haw</w:t>
            </w:r>
            <w:r>
              <w:rPr>
                <w:i/>
                <w:sz w:val="16"/>
              </w:rPr>
              <w:t>.</w:t>
            </w:r>
          </w:p>
        </w:tc>
      </w:tr>
      <w:tr w:rsidR="002F796F" w:rsidRPr="002F796F" w14:paraId="713A2E17" w14:textId="77777777" w:rsidTr="00D82CD0">
        <w:trPr>
          <w:cantSplit/>
          <w:trHeight w:val="569"/>
        </w:trPr>
        <w:tc>
          <w:tcPr>
            <w:tcW w:w="1274" w:type="dxa"/>
          </w:tcPr>
          <w:p w14:paraId="4199946B" w14:textId="77777777" w:rsidR="002F796F" w:rsidRPr="002F796F" w:rsidRDefault="002F796F" w:rsidP="002F796F">
            <w:pPr>
              <w:jc w:val="left"/>
              <w:rPr>
                <w:snapToGrid w:val="0"/>
                <w:sz w:val="16"/>
                <w:szCs w:val="16"/>
              </w:rPr>
            </w:pPr>
            <w:r>
              <w:rPr>
                <w:snapToGrid w:val="0"/>
                <w:sz w:val="16"/>
              </w:rPr>
              <w:t>HAWOR_MAR</w:t>
            </w:r>
          </w:p>
        </w:tc>
        <w:tc>
          <w:tcPr>
            <w:tcW w:w="1415" w:type="dxa"/>
          </w:tcPr>
          <w:p w14:paraId="3BDF9B06" w14:textId="77777777" w:rsidR="002F796F" w:rsidRPr="002F796F" w:rsidRDefault="002F796F" w:rsidP="002F796F">
            <w:pPr>
              <w:jc w:val="left"/>
              <w:rPr>
                <w:snapToGrid w:val="0"/>
                <w:sz w:val="16"/>
                <w:szCs w:val="16"/>
              </w:rPr>
            </w:pPr>
            <w:r>
              <w:rPr>
                <w:i/>
                <w:snapToGrid w:val="0"/>
                <w:sz w:val="16"/>
              </w:rPr>
              <w:t>Haworthia margaritifera</w:t>
            </w:r>
            <w:r>
              <w:rPr>
                <w:snapToGrid w:val="0"/>
                <w:sz w:val="16"/>
              </w:rPr>
              <w:t xml:space="preserve"> (L.) Haw.</w:t>
            </w:r>
          </w:p>
        </w:tc>
        <w:tc>
          <w:tcPr>
            <w:tcW w:w="1134" w:type="dxa"/>
            <w:tcBorders>
              <w:right w:val="double" w:sz="4" w:space="0" w:color="auto"/>
            </w:tcBorders>
          </w:tcPr>
          <w:p w14:paraId="0C4AF9F8" w14:textId="77777777" w:rsidR="002F796F" w:rsidRPr="002F796F" w:rsidRDefault="002F796F" w:rsidP="002F796F">
            <w:pPr>
              <w:rPr>
                <w:sz w:val="16"/>
              </w:rPr>
            </w:pPr>
            <w:r>
              <w:rPr>
                <w:sz w:val="16"/>
              </w:rPr>
              <w:t>n.d.</w:t>
            </w:r>
          </w:p>
        </w:tc>
        <w:tc>
          <w:tcPr>
            <w:tcW w:w="1275" w:type="dxa"/>
            <w:vMerge/>
            <w:tcBorders>
              <w:left w:val="double" w:sz="4" w:space="0" w:color="auto"/>
            </w:tcBorders>
          </w:tcPr>
          <w:p w14:paraId="336448D4" w14:textId="77777777" w:rsidR="002F796F" w:rsidRPr="002F796F" w:rsidRDefault="002F796F" w:rsidP="002F796F">
            <w:pPr>
              <w:jc w:val="left"/>
              <w:rPr>
                <w:bCs/>
                <w:sz w:val="16"/>
                <w:szCs w:val="16"/>
                <w:highlight w:val="yellow"/>
              </w:rPr>
            </w:pPr>
          </w:p>
        </w:tc>
        <w:tc>
          <w:tcPr>
            <w:tcW w:w="1843" w:type="dxa"/>
            <w:vMerge/>
          </w:tcPr>
          <w:p w14:paraId="294ACD86" w14:textId="77777777" w:rsidR="002F796F" w:rsidRPr="002F796F" w:rsidRDefault="002F796F" w:rsidP="002F796F">
            <w:pPr>
              <w:rPr>
                <w:sz w:val="16"/>
              </w:rPr>
            </w:pPr>
          </w:p>
        </w:tc>
        <w:tc>
          <w:tcPr>
            <w:tcW w:w="2797" w:type="dxa"/>
            <w:vMerge/>
          </w:tcPr>
          <w:p w14:paraId="35BB65B9" w14:textId="77777777" w:rsidR="002F796F" w:rsidRPr="002F796F" w:rsidRDefault="002F796F" w:rsidP="002F796F">
            <w:pPr>
              <w:rPr>
                <w:sz w:val="16"/>
              </w:rPr>
            </w:pPr>
          </w:p>
        </w:tc>
      </w:tr>
    </w:tbl>
    <w:p w14:paraId="600717EC" w14:textId="77777777" w:rsidR="003A50B5" w:rsidRPr="00CC0C28" w:rsidRDefault="003A50B5" w:rsidP="003A50B5"/>
    <w:p w14:paraId="0B2DA469" w14:textId="77777777" w:rsidR="003A50B5" w:rsidRPr="0015301B" w:rsidRDefault="003A50B5" w:rsidP="006E7098">
      <w:pPr>
        <w:pStyle w:val="Heading4"/>
      </w:pPr>
      <w:r>
        <w:t>Debate en la quincuagésima primera sesión del TWO</w:t>
      </w:r>
    </w:p>
    <w:p w14:paraId="7109044B" w14:textId="77777777" w:rsidR="003A50B5" w:rsidRPr="005B7859" w:rsidRDefault="003A50B5" w:rsidP="003A50B5">
      <w:pPr>
        <w:rPr>
          <w:snapToGrid w:val="0"/>
        </w:rPr>
      </w:pPr>
    </w:p>
    <w:p w14:paraId="01F69B46" w14:textId="77777777" w:rsidR="003A50B5" w:rsidRPr="00CC0C28" w:rsidRDefault="003A50B5" w:rsidP="003A50B5">
      <w:r w:rsidRPr="005B7859">
        <w:fldChar w:fldCharType="begin"/>
      </w:r>
      <w:r w:rsidRPr="005B7859">
        <w:instrText xml:space="preserve"> AUTONUM  </w:instrText>
      </w:r>
      <w:r w:rsidRPr="005B7859">
        <w:fldChar w:fldCharType="end"/>
      </w:r>
      <w:r w:rsidRPr="005B7859">
        <w:tab/>
        <w:t>El TWO, en su quincuagésima primera sesión, suscribió la propuesta de modificación de los códigos UPOV HAWOR_FAS, HAWOR_LIM, HAWOR_LFA y HAWOR_MAR, expuesta en el párrafo </w:t>
      </w:r>
      <w:r w:rsidRPr="005B7859">
        <w:rPr>
          <w:snapToGrid w:val="0"/>
        </w:rPr>
        <w:t>41</w:t>
      </w:r>
      <w:r w:rsidRPr="005B7859">
        <w:t xml:space="preserve"> de este documento (véase el párrafo 105 del documento TWO/51/12 “</w:t>
      </w:r>
      <w:r w:rsidRPr="005B7859">
        <w:rPr>
          <w:i/>
        </w:rPr>
        <w:t>Report</w:t>
      </w:r>
      <w:r w:rsidRPr="005B7859">
        <w:t>”).</w:t>
      </w:r>
    </w:p>
    <w:p w14:paraId="6CAF80CD" w14:textId="77777777" w:rsidR="00A13F72" w:rsidRDefault="00A13F72" w:rsidP="009929F3">
      <w:pPr>
        <w:spacing w:line="360" w:lineRule="auto"/>
        <w:jc w:val="left"/>
        <w:rPr>
          <w:rFonts w:eastAsiaTheme="minorEastAsia" w:cs="Arial"/>
          <w:sz w:val="18"/>
        </w:rPr>
      </w:pPr>
    </w:p>
    <w:p w14:paraId="23ED3768" w14:textId="77777777" w:rsidR="002F796F" w:rsidRPr="002F796F" w:rsidRDefault="002F796F" w:rsidP="00D82CD0">
      <w:pPr>
        <w:pStyle w:val="Heading3"/>
      </w:pPr>
      <w:bookmarkStart w:id="34" w:name="_Toc536193585"/>
      <w:bookmarkStart w:id="35" w:name="_Toc536381533"/>
      <w:bookmarkStart w:id="36" w:name="_Toc536707155"/>
      <w:bookmarkStart w:id="37" w:name="_Toc13238978"/>
      <w:r>
        <w:t>Códigos UPOV de Mahonia y sus especies</w:t>
      </w:r>
      <w:bookmarkEnd w:id="34"/>
      <w:bookmarkEnd w:id="35"/>
      <w:bookmarkEnd w:id="36"/>
      <w:bookmarkEnd w:id="37"/>
    </w:p>
    <w:p w14:paraId="5E734FCB" w14:textId="77777777" w:rsidR="002F796F" w:rsidRPr="00A13F72" w:rsidRDefault="002F796F" w:rsidP="009929F3">
      <w:pPr>
        <w:keepNext/>
        <w:rPr>
          <w:snapToGrid w:val="0"/>
          <w:sz w:val="18"/>
        </w:rPr>
      </w:pPr>
    </w:p>
    <w:p w14:paraId="08C915BC" w14:textId="77777777" w:rsidR="002F796F" w:rsidRPr="00926076" w:rsidRDefault="002F796F" w:rsidP="006E7098">
      <w:pPr>
        <w:pStyle w:val="Heading4"/>
      </w:pPr>
      <w:r>
        <w:t>Antecedentes</w:t>
      </w:r>
    </w:p>
    <w:p w14:paraId="255391DC" w14:textId="77777777" w:rsidR="002F796F" w:rsidRPr="00A13F72" w:rsidRDefault="002F796F" w:rsidP="009929F3">
      <w:pPr>
        <w:keepNext/>
        <w:rPr>
          <w:snapToGrid w:val="0"/>
          <w:sz w:val="18"/>
        </w:rPr>
      </w:pPr>
    </w:p>
    <w:p w14:paraId="120F601E" w14:textId="77777777" w:rsidR="002F796F" w:rsidRPr="002F796F" w:rsidRDefault="002F796F" w:rsidP="00D82CD0">
      <w:pPr>
        <w:keepNext/>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 Oficina de la Unión recibió información sobre la reclasificación de </w:t>
      </w:r>
      <w:r>
        <w:rPr>
          <w:i/>
        </w:rPr>
        <w:t>Mahonia</w:t>
      </w:r>
      <w:r>
        <w:t xml:space="preserve"> como </w:t>
      </w:r>
      <w:r>
        <w:rPr>
          <w:i/>
        </w:rPr>
        <w:t>Berberis.</w:t>
      </w:r>
    </w:p>
    <w:p w14:paraId="72E72567" w14:textId="77777777" w:rsidR="00270944" w:rsidRDefault="00270944">
      <w:pPr>
        <w:jc w:val="left"/>
        <w:rPr>
          <w:snapToGrid w:val="0"/>
          <w:sz w:val="18"/>
        </w:rPr>
      </w:pPr>
    </w:p>
    <w:p w14:paraId="2892DDB3" w14:textId="77777777" w:rsidR="002F796F" w:rsidRPr="002F796F" w:rsidRDefault="002F796F" w:rsidP="002F796F">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Las actuales entradas en la base de datos GENIE correspondientes a </w:t>
      </w:r>
      <w:r>
        <w:rPr>
          <w:i/>
        </w:rPr>
        <w:t>Mahonia</w:t>
      </w:r>
      <w:r>
        <w:t xml:space="preserve"> y sus especies, los taxones en la base de datos GRIN y el número de entradas en la base de datos PLUTO son los siguientes:</w:t>
      </w:r>
    </w:p>
    <w:p w14:paraId="254FEA7B" w14:textId="77777777" w:rsidR="00F46019" w:rsidRDefault="00F46019">
      <w:pPr>
        <w:jc w:val="left"/>
        <w:rPr>
          <w:snapToGrid w:val="0"/>
        </w:rPr>
      </w:pPr>
    </w:p>
    <w:tbl>
      <w:tblPr>
        <w:tblStyle w:val="TableGrid"/>
        <w:tblW w:w="9747" w:type="dxa"/>
        <w:tblLayout w:type="fixed"/>
        <w:tblLook w:val="04A0" w:firstRow="1" w:lastRow="0" w:firstColumn="1" w:lastColumn="0" w:noHBand="0" w:noVBand="1"/>
      </w:tblPr>
      <w:tblGrid>
        <w:gridCol w:w="1413"/>
        <w:gridCol w:w="2268"/>
        <w:gridCol w:w="3402"/>
        <w:gridCol w:w="1417"/>
        <w:gridCol w:w="1247"/>
      </w:tblGrid>
      <w:tr w:rsidR="002F796F" w:rsidRPr="00D82CD0" w14:paraId="41CD43C6" w14:textId="77777777" w:rsidTr="00D82CD0">
        <w:trPr>
          <w:cantSplit/>
          <w:tblHeader/>
        </w:trPr>
        <w:tc>
          <w:tcPr>
            <w:tcW w:w="1413" w:type="dxa"/>
          </w:tcPr>
          <w:p w14:paraId="05E32AFB" w14:textId="77777777" w:rsidR="002F796F" w:rsidRPr="00D82CD0" w:rsidRDefault="002F796F" w:rsidP="002F796F">
            <w:pPr>
              <w:jc w:val="center"/>
              <w:rPr>
                <w:rFonts w:cs="Arial"/>
                <w:snapToGrid w:val="0"/>
                <w:sz w:val="16"/>
                <w:szCs w:val="16"/>
              </w:rPr>
            </w:pPr>
            <w:r w:rsidRPr="00D82CD0">
              <w:rPr>
                <w:snapToGrid w:val="0"/>
                <w:sz w:val="16"/>
                <w:szCs w:val="16"/>
              </w:rPr>
              <w:t>Código UPOV</w:t>
            </w:r>
          </w:p>
        </w:tc>
        <w:tc>
          <w:tcPr>
            <w:tcW w:w="2268" w:type="dxa"/>
          </w:tcPr>
          <w:p w14:paraId="76F49ECB" w14:textId="77777777" w:rsidR="002F796F" w:rsidRPr="00D82CD0" w:rsidRDefault="002F796F" w:rsidP="002F796F">
            <w:pPr>
              <w:jc w:val="center"/>
              <w:rPr>
                <w:rFonts w:cs="Arial"/>
                <w:snapToGrid w:val="0"/>
                <w:sz w:val="16"/>
                <w:szCs w:val="16"/>
              </w:rPr>
            </w:pPr>
            <w:r w:rsidRPr="00D82CD0">
              <w:rPr>
                <w:snapToGrid w:val="0"/>
                <w:sz w:val="16"/>
                <w:szCs w:val="16"/>
              </w:rPr>
              <w:t>Nombre botánico principal en GENIE</w:t>
            </w:r>
          </w:p>
        </w:tc>
        <w:tc>
          <w:tcPr>
            <w:tcW w:w="3402" w:type="dxa"/>
          </w:tcPr>
          <w:p w14:paraId="217CDA1E" w14:textId="77777777" w:rsidR="002F796F" w:rsidRPr="00D82CD0" w:rsidRDefault="002F796F" w:rsidP="002F796F">
            <w:pPr>
              <w:jc w:val="center"/>
              <w:rPr>
                <w:rFonts w:cs="Arial"/>
                <w:snapToGrid w:val="0"/>
                <w:sz w:val="16"/>
                <w:szCs w:val="16"/>
              </w:rPr>
            </w:pPr>
            <w:r w:rsidRPr="00D82CD0">
              <w:rPr>
                <w:snapToGrid w:val="0"/>
                <w:sz w:val="16"/>
                <w:szCs w:val="16"/>
              </w:rPr>
              <w:t>Nombre(s) botánico(s)</w:t>
            </w:r>
          </w:p>
          <w:p w14:paraId="4DC87ADA" w14:textId="77777777" w:rsidR="002F796F" w:rsidRPr="00D82CD0" w:rsidRDefault="002F796F" w:rsidP="002F796F">
            <w:pPr>
              <w:jc w:val="center"/>
              <w:rPr>
                <w:rFonts w:cs="Arial"/>
                <w:snapToGrid w:val="0"/>
                <w:sz w:val="16"/>
                <w:szCs w:val="16"/>
              </w:rPr>
            </w:pPr>
            <w:r w:rsidRPr="00D82CD0">
              <w:rPr>
                <w:snapToGrid w:val="0"/>
                <w:sz w:val="16"/>
                <w:szCs w:val="16"/>
              </w:rPr>
              <w:t>en GRIN</w:t>
            </w:r>
          </w:p>
        </w:tc>
        <w:tc>
          <w:tcPr>
            <w:tcW w:w="1417" w:type="dxa"/>
          </w:tcPr>
          <w:p w14:paraId="1F1DE1C0" w14:textId="77777777" w:rsidR="002F796F" w:rsidRPr="00D82CD0" w:rsidRDefault="002F796F" w:rsidP="002F796F">
            <w:pPr>
              <w:jc w:val="center"/>
              <w:rPr>
                <w:rFonts w:cs="Arial"/>
                <w:snapToGrid w:val="0"/>
                <w:sz w:val="16"/>
                <w:szCs w:val="16"/>
              </w:rPr>
            </w:pPr>
            <w:r w:rsidRPr="00D82CD0">
              <w:rPr>
                <w:snapToGrid w:val="0"/>
                <w:sz w:val="16"/>
                <w:szCs w:val="16"/>
              </w:rPr>
              <w:t>Nombre(s) común(es)</w:t>
            </w:r>
          </w:p>
          <w:p w14:paraId="586A5372" w14:textId="77777777" w:rsidR="002F796F" w:rsidRPr="00D82CD0" w:rsidRDefault="002F796F" w:rsidP="002F796F">
            <w:pPr>
              <w:jc w:val="center"/>
              <w:rPr>
                <w:rFonts w:cs="Arial"/>
                <w:snapToGrid w:val="0"/>
                <w:sz w:val="16"/>
                <w:szCs w:val="16"/>
              </w:rPr>
            </w:pPr>
            <w:r w:rsidRPr="00D82CD0">
              <w:rPr>
                <w:snapToGrid w:val="0"/>
                <w:sz w:val="16"/>
                <w:szCs w:val="16"/>
              </w:rPr>
              <w:t>en GENIE</w:t>
            </w:r>
          </w:p>
        </w:tc>
        <w:tc>
          <w:tcPr>
            <w:tcW w:w="1247" w:type="dxa"/>
          </w:tcPr>
          <w:p w14:paraId="02102E4F" w14:textId="77777777" w:rsidR="002F796F" w:rsidRPr="00D82CD0" w:rsidRDefault="002F796F" w:rsidP="002F796F">
            <w:pPr>
              <w:jc w:val="center"/>
              <w:rPr>
                <w:snapToGrid w:val="0"/>
                <w:sz w:val="16"/>
                <w:szCs w:val="16"/>
              </w:rPr>
            </w:pPr>
            <w:r w:rsidRPr="00D82CD0">
              <w:rPr>
                <w:snapToGrid w:val="0"/>
                <w:sz w:val="16"/>
                <w:szCs w:val="16"/>
              </w:rPr>
              <w:t>Número de entradas en PLUTO</w:t>
            </w:r>
          </w:p>
        </w:tc>
      </w:tr>
      <w:tr w:rsidR="00214A10" w:rsidRPr="002F796F" w14:paraId="0570943B" w14:textId="77777777" w:rsidTr="00D82CD0">
        <w:trPr>
          <w:cantSplit/>
          <w:tblHeader/>
        </w:trPr>
        <w:tc>
          <w:tcPr>
            <w:tcW w:w="1413" w:type="dxa"/>
          </w:tcPr>
          <w:p w14:paraId="7AADC9D0" w14:textId="77777777" w:rsidR="00214A10" w:rsidRPr="002F796F" w:rsidRDefault="00214A10" w:rsidP="00214A10">
            <w:pPr>
              <w:rPr>
                <w:sz w:val="16"/>
                <w:szCs w:val="16"/>
              </w:rPr>
            </w:pPr>
            <w:r>
              <w:rPr>
                <w:sz w:val="16"/>
              </w:rPr>
              <w:t>BERBE</w:t>
            </w:r>
          </w:p>
        </w:tc>
        <w:tc>
          <w:tcPr>
            <w:tcW w:w="2268" w:type="dxa"/>
          </w:tcPr>
          <w:p w14:paraId="78241AF5" w14:textId="77777777" w:rsidR="00214A10" w:rsidRPr="002F796F" w:rsidRDefault="00214A10" w:rsidP="00214A10">
            <w:pPr>
              <w:jc w:val="left"/>
              <w:rPr>
                <w:sz w:val="16"/>
                <w:szCs w:val="16"/>
              </w:rPr>
            </w:pPr>
            <w:r>
              <w:rPr>
                <w:i/>
                <w:sz w:val="16"/>
              </w:rPr>
              <w:t>Berberis</w:t>
            </w:r>
            <w:r>
              <w:rPr>
                <w:sz w:val="16"/>
              </w:rPr>
              <w:t xml:space="preserve"> L.</w:t>
            </w:r>
          </w:p>
        </w:tc>
        <w:tc>
          <w:tcPr>
            <w:tcW w:w="3402" w:type="dxa"/>
          </w:tcPr>
          <w:p w14:paraId="1C2B2683" w14:textId="77777777" w:rsidR="00214A10" w:rsidRPr="002F796F" w:rsidRDefault="00214A10" w:rsidP="00214A10">
            <w:pPr>
              <w:jc w:val="left"/>
              <w:rPr>
                <w:rFonts w:cs="Arial"/>
                <w:snapToGrid w:val="0"/>
                <w:sz w:val="18"/>
                <w:szCs w:val="18"/>
              </w:rPr>
            </w:pPr>
            <w:r>
              <w:rPr>
                <w:i/>
                <w:sz w:val="16"/>
              </w:rPr>
              <w:t>Berberis</w:t>
            </w:r>
            <w:r>
              <w:rPr>
                <w:sz w:val="16"/>
              </w:rPr>
              <w:t xml:space="preserve"> L.</w:t>
            </w:r>
          </w:p>
        </w:tc>
        <w:tc>
          <w:tcPr>
            <w:tcW w:w="1417" w:type="dxa"/>
          </w:tcPr>
          <w:p w14:paraId="3E712CA8" w14:textId="77777777" w:rsidR="00214A10" w:rsidRPr="00214A10" w:rsidRDefault="00214A10" w:rsidP="00214A10">
            <w:pPr>
              <w:jc w:val="left"/>
              <w:rPr>
                <w:rFonts w:cs="Arial"/>
                <w:snapToGrid w:val="0"/>
                <w:sz w:val="16"/>
                <w:szCs w:val="16"/>
              </w:rPr>
            </w:pPr>
            <w:r>
              <w:rPr>
                <w:snapToGrid w:val="0"/>
                <w:sz w:val="16"/>
              </w:rPr>
              <w:t>Berberis</w:t>
            </w:r>
          </w:p>
        </w:tc>
        <w:tc>
          <w:tcPr>
            <w:tcW w:w="1247" w:type="dxa"/>
          </w:tcPr>
          <w:p w14:paraId="16CB044C" w14:textId="77777777" w:rsidR="00214A10" w:rsidRPr="00214A10" w:rsidRDefault="00214A10" w:rsidP="009929F3">
            <w:pPr>
              <w:jc w:val="center"/>
              <w:rPr>
                <w:snapToGrid w:val="0"/>
                <w:sz w:val="16"/>
                <w:szCs w:val="16"/>
              </w:rPr>
            </w:pPr>
            <w:r>
              <w:rPr>
                <w:snapToGrid w:val="0"/>
                <w:sz w:val="16"/>
              </w:rPr>
              <w:t>49</w:t>
            </w:r>
          </w:p>
        </w:tc>
      </w:tr>
      <w:tr w:rsidR="00214A10" w:rsidRPr="002F796F" w14:paraId="73B0E42B" w14:textId="77777777" w:rsidTr="00D82CD0">
        <w:trPr>
          <w:cantSplit/>
        </w:trPr>
        <w:tc>
          <w:tcPr>
            <w:tcW w:w="1413" w:type="dxa"/>
          </w:tcPr>
          <w:p w14:paraId="4AF34CE3" w14:textId="77777777" w:rsidR="00214A10" w:rsidRPr="002F796F" w:rsidRDefault="00214A10" w:rsidP="00214A10">
            <w:pPr>
              <w:jc w:val="left"/>
              <w:rPr>
                <w:snapToGrid w:val="0"/>
                <w:sz w:val="16"/>
                <w:szCs w:val="16"/>
              </w:rPr>
            </w:pPr>
            <w:r>
              <w:rPr>
                <w:snapToGrid w:val="0"/>
                <w:sz w:val="16"/>
              </w:rPr>
              <w:t>MAHON</w:t>
            </w:r>
          </w:p>
        </w:tc>
        <w:tc>
          <w:tcPr>
            <w:tcW w:w="2268" w:type="dxa"/>
          </w:tcPr>
          <w:p w14:paraId="72D975CE" w14:textId="77777777" w:rsidR="00214A10" w:rsidRPr="002F796F" w:rsidRDefault="00214A10" w:rsidP="00214A10">
            <w:pPr>
              <w:jc w:val="left"/>
              <w:rPr>
                <w:snapToGrid w:val="0"/>
                <w:sz w:val="16"/>
                <w:szCs w:val="16"/>
              </w:rPr>
            </w:pPr>
            <w:r>
              <w:rPr>
                <w:i/>
                <w:snapToGrid w:val="0"/>
                <w:sz w:val="16"/>
              </w:rPr>
              <w:t xml:space="preserve">Mahonia </w:t>
            </w:r>
            <w:r>
              <w:rPr>
                <w:snapToGrid w:val="0"/>
                <w:sz w:val="16"/>
              </w:rPr>
              <w:t>Nutt.</w:t>
            </w:r>
          </w:p>
        </w:tc>
        <w:tc>
          <w:tcPr>
            <w:tcW w:w="3402" w:type="dxa"/>
          </w:tcPr>
          <w:p w14:paraId="1B895BC5" w14:textId="77777777" w:rsidR="00214A10" w:rsidRPr="002F796F" w:rsidRDefault="00214A10" w:rsidP="00214A10">
            <w:pPr>
              <w:jc w:val="left"/>
              <w:rPr>
                <w:bCs/>
                <w:i/>
                <w:sz w:val="16"/>
                <w:szCs w:val="16"/>
              </w:rPr>
            </w:pPr>
            <w:r>
              <w:rPr>
                <w:i/>
                <w:sz w:val="16"/>
              </w:rPr>
              <w:t xml:space="preserve">Berberis </w:t>
            </w:r>
            <w:r>
              <w:rPr>
                <w:sz w:val="16"/>
              </w:rPr>
              <w:t>L.</w:t>
            </w:r>
          </w:p>
        </w:tc>
        <w:tc>
          <w:tcPr>
            <w:tcW w:w="1417" w:type="dxa"/>
          </w:tcPr>
          <w:p w14:paraId="7F9258D3" w14:textId="77777777" w:rsidR="00214A10" w:rsidRPr="002F796F" w:rsidRDefault="00214A10" w:rsidP="00214A10">
            <w:pPr>
              <w:jc w:val="left"/>
              <w:rPr>
                <w:bCs/>
                <w:sz w:val="16"/>
                <w:szCs w:val="16"/>
              </w:rPr>
            </w:pPr>
            <w:r>
              <w:rPr>
                <w:sz w:val="16"/>
              </w:rPr>
              <w:t>Mahonia</w:t>
            </w:r>
          </w:p>
        </w:tc>
        <w:tc>
          <w:tcPr>
            <w:tcW w:w="1247" w:type="dxa"/>
          </w:tcPr>
          <w:p w14:paraId="2C6682B3" w14:textId="77777777" w:rsidR="00214A10" w:rsidRPr="002F796F" w:rsidRDefault="00214A10" w:rsidP="009929F3">
            <w:pPr>
              <w:jc w:val="center"/>
              <w:rPr>
                <w:snapToGrid w:val="0"/>
                <w:sz w:val="16"/>
                <w:szCs w:val="16"/>
              </w:rPr>
            </w:pPr>
            <w:r>
              <w:rPr>
                <w:snapToGrid w:val="0"/>
                <w:sz w:val="16"/>
              </w:rPr>
              <w:t>13</w:t>
            </w:r>
          </w:p>
        </w:tc>
      </w:tr>
      <w:tr w:rsidR="00214A10" w:rsidRPr="002F796F" w14:paraId="6E49D433" w14:textId="77777777" w:rsidTr="00D82CD0">
        <w:trPr>
          <w:cantSplit/>
        </w:trPr>
        <w:tc>
          <w:tcPr>
            <w:tcW w:w="1413" w:type="dxa"/>
          </w:tcPr>
          <w:p w14:paraId="642E28F9" w14:textId="77777777" w:rsidR="00214A10" w:rsidRPr="002F796F" w:rsidRDefault="00214A10" w:rsidP="00214A10">
            <w:pPr>
              <w:jc w:val="left"/>
              <w:rPr>
                <w:snapToGrid w:val="0"/>
                <w:sz w:val="16"/>
                <w:szCs w:val="16"/>
              </w:rPr>
            </w:pPr>
            <w:r>
              <w:rPr>
                <w:snapToGrid w:val="0"/>
                <w:sz w:val="16"/>
              </w:rPr>
              <w:t>MAHON_ACA</w:t>
            </w:r>
          </w:p>
        </w:tc>
        <w:tc>
          <w:tcPr>
            <w:tcW w:w="2268" w:type="dxa"/>
          </w:tcPr>
          <w:p w14:paraId="59E6D343" w14:textId="77777777" w:rsidR="00214A10" w:rsidRPr="002F796F" w:rsidRDefault="00214A10" w:rsidP="00214A10">
            <w:pPr>
              <w:jc w:val="left"/>
              <w:rPr>
                <w:i/>
                <w:snapToGrid w:val="0"/>
                <w:sz w:val="16"/>
                <w:szCs w:val="16"/>
              </w:rPr>
            </w:pPr>
            <w:r>
              <w:rPr>
                <w:i/>
                <w:snapToGrid w:val="0"/>
                <w:sz w:val="16"/>
              </w:rPr>
              <w:t xml:space="preserve">Mahonia acanthifolia </w:t>
            </w:r>
            <w:r>
              <w:rPr>
                <w:snapToGrid w:val="0"/>
                <w:sz w:val="16"/>
              </w:rPr>
              <w:t>G. Don</w:t>
            </w:r>
          </w:p>
        </w:tc>
        <w:tc>
          <w:tcPr>
            <w:tcW w:w="3402" w:type="dxa"/>
          </w:tcPr>
          <w:p w14:paraId="0743A662" w14:textId="77777777" w:rsidR="00214A10" w:rsidRPr="002F796F" w:rsidRDefault="00214A10" w:rsidP="00214A10">
            <w:pPr>
              <w:jc w:val="left"/>
              <w:rPr>
                <w:bCs/>
                <w:sz w:val="16"/>
                <w:szCs w:val="16"/>
              </w:rPr>
            </w:pPr>
            <w:r>
              <w:rPr>
                <w:i/>
                <w:sz w:val="16"/>
              </w:rPr>
              <w:t xml:space="preserve">Berberis napaulensis </w:t>
            </w:r>
            <w:r>
              <w:rPr>
                <w:sz w:val="16"/>
              </w:rPr>
              <w:t xml:space="preserve">(DC.) Spreng. </w:t>
            </w:r>
          </w:p>
          <w:p w14:paraId="4952A670" w14:textId="77777777" w:rsidR="00214A10" w:rsidRPr="002F796F" w:rsidRDefault="00214A10" w:rsidP="00214A10">
            <w:pPr>
              <w:jc w:val="left"/>
              <w:rPr>
                <w:bCs/>
                <w:i/>
                <w:sz w:val="16"/>
                <w:szCs w:val="16"/>
              </w:rPr>
            </w:pPr>
            <w:r>
              <w:rPr>
                <w:sz w:val="16"/>
              </w:rPr>
              <w:t>(sinónimo:</w:t>
            </w:r>
            <w:r>
              <w:rPr>
                <w:i/>
                <w:sz w:val="16"/>
              </w:rPr>
              <w:t xml:space="preserve"> Mahonia acanthifolia </w:t>
            </w:r>
            <w:r>
              <w:rPr>
                <w:sz w:val="16"/>
              </w:rPr>
              <w:t>G. Don)</w:t>
            </w:r>
          </w:p>
        </w:tc>
        <w:tc>
          <w:tcPr>
            <w:tcW w:w="1417" w:type="dxa"/>
          </w:tcPr>
          <w:p w14:paraId="02C7F04E" w14:textId="77777777" w:rsidR="00214A10" w:rsidRPr="002F796F" w:rsidRDefault="00214A10" w:rsidP="00214A10">
            <w:pPr>
              <w:jc w:val="left"/>
              <w:rPr>
                <w:bCs/>
                <w:sz w:val="16"/>
                <w:szCs w:val="16"/>
              </w:rPr>
            </w:pPr>
            <w:r>
              <w:rPr>
                <w:sz w:val="16"/>
              </w:rPr>
              <w:t>Mahonia</w:t>
            </w:r>
          </w:p>
        </w:tc>
        <w:tc>
          <w:tcPr>
            <w:tcW w:w="1247" w:type="dxa"/>
          </w:tcPr>
          <w:p w14:paraId="4B5A9D1A" w14:textId="77777777" w:rsidR="00214A10" w:rsidRPr="002F796F" w:rsidRDefault="00214A10" w:rsidP="009929F3">
            <w:pPr>
              <w:jc w:val="center"/>
              <w:rPr>
                <w:snapToGrid w:val="0"/>
                <w:sz w:val="16"/>
                <w:szCs w:val="16"/>
              </w:rPr>
            </w:pPr>
            <w:r>
              <w:rPr>
                <w:snapToGrid w:val="0"/>
                <w:sz w:val="16"/>
              </w:rPr>
              <w:t>0</w:t>
            </w:r>
          </w:p>
        </w:tc>
      </w:tr>
      <w:tr w:rsidR="00214A10" w:rsidRPr="002F796F" w14:paraId="27344259" w14:textId="77777777" w:rsidTr="00D82CD0">
        <w:trPr>
          <w:cantSplit/>
        </w:trPr>
        <w:tc>
          <w:tcPr>
            <w:tcW w:w="1413" w:type="dxa"/>
          </w:tcPr>
          <w:p w14:paraId="215E8CA2" w14:textId="77777777" w:rsidR="00214A10" w:rsidRPr="002F796F" w:rsidRDefault="00214A10" w:rsidP="00214A10">
            <w:pPr>
              <w:jc w:val="left"/>
              <w:rPr>
                <w:snapToGrid w:val="0"/>
                <w:sz w:val="16"/>
                <w:szCs w:val="16"/>
              </w:rPr>
            </w:pPr>
            <w:r>
              <w:rPr>
                <w:snapToGrid w:val="0"/>
                <w:sz w:val="16"/>
              </w:rPr>
              <w:t>MAHON_AQU</w:t>
            </w:r>
          </w:p>
        </w:tc>
        <w:tc>
          <w:tcPr>
            <w:tcW w:w="2268" w:type="dxa"/>
          </w:tcPr>
          <w:p w14:paraId="4345F01A" w14:textId="77777777" w:rsidR="00214A10" w:rsidRPr="002F796F" w:rsidRDefault="00214A10" w:rsidP="00214A10">
            <w:pPr>
              <w:jc w:val="left"/>
              <w:rPr>
                <w:i/>
                <w:snapToGrid w:val="0"/>
                <w:sz w:val="16"/>
                <w:szCs w:val="16"/>
              </w:rPr>
            </w:pPr>
            <w:r>
              <w:rPr>
                <w:i/>
                <w:snapToGrid w:val="0"/>
                <w:sz w:val="16"/>
              </w:rPr>
              <w:t xml:space="preserve">Mahonia aquifolium </w:t>
            </w:r>
            <w:r>
              <w:rPr>
                <w:snapToGrid w:val="0"/>
                <w:sz w:val="16"/>
              </w:rPr>
              <w:t>(Pursh) Nutt.</w:t>
            </w:r>
          </w:p>
        </w:tc>
        <w:tc>
          <w:tcPr>
            <w:tcW w:w="3402" w:type="dxa"/>
          </w:tcPr>
          <w:p w14:paraId="6D18F9B2" w14:textId="77777777" w:rsidR="00214A10" w:rsidRPr="002F796F" w:rsidRDefault="00214A10" w:rsidP="00214A10">
            <w:pPr>
              <w:jc w:val="left"/>
              <w:rPr>
                <w:bCs/>
                <w:i/>
                <w:sz w:val="16"/>
                <w:szCs w:val="16"/>
              </w:rPr>
            </w:pPr>
            <w:r>
              <w:rPr>
                <w:i/>
                <w:sz w:val="16"/>
              </w:rPr>
              <w:t>Berberis aquifolium Pursh</w:t>
            </w:r>
          </w:p>
          <w:p w14:paraId="72302336" w14:textId="77777777" w:rsidR="00214A10" w:rsidRPr="002F796F" w:rsidRDefault="00214A10" w:rsidP="00214A10">
            <w:pPr>
              <w:jc w:val="left"/>
              <w:rPr>
                <w:bCs/>
                <w:i/>
                <w:sz w:val="16"/>
                <w:szCs w:val="16"/>
              </w:rPr>
            </w:pPr>
            <w:r>
              <w:rPr>
                <w:sz w:val="16"/>
              </w:rPr>
              <w:t>(sinónimo:</w:t>
            </w:r>
            <w:r>
              <w:rPr>
                <w:i/>
                <w:sz w:val="16"/>
              </w:rPr>
              <w:t xml:space="preserve"> Mahonia aquifolium </w:t>
            </w:r>
            <w:r>
              <w:rPr>
                <w:sz w:val="16"/>
              </w:rPr>
              <w:t>(Pursh) Nutt.)</w:t>
            </w:r>
          </w:p>
        </w:tc>
        <w:tc>
          <w:tcPr>
            <w:tcW w:w="1417" w:type="dxa"/>
          </w:tcPr>
          <w:p w14:paraId="3BC3D111" w14:textId="77777777" w:rsidR="00214A10" w:rsidRPr="002F796F" w:rsidRDefault="00214A10" w:rsidP="00214A10">
            <w:pPr>
              <w:jc w:val="left"/>
              <w:rPr>
                <w:bCs/>
                <w:sz w:val="16"/>
                <w:szCs w:val="16"/>
              </w:rPr>
            </w:pPr>
            <w:r>
              <w:rPr>
                <w:sz w:val="16"/>
              </w:rPr>
              <w:t>Uva de Oregón</w:t>
            </w:r>
          </w:p>
        </w:tc>
        <w:tc>
          <w:tcPr>
            <w:tcW w:w="1247" w:type="dxa"/>
          </w:tcPr>
          <w:p w14:paraId="62385C27" w14:textId="77777777" w:rsidR="00214A10" w:rsidRPr="002F796F" w:rsidRDefault="00214A10" w:rsidP="009929F3">
            <w:pPr>
              <w:jc w:val="center"/>
              <w:rPr>
                <w:snapToGrid w:val="0"/>
                <w:sz w:val="16"/>
                <w:szCs w:val="16"/>
              </w:rPr>
            </w:pPr>
            <w:r>
              <w:rPr>
                <w:snapToGrid w:val="0"/>
                <w:sz w:val="16"/>
              </w:rPr>
              <w:t>6</w:t>
            </w:r>
          </w:p>
        </w:tc>
      </w:tr>
      <w:tr w:rsidR="00214A10" w:rsidRPr="002F796F" w14:paraId="31782D8E" w14:textId="77777777" w:rsidTr="00D82CD0">
        <w:trPr>
          <w:cantSplit/>
        </w:trPr>
        <w:tc>
          <w:tcPr>
            <w:tcW w:w="1413" w:type="dxa"/>
          </w:tcPr>
          <w:p w14:paraId="1AE225AE" w14:textId="77777777" w:rsidR="00214A10" w:rsidRPr="002F796F" w:rsidRDefault="00214A10" w:rsidP="00214A10">
            <w:pPr>
              <w:jc w:val="left"/>
              <w:rPr>
                <w:snapToGrid w:val="0"/>
                <w:sz w:val="16"/>
                <w:szCs w:val="16"/>
              </w:rPr>
            </w:pPr>
            <w:r>
              <w:rPr>
                <w:snapToGrid w:val="0"/>
                <w:sz w:val="16"/>
              </w:rPr>
              <w:t>MAHON_BEA</w:t>
            </w:r>
          </w:p>
        </w:tc>
        <w:tc>
          <w:tcPr>
            <w:tcW w:w="2268" w:type="dxa"/>
          </w:tcPr>
          <w:p w14:paraId="70CC336A" w14:textId="77777777" w:rsidR="00214A10" w:rsidRPr="002F796F" w:rsidRDefault="00214A10" w:rsidP="00214A10">
            <w:pPr>
              <w:jc w:val="left"/>
              <w:rPr>
                <w:i/>
                <w:snapToGrid w:val="0"/>
                <w:sz w:val="16"/>
                <w:szCs w:val="16"/>
              </w:rPr>
            </w:pPr>
            <w:r>
              <w:rPr>
                <w:i/>
                <w:snapToGrid w:val="0"/>
                <w:sz w:val="16"/>
              </w:rPr>
              <w:t xml:space="preserve">Mahonia bealei </w:t>
            </w:r>
            <w:r>
              <w:rPr>
                <w:snapToGrid w:val="0"/>
                <w:sz w:val="16"/>
              </w:rPr>
              <w:t>(Fortune) Carrière</w:t>
            </w:r>
          </w:p>
        </w:tc>
        <w:tc>
          <w:tcPr>
            <w:tcW w:w="3402" w:type="dxa"/>
          </w:tcPr>
          <w:p w14:paraId="64DD53FB" w14:textId="77777777" w:rsidR="00214A10" w:rsidRPr="009719C2" w:rsidRDefault="00214A10" w:rsidP="00214A10">
            <w:pPr>
              <w:jc w:val="left"/>
              <w:rPr>
                <w:snapToGrid w:val="0"/>
                <w:sz w:val="16"/>
                <w:szCs w:val="16"/>
                <w:lang w:val="fr-FR"/>
              </w:rPr>
            </w:pPr>
            <w:r w:rsidRPr="009719C2">
              <w:rPr>
                <w:i/>
                <w:snapToGrid w:val="0"/>
                <w:sz w:val="16"/>
                <w:lang w:val="fr-FR"/>
              </w:rPr>
              <w:t xml:space="preserve">Berberis bealei </w:t>
            </w:r>
            <w:r w:rsidRPr="009719C2">
              <w:rPr>
                <w:snapToGrid w:val="0"/>
                <w:sz w:val="16"/>
                <w:lang w:val="fr-FR"/>
              </w:rPr>
              <w:t>Fortune</w:t>
            </w:r>
          </w:p>
          <w:p w14:paraId="19EBA25F" w14:textId="77777777" w:rsidR="00214A10" w:rsidRPr="009719C2" w:rsidRDefault="00214A10" w:rsidP="00214A10">
            <w:pPr>
              <w:jc w:val="left"/>
              <w:rPr>
                <w:i/>
                <w:snapToGrid w:val="0"/>
                <w:sz w:val="16"/>
                <w:szCs w:val="16"/>
                <w:lang w:val="fr-FR"/>
              </w:rPr>
            </w:pPr>
            <w:r w:rsidRPr="009719C2">
              <w:rPr>
                <w:snapToGrid w:val="0"/>
                <w:sz w:val="16"/>
                <w:lang w:val="fr-FR"/>
              </w:rPr>
              <w:t>(sinónimo:</w:t>
            </w:r>
            <w:r w:rsidRPr="009719C2">
              <w:rPr>
                <w:i/>
                <w:snapToGrid w:val="0"/>
                <w:sz w:val="16"/>
                <w:lang w:val="fr-FR"/>
              </w:rPr>
              <w:t xml:space="preserve"> Mahonia bealei </w:t>
            </w:r>
            <w:r w:rsidRPr="009719C2">
              <w:rPr>
                <w:snapToGrid w:val="0"/>
                <w:sz w:val="16"/>
                <w:lang w:val="fr-FR"/>
              </w:rPr>
              <w:t>(Fortune) Carrière)</w:t>
            </w:r>
          </w:p>
        </w:tc>
        <w:tc>
          <w:tcPr>
            <w:tcW w:w="1417" w:type="dxa"/>
          </w:tcPr>
          <w:p w14:paraId="7FC0D659" w14:textId="77777777" w:rsidR="00214A10" w:rsidRPr="002F796F" w:rsidRDefault="00214A10" w:rsidP="00214A10">
            <w:pPr>
              <w:jc w:val="left"/>
              <w:rPr>
                <w:bCs/>
                <w:sz w:val="16"/>
                <w:szCs w:val="16"/>
              </w:rPr>
            </w:pPr>
            <w:r>
              <w:rPr>
                <w:sz w:val="16"/>
              </w:rPr>
              <w:t>Mahonia</w:t>
            </w:r>
          </w:p>
        </w:tc>
        <w:tc>
          <w:tcPr>
            <w:tcW w:w="1247" w:type="dxa"/>
          </w:tcPr>
          <w:p w14:paraId="23EC0B3F" w14:textId="77777777" w:rsidR="00214A10" w:rsidRPr="002F796F" w:rsidRDefault="00214A10" w:rsidP="009929F3">
            <w:pPr>
              <w:jc w:val="center"/>
              <w:rPr>
                <w:snapToGrid w:val="0"/>
                <w:sz w:val="16"/>
                <w:szCs w:val="16"/>
              </w:rPr>
            </w:pPr>
            <w:r>
              <w:rPr>
                <w:snapToGrid w:val="0"/>
                <w:sz w:val="16"/>
              </w:rPr>
              <w:t>0</w:t>
            </w:r>
          </w:p>
        </w:tc>
      </w:tr>
      <w:tr w:rsidR="00214A10" w:rsidRPr="002F796F" w14:paraId="5DCF0E78" w14:textId="77777777" w:rsidTr="00D82CD0">
        <w:trPr>
          <w:cantSplit/>
        </w:trPr>
        <w:tc>
          <w:tcPr>
            <w:tcW w:w="1413" w:type="dxa"/>
          </w:tcPr>
          <w:p w14:paraId="6A7866DE" w14:textId="77777777" w:rsidR="00214A10" w:rsidRPr="002F796F" w:rsidRDefault="00214A10" w:rsidP="00214A10">
            <w:pPr>
              <w:jc w:val="left"/>
              <w:rPr>
                <w:snapToGrid w:val="0"/>
                <w:sz w:val="16"/>
                <w:szCs w:val="16"/>
              </w:rPr>
            </w:pPr>
            <w:r>
              <w:rPr>
                <w:snapToGrid w:val="0"/>
                <w:sz w:val="16"/>
              </w:rPr>
              <w:lastRenderedPageBreak/>
              <w:t>MAHON_JAP</w:t>
            </w:r>
          </w:p>
        </w:tc>
        <w:tc>
          <w:tcPr>
            <w:tcW w:w="2268" w:type="dxa"/>
          </w:tcPr>
          <w:p w14:paraId="280F3B06" w14:textId="77777777" w:rsidR="00214A10" w:rsidRPr="002F796F" w:rsidRDefault="00214A10" w:rsidP="00214A10">
            <w:pPr>
              <w:jc w:val="left"/>
              <w:rPr>
                <w:i/>
                <w:snapToGrid w:val="0"/>
                <w:sz w:val="16"/>
                <w:szCs w:val="16"/>
              </w:rPr>
            </w:pPr>
            <w:r>
              <w:rPr>
                <w:i/>
                <w:snapToGrid w:val="0"/>
                <w:sz w:val="16"/>
              </w:rPr>
              <w:t>Mahonia japonica</w:t>
            </w:r>
            <w:r>
              <w:rPr>
                <w:snapToGrid w:val="0"/>
                <w:sz w:val="16"/>
              </w:rPr>
              <w:t xml:space="preserve"> (Thunb.) DC.</w:t>
            </w:r>
          </w:p>
        </w:tc>
        <w:tc>
          <w:tcPr>
            <w:tcW w:w="3402" w:type="dxa"/>
          </w:tcPr>
          <w:p w14:paraId="6B582FFE" w14:textId="77777777" w:rsidR="00214A10" w:rsidRPr="000F1CA6" w:rsidRDefault="00214A10" w:rsidP="00214A10">
            <w:pPr>
              <w:jc w:val="left"/>
              <w:rPr>
                <w:bCs/>
                <w:i/>
                <w:sz w:val="16"/>
                <w:szCs w:val="16"/>
              </w:rPr>
            </w:pPr>
            <w:r w:rsidRPr="000F1CA6">
              <w:rPr>
                <w:i/>
                <w:sz w:val="16"/>
              </w:rPr>
              <w:t>Berberis japonica</w:t>
            </w:r>
            <w:r w:rsidRPr="000F1CA6">
              <w:rPr>
                <w:sz w:val="16"/>
              </w:rPr>
              <w:t xml:space="preserve"> (Thunb.) Spreng.</w:t>
            </w:r>
          </w:p>
          <w:p w14:paraId="313602CF" w14:textId="77777777" w:rsidR="00214A10" w:rsidRPr="000F1CA6" w:rsidRDefault="00214A10" w:rsidP="00214A10">
            <w:pPr>
              <w:jc w:val="left"/>
              <w:rPr>
                <w:bCs/>
                <w:i/>
                <w:sz w:val="16"/>
                <w:szCs w:val="16"/>
              </w:rPr>
            </w:pPr>
            <w:r w:rsidRPr="000F1CA6">
              <w:rPr>
                <w:sz w:val="16"/>
              </w:rPr>
              <w:t>(sinónimo:</w:t>
            </w:r>
            <w:r w:rsidRPr="000F1CA6">
              <w:rPr>
                <w:i/>
                <w:sz w:val="16"/>
              </w:rPr>
              <w:t xml:space="preserve"> Mahonia japonica </w:t>
            </w:r>
            <w:r w:rsidRPr="000F1CA6">
              <w:rPr>
                <w:sz w:val="16"/>
              </w:rPr>
              <w:t>(Thunb.) DC</w:t>
            </w:r>
            <w:r w:rsidRPr="000F1CA6">
              <w:rPr>
                <w:i/>
                <w:sz w:val="16"/>
              </w:rPr>
              <w:t>.</w:t>
            </w:r>
            <w:r w:rsidRPr="000F1CA6">
              <w:rPr>
                <w:sz w:val="16"/>
              </w:rPr>
              <w:t>)</w:t>
            </w:r>
          </w:p>
        </w:tc>
        <w:tc>
          <w:tcPr>
            <w:tcW w:w="1417" w:type="dxa"/>
          </w:tcPr>
          <w:p w14:paraId="00168975" w14:textId="77777777" w:rsidR="00214A10" w:rsidRPr="002F796F" w:rsidRDefault="00214A10" w:rsidP="00214A10">
            <w:pPr>
              <w:jc w:val="left"/>
              <w:rPr>
                <w:bCs/>
                <w:sz w:val="16"/>
                <w:szCs w:val="16"/>
              </w:rPr>
            </w:pPr>
            <w:r>
              <w:rPr>
                <w:sz w:val="16"/>
              </w:rPr>
              <w:t>Mahonia</w:t>
            </w:r>
          </w:p>
        </w:tc>
        <w:tc>
          <w:tcPr>
            <w:tcW w:w="1247" w:type="dxa"/>
          </w:tcPr>
          <w:p w14:paraId="7BA40133" w14:textId="77777777" w:rsidR="00214A10" w:rsidRPr="002F796F" w:rsidRDefault="00214A10" w:rsidP="009929F3">
            <w:pPr>
              <w:jc w:val="center"/>
              <w:rPr>
                <w:snapToGrid w:val="0"/>
                <w:sz w:val="16"/>
                <w:szCs w:val="16"/>
              </w:rPr>
            </w:pPr>
            <w:r>
              <w:rPr>
                <w:snapToGrid w:val="0"/>
                <w:sz w:val="16"/>
              </w:rPr>
              <w:t>0</w:t>
            </w:r>
          </w:p>
        </w:tc>
      </w:tr>
      <w:tr w:rsidR="00214A10" w:rsidRPr="002F796F" w14:paraId="22C036E2" w14:textId="77777777" w:rsidTr="00D82CD0">
        <w:trPr>
          <w:cantSplit/>
        </w:trPr>
        <w:tc>
          <w:tcPr>
            <w:tcW w:w="1413" w:type="dxa"/>
          </w:tcPr>
          <w:p w14:paraId="6B6AEC54" w14:textId="77777777" w:rsidR="00214A10" w:rsidRPr="002F796F" w:rsidRDefault="00214A10" w:rsidP="00214A10">
            <w:pPr>
              <w:jc w:val="left"/>
              <w:rPr>
                <w:snapToGrid w:val="0"/>
                <w:sz w:val="16"/>
                <w:szCs w:val="16"/>
              </w:rPr>
            </w:pPr>
            <w:r>
              <w:rPr>
                <w:snapToGrid w:val="0"/>
                <w:sz w:val="16"/>
              </w:rPr>
              <w:t>MAHON_LOM</w:t>
            </w:r>
          </w:p>
        </w:tc>
        <w:tc>
          <w:tcPr>
            <w:tcW w:w="2268" w:type="dxa"/>
          </w:tcPr>
          <w:p w14:paraId="7FF95171" w14:textId="77777777" w:rsidR="00214A10" w:rsidRPr="002F796F" w:rsidRDefault="00214A10" w:rsidP="00214A10">
            <w:pPr>
              <w:jc w:val="left"/>
              <w:rPr>
                <w:i/>
                <w:snapToGrid w:val="0"/>
                <w:sz w:val="16"/>
                <w:szCs w:val="16"/>
              </w:rPr>
            </w:pPr>
            <w:r>
              <w:rPr>
                <w:i/>
                <w:snapToGrid w:val="0"/>
                <w:sz w:val="16"/>
              </w:rPr>
              <w:t xml:space="preserve">Mahonia lomariifolia </w:t>
            </w:r>
            <w:r>
              <w:rPr>
                <w:snapToGrid w:val="0"/>
                <w:sz w:val="16"/>
              </w:rPr>
              <w:t>Takeda</w:t>
            </w:r>
          </w:p>
        </w:tc>
        <w:tc>
          <w:tcPr>
            <w:tcW w:w="3402" w:type="dxa"/>
          </w:tcPr>
          <w:p w14:paraId="1AB650DE" w14:textId="77777777" w:rsidR="00214A10" w:rsidRPr="002F796F" w:rsidRDefault="00214A10" w:rsidP="00214A10">
            <w:pPr>
              <w:jc w:val="left"/>
              <w:rPr>
                <w:snapToGrid w:val="0"/>
                <w:sz w:val="16"/>
                <w:szCs w:val="16"/>
              </w:rPr>
            </w:pPr>
            <w:r>
              <w:rPr>
                <w:i/>
                <w:snapToGrid w:val="0"/>
                <w:sz w:val="16"/>
              </w:rPr>
              <w:t xml:space="preserve">Berberis oiwakensis </w:t>
            </w:r>
            <w:r>
              <w:rPr>
                <w:snapToGrid w:val="0"/>
                <w:sz w:val="16"/>
              </w:rPr>
              <w:t>(Hayata) Laferr.</w:t>
            </w:r>
          </w:p>
          <w:p w14:paraId="5F490F04" w14:textId="77777777" w:rsidR="00214A10" w:rsidRPr="002F796F" w:rsidRDefault="00214A10" w:rsidP="00214A10">
            <w:pPr>
              <w:jc w:val="left"/>
              <w:rPr>
                <w:i/>
                <w:snapToGrid w:val="0"/>
                <w:sz w:val="16"/>
                <w:szCs w:val="16"/>
              </w:rPr>
            </w:pPr>
            <w:r>
              <w:rPr>
                <w:snapToGrid w:val="0"/>
                <w:sz w:val="16"/>
              </w:rPr>
              <w:t>(sinónimo:</w:t>
            </w:r>
            <w:r>
              <w:rPr>
                <w:i/>
                <w:snapToGrid w:val="0"/>
                <w:sz w:val="16"/>
              </w:rPr>
              <w:t xml:space="preserve"> Mahonia lomariifolia </w:t>
            </w:r>
            <w:r>
              <w:rPr>
                <w:snapToGrid w:val="0"/>
                <w:sz w:val="16"/>
              </w:rPr>
              <w:t>Takeda)</w:t>
            </w:r>
          </w:p>
        </w:tc>
        <w:tc>
          <w:tcPr>
            <w:tcW w:w="1417" w:type="dxa"/>
          </w:tcPr>
          <w:p w14:paraId="10D1F967" w14:textId="77777777" w:rsidR="00214A10" w:rsidRPr="002F796F" w:rsidRDefault="00214A10" w:rsidP="00214A10">
            <w:pPr>
              <w:jc w:val="left"/>
              <w:rPr>
                <w:bCs/>
                <w:sz w:val="16"/>
                <w:szCs w:val="16"/>
              </w:rPr>
            </w:pPr>
            <w:r>
              <w:rPr>
                <w:sz w:val="16"/>
              </w:rPr>
              <w:t>Mahonia</w:t>
            </w:r>
          </w:p>
        </w:tc>
        <w:tc>
          <w:tcPr>
            <w:tcW w:w="1247" w:type="dxa"/>
          </w:tcPr>
          <w:p w14:paraId="62599BF0" w14:textId="77777777" w:rsidR="00214A10" w:rsidRPr="002F796F" w:rsidRDefault="00214A10" w:rsidP="009929F3">
            <w:pPr>
              <w:jc w:val="center"/>
              <w:rPr>
                <w:snapToGrid w:val="0"/>
                <w:sz w:val="16"/>
                <w:szCs w:val="16"/>
              </w:rPr>
            </w:pPr>
            <w:r>
              <w:rPr>
                <w:snapToGrid w:val="0"/>
                <w:sz w:val="16"/>
              </w:rPr>
              <w:t>0</w:t>
            </w:r>
          </w:p>
        </w:tc>
      </w:tr>
      <w:tr w:rsidR="00214A10" w:rsidRPr="002F796F" w14:paraId="0DC1FCAE" w14:textId="77777777" w:rsidTr="00D82CD0">
        <w:trPr>
          <w:cantSplit/>
        </w:trPr>
        <w:tc>
          <w:tcPr>
            <w:tcW w:w="1413" w:type="dxa"/>
          </w:tcPr>
          <w:p w14:paraId="430636C5" w14:textId="77777777" w:rsidR="00214A10" w:rsidRPr="002F796F" w:rsidRDefault="00214A10" w:rsidP="00214A10">
            <w:pPr>
              <w:jc w:val="left"/>
              <w:rPr>
                <w:snapToGrid w:val="0"/>
                <w:sz w:val="16"/>
                <w:szCs w:val="16"/>
              </w:rPr>
            </w:pPr>
            <w:r>
              <w:rPr>
                <w:snapToGrid w:val="0"/>
                <w:sz w:val="16"/>
              </w:rPr>
              <w:t>MAHON_PUM</w:t>
            </w:r>
          </w:p>
        </w:tc>
        <w:tc>
          <w:tcPr>
            <w:tcW w:w="2268" w:type="dxa"/>
          </w:tcPr>
          <w:p w14:paraId="60700605" w14:textId="77777777" w:rsidR="00214A10" w:rsidRPr="002F796F" w:rsidRDefault="00214A10" w:rsidP="00214A10">
            <w:pPr>
              <w:jc w:val="left"/>
              <w:rPr>
                <w:i/>
                <w:snapToGrid w:val="0"/>
                <w:sz w:val="16"/>
                <w:szCs w:val="16"/>
              </w:rPr>
            </w:pPr>
            <w:r>
              <w:rPr>
                <w:i/>
                <w:snapToGrid w:val="0"/>
                <w:sz w:val="16"/>
              </w:rPr>
              <w:t xml:space="preserve">Mahonia pumila </w:t>
            </w:r>
            <w:r>
              <w:rPr>
                <w:snapToGrid w:val="0"/>
                <w:sz w:val="16"/>
              </w:rPr>
              <w:t>(Greene) Fedde</w:t>
            </w:r>
          </w:p>
        </w:tc>
        <w:tc>
          <w:tcPr>
            <w:tcW w:w="3402" w:type="dxa"/>
          </w:tcPr>
          <w:p w14:paraId="44A3E195" w14:textId="77777777" w:rsidR="00214A10" w:rsidRPr="002F796F" w:rsidRDefault="00214A10" w:rsidP="00214A10">
            <w:pPr>
              <w:jc w:val="left"/>
              <w:rPr>
                <w:snapToGrid w:val="0"/>
                <w:sz w:val="16"/>
                <w:szCs w:val="16"/>
              </w:rPr>
            </w:pPr>
            <w:r>
              <w:rPr>
                <w:i/>
                <w:snapToGrid w:val="0"/>
                <w:sz w:val="16"/>
              </w:rPr>
              <w:t xml:space="preserve">Berberis pumila </w:t>
            </w:r>
            <w:r>
              <w:rPr>
                <w:snapToGrid w:val="0"/>
                <w:sz w:val="16"/>
              </w:rPr>
              <w:t>Greene</w:t>
            </w:r>
          </w:p>
          <w:p w14:paraId="5E11DCF4" w14:textId="77777777" w:rsidR="00214A10" w:rsidRPr="002F796F" w:rsidRDefault="00214A10" w:rsidP="00214A10">
            <w:pPr>
              <w:jc w:val="left"/>
              <w:rPr>
                <w:i/>
                <w:snapToGrid w:val="0"/>
                <w:sz w:val="16"/>
                <w:szCs w:val="16"/>
              </w:rPr>
            </w:pPr>
            <w:r>
              <w:rPr>
                <w:snapToGrid w:val="0"/>
                <w:sz w:val="16"/>
              </w:rPr>
              <w:t>(sinónimo:</w:t>
            </w:r>
            <w:r>
              <w:rPr>
                <w:i/>
                <w:snapToGrid w:val="0"/>
                <w:sz w:val="16"/>
              </w:rPr>
              <w:t xml:space="preserve"> Mahonia pumila </w:t>
            </w:r>
            <w:r>
              <w:rPr>
                <w:snapToGrid w:val="0"/>
                <w:sz w:val="16"/>
              </w:rPr>
              <w:t>(Greene) Fedde)</w:t>
            </w:r>
          </w:p>
        </w:tc>
        <w:tc>
          <w:tcPr>
            <w:tcW w:w="1417" w:type="dxa"/>
          </w:tcPr>
          <w:p w14:paraId="6E5675F2" w14:textId="77777777" w:rsidR="00214A10" w:rsidRPr="002F796F" w:rsidRDefault="00214A10" w:rsidP="00214A10">
            <w:pPr>
              <w:jc w:val="left"/>
              <w:rPr>
                <w:bCs/>
                <w:sz w:val="16"/>
                <w:szCs w:val="16"/>
              </w:rPr>
            </w:pPr>
            <w:r>
              <w:rPr>
                <w:sz w:val="16"/>
              </w:rPr>
              <w:t>Mahonia</w:t>
            </w:r>
          </w:p>
        </w:tc>
        <w:tc>
          <w:tcPr>
            <w:tcW w:w="1247" w:type="dxa"/>
          </w:tcPr>
          <w:p w14:paraId="05F7C80B" w14:textId="77777777" w:rsidR="00214A10" w:rsidRPr="002F796F" w:rsidRDefault="00214A10" w:rsidP="009929F3">
            <w:pPr>
              <w:jc w:val="center"/>
              <w:rPr>
                <w:snapToGrid w:val="0"/>
                <w:sz w:val="16"/>
                <w:szCs w:val="16"/>
              </w:rPr>
            </w:pPr>
            <w:r>
              <w:rPr>
                <w:snapToGrid w:val="0"/>
                <w:sz w:val="16"/>
              </w:rPr>
              <w:t>0</w:t>
            </w:r>
          </w:p>
        </w:tc>
      </w:tr>
      <w:tr w:rsidR="00214A10" w:rsidRPr="002F796F" w14:paraId="32E36841" w14:textId="77777777" w:rsidTr="00D82CD0">
        <w:trPr>
          <w:cantSplit/>
        </w:trPr>
        <w:tc>
          <w:tcPr>
            <w:tcW w:w="1413" w:type="dxa"/>
          </w:tcPr>
          <w:p w14:paraId="660758E7" w14:textId="77777777" w:rsidR="00214A10" w:rsidRPr="002F796F" w:rsidRDefault="00214A10" w:rsidP="00214A10">
            <w:pPr>
              <w:jc w:val="left"/>
              <w:rPr>
                <w:snapToGrid w:val="0"/>
                <w:sz w:val="16"/>
                <w:szCs w:val="16"/>
              </w:rPr>
            </w:pPr>
            <w:r>
              <w:rPr>
                <w:snapToGrid w:val="0"/>
                <w:sz w:val="16"/>
              </w:rPr>
              <w:t>MAHON_REP</w:t>
            </w:r>
          </w:p>
        </w:tc>
        <w:tc>
          <w:tcPr>
            <w:tcW w:w="2268" w:type="dxa"/>
          </w:tcPr>
          <w:p w14:paraId="42EA90E0" w14:textId="77777777" w:rsidR="00214A10" w:rsidRPr="000F1CA6" w:rsidRDefault="00214A10" w:rsidP="00214A10">
            <w:pPr>
              <w:jc w:val="left"/>
              <w:rPr>
                <w:i/>
                <w:snapToGrid w:val="0"/>
                <w:sz w:val="16"/>
                <w:szCs w:val="16"/>
                <w:lang w:val="fr-FR"/>
              </w:rPr>
            </w:pPr>
            <w:r w:rsidRPr="000F1CA6">
              <w:rPr>
                <w:i/>
                <w:snapToGrid w:val="0"/>
                <w:sz w:val="16"/>
                <w:lang w:val="fr-FR"/>
              </w:rPr>
              <w:t xml:space="preserve">Mahonia repens </w:t>
            </w:r>
            <w:r w:rsidRPr="000F1CA6">
              <w:rPr>
                <w:snapToGrid w:val="0"/>
                <w:sz w:val="16"/>
                <w:lang w:val="fr-FR"/>
              </w:rPr>
              <w:t>(Lindl.) G. Don</w:t>
            </w:r>
          </w:p>
        </w:tc>
        <w:tc>
          <w:tcPr>
            <w:tcW w:w="3402" w:type="dxa"/>
          </w:tcPr>
          <w:p w14:paraId="3BC4BDFD" w14:textId="77777777" w:rsidR="00214A10" w:rsidRPr="000F1CA6" w:rsidRDefault="00214A10" w:rsidP="00214A10">
            <w:pPr>
              <w:jc w:val="left"/>
              <w:rPr>
                <w:i/>
                <w:snapToGrid w:val="0"/>
                <w:sz w:val="16"/>
                <w:szCs w:val="16"/>
                <w:lang w:val="fr-FR"/>
              </w:rPr>
            </w:pPr>
            <w:r w:rsidRPr="000F1CA6">
              <w:rPr>
                <w:i/>
                <w:snapToGrid w:val="0"/>
                <w:sz w:val="16"/>
                <w:lang w:val="fr-FR"/>
              </w:rPr>
              <w:t xml:space="preserve">Berberis repens </w:t>
            </w:r>
            <w:r w:rsidRPr="000F1CA6">
              <w:rPr>
                <w:snapToGrid w:val="0"/>
                <w:sz w:val="16"/>
                <w:lang w:val="fr-FR"/>
              </w:rPr>
              <w:t>Lindl.</w:t>
            </w:r>
          </w:p>
          <w:p w14:paraId="05B959DF" w14:textId="77777777" w:rsidR="00214A10" w:rsidRPr="000F1CA6" w:rsidRDefault="00214A10" w:rsidP="00214A10">
            <w:pPr>
              <w:jc w:val="left"/>
              <w:rPr>
                <w:i/>
                <w:snapToGrid w:val="0"/>
                <w:sz w:val="16"/>
                <w:szCs w:val="16"/>
                <w:lang w:val="fr-FR"/>
              </w:rPr>
            </w:pPr>
            <w:r w:rsidRPr="000F1CA6">
              <w:rPr>
                <w:snapToGrid w:val="0"/>
                <w:sz w:val="16"/>
                <w:lang w:val="fr-FR"/>
              </w:rPr>
              <w:t>(sinónimo:</w:t>
            </w:r>
            <w:r w:rsidRPr="000F1CA6">
              <w:rPr>
                <w:i/>
                <w:snapToGrid w:val="0"/>
                <w:sz w:val="16"/>
                <w:lang w:val="fr-FR"/>
              </w:rPr>
              <w:t xml:space="preserve"> Mahonia repens </w:t>
            </w:r>
            <w:r w:rsidRPr="000F1CA6">
              <w:rPr>
                <w:snapToGrid w:val="0"/>
                <w:sz w:val="16"/>
                <w:lang w:val="fr-FR"/>
              </w:rPr>
              <w:t>(Lindl.) G. Don)</w:t>
            </w:r>
          </w:p>
        </w:tc>
        <w:tc>
          <w:tcPr>
            <w:tcW w:w="1417" w:type="dxa"/>
          </w:tcPr>
          <w:p w14:paraId="32B97403" w14:textId="77777777" w:rsidR="00214A10" w:rsidRPr="002F796F" w:rsidRDefault="00214A10" w:rsidP="00214A10">
            <w:pPr>
              <w:jc w:val="left"/>
              <w:rPr>
                <w:bCs/>
                <w:sz w:val="16"/>
                <w:szCs w:val="16"/>
              </w:rPr>
            </w:pPr>
            <w:r>
              <w:rPr>
                <w:sz w:val="16"/>
              </w:rPr>
              <w:t>Mahonia</w:t>
            </w:r>
          </w:p>
        </w:tc>
        <w:tc>
          <w:tcPr>
            <w:tcW w:w="1247" w:type="dxa"/>
          </w:tcPr>
          <w:p w14:paraId="0FA4732E" w14:textId="77777777" w:rsidR="00214A10" w:rsidRPr="002F796F" w:rsidRDefault="00214A10" w:rsidP="009929F3">
            <w:pPr>
              <w:jc w:val="center"/>
              <w:rPr>
                <w:snapToGrid w:val="0"/>
                <w:sz w:val="16"/>
                <w:szCs w:val="16"/>
              </w:rPr>
            </w:pPr>
            <w:r>
              <w:rPr>
                <w:snapToGrid w:val="0"/>
                <w:sz w:val="16"/>
              </w:rPr>
              <w:t>3</w:t>
            </w:r>
          </w:p>
        </w:tc>
      </w:tr>
    </w:tbl>
    <w:p w14:paraId="59235676" w14:textId="77777777" w:rsidR="00DC65BD" w:rsidRDefault="00DC65BD" w:rsidP="002F796F">
      <w:pPr>
        <w:jc w:val="left"/>
        <w:rPr>
          <w:rFonts w:eastAsiaTheme="minorEastAsia" w:cs="Arial"/>
          <w:sz w:val="18"/>
        </w:rPr>
      </w:pPr>
    </w:p>
    <w:p w14:paraId="3BB8C655" w14:textId="77777777" w:rsidR="002F796F" w:rsidRPr="002F796F" w:rsidRDefault="002F796F" w:rsidP="006E7098">
      <w:pPr>
        <w:pStyle w:val="Heading4"/>
      </w:pPr>
      <w:r>
        <w:t>Propuesta</w:t>
      </w:r>
    </w:p>
    <w:p w14:paraId="3A9D8013" w14:textId="77777777" w:rsidR="002F796F" w:rsidRPr="002F796F" w:rsidRDefault="002F796F" w:rsidP="00874415">
      <w:pPr>
        <w:keepNext/>
        <w:rPr>
          <w:snapToGrid w:val="0"/>
        </w:rPr>
      </w:pPr>
    </w:p>
    <w:p w14:paraId="47472089" w14:textId="29B45E42" w:rsidR="002F796F" w:rsidRPr="002F796F" w:rsidRDefault="002F796F" w:rsidP="002F796F">
      <w:pPr>
        <w:rPr>
          <w:rFonts w:eastAsiaTheme="minorEastAsia"/>
          <w:snapToGrid w:val="0"/>
          <w:szCs w:val="16"/>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De conformidad con la reclasificación de </w:t>
      </w:r>
      <w:r>
        <w:rPr>
          <w:rFonts w:eastAsiaTheme="minorEastAsia"/>
          <w:i/>
        </w:rPr>
        <w:t>Mahonia</w:t>
      </w:r>
      <w:r>
        <w:t xml:space="preserve"> como </w:t>
      </w:r>
      <w:r>
        <w:rPr>
          <w:rFonts w:eastAsiaTheme="minorEastAsia"/>
          <w:i/>
        </w:rPr>
        <w:t>Berberis</w:t>
      </w:r>
      <w:r>
        <w:t>, se propone modificar los códigos</w:t>
      </w:r>
      <w:r w:rsidR="00406447">
        <w:t xml:space="preserve"> </w:t>
      </w:r>
      <w:r>
        <w:t xml:space="preserve">UPOV MAHON, MAHON_ACA, MAHON_AQU, MAHON_BEA, MAHON_JAP, MAHON_LOM, MAHON_PUM y MAHON_REP. El código UPOV BERBE abarcará </w:t>
      </w:r>
      <w:r>
        <w:rPr>
          <w:rFonts w:eastAsiaTheme="minorEastAsia"/>
          <w:i/>
          <w:snapToGrid w:val="0"/>
        </w:rPr>
        <w:t>Mahonia</w:t>
      </w:r>
      <w:r>
        <w:t xml:space="preserve"> como sinónimo de </w:t>
      </w:r>
      <w:r>
        <w:rPr>
          <w:rFonts w:eastAsiaTheme="minorEastAsia"/>
          <w:i/>
          <w:snapToGrid w:val="0"/>
        </w:rPr>
        <w:t>Berberis</w:t>
      </w:r>
      <w:r>
        <w:t xml:space="preserve">. </w:t>
      </w:r>
      <w:r w:rsidR="00406447">
        <w:t xml:space="preserve"> </w:t>
      </w:r>
      <w:r>
        <w:t>El nuevo código</w:t>
      </w:r>
      <w:r w:rsidR="00406447">
        <w:t xml:space="preserve"> </w:t>
      </w:r>
      <w:r>
        <w:t xml:space="preserve">UPOV BERBE_NAP abarcará </w:t>
      </w:r>
      <w:r>
        <w:rPr>
          <w:rFonts w:eastAsiaTheme="minorEastAsia"/>
          <w:i/>
          <w:snapToGrid w:val="0"/>
        </w:rPr>
        <w:t>Mahonia acanthifolia</w:t>
      </w:r>
      <w:r>
        <w:t xml:space="preserve"> como sinónimo de </w:t>
      </w:r>
      <w:r>
        <w:rPr>
          <w:rFonts w:eastAsiaTheme="minorEastAsia"/>
          <w:i/>
          <w:snapToGrid w:val="0"/>
        </w:rPr>
        <w:t>Berberis napaulensis</w:t>
      </w:r>
      <w:r>
        <w:t>.</w:t>
      </w:r>
      <w:r w:rsidR="00406447">
        <w:t xml:space="preserve"> </w:t>
      </w:r>
      <w:r>
        <w:t xml:space="preserve"> El nuevo código</w:t>
      </w:r>
      <w:r w:rsidR="00406447">
        <w:t xml:space="preserve"> </w:t>
      </w:r>
      <w:r>
        <w:t xml:space="preserve">UPOV BERBE_AQU abarcará </w:t>
      </w:r>
      <w:r>
        <w:rPr>
          <w:rFonts w:eastAsiaTheme="minorEastAsia"/>
          <w:i/>
          <w:snapToGrid w:val="0"/>
        </w:rPr>
        <w:t>Mahonia aquifolium</w:t>
      </w:r>
      <w:r>
        <w:t xml:space="preserve"> como sinónimo de </w:t>
      </w:r>
      <w:r>
        <w:rPr>
          <w:rFonts w:eastAsiaTheme="minorEastAsia"/>
          <w:i/>
          <w:snapToGrid w:val="0"/>
        </w:rPr>
        <w:t>Berberis aquifolium</w:t>
      </w:r>
      <w:r>
        <w:t xml:space="preserve">. </w:t>
      </w:r>
      <w:r w:rsidR="00406447">
        <w:t xml:space="preserve"> </w:t>
      </w:r>
      <w:r>
        <w:t>El nuevo código</w:t>
      </w:r>
      <w:r w:rsidR="00406447">
        <w:t xml:space="preserve"> </w:t>
      </w:r>
      <w:r>
        <w:t xml:space="preserve">UPOV BERBE_BEA abarcará </w:t>
      </w:r>
      <w:r>
        <w:rPr>
          <w:rFonts w:eastAsiaTheme="minorEastAsia"/>
          <w:i/>
          <w:snapToGrid w:val="0"/>
        </w:rPr>
        <w:t>Mahonia bealei</w:t>
      </w:r>
      <w:r>
        <w:t xml:space="preserve"> como sinónimo de </w:t>
      </w:r>
      <w:r>
        <w:rPr>
          <w:rFonts w:eastAsiaTheme="minorEastAsia"/>
          <w:i/>
          <w:snapToGrid w:val="0"/>
        </w:rPr>
        <w:t>Berberis bealei</w:t>
      </w:r>
      <w:r>
        <w:t xml:space="preserve">. </w:t>
      </w:r>
      <w:r w:rsidR="00406447">
        <w:t xml:space="preserve">  </w:t>
      </w:r>
      <w:r>
        <w:t>El nuevo código</w:t>
      </w:r>
      <w:r w:rsidR="00406447">
        <w:t xml:space="preserve"> </w:t>
      </w:r>
      <w:r>
        <w:t xml:space="preserve">UPOV BERBE_JAP abarcará </w:t>
      </w:r>
      <w:r>
        <w:rPr>
          <w:rFonts w:eastAsiaTheme="minorEastAsia"/>
          <w:i/>
          <w:snapToGrid w:val="0"/>
        </w:rPr>
        <w:t>Mahonia japonica</w:t>
      </w:r>
      <w:r>
        <w:t xml:space="preserve"> como sinónimo de </w:t>
      </w:r>
      <w:r>
        <w:rPr>
          <w:rFonts w:eastAsiaTheme="minorEastAsia"/>
          <w:i/>
          <w:snapToGrid w:val="0"/>
        </w:rPr>
        <w:t>Berberis japonica</w:t>
      </w:r>
      <w:r>
        <w:t xml:space="preserve">. </w:t>
      </w:r>
      <w:r w:rsidR="00406447">
        <w:t xml:space="preserve"> </w:t>
      </w:r>
      <w:r>
        <w:t>El nuevo código</w:t>
      </w:r>
      <w:r w:rsidR="00406447">
        <w:t xml:space="preserve"> </w:t>
      </w:r>
      <w:r>
        <w:t xml:space="preserve">UPOV BERBE_OIW abarcará </w:t>
      </w:r>
      <w:r>
        <w:rPr>
          <w:rFonts w:eastAsiaTheme="minorEastAsia"/>
          <w:i/>
          <w:snapToGrid w:val="0"/>
        </w:rPr>
        <w:t>Mahonia lomariifolia</w:t>
      </w:r>
      <w:r>
        <w:t xml:space="preserve"> como sinónimo de </w:t>
      </w:r>
      <w:r>
        <w:rPr>
          <w:rFonts w:eastAsiaTheme="minorEastAsia"/>
          <w:i/>
          <w:snapToGrid w:val="0"/>
        </w:rPr>
        <w:t>Berberis oiwakensis</w:t>
      </w:r>
      <w:r>
        <w:t xml:space="preserve">. </w:t>
      </w:r>
      <w:r w:rsidR="00406447">
        <w:t xml:space="preserve"> </w:t>
      </w:r>
      <w:r>
        <w:t>El nuevo código</w:t>
      </w:r>
      <w:r w:rsidR="00406447">
        <w:t xml:space="preserve"> </w:t>
      </w:r>
      <w:r>
        <w:t xml:space="preserve">UPOV BERBE_PUM abarcará </w:t>
      </w:r>
      <w:r>
        <w:rPr>
          <w:rFonts w:eastAsiaTheme="minorEastAsia"/>
          <w:i/>
          <w:snapToGrid w:val="0"/>
        </w:rPr>
        <w:t>Mahonia pumila</w:t>
      </w:r>
      <w:r>
        <w:t xml:space="preserve"> como sinónimo de </w:t>
      </w:r>
      <w:r>
        <w:rPr>
          <w:rFonts w:eastAsiaTheme="minorEastAsia"/>
          <w:i/>
          <w:snapToGrid w:val="0"/>
        </w:rPr>
        <w:t>Berberis pumila</w:t>
      </w:r>
      <w:r>
        <w:t xml:space="preserve">. </w:t>
      </w:r>
      <w:r w:rsidR="00406447">
        <w:t xml:space="preserve"> </w:t>
      </w:r>
      <w:r>
        <w:t>El nuevo código</w:t>
      </w:r>
      <w:r w:rsidR="00406447">
        <w:t xml:space="preserve"> </w:t>
      </w:r>
      <w:r>
        <w:t xml:space="preserve">UPOV BERBE_REP abarcará </w:t>
      </w:r>
      <w:r>
        <w:rPr>
          <w:rFonts w:eastAsiaTheme="minorEastAsia"/>
          <w:i/>
        </w:rPr>
        <w:t>Mahonia repens</w:t>
      </w:r>
      <w:r>
        <w:t xml:space="preserve"> como sinónimo de </w:t>
      </w:r>
      <w:r>
        <w:rPr>
          <w:rFonts w:eastAsiaTheme="minorEastAsia"/>
          <w:i/>
          <w:snapToGrid w:val="0"/>
        </w:rPr>
        <w:t>Berberis repens</w:t>
      </w:r>
      <w:r>
        <w:t>.</w:t>
      </w:r>
      <w:r w:rsidR="00406447">
        <w:t xml:space="preserve">  </w:t>
      </w:r>
      <w:r>
        <w:t>La Oficina de la</w:t>
      </w:r>
      <w:r w:rsidR="00406447">
        <w:t xml:space="preserve"> </w:t>
      </w:r>
      <w:r>
        <w:t>Unión creará los nuevos códigos mencionados supra, a saber:</w:t>
      </w:r>
    </w:p>
    <w:p w14:paraId="0EB7F420" w14:textId="77777777" w:rsidR="002F796F" w:rsidRPr="002F796F" w:rsidRDefault="002F796F" w:rsidP="002F796F">
      <w:pPr>
        <w:rPr>
          <w:snapToGrid w:val="0"/>
        </w:rPr>
      </w:pPr>
    </w:p>
    <w:tbl>
      <w:tblPr>
        <w:tblStyle w:val="TableGrid"/>
        <w:tblW w:w="9639" w:type="dxa"/>
        <w:tblLayout w:type="fixed"/>
        <w:tblLook w:val="04A0" w:firstRow="1" w:lastRow="0" w:firstColumn="1" w:lastColumn="0" w:noHBand="0" w:noVBand="1"/>
      </w:tblPr>
      <w:tblGrid>
        <w:gridCol w:w="1276"/>
        <w:gridCol w:w="1696"/>
        <w:gridCol w:w="1276"/>
        <w:gridCol w:w="1276"/>
        <w:gridCol w:w="1417"/>
        <w:gridCol w:w="2698"/>
      </w:tblGrid>
      <w:tr w:rsidR="002F796F" w:rsidRPr="00D82CD0" w14:paraId="32F2BF26" w14:textId="77777777" w:rsidTr="009929F3">
        <w:trPr>
          <w:cantSplit/>
          <w:tblHeader/>
        </w:trPr>
        <w:tc>
          <w:tcPr>
            <w:tcW w:w="4248" w:type="dxa"/>
            <w:gridSpan w:val="3"/>
            <w:tcBorders>
              <w:right w:val="double" w:sz="4" w:space="0" w:color="auto"/>
            </w:tcBorders>
          </w:tcPr>
          <w:p w14:paraId="421D269F" w14:textId="77777777" w:rsidR="002F796F" w:rsidRPr="00D82CD0" w:rsidRDefault="002F796F" w:rsidP="002F796F">
            <w:pPr>
              <w:jc w:val="center"/>
              <w:rPr>
                <w:rFonts w:cs="Arial"/>
                <w:sz w:val="16"/>
                <w:szCs w:val="16"/>
              </w:rPr>
            </w:pPr>
            <w:r w:rsidRPr="00D82CD0">
              <w:rPr>
                <w:rFonts w:cs="Arial"/>
                <w:sz w:val="16"/>
                <w:szCs w:val="16"/>
              </w:rPr>
              <w:t>Actual</w:t>
            </w:r>
          </w:p>
        </w:tc>
        <w:tc>
          <w:tcPr>
            <w:tcW w:w="5391" w:type="dxa"/>
            <w:gridSpan w:val="3"/>
            <w:tcBorders>
              <w:left w:val="double" w:sz="4" w:space="0" w:color="auto"/>
            </w:tcBorders>
          </w:tcPr>
          <w:p w14:paraId="735F8809" w14:textId="77777777" w:rsidR="002F796F" w:rsidRPr="00D82CD0" w:rsidRDefault="002F796F" w:rsidP="002F796F">
            <w:pPr>
              <w:jc w:val="center"/>
              <w:rPr>
                <w:rFonts w:cs="Arial"/>
                <w:sz w:val="16"/>
                <w:szCs w:val="16"/>
              </w:rPr>
            </w:pPr>
            <w:r w:rsidRPr="00D82CD0">
              <w:rPr>
                <w:rFonts w:cs="Arial"/>
                <w:sz w:val="16"/>
                <w:szCs w:val="16"/>
              </w:rPr>
              <w:t>Propuesta</w:t>
            </w:r>
          </w:p>
        </w:tc>
      </w:tr>
      <w:tr w:rsidR="002F796F" w:rsidRPr="00D82CD0" w14:paraId="7B74C2EA" w14:textId="77777777" w:rsidTr="009929F3">
        <w:trPr>
          <w:cantSplit/>
          <w:tblHeader/>
        </w:trPr>
        <w:tc>
          <w:tcPr>
            <w:tcW w:w="1276" w:type="dxa"/>
          </w:tcPr>
          <w:p w14:paraId="259BF4A4" w14:textId="77777777" w:rsidR="002F796F" w:rsidRPr="00D82CD0" w:rsidRDefault="002F796F" w:rsidP="002F796F">
            <w:pPr>
              <w:jc w:val="center"/>
              <w:rPr>
                <w:rFonts w:cs="Arial"/>
                <w:sz w:val="16"/>
                <w:szCs w:val="16"/>
              </w:rPr>
            </w:pPr>
            <w:r w:rsidRPr="00D82CD0">
              <w:rPr>
                <w:rFonts w:cs="Arial"/>
                <w:snapToGrid w:val="0"/>
                <w:sz w:val="16"/>
                <w:szCs w:val="16"/>
              </w:rPr>
              <w:t>Código UPOV</w:t>
            </w:r>
          </w:p>
        </w:tc>
        <w:tc>
          <w:tcPr>
            <w:tcW w:w="1696" w:type="dxa"/>
          </w:tcPr>
          <w:p w14:paraId="6B04F744" w14:textId="77777777" w:rsidR="002F796F" w:rsidRPr="00D82CD0" w:rsidRDefault="002F796F" w:rsidP="002F796F">
            <w:pPr>
              <w:jc w:val="center"/>
              <w:rPr>
                <w:rFonts w:cs="Arial"/>
                <w:sz w:val="16"/>
                <w:szCs w:val="16"/>
              </w:rPr>
            </w:pPr>
            <w:r w:rsidRPr="00D82CD0">
              <w:rPr>
                <w:rFonts w:cs="Arial"/>
                <w:snapToGrid w:val="0"/>
                <w:sz w:val="16"/>
                <w:szCs w:val="16"/>
              </w:rPr>
              <w:t>Nombre botánico principal</w:t>
            </w:r>
          </w:p>
        </w:tc>
        <w:tc>
          <w:tcPr>
            <w:tcW w:w="1276" w:type="dxa"/>
            <w:tcBorders>
              <w:right w:val="double" w:sz="4" w:space="0" w:color="auto"/>
            </w:tcBorders>
          </w:tcPr>
          <w:p w14:paraId="388ED4AE" w14:textId="77777777" w:rsidR="002F796F" w:rsidRPr="00D82CD0" w:rsidRDefault="002F796F" w:rsidP="002F796F">
            <w:pPr>
              <w:jc w:val="center"/>
              <w:rPr>
                <w:rFonts w:cs="Arial"/>
                <w:sz w:val="16"/>
                <w:szCs w:val="16"/>
              </w:rPr>
            </w:pPr>
            <w:r w:rsidRPr="00D82CD0">
              <w:rPr>
                <w:rFonts w:cs="Arial"/>
                <w:snapToGrid w:val="0"/>
                <w:sz w:val="16"/>
                <w:szCs w:val="16"/>
              </w:rPr>
              <w:t>Otro(s) nombre(s) botánico(s)</w:t>
            </w:r>
          </w:p>
        </w:tc>
        <w:tc>
          <w:tcPr>
            <w:tcW w:w="1276" w:type="dxa"/>
            <w:tcBorders>
              <w:left w:val="double" w:sz="4" w:space="0" w:color="auto"/>
            </w:tcBorders>
          </w:tcPr>
          <w:p w14:paraId="5A81DD1E" w14:textId="77777777" w:rsidR="002F796F" w:rsidRPr="00D82CD0" w:rsidRDefault="002F796F" w:rsidP="002F796F">
            <w:pPr>
              <w:jc w:val="center"/>
              <w:rPr>
                <w:rFonts w:cs="Arial"/>
                <w:sz w:val="16"/>
                <w:szCs w:val="16"/>
              </w:rPr>
            </w:pPr>
            <w:r w:rsidRPr="00D82CD0">
              <w:rPr>
                <w:rFonts w:cs="Arial"/>
                <w:snapToGrid w:val="0"/>
                <w:sz w:val="16"/>
                <w:szCs w:val="16"/>
              </w:rPr>
              <w:t>Código UPOV</w:t>
            </w:r>
          </w:p>
        </w:tc>
        <w:tc>
          <w:tcPr>
            <w:tcW w:w="1417" w:type="dxa"/>
          </w:tcPr>
          <w:p w14:paraId="430CB3CC" w14:textId="77777777" w:rsidR="002F796F" w:rsidRPr="00D82CD0" w:rsidRDefault="002F796F" w:rsidP="002F796F">
            <w:pPr>
              <w:jc w:val="center"/>
              <w:rPr>
                <w:rFonts w:cs="Arial"/>
                <w:sz w:val="16"/>
                <w:szCs w:val="16"/>
              </w:rPr>
            </w:pPr>
            <w:r w:rsidRPr="00D82CD0">
              <w:rPr>
                <w:rFonts w:cs="Arial"/>
                <w:snapToGrid w:val="0"/>
                <w:sz w:val="16"/>
                <w:szCs w:val="16"/>
              </w:rPr>
              <w:t>Nombre botánico principal</w:t>
            </w:r>
          </w:p>
        </w:tc>
        <w:tc>
          <w:tcPr>
            <w:tcW w:w="2698" w:type="dxa"/>
          </w:tcPr>
          <w:p w14:paraId="595A622A" w14:textId="77777777" w:rsidR="002F796F" w:rsidRPr="00D82CD0" w:rsidRDefault="002F796F" w:rsidP="002F796F">
            <w:pPr>
              <w:jc w:val="center"/>
              <w:rPr>
                <w:rFonts w:cs="Arial"/>
                <w:sz w:val="16"/>
                <w:szCs w:val="16"/>
              </w:rPr>
            </w:pPr>
            <w:r w:rsidRPr="00D82CD0">
              <w:rPr>
                <w:rFonts w:cs="Arial"/>
                <w:snapToGrid w:val="0"/>
                <w:sz w:val="16"/>
                <w:szCs w:val="16"/>
              </w:rPr>
              <w:t>Otro(s) nombre(s) botánico(s)</w:t>
            </w:r>
          </w:p>
        </w:tc>
      </w:tr>
      <w:tr w:rsidR="002F796F" w:rsidRPr="00D82CD0" w14:paraId="3C8866C6" w14:textId="77777777" w:rsidTr="00DC54CD">
        <w:tc>
          <w:tcPr>
            <w:tcW w:w="1276" w:type="dxa"/>
          </w:tcPr>
          <w:p w14:paraId="49668D28" w14:textId="77777777" w:rsidR="002F796F" w:rsidRPr="00D82CD0" w:rsidRDefault="002F796F" w:rsidP="002F796F">
            <w:pPr>
              <w:rPr>
                <w:rFonts w:cs="Arial"/>
                <w:sz w:val="16"/>
                <w:szCs w:val="16"/>
              </w:rPr>
            </w:pPr>
            <w:r w:rsidRPr="00D82CD0">
              <w:rPr>
                <w:rFonts w:cs="Arial"/>
                <w:sz w:val="16"/>
                <w:szCs w:val="16"/>
              </w:rPr>
              <w:t>BERBE</w:t>
            </w:r>
          </w:p>
        </w:tc>
        <w:tc>
          <w:tcPr>
            <w:tcW w:w="1696" w:type="dxa"/>
          </w:tcPr>
          <w:p w14:paraId="7E4224FF" w14:textId="77777777" w:rsidR="002F796F" w:rsidRPr="00D82CD0" w:rsidRDefault="002F796F" w:rsidP="002F796F">
            <w:pPr>
              <w:jc w:val="left"/>
              <w:rPr>
                <w:rFonts w:cs="Arial"/>
                <w:sz w:val="16"/>
                <w:szCs w:val="16"/>
              </w:rPr>
            </w:pPr>
            <w:r w:rsidRPr="00D82CD0">
              <w:rPr>
                <w:rFonts w:cs="Arial"/>
                <w:i/>
                <w:sz w:val="16"/>
                <w:szCs w:val="16"/>
              </w:rPr>
              <w:t>Berberis</w:t>
            </w:r>
            <w:r w:rsidRPr="00D82CD0">
              <w:rPr>
                <w:rFonts w:cs="Arial"/>
                <w:sz w:val="16"/>
                <w:szCs w:val="16"/>
              </w:rPr>
              <w:t xml:space="preserve"> L.</w:t>
            </w:r>
          </w:p>
        </w:tc>
        <w:tc>
          <w:tcPr>
            <w:tcW w:w="1276" w:type="dxa"/>
            <w:tcBorders>
              <w:right w:val="double" w:sz="4" w:space="0" w:color="auto"/>
            </w:tcBorders>
            <w:vAlign w:val="center"/>
          </w:tcPr>
          <w:p w14:paraId="4A92594D" w14:textId="77777777" w:rsidR="002F796F" w:rsidRPr="00D82CD0" w:rsidRDefault="002F796F" w:rsidP="002F796F">
            <w:pPr>
              <w:jc w:val="left"/>
              <w:rPr>
                <w:rFonts w:cs="Arial"/>
                <w:snapToGrid w:val="0"/>
                <w:sz w:val="16"/>
                <w:szCs w:val="16"/>
              </w:rPr>
            </w:pPr>
            <w:r w:rsidRPr="00D82CD0">
              <w:rPr>
                <w:rFonts w:cs="Arial"/>
                <w:snapToGrid w:val="0"/>
                <w:sz w:val="16"/>
                <w:szCs w:val="16"/>
              </w:rPr>
              <w:t>n.d.</w:t>
            </w:r>
          </w:p>
        </w:tc>
        <w:tc>
          <w:tcPr>
            <w:tcW w:w="1276" w:type="dxa"/>
            <w:vMerge w:val="restart"/>
            <w:tcBorders>
              <w:left w:val="double" w:sz="4" w:space="0" w:color="auto"/>
            </w:tcBorders>
          </w:tcPr>
          <w:p w14:paraId="6B78B2D1" w14:textId="77777777" w:rsidR="002F796F" w:rsidRPr="00D82CD0" w:rsidRDefault="002F796F" w:rsidP="002F796F">
            <w:pPr>
              <w:jc w:val="left"/>
              <w:rPr>
                <w:rFonts w:cs="Arial"/>
                <w:sz w:val="16"/>
                <w:szCs w:val="16"/>
              </w:rPr>
            </w:pPr>
            <w:r w:rsidRPr="00D82CD0">
              <w:rPr>
                <w:rFonts w:cs="Arial"/>
                <w:sz w:val="16"/>
                <w:szCs w:val="16"/>
              </w:rPr>
              <w:t>BERBE</w:t>
            </w:r>
          </w:p>
        </w:tc>
        <w:tc>
          <w:tcPr>
            <w:tcW w:w="1417" w:type="dxa"/>
            <w:vMerge w:val="restart"/>
          </w:tcPr>
          <w:p w14:paraId="1070DF95" w14:textId="77777777" w:rsidR="002F796F" w:rsidRPr="00D82CD0" w:rsidRDefault="002F796F" w:rsidP="002F796F">
            <w:pPr>
              <w:jc w:val="left"/>
              <w:rPr>
                <w:rFonts w:cs="Arial"/>
                <w:b/>
                <w:bCs/>
                <w:i/>
                <w:sz w:val="16"/>
                <w:szCs w:val="16"/>
              </w:rPr>
            </w:pPr>
            <w:r w:rsidRPr="00D82CD0">
              <w:rPr>
                <w:rFonts w:cs="Arial"/>
                <w:i/>
                <w:sz w:val="16"/>
                <w:szCs w:val="16"/>
              </w:rPr>
              <w:t xml:space="preserve">Berberis </w:t>
            </w:r>
            <w:r w:rsidRPr="00D82CD0">
              <w:rPr>
                <w:rFonts w:cs="Arial"/>
                <w:sz w:val="16"/>
                <w:szCs w:val="16"/>
              </w:rPr>
              <w:t>L.</w:t>
            </w:r>
          </w:p>
        </w:tc>
        <w:tc>
          <w:tcPr>
            <w:tcW w:w="2698" w:type="dxa"/>
            <w:vMerge w:val="restart"/>
            <w:vAlign w:val="center"/>
          </w:tcPr>
          <w:p w14:paraId="553E2115" w14:textId="77777777" w:rsidR="002F796F" w:rsidRPr="00D82CD0" w:rsidRDefault="00D75872" w:rsidP="002F796F">
            <w:pPr>
              <w:jc w:val="left"/>
              <w:rPr>
                <w:rFonts w:cs="Arial"/>
                <w:bCs/>
                <w:sz w:val="16"/>
                <w:szCs w:val="16"/>
              </w:rPr>
            </w:pPr>
            <w:hyperlink r:id="rId24">
              <w:r w:rsidR="005B1E2F" w:rsidRPr="00D82CD0">
                <w:rPr>
                  <w:rFonts w:cs="Arial"/>
                  <w:i/>
                  <w:sz w:val="16"/>
                  <w:szCs w:val="16"/>
                </w:rPr>
                <w:t xml:space="preserve">Mahonia </w:t>
              </w:r>
              <w:r w:rsidR="005B1E2F" w:rsidRPr="00D82CD0">
                <w:rPr>
                  <w:rFonts w:cs="Arial"/>
                  <w:sz w:val="16"/>
                  <w:szCs w:val="16"/>
                </w:rPr>
                <w:t>Nutt.</w:t>
              </w:r>
            </w:hyperlink>
            <w:r w:rsidR="005B1E2F" w:rsidRPr="00D82CD0">
              <w:rPr>
                <w:rFonts w:cs="Arial"/>
                <w:sz w:val="16"/>
                <w:szCs w:val="16"/>
              </w:rPr>
              <w:t xml:space="preserve">; </w:t>
            </w:r>
          </w:p>
          <w:p w14:paraId="4B88072F" w14:textId="77777777" w:rsidR="002F796F" w:rsidRPr="00D82CD0" w:rsidRDefault="00D75872" w:rsidP="002F796F">
            <w:pPr>
              <w:jc w:val="left"/>
              <w:rPr>
                <w:rFonts w:cs="Arial"/>
                <w:bCs/>
                <w:sz w:val="16"/>
                <w:szCs w:val="16"/>
              </w:rPr>
            </w:pPr>
            <w:hyperlink r:id="rId25">
              <w:r w:rsidR="005B1E2F" w:rsidRPr="00D82CD0">
                <w:rPr>
                  <w:rFonts w:cs="Arial"/>
                  <w:i/>
                  <w:sz w:val="16"/>
                  <w:szCs w:val="16"/>
                </w:rPr>
                <w:t>Odostemon</w:t>
              </w:r>
              <w:r w:rsidR="005B1E2F" w:rsidRPr="00D82CD0">
                <w:rPr>
                  <w:rFonts w:cs="Arial"/>
                  <w:sz w:val="16"/>
                  <w:szCs w:val="16"/>
                </w:rPr>
                <w:t xml:space="preserve"> Raf.</w:t>
              </w:r>
            </w:hyperlink>
          </w:p>
        </w:tc>
      </w:tr>
      <w:tr w:rsidR="002F796F" w:rsidRPr="00D82CD0" w14:paraId="153228FC" w14:textId="77777777" w:rsidTr="00DC54CD">
        <w:tc>
          <w:tcPr>
            <w:tcW w:w="1276" w:type="dxa"/>
          </w:tcPr>
          <w:p w14:paraId="57DB8575" w14:textId="77777777" w:rsidR="002F796F" w:rsidRPr="00D82CD0" w:rsidRDefault="002F796F" w:rsidP="002F796F">
            <w:pPr>
              <w:rPr>
                <w:rFonts w:cs="Arial"/>
                <w:sz w:val="16"/>
                <w:szCs w:val="16"/>
              </w:rPr>
            </w:pPr>
            <w:r w:rsidRPr="00D82CD0">
              <w:rPr>
                <w:rFonts w:cs="Arial"/>
                <w:sz w:val="16"/>
                <w:szCs w:val="16"/>
              </w:rPr>
              <w:t>MAHON</w:t>
            </w:r>
          </w:p>
        </w:tc>
        <w:tc>
          <w:tcPr>
            <w:tcW w:w="1696" w:type="dxa"/>
          </w:tcPr>
          <w:p w14:paraId="1B9BB6F1" w14:textId="77777777" w:rsidR="002F796F" w:rsidRPr="00D82CD0" w:rsidRDefault="002F796F" w:rsidP="002F796F">
            <w:pPr>
              <w:jc w:val="left"/>
              <w:rPr>
                <w:rFonts w:cs="Arial"/>
                <w:sz w:val="16"/>
                <w:szCs w:val="16"/>
              </w:rPr>
            </w:pPr>
            <w:r w:rsidRPr="00D82CD0">
              <w:rPr>
                <w:rFonts w:cs="Arial"/>
                <w:i/>
                <w:sz w:val="16"/>
                <w:szCs w:val="16"/>
              </w:rPr>
              <w:t>Mahonia</w:t>
            </w:r>
            <w:r w:rsidRPr="00D82CD0">
              <w:rPr>
                <w:rFonts w:cs="Arial"/>
                <w:sz w:val="16"/>
                <w:szCs w:val="16"/>
              </w:rPr>
              <w:t xml:space="preserve"> Nutt.</w:t>
            </w:r>
          </w:p>
        </w:tc>
        <w:tc>
          <w:tcPr>
            <w:tcW w:w="1276" w:type="dxa"/>
            <w:tcBorders>
              <w:right w:val="double" w:sz="4" w:space="0" w:color="auto"/>
            </w:tcBorders>
            <w:vAlign w:val="center"/>
          </w:tcPr>
          <w:p w14:paraId="3FC6026F" w14:textId="77777777" w:rsidR="002F796F" w:rsidRPr="00D82CD0" w:rsidRDefault="002F796F" w:rsidP="002F796F">
            <w:pPr>
              <w:jc w:val="left"/>
              <w:rPr>
                <w:rFonts w:cs="Arial"/>
                <w:snapToGrid w:val="0"/>
                <w:sz w:val="16"/>
                <w:szCs w:val="16"/>
              </w:rPr>
            </w:pPr>
            <w:r w:rsidRPr="00D82CD0">
              <w:rPr>
                <w:rFonts w:cs="Arial"/>
                <w:snapToGrid w:val="0"/>
                <w:sz w:val="16"/>
                <w:szCs w:val="16"/>
              </w:rPr>
              <w:t>n.d.</w:t>
            </w:r>
          </w:p>
        </w:tc>
        <w:tc>
          <w:tcPr>
            <w:tcW w:w="1276" w:type="dxa"/>
            <w:vMerge/>
            <w:tcBorders>
              <w:left w:val="double" w:sz="4" w:space="0" w:color="auto"/>
            </w:tcBorders>
            <w:vAlign w:val="center"/>
          </w:tcPr>
          <w:p w14:paraId="2A582FB9" w14:textId="77777777" w:rsidR="002F796F" w:rsidRPr="00D82CD0" w:rsidRDefault="002F796F" w:rsidP="002F796F">
            <w:pPr>
              <w:jc w:val="left"/>
              <w:rPr>
                <w:rFonts w:cs="Arial"/>
                <w:snapToGrid w:val="0"/>
                <w:sz w:val="16"/>
                <w:szCs w:val="16"/>
              </w:rPr>
            </w:pPr>
          </w:p>
        </w:tc>
        <w:tc>
          <w:tcPr>
            <w:tcW w:w="1417" w:type="dxa"/>
            <w:vMerge/>
            <w:vAlign w:val="center"/>
          </w:tcPr>
          <w:p w14:paraId="142B860E" w14:textId="77777777" w:rsidR="002F796F" w:rsidRPr="00D82CD0" w:rsidRDefault="002F796F" w:rsidP="002F796F">
            <w:pPr>
              <w:jc w:val="left"/>
              <w:rPr>
                <w:rFonts w:cs="Arial"/>
                <w:snapToGrid w:val="0"/>
                <w:sz w:val="16"/>
                <w:szCs w:val="16"/>
              </w:rPr>
            </w:pPr>
          </w:p>
        </w:tc>
        <w:tc>
          <w:tcPr>
            <w:tcW w:w="2698" w:type="dxa"/>
            <w:vMerge/>
            <w:vAlign w:val="center"/>
          </w:tcPr>
          <w:p w14:paraId="64C28340" w14:textId="77777777" w:rsidR="002F796F" w:rsidRPr="00D82CD0" w:rsidRDefault="002F796F" w:rsidP="002F796F">
            <w:pPr>
              <w:jc w:val="left"/>
              <w:rPr>
                <w:rFonts w:cs="Arial"/>
                <w:snapToGrid w:val="0"/>
                <w:sz w:val="16"/>
                <w:szCs w:val="16"/>
              </w:rPr>
            </w:pPr>
          </w:p>
        </w:tc>
      </w:tr>
      <w:tr w:rsidR="002F796F" w:rsidRPr="00D82CD0" w14:paraId="6200C2CE" w14:textId="77777777" w:rsidTr="00DC54CD">
        <w:tc>
          <w:tcPr>
            <w:tcW w:w="1276" w:type="dxa"/>
          </w:tcPr>
          <w:p w14:paraId="405B1341" w14:textId="77777777" w:rsidR="002F796F" w:rsidRPr="00D82CD0" w:rsidRDefault="002F796F" w:rsidP="002F796F">
            <w:pPr>
              <w:rPr>
                <w:rFonts w:cs="Arial"/>
                <w:sz w:val="16"/>
                <w:szCs w:val="16"/>
              </w:rPr>
            </w:pPr>
            <w:r w:rsidRPr="00D82CD0">
              <w:rPr>
                <w:rFonts w:cs="Arial"/>
                <w:sz w:val="16"/>
                <w:szCs w:val="16"/>
              </w:rPr>
              <w:t>MAHON_ACA</w:t>
            </w:r>
          </w:p>
        </w:tc>
        <w:tc>
          <w:tcPr>
            <w:tcW w:w="1696" w:type="dxa"/>
          </w:tcPr>
          <w:p w14:paraId="00FE77F0" w14:textId="77777777" w:rsidR="002F796F" w:rsidRPr="00D82CD0" w:rsidRDefault="002F796F" w:rsidP="002F796F">
            <w:pPr>
              <w:jc w:val="left"/>
              <w:rPr>
                <w:rFonts w:cs="Arial"/>
                <w:sz w:val="16"/>
                <w:szCs w:val="16"/>
              </w:rPr>
            </w:pPr>
            <w:r w:rsidRPr="00D82CD0">
              <w:rPr>
                <w:rFonts w:cs="Arial"/>
                <w:i/>
                <w:sz w:val="16"/>
                <w:szCs w:val="16"/>
              </w:rPr>
              <w:t>Mahonia acanthifolia</w:t>
            </w:r>
            <w:r w:rsidRPr="00D82CD0">
              <w:rPr>
                <w:rFonts w:cs="Arial"/>
                <w:sz w:val="16"/>
                <w:szCs w:val="16"/>
              </w:rPr>
              <w:t xml:space="preserve"> G. Don</w:t>
            </w:r>
          </w:p>
        </w:tc>
        <w:tc>
          <w:tcPr>
            <w:tcW w:w="1276" w:type="dxa"/>
            <w:tcBorders>
              <w:right w:val="double" w:sz="4" w:space="0" w:color="auto"/>
            </w:tcBorders>
          </w:tcPr>
          <w:p w14:paraId="3D4BE510" w14:textId="77777777" w:rsidR="002F796F" w:rsidRPr="00D82CD0" w:rsidRDefault="002F796F" w:rsidP="002F796F">
            <w:pPr>
              <w:jc w:val="left"/>
              <w:rPr>
                <w:rFonts w:cs="Arial"/>
                <w:sz w:val="16"/>
                <w:szCs w:val="16"/>
              </w:rPr>
            </w:pPr>
            <w:r w:rsidRPr="00D82CD0">
              <w:rPr>
                <w:rFonts w:cs="Arial"/>
                <w:snapToGrid w:val="0"/>
                <w:sz w:val="16"/>
                <w:szCs w:val="16"/>
              </w:rPr>
              <w:t>n.d.</w:t>
            </w:r>
          </w:p>
        </w:tc>
        <w:tc>
          <w:tcPr>
            <w:tcW w:w="1276" w:type="dxa"/>
            <w:tcBorders>
              <w:left w:val="double" w:sz="4" w:space="0" w:color="auto"/>
            </w:tcBorders>
          </w:tcPr>
          <w:p w14:paraId="239F7D78" w14:textId="77777777" w:rsidR="002F796F" w:rsidRPr="00D82CD0" w:rsidRDefault="002F796F" w:rsidP="00351C24">
            <w:pPr>
              <w:jc w:val="left"/>
              <w:rPr>
                <w:rFonts w:cs="Arial"/>
                <w:sz w:val="16"/>
                <w:szCs w:val="16"/>
              </w:rPr>
            </w:pPr>
            <w:r w:rsidRPr="00D82CD0">
              <w:rPr>
                <w:rFonts w:cs="Arial"/>
                <w:sz w:val="16"/>
                <w:szCs w:val="16"/>
              </w:rPr>
              <w:t>BERBE _NAP</w:t>
            </w:r>
          </w:p>
        </w:tc>
        <w:tc>
          <w:tcPr>
            <w:tcW w:w="1417" w:type="dxa"/>
          </w:tcPr>
          <w:p w14:paraId="389D1DB1" w14:textId="77777777" w:rsidR="002F796F" w:rsidRPr="00D82CD0" w:rsidRDefault="002F796F" w:rsidP="002F796F">
            <w:pPr>
              <w:jc w:val="left"/>
              <w:rPr>
                <w:rFonts w:cs="Arial"/>
                <w:bCs/>
                <w:i/>
                <w:sz w:val="16"/>
                <w:szCs w:val="16"/>
              </w:rPr>
            </w:pPr>
            <w:r w:rsidRPr="00D82CD0">
              <w:rPr>
                <w:rFonts w:cs="Arial"/>
                <w:i/>
                <w:sz w:val="16"/>
                <w:szCs w:val="16"/>
              </w:rPr>
              <w:t xml:space="preserve">Berberis napaulensis </w:t>
            </w:r>
            <w:r w:rsidRPr="00D82CD0">
              <w:rPr>
                <w:rFonts w:cs="Arial"/>
                <w:sz w:val="16"/>
                <w:szCs w:val="16"/>
              </w:rPr>
              <w:t>(DC.) Spreng.</w:t>
            </w:r>
          </w:p>
        </w:tc>
        <w:tc>
          <w:tcPr>
            <w:tcW w:w="2698" w:type="dxa"/>
            <w:vAlign w:val="center"/>
          </w:tcPr>
          <w:p w14:paraId="7E88D282" w14:textId="77777777" w:rsidR="002F796F" w:rsidRPr="00D82CD0" w:rsidRDefault="00D75872" w:rsidP="002F796F">
            <w:pPr>
              <w:jc w:val="left"/>
              <w:rPr>
                <w:rFonts w:cs="Arial"/>
                <w:bCs/>
                <w:sz w:val="16"/>
                <w:szCs w:val="16"/>
              </w:rPr>
            </w:pPr>
            <w:hyperlink r:id="rId26">
              <w:r w:rsidR="005B1E2F" w:rsidRPr="00D82CD0">
                <w:rPr>
                  <w:rFonts w:cs="Arial"/>
                  <w:i/>
                  <w:sz w:val="16"/>
                  <w:szCs w:val="16"/>
                </w:rPr>
                <w:t>Mahonia acanthifolia</w:t>
              </w:r>
            </w:hyperlink>
            <w:r w:rsidR="005B1E2F" w:rsidRPr="00D82CD0">
              <w:rPr>
                <w:rFonts w:cs="Arial"/>
                <w:sz w:val="16"/>
                <w:szCs w:val="16"/>
              </w:rPr>
              <w:t xml:space="preserve"> G. Don</w:t>
            </w:r>
          </w:p>
        </w:tc>
      </w:tr>
      <w:tr w:rsidR="002F796F" w:rsidRPr="00D82CD0" w14:paraId="22E516C0" w14:textId="77777777" w:rsidTr="00DC54CD">
        <w:tc>
          <w:tcPr>
            <w:tcW w:w="1276" w:type="dxa"/>
          </w:tcPr>
          <w:p w14:paraId="523E4329" w14:textId="77777777" w:rsidR="002F796F" w:rsidRPr="00D82CD0" w:rsidRDefault="002F796F" w:rsidP="002F796F">
            <w:pPr>
              <w:rPr>
                <w:rFonts w:cs="Arial"/>
                <w:sz w:val="16"/>
                <w:szCs w:val="16"/>
              </w:rPr>
            </w:pPr>
            <w:r w:rsidRPr="00D82CD0">
              <w:rPr>
                <w:rFonts w:cs="Arial"/>
                <w:sz w:val="16"/>
                <w:szCs w:val="16"/>
              </w:rPr>
              <w:t>MAHON_AQU</w:t>
            </w:r>
          </w:p>
        </w:tc>
        <w:tc>
          <w:tcPr>
            <w:tcW w:w="1696" w:type="dxa"/>
          </w:tcPr>
          <w:p w14:paraId="39A34C12" w14:textId="77777777" w:rsidR="002F796F" w:rsidRPr="00D82CD0" w:rsidRDefault="002F796F" w:rsidP="002F796F">
            <w:pPr>
              <w:jc w:val="left"/>
              <w:rPr>
                <w:rFonts w:cs="Arial"/>
                <w:sz w:val="16"/>
                <w:szCs w:val="16"/>
              </w:rPr>
            </w:pPr>
            <w:r w:rsidRPr="00D82CD0">
              <w:rPr>
                <w:rFonts w:cs="Arial"/>
                <w:i/>
                <w:sz w:val="16"/>
                <w:szCs w:val="16"/>
              </w:rPr>
              <w:t>Mahonia aquifolium</w:t>
            </w:r>
            <w:r w:rsidRPr="00D82CD0">
              <w:rPr>
                <w:rFonts w:cs="Arial"/>
                <w:sz w:val="16"/>
                <w:szCs w:val="16"/>
              </w:rPr>
              <w:t xml:space="preserve"> (Pursh) Nutt.</w:t>
            </w:r>
          </w:p>
        </w:tc>
        <w:tc>
          <w:tcPr>
            <w:tcW w:w="1276" w:type="dxa"/>
            <w:tcBorders>
              <w:right w:val="double" w:sz="4" w:space="0" w:color="auto"/>
            </w:tcBorders>
          </w:tcPr>
          <w:p w14:paraId="48AA0FA7" w14:textId="77777777" w:rsidR="002F796F" w:rsidRPr="00D82CD0" w:rsidRDefault="002F796F" w:rsidP="002F796F">
            <w:pPr>
              <w:jc w:val="left"/>
              <w:rPr>
                <w:rFonts w:cs="Arial"/>
                <w:sz w:val="16"/>
                <w:szCs w:val="16"/>
              </w:rPr>
            </w:pPr>
            <w:r w:rsidRPr="00D82CD0">
              <w:rPr>
                <w:rFonts w:cs="Arial"/>
                <w:snapToGrid w:val="0"/>
                <w:sz w:val="16"/>
                <w:szCs w:val="16"/>
              </w:rPr>
              <w:t>n.d.</w:t>
            </w:r>
          </w:p>
        </w:tc>
        <w:tc>
          <w:tcPr>
            <w:tcW w:w="1276" w:type="dxa"/>
            <w:tcBorders>
              <w:left w:val="double" w:sz="4" w:space="0" w:color="auto"/>
            </w:tcBorders>
          </w:tcPr>
          <w:p w14:paraId="3F274D97" w14:textId="77777777" w:rsidR="002F796F" w:rsidRPr="00D82CD0" w:rsidRDefault="002F796F" w:rsidP="002F796F">
            <w:pPr>
              <w:jc w:val="left"/>
              <w:rPr>
                <w:rFonts w:cs="Arial"/>
                <w:sz w:val="16"/>
                <w:szCs w:val="16"/>
              </w:rPr>
            </w:pPr>
            <w:r w:rsidRPr="00D82CD0">
              <w:rPr>
                <w:rFonts w:cs="Arial"/>
                <w:sz w:val="16"/>
                <w:szCs w:val="16"/>
              </w:rPr>
              <w:t>BERBE _AQU</w:t>
            </w:r>
          </w:p>
        </w:tc>
        <w:tc>
          <w:tcPr>
            <w:tcW w:w="1417" w:type="dxa"/>
          </w:tcPr>
          <w:p w14:paraId="449F6A95" w14:textId="0998FFA5" w:rsidR="002F796F" w:rsidRPr="00D82CD0" w:rsidRDefault="002F796F" w:rsidP="00D82CD0">
            <w:pPr>
              <w:jc w:val="left"/>
              <w:rPr>
                <w:rFonts w:cs="Arial"/>
                <w:bCs/>
                <w:i/>
                <w:sz w:val="16"/>
                <w:szCs w:val="16"/>
              </w:rPr>
            </w:pPr>
            <w:r w:rsidRPr="00D82CD0">
              <w:rPr>
                <w:rFonts w:cs="Arial"/>
                <w:sz w:val="16"/>
                <w:szCs w:val="16"/>
              </w:rPr>
              <w:t>Berberis aquifolium Pursh</w:t>
            </w:r>
          </w:p>
        </w:tc>
        <w:tc>
          <w:tcPr>
            <w:tcW w:w="2698" w:type="dxa"/>
            <w:vAlign w:val="center"/>
          </w:tcPr>
          <w:p w14:paraId="32C8AD1F" w14:textId="77777777" w:rsidR="002F796F" w:rsidRPr="00D82CD0" w:rsidRDefault="00D75872" w:rsidP="002F796F">
            <w:pPr>
              <w:jc w:val="left"/>
              <w:rPr>
                <w:rFonts w:cs="Arial"/>
                <w:bCs/>
                <w:sz w:val="16"/>
                <w:szCs w:val="16"/>
              </w:rPr>
            </w:pPr>
            <w:hyperlink r:id="rId27">
              <w:r w:rsidR="005B1E2F" w:rsidRPr="00D82CD0">
                <w:rPr>
                  <w:rFonts w:cs="Arial"/>
                  <w:i/>
                  <w:sz w:val="16"/>
                  <w:szCs w:val="16"/>
                </w:rPr>
                <w:t>Mahonia aquifolium</w:t>
              </w:r>
            </w:hyperlink>
            <w:r w:rsidR="005B1E2F" w:rsidRPr="00D82CD0">
              <w:rPr>
                <w:rFonts w:cs="Arial"/>
                <w:sz w:val="16"/>
                <w:szCs w:val="16"/>
              </w:rPr>
              <w:t xml:space="preserve"> (Pursh) Nutt.; </w:t>
            </w:r>
          </w:p>
          <w:p w14:paraId="57A653AE" w14:textId="77777777" w:rsidR="002F796F" w:rsidRPr="00D82CD0" w:rsidRDefault="00D75872" w:rsidP="002F796F">
            <w:pPr>
              <w:jc w:val="left"/>
              <w:rPr>
                <w:rFonts w:cs="Arial"/>
                <w:bCs/>
                <w:sz w:val="16"/>
                <w:szCs w:val="16"/>
              </w:rPr>
            </w:pPr>
            <w:hyperlink r:id="rId28">
              <w:r w:rsidR="005B1E2F" w:rsidRPr="00D82CD0">
                <w:rPr>
                  <w:rFonts w:cs="Arial"/>
                  <w:i/>
                  <w:sz w:val="16"/>
                  <w:szCs w:val="16"/>
                </w:rPr>
                <w:t>Berberis diversifolia</w:t>
              </w:r>
            </w:hyperlink>
            <w:r w:rsidR="005B1E2F" w:rsidRPr="00D82CD0">
              <w:rPr>
                <w:rFonts w:cs="Arial"/>
                <w:sz w:val="16"/>
                <w:szCs w:val="16"/>
              </w:rPr>
              <w:t xml:space="preserve"> (Sweet) Steud.; </w:t>
            </w:r>
            <w:hyperlink r:id="rId29">
              <w:r w:rsidR="005B1E2F" w:rsidRPr="00D82CD0">
                <w:rPr>
                  <w:rFonts w:cs="Arial"/>
                  <w:i/>
                  <w:sz w:val="16"/>
                  <w:szCs w:val="16"/>
                </w:rPr>
                <w:t>Mahonia aquifolium</w:t>
              </w:r>
              <w:r w:rsidR="005B1E2F" w:rsidRPr="00D82CD0">
                <w:rPr>
                  <w:rFonts w:cs="Arial"/>
                  <w:iCs/>
                  <w:sz w:val="16"/>
                  <w:szCs w:val="16"/>
                </w:rPr>
                <w:t xml:space="preserve"> subsp. </w:t>
              </w:r>
              <w:r w:rsidR="005B1E2F" w:rsidRPr="00D82CD0">
                <w:rPr>
                  <w:rFonts w:cs="Arial"/>
                  <w:i/>
                  <w:sz w:val="16"/>
                  <w:szCs w:val="16"/>
                </w:rPr>
                <w:t>aquifolium</w:t>
              </w:r>
            </w:hyperlink>
            <w:r w:rsidR="005B1E2F" w:rsidRPr="00D82CD0">
              <w:rPr>
                <w:rFonts w:cs="Arial"/>
                <w:sz w:val="16"/>
                <w:szCs w:val="16"/>
              </w:rPr>
              <w:t xml:space="preserve"> (Pursh) Nutt.; </w:t>
            </w:r>
            <w:hyperlink r:id="rId30">
              <w:r w:rsidR="005B1E2F" w:rsidRPr="00D82CD0">
                <w:rPr>
                  <w:rFonts w:cs="Arial"/>
                  <w:i/>
                  <w:sz w:val="16"/>
                  <w:szCs w:val="16"/>
                </w:rPr>
                <w:t>Mahonia diversifolia</w:t>
              </w:r>
            </w:hyperlink>
            <w:r w:rsidR="005B1E2F" w:rsidRPr="00D82CD0">
              <w:rPr>
                <w:rFonts w:cs="Arial"/>
                <w:sz w:val="16"/>
                <w:szCs w:val="16"/>
              </w:rPr>
              <w:t xml:space="preserve"> Sweet</w:t>
            </w:r>
          </w:p>
        </w:tc>
      </w:tr>
      <w:tr w:rsidR="002F796F" w:rsidRPr="00D75872" w14:paraId="7E29941A" w14:textId="77777777" w:rsidTr="00DC54CD">
        <w:tc>
          <w:tcPr>
            <w:tcW w:w="1276" w:type="dxa"/>
          </w:tcPr>
          <w:p w14:paraId="49A683BD" w14:textId="77777777" w:rsidR="002F796F" w:rsidRPr="00D82CD0" w:rsidRDefault="002F796F" w:rsidP="002F796F">
            <w:pPr>
              <w:rPr>
                <w:rFonts w:cs="Arial"/>
                <w:sz w:val="16"/>
                <w:szCs w:val="16"/>
              </w:rPr>
            </w:pPr>
            <w:r w:rsidRPr="00D82CD0">
              <w:rPr>
                <w:rFonts w:cs="Arial"/>
                <w:sz w:val="16"/>
                <w:szCs w:val="16"/>
              </w:rPr>
              <w:t>MAHON_BEA</w:t>
            </w:r>
          </w:p>
        </w:tc>
        <w:tc>
          <w:tcPr>
            <w:tcW w:w="1696" w:type="dxa"/>
          </w:tcPr>
          <w:p w14:paraId="1418C826" w14:textId="77777777" w:rsidR="002F796F" w:rsidRPr="00D82CD0" w:rsidRDefault="002F796F" w:rsidP="002F796F">
            <w:pPr>
              <w:jc w:val="left"/>
              <w:rPr>
                <w:rFonts w:cs="Arial"/>
                <w:sz w:val="16"/>
                <w:szCs w:val="16"/>
              </w:rPr>
            </w:pPr>
            <w:r w:rsidRPr="00D82CD0">
              <w:rPr>
                <w:rFonts w:cs="Arial"/>
                <w:i/>
                <w:sz w:val="16"/>
                <w:szCs w:val="16"/>
              </w:rPr>
              <w:t>Mahonia bealei</w:t>
            </w:r>
            <w:r w:rsidRPr="00D82CD0">
              <w:rPr>
                <w:rFonts w:cs="Arial"/>
                <w:sz w:val="16"/>
                <w:szCs w:val="16"/>
              </w:rPr>
              <w:t xml:space="preserve"> (Fortune) Carrière</w:t>
            </w:r>
          </w:p>
        </w:tc>
        <w:tc>
          <w:tcPr>
            <w:tcW w:w="1276" w:type="dxa"/>
            <w:tcBorders>
              <w:right w:val="double" w:sz="4" w:space="0" w:color="auto"/>
            </w:tcBorders>
            <w:vAlign w:val="center"/>
          </w:tcPr>
          <w:p w14:paraId="15C30F28" w14:textId="77777777" w:rsidR="002F796F" w:rsidRPr="00D82CD0" w:rsidRDefault="002F796F" w:rsidP="002F796F">
            <w:pPr>
              <w:jc w:val="left"/>
              <w:rPr>
                <w:rFonts w:cs="Arial"/>
                <w:snapToGrid w:val="0"/>
                <w:sz w:val="16"/>
                <w:szCs w:val="16"/>
              </w:rPr>
            </w:pPr>
            <w:r w:rsidRPr="00D82CD0">
              <w:rPr>
                <w:rFonts w:cs="Arial"/>
                <w:i/>
                <w:snapToGrid w:val="0"/>
                <w:sz w:val="16"/>
                <w:szCs w:val="16"/>
              </w:rPr>
              <w:t>Mahonia bealei</w:t>
            </w:r>
            <w:r w:rsidRPr="00D82CD0">
              <w:rPr>
                <w:rFonts w:cs="Arial"/>
                <w:snapToGrid w:val="0"/>
                <w:sz w:val="16"/>
                <w:szCs w:val="16"/>
              </w:rPr>
              <w:t xml:space="preserve"> (Fort.) Carr</w:t>
            </w:r>
          </w:p>
        </w:tc>
        <w:tc>
          <w:tcPr>
            <w:tcW w:w="1276" w:type="dxa"/>
            <w:tcBorders>
              <w:left w:val="double" w:sz="4" w:space="0" w:color="auto"/>
            </w:tcBorders>
          </w:tcPr>
          <w:p w14:paraId="77293198" w14:textId="77777777" w:rsidR="002F796F" w:rsidRPr="00D82CD0" w:rsidRDefault="002F796F" w:rsidP="002F796F">
            <w:pPr>
              <w:jc w:val="left"/>
              <w:rPr>
                <w:rFonts w:cs="Arial"/>
                <w:sz w:val="16"/>
                <w:szCs w:val="16"/>
              </w:rPr>
            </w:pPr>
            <w:r w:rsidRPr="00D82CD0">
              <w:rPr>
                <w:rFonts w:cs="Arial"/>
                <w:sz w:val="16"/>
                <w:szCs w:val="16"/>
              </w:rPr>
              <w:t>BERBE _BEA</w:t>
            </w:r>
          </w:p>
        </w:tc>
        <w:tc>
          <w:tcPr>
            <w:tcW w:w="1417" w:type="dxa"/>
          </w:tcPr>
          <w:p w14:paraId="4A28933A" w14:textId="0FB2E2DD" w:rsidR="002F796F" w:rsidRPr="00D82CD0" w:rsidRDefault="002F796F" w:rsidP="00D82CD0">
            <w:pPr>
              <w:jc w:val="left"/>
              <w:rPr>
                <w:rFonts w:cs="Arial"/>
                <w:i/>
                <w:snapToGrid w:val="0"/>
                <w:sz w:val="16"/>
                <w:szCs w:val="16"/>
              </w:rPr>
            </w:pPr>
            <w:r w:rsidRPr="00D82CD0">
              <w:rPr>
                <w:rFonts w:cs="Arial"/>
                <w:i/>
                <w:snapToGrid w:val="0"/>
                <w:sz w:val="16"/>
                <w:szCs w:val="16"/>
              </w:rPr>
              <w:t xml:space="preserve">Berberis bealei </w:t>
            </w:r>
            <w:r w:rsidRPr="00D82CD0">
              <w:rPr>
                <w:rFonts w:cs="Arial"/>
                <w:snapToGrid w:val="0"/>
                <w:sz w:val="16"/>
                <w:szCs w:val="16"/>
              </w:rPr>
              <w:t>Fortune</w:t>
            </w:r>
          </w:p>
        </w:tc>
        <w:tc>
          <w:tcPr>
            <w:tcW w:w="2698" w:type="dxa"/>
            <w:vAlign w:val="center"/>
          </w:tcPr>
          <w:p w14:paraId="11A4E673" w14:textId="77777777" w:rsidR="002F796F" w:rsidRPr="00D82CD0" w:rsidRDefault="00D75872" w:rsidP="002F796F">
            <w:pPr>
              <w:jc w:val="left"/>
              <w:rPr>
                <w:rFonts w:cs="Arial"/>
                <w:bCs/>
                <w:sz w:val="16"/>
                <w:szCs w:val="16"/>
                <w:lang w:val="fr-FR"/>
              </w:rPr>
            </w:pPr>
            <w:hyperlink r:id="rId31">
              <w:r w:rsidR="005B1E2F" w:rsidRPr="00D82CD0">
                <w:rPr>
                  <w:rFonts w:cs="Arial"/>
                  <w:i/>
                  <w:sz w:val="16"/>
                  <w:szCs w:val="16"/>
                  <w:lang w:val="fr-FR"/>
                </w:rPr>
                <w:t>Mahonia bealei</w:t>
              </w:r>
            </w:hyperlink>
            <w:r w:rsidR="005B1E2F" w:rsidRPr="00D82CD0">
              <w:rPr>
                <w:rFonts w:cs="Arial"/>
                <w:sz w:val="16"/>
                <w:szCs w:val="16"/>
                <w:lang w:val="fr-FR"/>
              </w:rPr>
              <w:t xml:space="preserve"> (Fortune) Carrière;</w:t>
            </w:r>
            <w:r w:rsidR="005B1E2F" w:rsidRPr="00D82CD0">
              <w:rPr>
                <w:rFonts w:cs="Arial"/>
                <w:i/>
                <w:sz w:val="16"/>
                <w:szCs w:val="16"/>
                <w:lang w:val="fr-FR"/>
              </w:rPr>
              <w:t xml:space="preserve"> </w:t>
            </w:r>
            <w:hyperlink r:id="rId32">
              <w:r w:rsidR="005B1E2F" w:rsidRPr="00D82CD0">
                <w:rPr>
                  <w:rFonts w:cs="Arial"/>
                  <w:i/>
                  <w:sz w:val="16"/>
                  <w:szCs w:val="16"/>
                  <w:lang w:val="fr-FR"/>
                </w:rPr>
                <w:t>Berberis japonica</w:t>
              </w:r>
              <w:r w:rsidR="005B1E2F" w:rsidRPr="00D82CD0">
                <w:rPr>
                  <w:rFonts w:cs="Arial"/>
                  <w:sz w:val="16"/>
                  <w:szCs w:val="16"/>
                  <w:lang w:val="fr-FR"/>
                </w:rPr>
                <w:t xml:space="preserve"> </w:t>
              </w:r>
              <w:r w:rsidR="005B1E2F" w:rsidRPr="00D82CD0">
                <w:rPr>
                  <w:rFonts w:cs="Arial"/>
                  <w:i/>
                  <w:sz w:val="16"/>
                  <w:szCs w:val="16"/>
                  <w:lang w:val="fr-FR"/>
                </w:rPr>
                <w:t>var. bealei</w:t>
              </w:r>
            </w:hyperlink>
            <w:r w:rsidR="005B1E2F" w:rsidRPr="00D82CD0">
              <w:rPr>
                <w:rFonts w:cs="Arial"/>
                <w:sz w:val="16"/>
                <w:szCs w:val="16"/>
                <w:lang w:val="fr-FR"/>
              </w:rPr>
              <w:t xml:space="preserve"> (Fortune) Skeels; </w:t>
            </w:r>
          </w:p>
        </w:tc>
      </w:tr>
      <w:tr w:rsidR="002F796F" w:rsidRPr="00D82CD0" w14:paraId="37793B00" w14:textId="77777777" w:rsidTr="00DC54CD">
        <w:tc>
          <w:tcPr>
            <w:tcW w:w="1276" w:type="dxa"/>
          </w:tcPr>
          <w:p w14:paraId="1C23B0D8" w14:textId="77777777" w:rsidR="002F796F" w:rsidRPr="00D82CD0" w:rsidRDefault="002F796F" w:rsidP="002F796F">
            <w:pPr>
              <w:rPr>
                <w:rFonts w:cs="Arial"/>
                <w:sz w:val="16"/>
                <w:szCs w:val="16"/>
              </w:rPr>
            </w:pPr>
            <w:r w:rsidRPr="00D82CD0">
              <w:rPr>
                <w:rFonts w:cs="Arial"/>
                <w:sz w:val="16"/>
                <w:szCs w:val="16"/>
              </w:rPr>
              <w:t>MAHON_JAP</w:t>
            </w:r>
          </w:p>
        </w:tc>
        <w:tc>
          <w:tcPr>
            <w:tcW w:w="1696" w:type="dxa"/>
          </w:tcPr>
          <w:p w14:paraId="20440AA3" w14:textId="77777777" w:rsidR="002F796F" w:rsidRPr="00D82CD0" w:rsidRDefault="002F796F" w:rsidP="002F796F">
            <w:pPr>
              <w:jc w:val="left"/>
              <w:rPr>
                <w:rFonts w:cs="Arial"/>
                <w:sz w:val="16"/>
                <w:szCs w:val="16"/>
              </w:rPr>
            </w:pPr>
            <w:r w:rsidRPr="00D82CD0">
              <w:rPr>
                <w:rFonts w:cs="Arial"/>
                <w:i/>
                <w:sz w:val="16"/>
                <w:szCs w:val="16"/>
              </w:rPr>
              <w:t>Mahonia japonica</w:t>
            </w:r>
            <w:r w:rsidRPr="00D82CD0">
              <w:rPr>
                <w:rFonts w:cs="Arial"/>
                <w:sz w:val="16"/>
                <w:szCs w:val="16"/>
              </w:rPr>
              <w:t xml:space="preserve"> (Thunb.) DC.</w:t>
            </w:r>
          </w:p>
        </w:tc>
        <w:tc>
          <w:tcPr>
            <w:tcW w:w="1276" w:type="dxa"/>
            <w:tcBorders>
              <w:right w:val="double" w:sz="4" w:space="0" w:color="auto"/>
            </w:tcBorders>
          </w:tcPr>
          <w:p w14:paraId="6D58E395" w14:textId="77777777" w:rsidR="002F796F" w:rsidRPr="00D82CD0" w:rsidRDefault="002F796F" w:rsidP="002F796F">
            <w:pPr>
              <w:jc w:val="left"/>
              <w:rPr>
                <w:rFonts w:cs="Arial"/>
                <w:sz w:val="16"/>
                <w:szCs w:val="16"/>
              </w:rPr>
            </w:pPr>
            <w:r w:rsidRPr="00D82CD0">
              <w:rPr>
                <w:rFonts w:cs="Arial"/>
                <w:snapToGrid w:val="0"/>
                <w:sz w:val="16"/>
                <w:szCs w:val="16"/>
              </w:rPr>
              <w:t>n.d.</w:t>
            </w:r>
          </w:p>
        </w:tc>
        <w:tc>
          <w:tcPr>
            <w:tcW w:w="1276" w:type="dxa"/>
            <w:tcBorders>
              <w:left w:val="double" w:sz="4" w:space="0" w:color="auto"/>
            </w:tcBorders>
          </w:tcPr>
          <w:p w14:paraId="061FB934" w14:textId="77777777" w:rsidR="002F796F" w:rsidRPr="00D82CD0" w:rsidRDefault="002F796F" w:rsidP="002F796F">
            <w:pPr>
              <w:jc w:val="left"/>
              <w:rPr>
                <w:rFonts w:cs="Arial"/>
                <w:sz w:val="16"/>
                <w:szCs w:val="16"/>
              </w:rPr>
            </w:pPr>
            <w:r w:rsidRPr="00D82CD0">
              <w:rPr>
                <w:rFonts w:cs="Arial"/>
                <w:sz w:val="16"/>
                <w:szCs w:val="16"/>
              </w:rPr>
              <w:t>BERBE _JAP</w:t>
            </w:r>
          </w:p>
        </w:tc>
        <w:tc>
          <w:tcPr>
            <w:tcW w:w="1417" w:type="dxa"/>
          </w:tcPr>
          <w:p w14:paraId="0A10ACED" w14:textId="77777777" w:rsidR="002F796F" w:rsidRPr="00D82CD0" w:rsidRDefault="002F796F" w:rsidP="00F46019">
            <w:pPr>
              <w:jc w:val="left"/>
              <w:rPr>
                <w:rFonts w:cs="Arial"/>
                <w:bCs/>
                <w:i/>
                <w:sz w:val="16"/>
                <w:szCs w:val="16"/>
              </w:rPr>
            </w:pPr>
            <w:r w:rsidRPr="00D82CD0">
              <w:rPr>
                <w:rFonts w:cs="Arial"/>
                <w:i/>
                <w:sz w:val="16"/>
                <w:szCs w:val="16"/>
              </w:rPr>
              <w:t xml:space="preserve">Berberis japonica </w:t>
            </w:r>
            <w:r w:rsidRPr="00D82CD0">
              <w:rPr>
                <w:rFonts w:cs="Arial"/>
                <w:sz w:val="16"/>
                <w:szCs w:val="16"/>
              </w:rPr>
              <w:t>(Thunb.) Spreng.</w:t>
            </w:r>
          </w:p>
        </w:tc>
        <w:tc>
          <w:tcPr>
            <w:tcW w:w="2698" w:type="dxa"/>
            <w:vAlign w:val="center"/>
          </w:tcPr>
          <w:p w14:paraId="3CC6B9F1" w14:textId="77777777" w:rsidR="002F796F" w:rsidRPr="00D82CD0" w:rsidRDefault="00D75872" w:rsidP="002F796F">
            <w:pPr>
              <w:jc w:val="left"/>
              <w:rPr>
                <w:rFonts w:cs="Arial"/>
                <w:bCs/>
                <w:sz w:val="16"/>
                <w:szCs w:val="16"/>
              </w:rPr>
            </w:pPr>
            <w:hyperlink r:id="rId33">
              <w:r w:rsidR="005B1E2F" w:rsidRPr="00D82CD0">
                <w:rPr>
                  <w:rFonts w:cs="Arial"/>
                  <w:i/>
                  <w:sz w:val="16"/>
                  <w:szCs w:val="16"/>
                </w:rPr>
                <w:t>Mahonia japonica</w:t>
              </w:r>
            </w:hyperlink>
            <w:r w:rsidR="005B1E2F" w:rsidRPr="00D82CD0">
              <w:rPr>
                <w:rFonts w:cs="Arial"/>
                <w:sz w:val="16"/>
                <w:szCs w:val="16"/>
              </w:rPr>
              <w:t xml:space="preserve"> (Thunb.) DC.;</w:t>
            </w:r>
          </w:p>
          <w:p w14:paraId="2ED83515" w14:textId="77777777" w:rsidR="002F796F" w:rsidRPr="00D82CD0" w:rsidRDefault="00D75872" w:rsidP="002F796F">
            <w:pPr>
              <w:jc w:val="left"/>
              <w:rPr>
                <w:rFonts w:cs="Arial"/>
                <w:bCs/>
                <w:sz w:val="16"/>
                <w:szCs w:val="16"/>
              </w:rPr>
            </w:pPr>
            <w:hyperlink r:id="rId34">
              <w:r w:rsidR="005B1E2F" w:rsidRPr="00D82CD0">
                <w:rPr>
                  <w:rFonts w:cs="Arial"/>
                  <w:i/>
                  <w:sz w:val="16"/>
                  <w:szCs w:val="16"/>
                </w:rPr>
                <w:t>Ilex japonica</w:t>
              </w:r>
            </w:hyperlink>
            <w:r w:rsidR="005B1E2F" w:rsidRPr="00D82CD0">
              <w:rPr>
                <w:rFonts w:cs="Arial"/>
                <w:sz w:val="16"/>
                <w:szCs w:val="16"/>
              </w:rPr>
              <w:t xml:space="preserve"> Thunb. </w:t>
            </w:r>
          </w:p>
        </w:tc>
      </w:tr>
      <w:tr w:rsidR="002F796F" w:rsidRPr="00D82CD0" w14:paraId="2584A90F" w14:textId="77777777" w:rsidTr="00DC54CD">
        <w:tc>
          <w:tcPr>
            <w:tcW w:w="1276" w:type="dxa"/>
          </w:tcPr>
          <w:p w14:paraId="40D936B5" w14:textId="77777777" w:rsidR="002F796F" w:rsidRPr="00D82CD0" w:rsidRDefault="002F796F" w:rsidP="002F796F">
            <w:pPr>
              <w:keepNext/>
              <w:rPr>
                <w:rFonts w:cs="Arial"/>
                <w:sz w:val="16"/>
                <w:szCs w:val="16"/>
              </w:rPr>
            </w:pPr>
            <w:r w:rsidRPr="00D82CD0">
              <w:rPr>
                <w:rFonts w:cs="Arial"/>
                <w:sz w:val="16"/>
                <w:szCs w:val="16"/>
              </w:rPr>
              <w:t>MAHON_LOM</w:t>
            </w:r>
          </w:p>
        </w:tc>
        <w:tc>
          <w:tcPr>
            <w:tcW w:w="1696" w:type="dxa"/>
          </w:tcPr>
          <w:p w14:paraId="68149112" w14:textId="77777777" w:rsidR="002F796F" w:rsidRPr="00D82CD0" w:rsidRDefault="002F796F" w:rsidP="002F796F">
            <w:pPr>
              <w:keepNext/>
              <w:jc w:val="left"/>
              <w:rPr>
                <w:rFonts w:cs="Arial"/>
                <w:sz w:val="16"/>
                <w:szCs w:val="16"/>
              </w:rPr>
            </w:pPr>
            <w:r w:rsidRPr="00D82CD0">
              <w:rPr>
                <w:rFonts w:cs="Arial"/>
                <w:i/>
                <w:sz w:val="16"/>
                <w:szCs w:val="16"/>
              </w:rPr>
              <w:t>Mahonia lomariifolia</w:t>
            </w:r>
            <w:r w:rsidRPr="00D82CD0">
              <w:rPr>
                <w:rFonts w:cs="Arial"/>
                <w:sz w:val="16"/>
                <w:szCs w:val="16"/>
              </w:rPr>
              <w:t xml:space="preserve"> Takeda</w:t>
            </w:r>
          </w:p>
        </w:tc>
        <w:tc>
          <w:tcPr>
            <w:tcW w:w="1276" w:type="dxa"/>
            <w:tcBorders>
              <w:right w:val="double" w:sz="4" w:space="0" w:color="auto"/>
            </w:tcBorders>
          </w:tcPr>
          <w:p w14:paraId="780E5F24" w14:textId="77777777" w:rsidR="002F796F" w:rsidRPr="00D82CD0" w:rsidRDefault="002F796F" w:rsidP="002F796F">
            <w:pPr>
              <w:keepNext/>
              <w:jc w:val="left"/>
              <w:rPr>
                <w:rFonts w:cs="Arial"/>
                <w:sz w:val="16"/>
                <w:szCs w:val="16"/>
              </w:rPr>
            </w:pPr>
            <w:r w:rsidRPr="00D82CD0">
              <w:rPr>
                <w:rFonts w:cs="Arial"/>
                <w:snapToGrid w:val="0"/>
                <w:sz w:val="16"/>
                <w:szCs w:val="16"/>
              </w:rPr>
              <w:t>n.d.</w:t>
            </w:r>
          </w:p>
        </w:tc>
        <w:tc>
          <w:tcPr>
            <w:tcW w:w="1276" w:type="dxa"/>
            <w:tcBorders>
              <w:left w:val="double" w:sz="4" w:space="0" w:color="auto"/>
            </w:tcBorders>
          </w:tcPr>
          <w:p w14:paraId="5A64CEBB" w14:textId="77777777" w:rsidR="002F796F" w:rsidRPr="00D82CD0" w:rsidRDefault="002F796F" w:rsidP="00351C24">
            <w:pPr>
              <w:keepNext/>
              <w:jc w:val="left"/>
              <w:rPr>
                <w:rFonts w:cs="Arial"/>
                <w:sz w:val="16"/>
                <w:szCs w:val="16"/>
              </w:rPr>
            </w:pPr>
            <w:r w:rsidRPr="00D82CD0">
              <w:rPr>
                <w:rFonts w:cs="Arial"/>
                <w:sz w:val="16"/>
                <w:szCs w:val="16"/>
              </w:rPr>
              <w:t>BERBE _OIW</w:t>
            </w:r>
          </w:p>
        </w:tc>
        <w:tc>
          <w:tcPr>
            <w:tcW w:w="1417" w:type="dxa"/>
          </w:tcPr>
          <w:p w14:paraId="207EC86F" w14:textId="327C9E08" w:rsidR="002F796F" w:rsidRPr="00D82CD0" w:rsidRDefault="002F796F" w:rsidP="00D82CD0">
            <w:pPr>
              <w:keepNext/>
              <w:jc w:val="left"/>
              <w:rPr>
                <w:rFonts w:cs="Arial"/>
                <w:i/>
                <w:snapToGrid w:val="0"/>
                <w:sz w:val="16"/>
                <w:szCs w:val="16"/>
              </w:rPr>
            </w:pPr>
            <w:r w:rsidRPr="00D82CD0">
              <w:rPr>
                <w:rFonts w:cs="Arial"/>
                <w:i/>
                <w:snapToGrid w:val="0"/>
                <w:sz w:val="16"/>
                <w:szCs w:val="16"/>
              </w:rPr>
              <w:t xml:space="preserve">Berberis oiwakensis </w:t>
            </w:r>
            <w:r w:rsidRPr="00D82CD0">
              <w:rPr>
                <w:rFonts w:cs="Arial"/>
                <w:snapToGrid w:val="0"/>
                <w:sz w:val="16"/>
                <w:szCs w:val="16"/>
              </w:rPr>
              <w:t>(Hayata) Laferr.</w:t>
            </w:r>
          </w:p>
        </w:tc>
        <w:tc>
          <w:tcPr>
            <w:tcW w:w="2698" w:type="dxa"/>
            <w:vAlign w:val="center"/>
          </w:tcPr>
          <w:p w14:paraId="3ADC03A5" w14:textId="77777777" w:rsidR="002F796F" w:rsidRPr="00D82CD0" w:rsidRDefault="00D75872" w:rsidP="002F796F">
            <w:pPr>
              <w:keepNext/>
              <w:jc w:val="left"/>
              <w:rPr>
                <w:rFonts w:cs="Arial"/>
                <w:bCs/>
                <w:sz w:val="16"/>
                <w:szCs w:val="16"/>
              </w:rPr>
            </w:pPr>
            <w:hyperlink r:id="rId35">
              <w:r w:rsidR="005B1E2F" w:rsidRPr="00D82CD0">
                <w:rPr>
                  <w:rFonts w:cs="Arial"/>
                  <w:i/>
                  <w:sz w:val="16"/>
                  <w:szCs w:val="16"/>
                </w:rPr>
                <w:t>Mahonia lomariifolia</w:t>
              </w:r>
            </w:hyperlink>
            <w:r w:rsidR="005B1E2F" w:rsidRPr="00D82CD0">
              <w:rPr>
                <w:rFonts w:cs="Arial"/>
                <w:i/>
                <w:sz w:val="16"/>
                <w:szCs w:val="16"/>
              </w:rPr>
              <w:t xml:space="preserve"> </w:t>
            </w:r>
            <w:r w:rsidR="005B1E2F" w:rsidRPr="00D82CD0">
              <w:rPr>
                <w:rFonts w:cs="Arial"/>
                <w:sz w:val="16"/>
                <w:szCs w:val="16"/>
              </w:rPr>
              <w:t xml:space="preserve">Takeda; </w:t>
            </w:r>
            <w:hyperlink r:id="rId36">
              <w:r w:rsidR="005B1E2F" w:rsidRPr="00D82CD0">
                <w:rPr>
                  <w:rFonts w:cs="Arial"/>
                  <w:i/>
                  <w:sz w:val="16"/>
                  <w:szCs w:val="16"/>
                </w:rPr>
                <w:t>Berberis lomariifolia</w:t>
              </w:r>
            </w:hyperlink>
            <w:r w:rsidR="005B1E2F" w:rsidRPr="00D82CD0">
              <w:rPr>
                <w:rFonts w:cs="Arial"/>
                <w:i/>
                <w:sz w:val="16"/>
                <w:szCs w:val="16"/>
              </w:rPr>
              <w:t xml:space="preserve"> </w:t>
            </w:r>
            <w:r w:rsidR="005B1E2F" w:rsidRPr="00D82CD0">
              <w:rPr>
                <w:rFonts w:cs="Arial"/>
                <w:sz w:val="16"/>
                <w:szCs w:val="16"/>
              </w:rPr>
              <w:t xml:space="preserve">(Takeda) Laferr.; </w:t>
            </w:r>
            <w:hyperlink r:id="rId37">
              <w:r w:rsidR="005B1E2F" w:rsidRPr="00D82CD0">
                <w:rPr>
                  <w:rFonts w:cs="Arial"/>
                  <w:i/>
                  <w:sz w:val="16"/>
                  <w:szCs w:val="16"/>
                </w:rPr>
                <w:t>Mahonia oiwakensis</w:t>
              </w:r>
            </w:hyperlink>
            <w:r w:rsidR="005B1E2F" w:rsidRPr="00D82CD0">
              <w:rPr>
                <w:rFonts w:cs="Arial"/>
                <w:sz w:val="16"/>
                <w:szCs w:val="16"/>
              </w:rPr>
              <w:t xml:space="preserve"> Hayata</w:t>
            </w:r>
          </w:p>
        </w:tc>
      </w:tr>
      <w:tr w:rsidR="002F796F" w:rsidRPr="00D82CD0" w14:paraId="6E8ECCAA" w14:textId="77777777" w:rsidTr="00DC54CD">
        <w:tc>
          <w:tcPr>
            <w:tcW w:w="1276" w:type="dxa"/>
          </w:tcPr>
          <w:p w14:paraId="6D566F4D" w14:textId="77777777" w:rsidR="002F796F" w:rsidRPr="00D82CD0" w:rsidRDefault="002F796F" w:rsidP="002F796F">
            <w:pPr>
              <w:rPr>
                <w:rFonts w:cs="Arial"/>
                <w:sz w:val="16"/>
                <w:szCs w:val="16"/>
              </w:rPr>
            </w:pPr>
            <w:r w:rsidRPr="00D82CD0">
              <w:rPr>
                <w:rFonts w:cs="Arial"/>
                <w:sz w:val="16"/>
                <w:szCs w:val="16"/>
              </w:rPr>
              <w:t>MAHON_PUM</w:t>
            </w:r>
          </w:p>
        </w:tc>
        <w:tc>
          <w:tcPr>
            <w:tcW w:w="1696" w:type="dxa"/>
          </w:tcPr>
          <w:p w14:paraId="27F8C86C" w14:textId="77777777" w:rsidR="002F796F" w:rsidRPr="00D82CD0" w:rsidRDefault="002F796F" w:rsidP="002F796F">
            <w:pPr>
              <w:jc w:val="left"/>
              <w:rPr>
                <w:rFonts w:cs="Arial"/>
                <w:sz w:val="16"/>
                <w:szCs w:val="16"/>
              </w:rPr>
            </w:pPr>
            <w:r w:rsidRPr="00D82CD0">
              <w:rPr>
                <w:rFonts w:cs="Arial"/>
                <w:i/>
                <w:sz w:val="16"/>
                <w:szCs w:val="16"/>
              </w:rPr>
              <w:t>Mahonia pumila</w:t>
            </w:r>
            <w:r w:rsidRPr="00D82CD0">
              <w:rPr>
                <w:rFonts w:cs="Arial"/>
                <w:sz w:val="16"/>
                <w:szCs w:val="16"/>
              </w:rPr>
              <w:t xml:space="preserve"> (Greene) Fedde</w:t>
            </w:r>
          </w:p>
        </w:tc>
        <w:tc>
          <w:tcPr>
            <w:tcW w:w="1276" w:type="dxa"/>
            <w:tcBorders>
              <w:right w:val="double" w:sz="4" w:space="0" w:color="auto"/>
            </w:tcBorders>
          </w:tcPr>
          <w:p w14:paraId="0E2D9CFF" w14:textId="77777777" w:rsidR="002F796F" w:rsidRPr="00D82CD0" w:rsidRDefault="002F796F" w:rsidP="002F796F">
            <w:pPr>
              <w:jc w:val="left"/>
              <w:rPr>
                <w:rFonts w:cs="Arial"/>
                <w:sz w:val="16"/>
                <w:szCs w:val="16"/>
              </w:rPr>
            </w:pPr>
            <w:r w:rsidRPr="00D82CD0">
              <w:rPr>
                <w:rFonts w:cs="Arial"/>
                <w:snapToGrid w:val="0"/>
                <w:sz w:val="16"/>
                <w:szCs w:val="16"/>
              </w:rPr>
              <w:t>n.d.</w:t>
            </w:r>
          </w:p>
        </w:tc>
        <w:tc>
          <w:tcPr>
            <w:tcW w:w="1276" w:type="dxa"/>
            <w:tcBorders>
              <w:left w:val="double" w:sz="4" w:space="0" w:color="auto"/>
            </w:tcBorders>
          </w:tcPr>
          <w:p w14:paraId="06EC9A3D" w14:textId="77777777" w:rsidR="002F796F" w:rsidRPr="00D82CD0" w:rsidRDefault="002F796F" w:rsidP="002F796F">
            <w:pPr>
              <w:jc w:val="center"/>
              <w:rPr>
                <w:rFonts w:cs="Arial"/>
                <w:sz w:val="16"/>
                <w:szCs w:val="16"/>
              </w:rPr>
            </w:pPr>
            <w:r w:rsidRPr="00D82CD0">
              <w:rPr>
                <w:rFonts w:cs="Arial"/>
                <w:sz w:val="16"/>
                <w:szCs w:val="16"/>
              </w:rPr>
              <w:t>BERBE _PUM</w:t>
            </w:r>
          </w:p>
        </w:tc>
        <w:tc>
          <w:tcPr>
            <w:tcW w:w="1417" w:type="dxa"/>
          </w:tcPr>
          <w:p w14:paraId="322D92A2" w14:textId="3DBBD417" w:rsidR="002F796F" w:rsidRPr="00D82CD0" w:rsidRDefault="002F796F" w:rsidP="00D82CD0">
            <w:pPr>
              <w:jc w:val="left"/>
              <w:rPr>
                <w:rFonts w:cs="Arial"/>
                <w:i/>
                <w:snapToGrid w:val="0"/>
                <w:sz w:val="16"/>
                <w:szCs w:val="16"/>
              </w:rPr>
            </w:pPr>
            <w:r w:rsidRPr="00D82CD0">
              <w:rPr>
                <w:rFonts w:cs="Arial"/>
                <w:i/>
                <w:snapToGrid w:val="0"/>
                <w:sz w:val="16"/>
                <w:szCs w:val="16"/>
              </w:rPr>
              <w:t xml:space="preserve">Berberis pumila </w:t>
            </w:r>
            <w:r w:rsidRPr="00D82CD0">
              <w:rPr>
                <w:rFonts w:cs="Arial"/>
                <w:snapToGrid w:val="0"/>
                <w:sz w:val="16"/>
                <w:szCs w:val="16"/>
              </w:rPr>
              <w:t>Greene</w:t>
            </w:r>
          </w:p>
        </w:tc>
        <w:tc>
          <w:tcPr>
            <w:tcW w:w="2698" w:type="dxa"/>
            <w:vAlign w:val="center"/>
          </w:tcPr>
          <w:p w14:paraId="195F0D52" w14:textId="77777777" w:rsidR="002F796F" w:rsidRPr="00D82CD0" w:rsidRDefault="002F796F" w:rsidP="002F796F">
            <w:pPr>
              <w:jc w:val="left"/>
              <w:rPr>
                <w:rFonts w:cs="Arial"/>
                <w:snapToGrid w:val="0"/>
                <w:sz w:val="16"/>
                <w:szCs w:val="16"/>
              </w:rPr>
            </w:pPr>
            <w:r w:rsidRPr="00D82CD0">
              <w:rPr>
                <w:rFonts w:cs="Arial"/>
                <w:i/>
                <w:snapToGrid w:val="0"/>
                <w:sz w:val="16"/>
                <w:szCs w:val="16"/>
              </w:rPr>
              <w:t>Mahonia pumila</w:t>
            </w:r>
            <w:r w:rsidRPr="00D82CD0">
              <w:rPr>
                <w:rFonts w:cs="Arial"/>
                <w:snapToGrid w:val="0"/>
                <w:sz w:val="16"/>
                <w:szCs w:val="16"/>
              </w:rPr>
              <w:t xml:space="preserve"> (Greene) Fedde</w:t>
            </w:r>
          </w:p>
        </w:tc>
      </w:tr>
      <w:tr w:rsidR="002F796F" w:rsidRPr="00D82CD0" w14:paraId="763A2F44" w14:textId="77777777" w:rsidTr="00874415">
        <w:tc>
          <w:tcPr>
            <w:tcW w:w="1276" w:type="dxa"/>
          </w:tcPr>
          <w:p w14:paraId="774E99B4" w14:textId="77777777" w:rsidR="002F796F" w:rsidRPr="00D82CD0" w:rsidRDefault="002F796F" w:rsidP="00874415">
            <w:pPr>
              <w:jc w:val="left"/>
              <w:rPr>
                <w:rFonts w:cs="Arial"/>
                <w:snapToGrid w:val="0"/>
                <w:sz w:val="16"/>
                <w:szCs w:val="16"/>
              </w:rPr>
            </w:pPr>
            <w:r w:rsidRPr="00D82CD0">
              <w:rPr>
                <w:rFonts w:cs="Arial"/>
                <w:snapToGrid w:val="0"/>
                <w:sz w:val="16"/>
                <w:szCs w:val="16"/>
              </w:rPr>
              <w:t>MAHON_REP</w:t>
            </w:r>
          </w:p>
        </w:tc>
        <w:tc>
          <w:tcPr>
            <w:tcW w:w="1696" w:type="dxa"/>
          </w:tcPr>
          <w:p w14:paraId="1D6B89A6" w14:textId="77777777" w:rsidR="002F796F" w:rsidRPr="00D82CD0" w:rsidRDefault="002F796F" w:rsidP="00874415">
            <w:pPr>
              <w:jc w:val="left"/>
              <w:rPr>
                <w:rFonts w:cs="Arial"/>
                <w:sz w:val="16"/>
                <w:szCs w:val="16"/>
                <w:lang w:val="fr-FR"/>
              </w:rPr>
            </w:pPr>
            <w:r w:rsidRPr="00D82CD0">
              <w:rPr>
                <w:rFonts w:cs="Arial"/>
                <w:i/>
                <w:sz w:val="16"/>
                <w:szCs w:val="16"/>
                <w:lang w:val="fr-FR"/>
              </w:rPr>
              <w:t>Mahonia repens</w:t>
            </w:r>
            <w:r w:rsidRPr="00D82CD0">
              <w:rPr>
                <w:rFonts w:cs="Arial"/>
                <w:sz w:val="16"/>
                <w:szCs w:val="16"/>
                <w:lang w:val="fr-FR"/>
              </w:rPr>
              <w:t xml:space="preserve"> (Lindl.) G. Don</w:t>
            </w:r>
          </w:p>
        </w:tc>
        <w:tc>
          <w:tcPr>
            <w:tcW w:w="1276" w:type="dxa"/>
            <w:tcBorders>
              <w:right w:val="double" w:sz="4" w:space="0" w:color="auto"/>
            </w:tcBorders>
          </w:tcPr>
          <w:p w14:paraId="418C7780" w14:textId="77777777" w:rsidR="002F796F" w:rsidRPr="00D82CD0" w:rsidRDefault="002F796F" w:rsidP="00874415">
            <w:pPr>
              <w:jc w:val="left"/>
              <w:rPr>
                <w:rFonts w:cs="Arial"/>
                <w:sz w:val="16"/>
                <w:szCs w:val="16"/>
              </w:rPr>
            </w:pPr>
            <w:r w:rsidRPr="00D82CD0">
              <w:rPr>
                <w:rFonts w:cs="Arial"/>
                <w:snapToGrid w:val="0"/>
                <w:sz w:val="16"/>
                <w:szCs w:val="16"/>
              </w:rPr>
              <w:t>n.d.</w:t>
            </w:r>
          </w:p>
        </w:tc>
        <w:tc>
          <w:tcPr>
            <w:tcW w:w="1276" w:type="dxa"/>
            <w:tcBorders>
              <w:left w:val="double" w:sz="4" w:space="0" w:color="auto"/>
            </w:tcBorders>
          </w:tcPr>
          <w:p w14:paraId="44D14D4E" w14:textId="77777777" w:rsidR="002F796F" w:rsidRPr="00D82CD0" w:rsidRDefault="002F796F" w:rsidP="00874415">
            <w:pPr>
              <w:jc w:val="left"/>
              <w:rPr>
                <w:rFonts w:cs="Arial"/>
                <w:snapToGrid w:val="0"/>
                <w:sz w:val="16"/>
                <w:szCs w:val="16"/>
              </w:rPr>
            </w:pPr>
            <w:r w:rsidRPr="00D82CD0">
              <w:rPr>
                <w:rFonts w:cs="Arial"/>
                <w:sz w:val="16"/>
                <w:szCs w:val="16"/>
              </w:rPr>
              <w:t>BERBE _REP</w:t>
            </w:r>
          </w:p>
        </w:tc>
        <w:tc>
          <w:tcPr>
            <w:tcW w:w="1417" w:type="dxa"/>
          </w:tcPr>
          <w:p w14:paraId="2C8F8114" w14:textId="77777777" w:rsidR="002F796F" w:rsidRPr="00D82CD0" w:rsidRDefault="002F796F" w:rsidP="00874415">
            <w:pPr>
              <w:jc w:val="left"/>
              <w:rPr>
                <w:rFonts w:cs="Arial"/>
                <w:i/>
                <w:snapToGrid w:val="0"/>
                <w:sz w:val="16"/>
                <w:szCs w:val="16"/>
              </w:rPr>
            </w:pPr>
            <w:r w:rsidRPr="00D82CD0">
              <w:rPr>
                <w:rFonts w:cs="Arial"/>
                <w:i/>
                <w:snapToGrid w:val="0"/>
                <w:sz w:val="16"/>
                <w:szCs w:val="16"/>
              </w:rPr>
              <w:t xml:space="preserve">Berberis repens </w:t>
            </w:r>
            <w:r w:rsidRPr="00D82CD0">
              <w:rPr>
                <w:rFonts w:cs="Arial"/>
                <w:snapToGrid w:val="0"/>
                <w:sz w:val="16"/>
                <w:szCs w:val="16"/>
              </w:rPr>
              <w:t>Lindl.</w:t>
            </w:r>
          </w:p>
        </w:tc>
        <w:tc>
          <w:tcPr>
            <w:tcW w:w="2698" w:type="dxa"/>
          </w:tcPr>
          <w:p w14:paraId="1857AAA5" w14:textId="65392E91" w:rsidR="002F796F" w:rsidRPr="00D82CD0" w:rsidRDefault="002F796F" w:rsidP="00874415">
            <w:pPr>
              <w:jc w:val="left"/>
              <w:rPr>
                <w:rFonts w:cs="Arial"/>
                <w:snapToGrid w:val="0"/>
                <w:sz w:val="16"/>
                <w:szCs w:val="16"/>
              </w:rPr>
            </w:pPr>
            <w:r w:rsidRPr="00D82CD0">
              <w:rPr>
                <w:rFonts w:cs="Arial"/>
                <w:i/>
                <w:snapToGrid w:val="0"/>
                <w:sz w:val="16"/>
                <w:szCs w:val="16"/>
              </w:rPr>
              <w:t>Mahonia repens</w:t>
            </w:r>
            <w:r w:rsidRPr="00D82CD0">
              <w:rPr>
                <w:rFonts w:cs="Arial"/>
                <w:snapToGrid w:val="0"/>
                <w:sz w:val="16"/>
                <w:szCs w:val="16"/>
              </w:rPr>
              <w:t xml:space="preserve"> (Lindl.) G. Don; </w:t>
            </w:r>
            <w:r w:rsidRPr="00D82CD0">
              <w:rPr>
                <w:rFonts w:cs="Arial"/>
                <w:i/>
                <w:snapToGrid w:val="0"/>
                <w:sz w:val="16"/>
                <w:szCs w:val="16"/>
              </w:rPr>
              <w:t>Berberis sonnei</w:t>
            </w:r>
            <w:r w:rsidRPr="00D82CD0">
              <w:rPr>
                <w:rFonts w:cs="Arial"/>
                <w:snapToGrid w:val="0"/>
                <w:sz w:val="16"/>
                <w:szCs w:val="16"/>
              </w:rPr>
              <w:t xml:space="preserve"> (Abrams) McMinn; </w:t>
            </w:r>
            <w:r w:rsidRPr="00D82CD0">
              <w:rPr>
                <w:rFonts w:cs="Arial"/>
                <w:i/>
                <w:snapToGrid w:val="0"/>
                <w:sz w:val="16"/>
                <w:szCs w:val="16"/>
              </w:rPr>
              <w:t>Mahonia repens var. repens</w:t>
            </w:r>
            <w:r w:rsidRPr="00D82CD0">
              <w:rPr>
                <w:rFonts w:cs="Arial"/>
                <w:snapToGrid w:val="0"/>
                <w:sz w:val="16"/>
                <w:szCs w:val="16"/>
              </w:rPr>
              <w:t xml:space="preserve"> (Lindl.) G. Don; </w:t>
            </w:r>
            <w:r w:rsidRPr="00D82CD0">
              <w:rPr>
                <w:rFonts w:cs="Arial"/>
                <w:i/>
                <w:snapToGrid w:val="0"/>
                <w:sz w:val="16"/>
                <w:szCs w:val="16"/>
              </w:rPr>
              <w:t>Mahonia repens var. rotundifolia</w:t>
            </w:r>
            <w:r w:rsidRPr="00D82CD0">
              <w:rPr>
                <w:rFonts w:cs="Arial"/>
                <w:snapToGrid w:val="0"/>
                <w:sz w:val="16"/>
                <w:szCs w:val="16"/>
              </w:rPr>
              <w:t xml:space="preserve"> (May) Fedde; </w:t>
            </w:r>
            <w:r w:rsidRPr="00D82CD0">
              <w:rPr>
                <w:rFonts w:cs="Arial"/>
                <w:i/>
                <w:snapToGrid w:val="0"/>
                <w:sz w:val="16"/>
                <w:szCs w:val="16"/>
              </w:rPr>
              <w:t>Mahonia sonnei</w:t>
            </w:r>
            <w:r w:rsidRPr="00D82CD0">
              <w:rPr>
                <w:rFonts w:cs="Arial"/>
                <w:snapToGrid w:val="0"/>
                <w:sz w:val="16"/>
                <w:szCs w:val="16"/>
              </w:rPr>
              <w:t xml:space="preserve"> Abrams</w:t>
            </w:r>
          </w:p>
        </w:tc>
      </w:tr>
    </w:tbl>
    <w:p w14:paraId="31342DCE" w14:textId="77777777" w:rsidR="00302B25" w:rsidRPr="00DA7961" w:rsidRDefault="00302B25" w:rsidP="00302B25"/>
    <w:p w14:paraId="39CDF31B" w14:textId="77777777" w:rsidR="00302B25" w:rsidRPr="0015301B" w:rsidRDefault="00302B25" w:rsidP="006E7098">
      <w:pPr>
        <w:pStyle w:val="Heading4"/>
      </w:pPr>
      <w:r>
        <w:t>Debate en la quincuagésima primera sesión del TWO</w:t>
      </w:r>
    </w:p>
    <w:p w14:paraId="2CF42049" w14:textId="77777777" w:rsidR="00302B25" w:rsidRPr="00CC0C28" w:rsidRDefault="00302B25" w:rsidP="00302B25">
      <w:pPr>
        <w:rPr>
          <w:snapToGrid w:val="0"/>
          <w:highlight w:val="yellow"/>
        </w:rPr>
      </w:pPr>
    </w:p>
    <w:p w14:paraId="2C876351" w14:textId="1F604F24" w:rsidR="00302B25" w:rsidRPr="00CC0C28" w:rsidRDefault="00302B25" w:rsidP="00302B25">
      <w:r w:rsidRPr="00CC0C28">
        <w:fldChar w:fldCharType="begin"/>
      </w:r>
      <w:r w:rsidRPr="00CC0C28">
        <w:instrText xml:space="preserve"> AUTONUM  </w:instrText>
      </w:r>
      <w:r w:rsidRPr="00CC0C28">
        <w:fldChar w:fldCharType="end"/>
      </w:r>
      <w:r>
        <w:tab/>
        <w:t>El TWO, en su quincuagésima primera sesión, suscri</w:t>
      </w:r>
      <w:r w:rsidRPr="005B7859">
        <w:t>bió la propuesta de modificación de los códigos UPOV MAHON, MAHON_ACA, MAHON_AQU, MAHON_BEA, MAHON_JAP, MAHON_LOM, MAHON_PUM y MAHON_REP, según se expone en el párrafo </w:t>
      </w:r>
      <w:r w:rsidRPr="005B7859">
        <w:rPr>
          <w:snapToGrid w:val="0"/>
        </w:rPr>
        <w:t>45</w:t>
      </w:r>
      <w:r w:rsidRPr="005B7859">
        <w:t xml:space="preserve"> de este do</w:t>
      </w:r>
      <w:r>
        <w:t>cumento (véanse los párrafos</w:t>
      </w:r>
      <w:r w:rsidR="00E37A2E">
        <w:t> </w:t>
      </w:r>
      <w:r>
        <w:t>106 y 107 del documento TWO/51/12 “</w:t>
      </w:r>
      <w:r>
        <w:rPr>
          <w:i/>
        </w:rPr>
        <w:t>Report</w:t>
      </w:r>
      <w:r>
        <w:t>").</w:t>
      </w:r>
    </w:p>
    <w:p w14:paraId="60F9E940" w14:textId="77777777" w:rsidR="00302B25" w:rsidRPr="00302B25" w:rsidRDefault="00302B25" w:rsidP="00406447"/>
    <w:p w14:paraId="6E761962" w14:textId="77777777" w:rsidR="00302B25" w:rsidRPr="00302B25" w:rsidRDefault="00302B25" w:rsidP="00874415">
      <w:pPr>
        <w:rPr>
          <w:rFonts w:eastAsia="Times New Roman"/>
        </w:rPr>
      </w:pPr>
      <w:r w:rsidRPr="00302B25">
        <w:rPr>
          <w:rFonts w:eastAsia="Times New Roman"/>
        </w:rPr>
        <w:fldChar w:fldCharType="begin"/>
      </w:r>
      <w:r w:rsidRPr="00302B25">
        <w:rPr>
          <w:rFonts w:eastAsia="Times New Roman"/>
        </w:rPr>
        <w:instrText xml:space="preserve"> AUTONUM  </w:instrText>
      </w:r>
      <w:r w:rsidRPr="00302B25">
        <w:rPr>
          <w:rFonts w:eastAsia="Times New Roman"/>
        </w:rPr>
        <w:fldChar w:fldCharType="end"/>
      </w:r>
      <w:r>
        <w:tab/>
        <w:t xml:space="preserve">El TWO tomó nota de la reclasificación del género </w:t>
      </w:r>
      <w:r>
        <w:rPr>
          <w:i/>
        </w:rPr>
        <w:t>Mahonia</w:t>
      </w:r>
      <w:r>
        <w:t xml:space="preserve"> como </w:t>
      </w:r>
      <w:r>
        <w:rPr>
          <w:i/>
        </w:rPr>
        <w:t>Berberis</w:t>
      </w:r>
      <w:r>
        <w:t xml:space="preserve"> y convino en que esta información se debe comunicar al subgrupo que examina el proyecto de directrices de examen de </w:t>
      </w:r>
      <w:r>
        <w:rPr>
          <w:i/>
        </w:rPr>
        <w:t>Berberis</w:t>
      </w:r>
      <w:r>
        <w:t>.</w:t>
      </w:r>
    </w:p>
    <w:p w14:paraId="43B8BC56" w14:textId="77777777" w:rsidR="000711AF" w:rsidRDefault="000711AF" w:rsidP="009331A6">
      <w:pPr>
        <w:spacing w:line="360" w:lineRule="auto"/>
        <w:jc w:val="left"/>
        <w:rPr>
          <w:rFonts w:eastAsiaTheme="minorEastAsia" w:cs="Arial"/>
          <w:i/>
        </w:rPr>
      </w:pPr>
    </w:p>
    <w:p w14:paraId="211E1346" w14:textId="77777777" w:rsidR="002F796F" w:rsidRPr="00E612A0" w:rsidRDefault="002F796F" w:rsidP="00D82CD0">
      <w:pPr>
        <w:pStyle w:val="Heading3"/>
      </w:pPr>
      <w:bookmarkStart w:id="38" w:name="_Toc13238979"/>
      <w:r>
        <w:lastRenderedPageBreak/>
        <w:t>Códigos UPOV de Homalocladium y sus especies</w:t>
      </w:r>
      <w:bookmarkEnd w:id="38"/>
    </w:p>
    <w:p w14:paraId="19D62AB7" w14:textId="77777777" w:rsidR="002F796F" w:rsidRPr="002F796F" w:rsidRDefault="002F796F" w:rsidP="009331A6">
      <w:pPr>
        <w:keepNext/>
        <w:jc w:val="left"/>
        <w:rPr>
          <w:rFonts w:eastAsiaTheme="minorEastAsia" w:cs="Arial"/>
        </w:rPr>
      </w:pPr>
    </w:p>
    <w:p w14:paraId="4831707E" w14:textId="77777777" w:rsidR="002F796F" w:rsidRPr="00926076" w:rsidRDefault="002F796F" w:rsidP="009331A6">
      <w:pPr>
        <w:pStyle w:val="Heading4"/>
      </w:pPr>
      <w:r>
        <w:t>Antecedentes</w:t>
      </w:r>
    </w:p>
    <w:p w14:paraId="2BB56C97" w14:textId="77777777" w:rsidR="002F796F" w:rsidRPr="002F796F" w:rsidRDefault="002F796F" w:rsidP="009331A6">
      <w:pPr>
        <w:keepNext/>
        <w:rPr>
          <w:snapToGrid w:val="0"/>
        </w:rPr>
      </w:pPr>
    </w:p>
    <w:p w14:paraId="6A139606" w14:textId="77777777" w:rsidR="002F796F" w:rsidRPr="002F796F" w:rsidRDefault="002F796F" w:rsidP="002F796F">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 Oficina de la Unión recibió información sobre la reclasificación de </w:t>
      </w:r>
      <w:r>
        <w:rPr>
          <w:rFonts w:eastAsiaTheme="minorEastAsia"/>
          <w:i/>
        </w:rPr>
        <w:t>Homalocladium</w:t>
      </w:r>
      <w:r>
        <w:t xml:space="preserve"> como </w:t>
      </w:r>
      <w:r>
        <w:rPr>
          <w:rFonts w:eastAsiaTheme="minorEastAsia"/>
          <w:i/>
        </w:rPr>
        <w:t>Muehlenbeckia.</w:t>
      </w:r>
    </w:p>
    <w:p w14:paraId="0C6F54BA" w14:textId="77777777" w:rsidR="002F796F" w:rsidRPr="002F796F" w:rsidRDefault="002F796F" w:rsidP="002F796F">
      <w:pPr>
        <w:rPr>
          <w:snapToGrid w:val="0"/>
        </w:rPr>
      </w:pPr>
      <w:r>
        <w:t xml:space="preserve"> </w:t>
      </w:r>
    </w:p>
    <w:p w14:paraId="2612104E" w14:textId="77777777" w:rsidR="002F796F" w:rsidRPr="002F796F" w:rsidRDefault="002F796F" w:rsidP="002F796F">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Las actuales entradas en la base de datos GENIE correspondientes a </w:t>
      </w:r>
      <w:r>
        <w:rPr>
          <w:i/>
        </w:rPr>
        <w:t>Homalocladium</w:t>
      </w:r>
      <w:r>
        <w:t xml:space="preserve"> y sus especies, los taxones en la base de datos GRIN y el número de entradas en la base de datos PLUTO son los siguientes:</w:t>
      </w:r>
    </w:p>
    <w:p w14:paraId="1E0844AC" w14:textId="77777777" w:rsidR="002F796F" w:rsidRPr="002F796F" w:rsidRDefault="002F796F" w:rsidP="002F796F">
      <w:pPr>
        <w:rPr>
          <w:snapToGrid w:val="0"/>
        </w:rPr>
      </w:pPr>
    </w:p>
    <w:tbl>
      <w:tblPr>
        <w:tblStyle w:val="TableGrid"/>
        <w:tblW w:w="9747" w:type="dxa"/>
        <w:tblLayout w:type="fixed"/>
        <w:tblLook w:val="04A0" w:firstRow="1" w:lastRow="0" w:firstColumn="1" w:lastColumn="0" w:noHBand="0" w:noVBand="1"/>
      </w:tblPr>
      <w:tblGrid>
        <w:gridCol w:w="1242"/>
        <w:gridCol w:w="2155"/>
        <w:gridCol w:w="2807"/>
        <w:gridCol w:w="2155"/>
        <w:gridCol w:w="1388"/>
      </w:tblGrid>
      <w:tr w:rsidR="002F796F" w:rsidRPr="002F796F" w14:paraId="59E0D2BF" w14:textId="77777777" w:rsidTr="00874415">
        <w:trPr>
          <w:cantSplit/>
          <w:tblHeader/>
        </w:trPr>
        <w:tc>
          <w:tcPr>
            <w:tcW w:w="1242" w:type="dxa"/>
          </w:tcPr>
          <w:p w14:paraId="3E3F4723" w14:textId="77777777" w:rsidR="002F796F" w:rsidRPr="002F796F" w:rsidRDefault="002F796F" w:rsidP="002F796F">
            <w:pPr>
              <w:jc w:val="center"/>
              <w:rPr>
                <w:rFonts w:cs="Arial"/>
                <w:snapToGrid w:val="0"/>
                <w:sz w:val="18"/>
                <w:szCs w:val="18"/>
              </w:rPr>
            </w:pPr>
            <w:r>
              <w:rPr>
                <w:snapToGrid w:val="0"/>
                <w:sz w:val="18"/>
              </w:rPr>
              <w:t>Código UPOV</w:t>
            </w:r>
          </w:p>
        </w:tc>
        <w:tc>
          <w:tcPr>
            <w:tcW w:w="2155" w:type="dxa"/>
          </w:tcPr>
          <w:p w14:paraId="1C98DC97" w14:textId="77777777" w:rsidR="002F796F" w:rsidRPr="002F796F" w:rsidRDefault="002F796F" w:rsidP="002F796F">
            <w:pPr>
              <w:jc w:val="center"/>
              <w:rPr>
                <w:rFonts w:cs="Arial"/>
                <w:snapToGrid w:val="0"/>
                <w:sz w:val="18"/>
                <w:szCs w:val="18"/>
              </w:rPr>
            </w:pPr>
            <w:r>
              <w:rPr>
                <w:snapToGrid w:val="0"/>
                <w:sz w:val="18"/>
              </w:rPr>
              <w:t>Nombre botánico principal en GENIE</w:t>
            </w:r>
          </w:p>
        </w:tc>
        <w:tc>
          <w:tcPr>
            <w:tcW w:w="2807" w:type="dxa"/>
          </w:tcPr>
          <w:p w14:paraId="2F533C49" w14:textId="77777777" w:rsidR="002F796F" w:rsidRPr="002F796F" w:rsidRDefault="002F796F" w:rsidP="002F796F">
            <w:pPr>
              <w:jc w:val="center"/>
              <w:rPr>
                <w:rFonts w:cs="Arial"/>
                <w:snapToGrid w:val="0"/>
                <w:sz w:val="18"/>
                <w:szCs w:val="18"/>
              </w:rPr>
            </w:pPr>
            <w:r>
              <w:rPr>
                <w:snapToGrid w:val="0"/>
                <w:sz w:val="18"/>
              </w:rPr>
              <w:t>Nombre(s) botánico(s)</w:t>
            </w:r>
          </w:p>
          <w:p w14:paraId="273C9589" w14:textId="77777777" w:rsidR="002F796F" w:rsidRPr="002F796F" w:rsidRDefault="002F796F" w:rsidP="002F796F">
            <w:pPr>
              <w:jc w:val="center"/>
              <w:rPr>
                <w:rFonts w:cs="Arial"/>
                <w:snapToGrid w:val="0"/>
                <w:sz w:val="18"/>
                <w:szCs w:val="18"/>
              </w:rPr>
            </w:pPr>
            <w:r>
              <w:rPr>
                <w:snapToGrid w:val="0"/>
                <w:sz w:val="18"/>
              </w:rPr>
              <w:t>en GRIN</w:t>
            </w:r>
          </w:p>
        </w:tc>
        <w:tc>
          <w:tcPr>
            <w:tcW w:w="2155" w:type="dxa"/>
          </w:tcPr>
          <w:p w14:paraId="5A417A84" w14:textId="77777777" w:rsidR="002F796F" w:rsidRPr="002F796F" w:rsidRDefault="002F796F" w:rsidP="002F796F">
            <w:pPr>
              <w:jc w:val="center"/>
              <w:rPr>
                <w:rFonts w:cs="Arial"/>
                <w:snapToGrid w:val="0"/>
                <w:sz w:val="18"/>
                <w:szCs w:val="18"/>
              </w:rPr>
            </w:pPr>
            <w:r>
              <w:rPr>
                <w:snapToGrid w:val="0"/>
                <w:sz w:val="18"/>
              </w:rPr>
              <w:t>Nombre(s) común(es)</w:t>
            </w:r>
          </w:p>
          <w:p w14:paraId="1D05FA50" w14:textId="77777777" w:rsidR="002F796F" w:rsidRPr="002F796F" w:rsidRDefault="002F796F" w:rsidP="002F796F">
            <w:pPr>
              <w:jc w:val="center"/>
              <w:rPr>
                <w:rFonts w:cs="Arial"/>
                <w:snapToGrid w:val="0"/>
                <w:sz w:val="18"/>
                <w:szCs w:val="18"/>
              </w:rPr>
            </w:pPr>
            <w:r>
              <w:rPr>
                <w:snapToGrid w:val="0"/>
                <w:sz w:val="18"/>
              </w:rPr>
              <w:t>en GENIE</w:t>
            </w:r>
          </w:p>
        </w:tc>
        <w:tc>
          <w:tcPr>
            <w:tcW w:w="1388" w:type="dxa"/>
          </w:tcPr>
          <w:p w14:paraId="0960992C" w14:textId="77777777" w:rsidR="002F796F" w:rsidRPr="002F796F" w:rsidRDefault="002F796F" w:rsidP="002F796F">
            <w:pPr>
              <w:jc w:val="center"/>
              <w:rPr>
                <w:snapToGrid w:val="0"/>
                <w:sz w:val="18"/>
                <w:szCs w:val="18"/>
              </w:rPr>
            </w:pPr>
            <w:r>
              <w:rPr>
                <w:snapToGrid w:val="0"/>
                <w:sz w:val="18"/>
              </w:rPr>
              <w:t>Número de entradas en PLUTO</w:t>
            </w:r>
          </w:p>
        </w:tc>
      </w:tr>
      <w:tr w:rsidR="00072E37" w:rsidRPr="002F796F" w14:paraId="52A17781" w14:textId="77777777" w:rsidTr="00874415">
        <w:trPr>
          <w:cantSplit/>
          <w:tblHeader/>
        </w:trPr>
        <w:tc>
          <w:tcPr>
            <w:tcW w:w="1242" w:type="dxa"/>
          </w:tcPr>
          <w:p w14:paraId="2101D835" w14:textId="77777777" w:rsidR="00072E37" w:rsidRPr="002F796F" w:rsidRDefault="00072E37" w:rsidP="00072E37">
            <w:pPr>
              <w:jc w:val="left"/>
              <w:rPr>
                <w:snapToGrid w:val="0"/>
                <w:sz w:val="16"/>
                <w:szCs w:val="16"/>
              </w:rPr>
            </w:pPr>
            <w:r>
              <w:rPr>
                <w:snapToGrid w:val="0"/>
                <w:sz w:val="16"/>
              </w:rPr>
              <w:t>MUEHL</w:t>
            </w:r>
          </w:p>
        </w:tc>
        <w:tc>
          <w:tcPr>
            <w:tcW w:w="2155" w:type="dxa"/>
          </w:tcPr>
          <w:p w14:paraId="5ED03588" w14:textId="77777777" w:rsidR="00072E37" w:rsidRPr="002F796F" w:rsidRDefault="00072E37" w:rsidP="00072E37">
            <w:pPr>
              <w:jc w:val="left"/>
              <w:rPr>
                <w:i/>
                <w:snapToGrid w:val="0"/>
                <w:sz w:val="16"/>
                <w:szCs w:val="16"/>
              </w:rPr>
            </w:pPr>
            <w:r>
              <w:rPr>
                <w:i/>
                <w:snapToGrid w:val="0"/>
                <w:sz w:val="16"/>
              </w:rPr>
              <w:t xml:space="preserve">Muehlenbeckia </w:t>
            </w:r>
            <w:r>
              <w:rPr>
                <w:snapToGrid w:val="0"/>
                <w:sz w:val="16"/>
              </w:rPr>
              <w:t>Meisn.</w:t>
            </w:r>
          </w:p>
        </w:tc>
        <w:tc>
          <w:tcPr>
            <w:tcW w:w="2807" w:type="dxa"/>
          </w:tcPr>
          <w:p w14:paraId="74A278CC" w14:textId="77777777" w:rsidR="00072E37" w:rsidRPr="002F796F" w:rsidRDefault="00072E37" w:rsidP="00072E37">
            <w:pPr>
              <w:jc w:val="left"/>
              <w:rPr>
                <w:rFonts w:cs="Arial"/>
                <w:snapToGrid w:val="0"/>
                <w:sz w:val="18"/>
                <w:szCs w:val="18"/>
              </w:rPr>
            </w:pPr>
            <w:r>
              <w:rPr>
                <w:i/>
                <w:snapToGrid w:val="0"/>
                <w:sz w:val="16"/>
              </w:rPr>
              <w:t xml:space="preserve">Muehlenbeckia </w:t>
            </w:r>
            <w:r>
              <w:rPr>
                <w:snapToGrid w:val="0"/>
                <w:sz w:val="16"/>
              </w:rPr>
              <w:t>Meisn.</w:t>
            </w:r>
          </w:p>
        </w:tc>
        <w:tc>
          <w:tcPr>
            <w:tcW w:w="2155" w:type="dxa"/>
          </w:tcPr>
          <w:p w14:paraId="18011483" w14:textId="77777777" w:rsidR="00072E37" w:rsidRPr="00072E37" w:rsidRDefault="00072E37" w:rsidP="00072E37">
            <w:pPr>
              <w:jc w:val="left"/>
              <w:rPr>
                <w:rFonts w:cs="Arial"/>
                <w:snapToGrid w:val="0"/>
                <w:sz w:val="16"/>
                <w:szCs w:val="16"/>
              </w:rPr>
            </w:pPr>
            <w:r>
              <w:rPr>
                <w:sz w:val="16"/>
              </w:rPr>
              <w:t>enredadera de alambre</w:t>
            </w:r>
          </w:p>
        </w:tc>
        <w:tc>
          <w:tcPr>
            <w:tcW w:w="1388" w:type="dxa"/>
          </w:tcPr>
          <w:p w14:paraId="7C7C965D" w14:textId="77777777" w:rsidR="00072E37" w:rsidRPr="002F796F" w:rsidRDefault="00072E37" w:rsidP="00874415">
            <w:pPr>
              <w:jc w:val="center"/>
              <w:rPr>
                <w:snapToGrid w:val="0"/>
                <w:sz w:val="18"/>
                <w:szCs w:val="18"/>
              </w:rPr>
            </w:pPr>
            <w:r>
              <w:rPr>
                <w:snapToGrid w:val="0"/>
                <w:sz w:val="18"/>
              </w:rPr>
              <w:t>5</w:t>
            </w:r>
          </w:p>
        </w:tc>
      </w:tr>
      <w:tr w:rsidR="00072E37" w:rsidRPr="002F796F" w14:paraId="288F8FB4" w14:textId="77777777" w:rsidTr="00874415">
        <w:trPr>
          <w:cantSplit/>
        </w:trPr>
        <w:tc>
          <w:tcPr>
            <w:tcW w:w="1242" w:type="dxa"/>
          </w:tcPr>
          <w:p w14:paraId="1772644F" w14:textId="77777777" w:rsidR="00072E37" w:rsidRPr="002F796F" w:rsidRDefault="00072E37" w:rsidP="00072E37">
            <w:pPr>
              <w:jc w:val="left"/>
              <w:rPr>
                <w:snapToGrid w:val="0"/>
                <w:sz w:val="16"/>
                <w:szCs w:val="16"/>
              </w:rPr>
            </w:pPr>
            <w:r>
              <w:rPr>
                <w:snapToGrid w:val="0"/>
                <w:sz w:val="16"/>
              </w:rPr>
              <w:t>HOMLC</w:t>
            </w:r>
          </w:p>
        </w:tc>
        <w:tc>
          <w:tcPr>
            <w:tcW w:w="2155" w:type="dxa"/>
          </w:tcPr>
          <w:p w14:paraId="1A7EF960" w14:textId="77777777" w:rsidR="00072E37" w:rsidRPr="002F796F" w:rsidRDefault="00072E37" w:rsidP="00072E37">
            <w:pPr>
              <w:jc w:val="left"/>
              <w:rPr>
                <w:snapToGrid w:val="0"/>
                <w:sz w:val="16"/>
                <w:szCs w:val="16"/>
              </w:rPr>
            </w:pPr>
            <w:r>
              <w:rPr>
                <w:i/>
                <w:snapToGrid w:val="0"/>
                <w:sz w:val="16"/>
              </w:rPr>
              <w:t xml:space="preserve">Homalocladium </w:t>
            </w:r>
            <w:r>
              <w:rPr>
                <w:snapToGrid w:val="0"/>
                <w:sz w:val="16"/>
              </w:rPr>
              <w:t>(F. v. Muell.) L.H. Bailey</w:t>
            </w:r>
          </w:p>
        </w:tc>
        <w:tc>
          <w:tcPr>
            <w:tcW w:w="2807" w:type="dxa"/>
          </w:tcPr>
          <w:p w14:paraId="1431A714" w14:textId="77777777" w:rsidR="00072E37" w:rsidRPr="002F796F" w:rsidRDefault="00072E37" w:rsidP="00072E37">
            <w:pPr>
              <w:jc w:val="left"/>
              <w:rPr>
                <w:bCs/>
                <w:i/>
                <w:sz w:val="16"/>
                <w:szCs w:val="16"/>
              </w:rPr>
            </w:pPr>
            <w:r>
              <w:rPr>
                <w:i/>
                <w:sz w:val="16"/>
              </w:rPr>
              <w:t xml:space="preserve">Muehlenbeckia </w:t>
            </w:r>
            <w:r>
              <w:rPr>
                <w:sz w:val="16"/>
              </w:rPr>
              <w:t>Meisn.</w:t>
            </w:r>
          </w:p>
          <w:p w14:paraId="4FE35D84" w14:textId="77777777" w:rsidR="00072E37" w:rsidRPr="002F796F" w:rsidRDefault="00072E37" w:rsidP="00072E37">
            <w:pPr>
              <w:jc w:val="left"/>
              <w:rPr>
                <w:bCs/>
                <w:i/>
                <w:sz w:val="16"/>
                <w:szCs w:val="16"/>
              </w:rPr>
            </w:pPr>
            <w:r>
              <w:rPr>
                <w:rFonts w:hint="eastAsia"/>
                <w:i/>
                <w:sz w:val="16"/>
              </w:rPr>
              <w:t>(</w:t>
            </w:r>
            <w:r>
              <w:rPr>
                <w:i/>
                <w:sz w:val="16"/>
              </w:rPr>
              <w:t xml:space="preserve">sinónimo: Homalocladium </w:t>
            </w:r>
            <w:r>
              <w:rPr>
                <w:sz w:val="16"/>
              </w:rPr>
              <w:t>(F. Muell.) L. H. Bailey</w:t>
            </w:r>
            <w:r>
              <w:rPr>
                <w:rFonts w:hint="eastAsia"/>
                <w:i/>
                <w:sz w:val="16"/>
              </w:rPr>
              <w:t>)</w:t>
            </w:r>
          </w:p>
        </w:tc>
        <w:tc>
          <w:tcPr>
            <w:tcW w:w="2155" w:type="dxa"/>
          </w:tcPr>
          <w:p w14:paraId="60877415" w14:textId="77777777" w:rsidR="00072E37" w:rsidRPr="002F796F" w:rsidRDefault="00072E37" w:rsidP="00072E37">
            <w:pPr>
              <w:jc w:val="left"/>
              <w:rPr>
                <w:bCs/>
                <w:sz w:val="16"/>
                <w:szCs w:val="16"/>
              </w:rPr>
            </w:pPr>
          </w:p>
        </w:tc>
        <w:tc>
          <w:tcPr>
            <w:tcW w:w="1388" w:type="dxa"/>
          </w:tcPr>
          <w:p w14:paraId="477D2F62" w14:textId="77777777" w:rsidR="00072E37" w:rsidRPr="002F796F" w:rsidRDefault="00072E37" w:rsidP="00874415">
            <w:pPr>
              <w:jc w:val="center"/>
              <w:rPr>
                <w:snapToGrid w:val="0"/>
                <w:sz w:val="16"/>
                <w:szCs w:val="16"/>
              </w:rPr>
            </w:pPr>
            <w:r>
              <w:rPr>
                <w:snapToGrid w:val="0"/>
                <w:sz w:val="16"/>
              </w:rPr>
              <w:t>0</w:t>
            </w:r>
          </w:p>
        </w:tc>
      </w:tr>
      <w:tr w:rsidR="00072E37" w:rsidRPr="002F796F" w14:paraId="78160CBF" w14:textId="77777777" w:rsidTr="00874415">
        <w:trPr>
          <w:cantSplit/>
        </w:trPr>
        <w:tc>
          <w:tcPr>
            <w:tcW w:w="1242" w:type="dxa"/>
          </w:tcPr>
          <w:p w14:paraId="2688C2B6" w14:textId="77777777" w:rsidR="00072E37" w:rsidRPr="002F796F" w:rsidRDefault="00072E37" w:rsidP="00072E37">
            <w:pPr>
              <w:jc w:val="left"/>
              <w:rPr>
                <w:snapToGrid w:val="0"/>
                <w:sz w:val="16"/>
                <w:szCs w:val="16"/>
              </w:rPr>
            </w:pPr>
            <w:r>
              <w:rPr>
                <w:snapToGrid w:val="0"/>
                <w:sz w:val="16"/>
              </w:rPr>
              <w:t>HOMLC_PLA</w:t>
            </w:r>
          </w:p>
        </w:tc>
        <w:tc>
          <w:tcPr>
            <w:tcW w:w="2155" w:type="dxa"/>
          </w:tcPr>
          <w:p w14:paraId="67A27D2F" w14:textId="77777777" w:rsidR="00072E37" w:rsidRPr="002F796F" w:rsidRDefault="00072E37" w:rsidP="00072E37">
            <w:pPr>
              <w:jc w:val="left"/>
              <w:rPr>
                <w:i/>
                <w:snapToGrid w:val="0"/>
                <w:sz w:val="16"/>
                <w:szCs w:val="16"/>
              </w:rPr>
            </w:pPr>
            <w:r>
              <w:rPr>
                <w:i/>
                <w:snapToGrid w:val="0"/>
                <w:sz w:val="16"/>
              </w:rPr>
              <w:t xml:space="preserve">Homalocladium platycladum </w:t>
            </w:r>
            <w:r>
              <w:rPr>
                <w:snapToGrid w:val="0"/>
                <w:sz w:val="16"/>
              </w:rPr>
              <w:t>(F. Muell.) L. H. Bailey</w:t>
            </w:r>
          </w:p>
        </w:tc>
        <w:tc>
          <w:tcPr>
            <w:tcW w:w="2807" w:type="dxa"/>
          </w:tcPr>
          <w:p w14:paraId="5FA94F56" w14:textId="77777777" w:rsidR="00072E37" w:rsidRPr="000F1CA6" w:rsidRDefault="00072E37" w:rsidP="00072E37">
            <w:pPr>
              <w:jc w:val="left"/>
              <w:rPr>
                <w:bCs/>
                <w:i/>
                <w:sz w:val="16"/>
                <w:szCs w:val="16"/>
                <w:lang w:val="de-DE"/>
              </w:rPr>
            </w:pPr>
            <w:r w:rsidRPr="000F1CA6">
              <w:rPr>
                <w:i/>
                <w:sz w:val="16"/>
                <w:lang w:val="de-DE"/>
              </w:rPr>
              <w:t xml:space="preserve">Muehlenbeckia platyclada </w:t>
            </w:r>
            <w:r w:rsidRPr="000F1CA6">
              <w:rPr>
                <w:sz w:val="16"/>
                <w:lang w:val="de-DE"/>
              </w:rPr>
              <w:t>(F. Muell.) Meisn.</w:t>
            </w:r>
          </w:p>
          <w:p w14:paraId="7D557938" w14:textId="77777777" w:rsidR="00072E37" w:rsidRPr="002F796F" w:rsidRDefault="00072E37" w:rsidP="00072E37">
            <w:pPr>
              <w:jc w:val="left"/>
              <w:rPr>
                <w:bCs/>
                <w:i/>
                <w:sz w:val="16"/>
                <w:szCs w:val="16"/>
              </w:rPr>
            </w:pPr>
            <w:r>
              <w:rPr>
                <w:i/>
                <w:sz w:val="16"/>
              </w:rPr>
              <w:t>(sinónimo:</w:t>
            </w:r>
            <w:r>
              <w:t xml:space="preserve"> </w:t>
            </w:r>
            <w:r>
              <w:rPr>
                <w:i/>
                <w:sz w:val="16"/>
              </w:rPr>
              <w:t xml:space="preserve">Homalocladium platycladum </w:t>
            </w:r>
            <w:r>
              <w:rPr>
                <w:sz w:val="16"/>
              </w:rPr>
              <w:t>(F. Muell.) L. H. Bailey</w:t>
            </w:r>
            <w:r>
              <w:rPr>
                <w:i/>
                <w:sz w:val="16"/>
              </w:rPr>
              <w:t>)</w:t>
            </w:r>
          </w:p>
        </w:tc>
        <w:tc>
          <w:tcPr>
            <w:tcW w:w="2155" w:type="dxa"/>
          </w:tcPr>
          <w:p w14:paraId="53185786" w14:textId="77777777" w:rsidR="00072E37" w:rsidRPr="002F796F" w:rsidRDefault="00072E37" w:rsidP="00072E37">
            <w:pPr>
              <w:jc w:val="left"/>
              <w:rPr>
                <w:bCs/>
                <w:sz w:val="16"/>
                <w:szCs w:val="16"/>
              </w:rPr>
            </w:pPr>
            <w:r>
              <w:rPr>
                <w:sz w:val="16"/>
              </w:rPr>
              <w:t>planta tenia; planta ciempiés; arbusto de las cintas</w:t>
            </w:r>
          </w:p>
        </w:tc>
        <w:tc>
          <w:tcPr>
            <w:tcW w:w="1388" w:type="dxa"/>
          </w:tcPr>
          <w:p w14:paraId="67E28505" w14:textId="77777777" w:rsidR="00072E37" w:rsidRPr="002F796F" w:rsidRDefault="00072E37" w:rsidP="00874415">
            <w:pPr>
              <w:jc w:val="center"/>
              <w:rPr>
                <w:snapToGrid w:val="0"/>
                <w:sz w:val="16"/>
                <w:szCs w:val="16"/>
              </w:rPr>
            </w:pPr>
            <w:r>
              <w:rPr>
                <w:snapToGrid w:val="0"/>
                <w:sz w:val="16"/>
              </w:rPr>
              <w:t>1</w:t>
            </w:r>
          </w:p>
        </w:tc>
      </w:tr>
    </w:tbl>
    <w:p w14:paraId="00F3E5DD" w14:textId="77777777" w:rsidR="002F796F" w:rsidRPr="002F796F" w:rsidRDefault="002F796F" w:rsidP="002F796F">
      <w:pPr>
        <w:jc w:val="left"/>
        <w:rPr>
          <w:rFonts w:eastAsiaTheme="minorEastAsia" w:cs="Arial"/>
        </w:rPr>
      </w:pPr>
    </w:p>
    <w:p w14:paraId="27C6071C" w14:textId="77777777" w:rsidR="002F796F" w:rsidRPr="002F796F" w:rsidRDefault="002F796F" w:rsidP="006E7098">
      <w:pPr>
        <w:pStyle w:val="Heading4"/>
      </w:pPr>
      <w:r>
        <w:t>Propuesta</w:t>
      </w:r>
    </w:p>
    <w:p w14:paraId="730B7D02" w14:textId="77777777" w:rsidR="002F796F" w:rsidRPr="002F796F" w:rsidRDefault="002F796F" w:rsidP="002F796F">
      <w:pPr>
        <w:rPr>
          <w:snapToGrid w:val="0"/>
        </w:rPr>
      </w:pPr>
    </w:p>
    <w:p w14:paraId="1AC7B824" w14:textId="77777777" w:rsidR="002F796F" w:rsidRPr="002F796F" w:rsidRDefault="002F796F" w:rsidP="002F796F">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De conformidad con la reclasificación de </w:t>
      </w:r>
      <w:r>
        <w:rPr>
          <w:i/>
          <w:snapToGrid w:val="0"/>
        </w:rPr>
        <w:t xml:space="preserve">Homalocladium </w:t>
      </w:r>
      <w:r>
        <w:t xml:space="preserve">como </w:t>
      </w:r>
      <w:r>
        <w:rPr>
          <w:i/>
          <w:snapToGrid w:val="0"/>
        </w:rPr>
        <w:t>Muehlenbeckia</w:t>
      </w:r>
      <w:r>
        <w:t xml:space="preserve">, se propone modificar los códigos UPOV HOMLC y HOMLC_PLA. El código UPOV MUEHL abarcará </w:t>
      </w:r>
      <w:r>
        <w:rPr>
          <w:i/>
          <w:snapToGrid w:val="0"/>
        </w:rPr>
        <w:t>Homalocladium</w:t>
      </w:r>
      <w:r>
        <w:t xml:space="preserve"> como sinónimo de </w:t>
      </w:r>
      <w:r>
        <w:rPr>
          <w:i/>
          <w:snapToGrid w:val="0"/>
        </w:rPr>
        <w:t>Muehlenbeckia</w:t>
      </w:r>
      <w:r>
        <w:t xml:space="preserve">. La Oficina de la Unión creará el nuevo código UPOV MUEHL_PLA que abarcará </w:t>
      </w:r>
      <w:r>
        <w:rPr>
          <w:i/>
          <w:snapToGrid w:val="0"/>
        </w:rPr>
        <w:t>Homalocladium</w:t>
      </w:r>
      <w:r>
        <w:t xml:space="preserve"> </w:t>
      </w:r>
      <w:r>
        <w:rPr>
          <w:i/>
          <w:snapToGrid w:val="0"/>
        </w:rPr>
        <w:t>platycladum</w:t>
      </w:r>
      <w:r>
        <w:t xml:space="preserve"> como sinónimo de</w:t>
      </w:r>
      <w:r>
        <w:rPr>
          <w:i/>
          <w:snapToGrid w:val="0"/>
        </w:rPr>
        <w:t xml:space="preserve"> Muehlenbeckia platyclada</w:t>
      </w:r>
      <w:r>
        <w:t>, a saber:</w:t>
      </w:r>
    </w:p>
    <w:p w14:paraId="7AF0096D" w14:textId="77777777" w:rsidR="002F796F" w:rsidRPr="002F796F" w:rsidRDefault="002F796F" w:rsidP="002F796F">
      <w:pPr>
        <w:rPr>
          <w:snapToGrid w:val="0"/>
        </w:rPr>
      </w:pPr>
    </w:p>
    <w:tbl>
      <w:tblPr>
        <w:tblStyle w:val="TableGrid"/>
        <w:tblW w:w="9639" w:type="dxa"/>
        <w:tblLayout w:type="fixed"/>
        <w:tblLook w:val="04A0" w:firstRow="1" w:lastRow="0" w:firstColumn="1" w:lastColumn="0" w:noHBand="0" w:noVBand="1"/>
      </w:tblPr>
      <w:tblGrid>
        <w:gridCol w:w="1276"/>
        <w:gridCol w:w="1696"/>
        <w:gridCol w:w="1418"/>
        <w:gridCol w:w="1275"/>
        <w:gridCol w:w="1560"/>
        <w:gridCol w:w="2414"/>
      </w:tblGrid>
      <w:tr w:rsidR="002F796F" w:rsidRPr="002F796F" w14:paraId="64D3A16E" w14:textId="77777777" w:rsidTr="00DC54CD">
        <w:tc>
          <w:tcPr>
            <w:tcW w:w="4390" w:type="dxa"/>
            <w:gridSpan w:val="3"/>
            <w:tcBorders>
              <w:right w:val="double" w:sz="4" w:space="0" w:color="auto"/>
            </w:tcBorders>
          </w:tcPr>
          <w:p w14:paraId="65A69E52" w14:textId="77777777" w:rsidR="002F796F" w:rsidRPr="002F796F" w:rsidRDefault="002F796F" w:rsidP="002F796F">
            <w:pPr>
              <w:jc w:val="center"/>
              <w:rPr>
                <w:rFonts w:cs="Arial"/>
                <w:sz w:val="16"/>
                <w:szCs w:val="16"/>
              </w:rPr>
            </w:pPr>
            <w:r>
              <w:rPr>
                <w:sz w:val="16"/>
              </w:rPr>
              <w:t>Actual</w:t>
            </w:r>
          </w:p>
        </w:tc>
        <w:tc>
          <w:tcPr>
            <w:tcW w:w="5249" w:type="dxa"/>
            <w:gridSpan w:val="3"/>
            <w:tcBorders>
              <w:left w:val="double" w:sz="4" w:space="0" w:color="auto"/>
            </w:tcBorders>
          </w:tcPr>
          <w:p w14:paraId="44149637" w14:textId="77777777" w:rsidR="002F796F" w:rsidRPr="002F796F" w:rsidRDefault="002F796F" w:rsidP="002F796F">
            <w:pPr>
              <w:jc w:val="center"/>
              <w:rPr>
                <w:rFonts w:cs="Arial"/>
                <w:sz w:val="16"/>
                <w:szCs w:val="16"/>
              </w:rPr>
            </w:pPr>
            <w:r>
              <w:rPr>
                <w:sz w:val="16"/>
              </w:rPr>
              <w:t>Propuesta</w:t>
            </w:r>
          </w:p>
        </w:tc>
      </w:tr>
      <w:tr w:rsidR="002F796F" w:rsidRPr="002F796F" w14:paraId="4491CC7F" w14:textId="77777777" w:rsidTr="00DC54CD">
        <w:tc>
          <w:tcPr>
            <w:tcW w:w="1276" w:type="dxa"/>
          </w:tcPr>
          <w:p w14:paraId="25E4F6EB" w14:textId="77777777" w:rsidR="002F796F" w:rsidRPr="002F796F" w:rsidRDefault="002F796F" w:rsidP="002F796F">
            <w:pPr>
              <w:jc w:val="center"/>
              <w:rPr>
                <w:rFonts w:cs="Arial"/>
                <w:sz w:val="16"/>
                <w:szCs w:val="16"/>
              </w:rPr>
            </w:pPr>
            <w:r>
              <w:rPr>
                <w:snapToGrid w:val="0"/>
                <w:sz w:val="16"/>
              </w:rPr>
              <w:t>Código UPOV</w:t>
            </w:r>
          </w:p>
        </w:tc>
        <w:tc>
          <w:tcPr>
            <w:tcW w:w="1696" w:type="dxa"/>
          </w:tcPr>
          <w:p w14:paraId="5BE155CF" w14:textId="77777777" w:rsidR="002F796F" w:rsidRPr="002F796F" w:rsidRDefault="002F796F" w:rsidP="002F796F">
            <w:pPr>
              <w:jc w:val="center"/>
              <w:rPr>
                <w:rFonts w:cs="Arial"/>
                <w:sz w:val="16"/>
                <w:szCs w:val="16"/>
              </w:rPr>
            </w:pPr>
            <w:r>
              <w:rPr>
                <w:snapToGrid w:val="0"/>
                <w:sz w:val="16"/>
              </w:rPr>
              <w:t>Nombre botánico principal</w:t>
            </w:r>
          </w:p>
        </w:tc>
        <w:tc>
          <w:tcPr>
            <w:tcW w:w="1418" w:type="dxa"/>
            <w:tcBorders>
              <w:right w:val="double" w:sz="4" w:space="0" w:color="auto"/>
            </w:tcBorders>
          </w:tcPr>
          <w:p w14:paraId="6EA5C821" w14:textId="77777777" w:rsidR="002F796F" w:rsidRPr="002F796F" w:rsidRDefault="002F796F" w:rsidP="002F796F">
            <w:pPr>
              <w:jc w:val="center"/>
              <w:rPr>
                <w:rFonts w:cs="Arial"/>
                <w:sz w:val="16"/>
                <w:szCs w:val="16"/>
              </w:rPr>
            </w:pPr>
            <w:r>
              <w:rPr>
                <w:snapToGrid w:val="0"/>
                <w:sz w:val="16"/>
              </w:rPr>
              <w:t>Otro(s) nombre(s) botánico(s)</w:t>
            </w:r>
          </w:p>
        </w:tc>
        <w:tc>
          <w:tcPr>
            <w:tcW w:w="1275" w:type="dxa"/>
            <w:tcBorders>
              <w:left w:val="double" w:sz="4" w:space="0" w:color="auto"/>
            </w:tcBorders>
          </w:tcPr>
          <w:p w14:paraId="68FB8356" w14:textId="77777777" w:rsidR="002F796F" w:rsidRPr="002F796F" w:rsidRDefault="002F796F" w:rsidP="002F796F">
            <w:pPr>
              <w:jc w:val="center"/>
              <w:rPr>
                <w:rFonts w:cs="Arial"/>
                <w:sz w:val="16"/>
                <w:szCs w:val="16"/>
              </w:rPr>
            </w:pPr>
            <w:r>
              <w:rPr>
                <w:snapToGrid w:val="0"/>
                <w:sz w:val="16"/>
              </w:rPr>
              <w:t>Código UPOV</w:t>
            </w:r>
          </w:p>
        </w:tc>
        <w:tc>
          <w:tcPr>
            <w:tcW w:w="1560" w:type="dxa"/>
          </w:tcPr>
          <w:p w14:paraId="13EA6312" w14:textId="77777777" w:rsidR="002F796F" w:rsidRPr="002F796F" w:rsidRDefault="002F796F" w:rsidP="002F796F">
            <w:pPr>
              <w:jc w:val="center"/>
              <w:rPr>
                <w:rFonts w:cs="Arial"/>
                <w:sz w:val="16"/>
                <w:szCs w:val="16"/>
              </w:rPr>
            </w:pPr>
            <w:r>
              <w:rPr>
                <w:snapToGrid w:val="0"/>
                <w:sz w:val="16"/>
              </w:rPr>
              <w:t>Nombre botánico principal</w:t>
            </w:r>
          </w:p>
        </w:tc>
        <w:tc>
          <w:tcPr>
            <w:tcW w:w="2414" w:type="dxa"/>
          </w:tcPr>
          <w:p w14:paraId="21E76170" w14:textId="77777777" w:rsidR="002F796F" w:rsidRPr="002F796F" w:rsidRDefault="002F796F" w:rsidP="002F796F">
            <w:pPr>
              <w:jc w:val="center"/>
              <w:rPr>
                <w:rFonts w:cs="Arial"/>
                <w:sz w:val="16"/>
                <w:szCs w:val="16"/>
              </w:rPr>
            </w:pPr>
            <w:r>
              <w:rPr>
                <w:snapToGrid w:val="0"/>
                <w:sz w:val="16"/>
              </w:rPr>
              <w:t>Otro(s) nombre(s) botánico(s)</w:t>
            </w:r>
          </w:p>
        </w:tc>
      </w:tr>
      <w:tr w:rsidR="002F796F" w:rsidRPr="00120F06" w14:paraId="551B03E7" w14:textId="77777777" w:rsidTr="00DC54CD">
        <w:trPr>
          <w:trHeight w:val="290"/>
        </w:trPr>
        <w:tc>
          <w:tcPr>
            <w:tcW w:w="1276" w:type="dxa"/>
          </w:tcPr>
          <w:p w14:paraId="285EF091" w14:textId="77777777" w:rsidR="002F796F" w:rsidRPr="002F796F" w:rsidRDefault="002F796F" w:rsidP="002F796F">
            <w:pPr>
              <w:jc w:val="left"/>
              <w:rPr>
                <w:snapToGrid w:val="0"/>
                <w:sz w:val="16"/>
                <w:szCs w:val="16"/>
              </w:rPr>
            </w:pPr>
            <w:r>
              <w:rPr>
                <w:snapToGrid w:val="0"/>
                <w:sz w:val="16"/>
              </w:rPr>
              <w:t>MUEHL</w:t>
            </w:r>
          </w:p>
        </w:tc>
        <w:tc>
          <w:tcPr>
            <w:tcW w:w="1696" w:type="dxa"/>
          </w:tcPr>
          <w:p w14:paraId="5D3FA8A4" w14:textId="77777777" w:rsidR="002F796F" w:rsidRPr="002F796F" w:rsidRDefault="002F796F" w:rsidP="002F796F">
            <w:pPr>
              <w:jc w:val="left"/>
              <w:rPr>
                <w:i/>
                <w:snapToGrid w:val="0"/>
                <w:sz w:val="16"/>
                <w:szCs w:val="16"/>
              </w:rPr>
            </w:pPr>
            <w:r>
              <w:rPr>
                <w:i/>
                <w:snapToGrid w:val="0"/>
                <w:sz w:val="16"/>
              </w:rPr>
              <w:t xml:space="preserve">Muehlenbeckia </w:t>
            </w:r>
            <w:r>
              <w:rPr>
                <w:snapToGrid w:val="0"/>
                <w:sz w:val="16"/>
              </w:rPr>
              <w:t>Meisn.</w:t>
            </w:r>
          </w:p>
        </w:tc>
        <w:tc>
          <w:tcPr>
            <w:tcW w:w="1418" w:type="dxa"/>
            <w:tcBorders>
              <w:right w:val="double" w:sz="4" w:space="0" w:color="auto"/>
            </w:tcBorders>
          </w:tcPr>
          <w:p w14:paraId="6E357DBB" w14:textId="77777777" w:rsidR="002F796F" w:rsidRPr="002F796F" w:rsidRDefault="002F796F" w:rsidP="002F796F">
            <w:pPr>
              <w:jc w:val="left"/>
              <w:rPr>
                <w:rFonts w:cs="Arial"/>
                <w:snapToGrid w:val="0"/>
                <w:sz w:val="16"/>
                <w:szCs w:val="16"/>
              </w:rPr>
            </w:pPr>
            <w:r>
              <w:rPr>
                <w:snapToGrid w:val="0"/>
                <w:sz w:val="16"/>
              </w:rPr>
              <w:t>n.d.</w:t>
            </w:r>
          </w:p>
        </w:tc>
        <w:tc>
          <w:tcPr>
            <w:tcW w:w="1275" w:type="dxa"/>
            <w:vMerge w:val="restart"/>
            <w:tcBorders>
              <w:left w:val="double" w:sz="4" w:space="0" w:color="auto"/>
            </w:tcBorders>
          </w:tcPr>
          <w:p w14:paraId="15256D31" w14:textId="77777777" w:rsidR="002F796F" w:rsidRPr="002F796F" w:rsidRDefault="002F796F" w:rsidP="002F796F">
            <w:pPr>
              <w:rPr>
                <w:sz w:val="16"/>
                <w:szCs w:val="16"/>
              </w:rPr>
            </w:pPr>
            <w:r>
              <w:rPr>
                <w:snapToGrid w:val="0"/>
                <w:sz w:val="16"/>
              </w:rPr>
              <w:t>MUEHL</w:t>
            </w:r>
          </w:p>
        </w:tc>
        <w:tc>
          <w:tcPr>
            <w:tcW w:w="1560" w:type="dxa"/>
            <w:vMerge w:val="restart"/>
          </w:tcPr>
          <w:p w14:paraId="57DAA6D3" w14:textId="77777777" w:rsidR="002F796F" w:rsidRPr="002F796F" w:rsidRDefault="002F796F" w:rsidP="002F796F">
            <w:pPr>
              <w:jc w:val="left"/>
              <w:rPr>
                <w:b/>
                <w:bCs/>
                <w:i/>
                <w:sz w:val="16"/>
                <w:szCs w:val="16"/>
              </w:rPr>
            </w:pPr>
            <w:r>
              <w:rPr>
                <w:i/>
                <w:snapToGrid w:val="0"/>
                <w:sz w:val="16"/>
              </w:rPr>
              <w:t xml:space="preserve">Muehlenbeckia </w:t>
            </w:r>
            <w:r>
              <w:rPr>
                <w:snapToGrid w:val="0"/>
                <w:sz w:val="16"/>
              </w:rPr>
              <w:t>Meisn.</w:t>
            </w:r>
          </w:p>
        </w:tc>
        <w:tc>
          <w:tcPr>
            <w:tcW w:w="2414" w:type="dxa"/>
            <w:vMerge w:val="restart"/>
          </w:tcPr>
          <w:p w14:paraId="7A3EC511" w14:textId="77777777" w:rsidR="002F796F" w:rsidRPr="00FF6F58" w:rsidRDefault="002F796F" w:rsidP="002F796F">
            <w:pPr>
              <w:jc w:val="left"/>
              <w:rPr>
                <w:bCs/>
                <w:sz w:val="16"/>
                <w:szCs w:val="16"/>
              </w:rPr>
            </w:pPr>
            <w:r>
              <w:rPr>
                <w:i/>
                <w:sz w:val="16"/>
              </w:rPr>
              <w:t xml:space="preserve">Homalocladium </w:t>
            </w:r>
            <w:r>
              <w:rPr>
                <w:sz w:val="16"/>
              </w:rPr>
              <w:t>(F. Muell.) L. H. Bailey</w:t>
            </w:r>
          </w:p>
        </w:tc>
      </w:tr>
      <w:tr w:rsidR="002F796F" w:rsidRPr="002F796F" w14:paraId="36FD9BAA" w14:textId="77777777" w:rsidTr="00DC54CD">
        <w:tc>
          <w:tcPr>
            <w:tcW w:w="1276" w:type="dxa"/>
          </w:tcPr>
          <w:p w14:paraId="08718FF6" w14:textId="77777777" w:rsidR="002F796F" w:rsidRPr="002F796F" w:rsidRDefault="002F796F" w:rsidP="002F796F">
            <w:pPr>
              <w:jc w:val="left"/>
              <w:rPr>
                <w:snapToGrid w:val="0"/>
                <w:sz w:val="16"/>
                <w:szCs w:val="16"/>
              </w:rPr>
            </w:pPr>
            <w:r>
              <w:rPr>
                <w:snapToGrid w:val="0"/>
                <w:sz w:val="16"/>
              </w:rPr>
              <w:t>HOMLC</w:t>
            </w:r>
          </w:p>
        </w:tc>
        <w:tc>
          <w:tcPr>
            <w:tcW w:w="1696" w:type="dxa"/>
          </w:tcPr>
          <w:p w14:paraId="07AC7815" w14:textId="77777777" w:rsidR="002F796F" w:rsidRPr="002F796F" w:rsidRDefault="002F796F" w:rsidP="002F796F">
            <w:pPr>
              <w:jc w:val="left"/>
              <w:rPr>
                <w:snapToGrid w:val="0"/>
                <w:sz w:val="16"/>
                <w:szCs w:val="16"/>
              </w:rPr>
            </w:pPr>
            <w:r>
              <w:rPr>
                <w:i/>
                <w:snapToGrid w:val="0"/>
                <w:sz w:val="16"/>
              </w:rPr>
              <w:t>Homalocladium</w:t>
            </w:r>
            <w:r>
              <w:rPr>
                <w:snapToGrid w:val="0"/>
                <w:sz w:val="16"/>
              </w:rPr>
              <w:t xml:space="preserve"> (F. v. Muell.) L.H. Bailey</w:t>
            </w:r>
          </w:p>
        </w:tc>
        <w:tc>
          <w:tcPr>
            <w:tcW w:w="1418" w:type="dxa"/>
            <w:tcBorders>
              <w:right w:val="double" w:sz="4" w:space="0" w:color="auto"/>
            </w:tcBorders>
            <w:vAlign w:val="center"/>
          </w:tcPr>
          <w:p w14:paraId="7E877B71" w14:textId="77777777" w:rsidR="002F796F" w:rsidRPr="002F796F" w:rsidRDefault="002F796F" w:rsidP="002F796F">
            <w:pPr>
              <w:jc w:val="left"/>
              <w:rPr>
                <w:rFonts w:cs="Arial"/>
                <w:snapToGrid w:val="0"/>
                <w:sz w:val="16"/>
                <w:szCs w:val="16"/>
              </w:rPr>
            </w:pPr>
            <w:r>
              <w:rPr>
                <w:snapToGrid w:val="0"/>
                <w:sz w:val="16"/>
              </w:rPr>
              <w:t>n.d.</w:t>
            </w:r>
          </w:p>
        </w:tc>
        <w:tc>
          <w:tcPr>
            <w:tcW w:w="1275" w:type="dxa"/>
            <w:vMerge/>
            <w:tcBorders>
              <w:left w:val="double" w:sz="4" w:space="0" w:color="auto"/>
            </w:tcBorders>
            <w:vAlign w:val="center"/>
          </w:tcPr>
          <w:p w14:paraId="2E9798A3" w14:textId="77777777" w:rsidR="002F796F" w:rsidRPr="002F796F" w:rsidRDefault="002F796F" w:rsidP="002F796F">
            <w:pPr>
              <w:jc w:val="left"/>
              <w:rPr>
                <w:rFonts w:cs="Arial"/>
                <w:snapToGrid w:val="0"/>
                <w:sz w:val="16"/>
                <w:szCs w:val="16"/>
              </w:rPr>
            </w:pPr>
          </w:p>
        </w:tc>
        <w:tc>
          <w:tcPr>
            <w:tcW w:w="1560" w:type="dxa"/>
            <w:vMerge/>
            <w:vAlign w:val="center"/>
          </w:tcPr>
          <w:p w14:paraId="08C75EFD" w14:textId="77777777" w:rsidR="002F796F" w:rsidRPr="002F796F" w:rsidRDefault="002F796F" w:rsidP="002F796F">
            <w:pPr>
              <w:jc w:val="left"/>
              <w:rPr>
                <w:rFonts w:cs="Arial"/>
                <w:snapToGrid w:val="0"/>
                <w:sz w:val="16"/>
                <w:szCs w:val="16"/>
              </w:rPr>
            </w:pPr>
          </w:p>
        </w:tc>
        <w:tc>
          <w:tcPr>
            <w:tcW w:w="2414" w:type="dxa"/>
            <w:vMerge/>
            <w:vAlign w:val="center"/>
          </w:tcPr>
          <w:p w14:paraId="6393C51B" w14:textId="77777777" w:rsidR="002F796F" w:rsidRPr="002F796F" w:rsidRDefault="002F796F" w:rsidP="002F796F">
            <w:pPr>
              <w:jc w:val="left"/>
              <w:rPr>
                <w:rFonts w:cs="Arial"/>
                <w:snapToGrid w:val="0"/>
                <w:sz w:val="16"/>
                <w:szCs w:val="16"/>
              </w:rPr>
            </w:pPr>
          </w:p>
        </w:tc>
      </w:tr>
      <w:tr w:rsidR="002F796F" w:rsidRPr="00D75872" w14:paraId="3FFA5B3F" w14:textId="77777777" w:rsidTr="00DC54CD">
        <w:tc>
          <w:tcPr>
            <w:tcW w:w="1276" w:type="dxa"/>
          </w:tcPr>
          <w:p w14:paraId="3A499017" w14:textId="77777777" w:rsidR="002F796F" w:rsidRPr="002F796F" w:rsidRDefault="002F796F" w:rsidP="002F796F">
            <w:pPr>
              <w:jc w:val="left"/>
              <w:rPr>
                <w:snapToGrid w:val="0"/>
                <w:sz w:val="16"/>
                <w:szCs w:val="16"/>
              </w:rPr>
            </w:pPr>
            <w:r>
              <w:rPr>
                <w:snapToGrid w:val="0"/>
                <w:sz w:val="16"/>
              </w:rPr>
              <w:t>HOMLC_PLA</w:t>
            </w:r>
          </w:p>
        </w:tc>
        <w:tc>
          <w:tcPr>
            <w:tcW w:w="1696" w:type="dxa"/>
          </w:tcPr>
          <w:p w14:paraId="33299933" w14:textId="77777777" w:rsidR="002F796F" w:rsidRPr="002F796F" w:rsidRDefault="002F796F" w:rsidP="002F796F">
            <w:pPr>
              <w:jc w:val="left"/>
              <w:rPr>
                <w:i/>
                <w:snapToGrid w:val="0"/>
                <w:sz w:val="16"/>
                <w:szCs w:val="16"/>
              </w:rPr>
            </w:pPr>
            <w:r>
              <w:rPr>
                <w:i/>
                <w:snapToGrid w:val="0"/>
                <w:sz w:val="16"/>
              </w:rPr>
              <w:t xml:space="preserve">Homalocladium platycladum </w:t>
            </w:r>
            <w:r>
              <w:rPr>
                <w:snapToGrid w:val="0"/>
                <w:sz w:val="16"/>
              </w:rPr>
              <w:t>(F. Muell.) L. H. Bailey</w:t>
            </w:r>
          </w:p>
        </w:tc>
        <w:tc>
          <w:tcPr>
            <w:tcW w:w="1418" w:type="dxa"/>
            <w:tcBorders>
              <w:right w:val="double" w:sz="4" w:space="0" w:color="auto"/>
            </w:tcBorders>
          </w:tcPr>
          <w:p w14:paraId="5DE70102" w14:textId="77777777" w:rsidR="002F796F" w:rsidRPr="002F796F" w:rsidRDefault="002F796F" w:rsidP="002F796F">
            <w:pPr>
              <w:jc w:val="left"/>
              <w:rPr>
                <w:sz w:val="16"/>
                <w:szCs w:val="16"/>
              </w:rPr>
            </w:pPr>
            <w:r>
              <w:rPr>
                <w:snapToGrid w:val="0"/>
                <w:sz w:val="16"/>
              </w:rPr>
              <w:t>n.d.</w:t>
            </w:r>
          </w:p>
        </w:tc>
        <w:tc>
          <w:tcPr>
            <w:tcW w:w="1275" w:type="dxa"/>
            <w:tcBorders>
              <w:left w:val="double" w:sz="4" w:space="0" w:color="auto"/>
            </w:tcBorders>
          </w:tcPr>
          <w:p w14:paraId="021E8E82" w14:textId="77777777" w:rsidR="002F796F" w:rsidRPr="002F796F" w:rsidRDefault="002F796F" w:rsidP="002F796F">
            <w:pPr>
              <w:rPr>
                <w:sz w:val="16"/>
                <w:szCs w:val="16"/>
              </w:rPr>
            </w:pPr>
            <w:r>
              <w:rPr>
                <w:snapToGrid w:val="0"/>
                <w:sz w:val="16"/>
              </w:rPr>
              <w:t>MUEHL_PLA</w:t>
            </w:r>
          </w:p>
        </w:tc>
        <w:tc>
          <w:tcPr>
            <w:tcW w:w="1560" w:type="dxa"/>
          </w:tcPr>
          <w:p w14:paraId="694DD077" w14:textId="77777777" w:rsidR="002F796F" w:rsidRPr="000F1CA6" w:rsidRDefault="002F796F" w:rsidP="002F796F">
            <w:pPr>
              <w:jc w:val="left"/>
              <w:rPr>
                <w:bCs/>
                <w:i/>
                <w:sz w:val="16"/>
                <w:szCs w:val="16"/>
                <w:lang w:val="de-DE"/>
              </w:rPr>
            </w:pPr>
            <w:r w:rsidRPr="000F1CA6">
              <w:rPr>
                <w:i/>
                <w:sz w:val="16"/>
                <w:lang w:val="de-DE"/>
              </w:rPr>
              <w:t xml:space="preserve">Muehlenbeckia platyclada </w:t>
            </w:r>
            <w:r w:rsidRPr="000F1CA6">
              <w:rPr>
                <w:sz w:val="16"/>
                <w:lang w:val="de-DE"/>
              </w:rPr>
              <w:t>(F. Muell.) Meisn.</w:t>
            </w:r>
          </w:p>
        </w:tc>
        <w:tc>
          <w:tcPr>
            <w:tcW w:w="2414" w:type="dxa"/>
            <w:vAlign w:val="center"/>
          </w:tcPr>
          <w:p w14:paraId="69434AC2" w14:textId="77777777" w:rsidR="002F796F" w:rsidRPr="000F1CA6" w:rsidRDefault="002F796F" w:rsidP="002F796F">
            <w:pPr>
              <w:jc w:val="left"/>
              <w:rPr>
                <w:bCs/>
                <w:sz w:val="16"/>
                <w:szCs w:val="16"/>
                <w:lang w:val="de-DE"/>
              </w:rPr>
            </w:pPr>
            <w:r w:rsidRPr="000F1CA6">
              <w:rPr>
                <w:i/>
                <w:sz w:val="16"/>
                <w:lang w:val="de-DE"/>
              </w:rPr>
              <w:t>Homalocladium platycladum</w:t>
            </w:r>
            <w:r w:rsidRPr="000F1CA6">
              <w:rPr>
                <w:sz w:val="16"/>
                <w:lang w:val="de-DE"/>
              </w:rPr>
              <w:t xml:space="preserve"> (F. Muell.) L. H. Bailey; </w:t>
            </w:r>
          </w:p>
          <w:p w14:paraId="5597EA0A" w14:textId="77777777" w:rsidR="002F796F" w:rsidRPr="000F1CA6" w:rsidRDefault="002F796F" w:rsidP="002F796F">
            <w:pPr>
              <w:jc w:val="left"/>
              <w:rPr>
                <w:bCs/>
                <w:sz w:val="16"/>
                <w:szCs w:val="16"/>
                <w:lang w:val="de-DE"/>
              </w:rPr>
            </w:pPr>
            <w:r w:rsidRPr="000F1CA6">
              <w:rPr>
                <w:i/>
                <w:sz w:val="16"/>
                <w:lang w:val="de-DE"/>
              </w:rPr>
              <w:t xml:space="preserve">Polygonum platycladum </w:t>
            </w:r>
            <w:r w:rsidRPr="000F1CA6">
              <w:rPr>
                <w:sz w:val="16"/>
                <w:lang w:val="de-DE"/>
              </w:rPr>
              <w:t>F. Muell.</w:t>
            </w:r>
          </w:p>
        </w:tc>
      </w:tr>
    </w:tbl>
    <w:p w14:paraId="028B6305" w14:textId="77777777" w:rsidR="00DA7961" w:rsidRPr="000F1CA6" w:rsidRDefault="00DA7961" w:rsidP="00D82CD0">
      <w:pPr>
        <w:pStyle w:val="Heading3"/>
        <w:rPr>
          <w:lang w:val="de-DE"/>
        </w:rPr>
      </w:pPr>
    </w:p>
    <w:p w14:paraId="38627635" w14:textId="77777777" w:rsidR="00DA7961" w:rsidRPr="0015301B" w:rsidRDefault="00DA7961" w:rsidP="006E7098">
      <w:pPr>
        <w:pStyle w:val="Heading4"/>
      </w:pPr>
      <w:r>
        <w:t>Debate en la quincuagésima primera sesión del TWO</w:t>
      </w:r>
    </w:p>
    <w:p w14:paraId="345D9C5C" w14:textId="77777777" w:rsidR="00DA7961" w:rsidRPr="00CC0C28" w:rsidRDefault="00DA7961" w:rsidP="00DA7961">
      <w:pPr>
        <w:rPr>
          <w:snapToGrid w:val="0"/>
          <w:highlight w:val="yellow"/>
        </w:rPr>
      </w:pPr>
    </w:p>
    <w:p w14:paraId="06443C62" w14:textId="77777777" w:rsidR="00DA7961" w:rsidRPr="00CC0C28" w:rsidRDefault="00DA7961" w:rsidP="00D82CD0">
      <w:pPr>
        <w:spacing w:after="360"/>
      </w:pPr>
      <w:r w:rsidRPr="00CC0C28">
        <w:fldChar w:fldCharType="begin"/>
      </w:r>
      <w:r w:rsidRPr="00CC0C28">
        <w:instrText xml:space="preserve"> AUTONUM  </w:instrText>
      </w:r>
      <w:r w:rsidRPr="00CC0C28">
        <w:fldChar w:fldCharType="end"/>
      </w:r>
      <w:r>
        <w:tab/>
        <w:t xml:space="preserve">El TWO, en su quincuagésima primera sesión, suscribió la propuesta de modificación de los códigos UPOV HOMLC y HOMLC_PLA, expuesta </w:t>
      </w:r>
      <w:r w:rsidRPr="005B7859">
        <w:t>en el párrafo </w:t>
      </w:r>
      <w:r w:rsidRPr="005B7859">
        <w:rPr>
          <w:snapToGrid w:val="0"/>
        </w:rPr>
        <w:t>50</w:t>
      </w:r>
      <w:r w:rsidRPr="005B7859">
        <w:t xml:space="preserve"> de este documento (véase el párrafo 108 del documento TWO/51/12 “</w:t>
      </w:r>
      <w:r w:rsidRPr="005B7859">
        <w:rPr>
          <w:i/>
        </w:rPr>
        <w:t>Report</w:t>
      </w:r>
      <w:r w:rsidRPr="005B7859">
        <w:t>”).</w:t>
      </w:r>
    </w:p>
    <w:p w14:paraId="14A80309" w14:textId="77777777" w:rsidR="004623E7" w:rsidRPr="004623E7" w:rsidRDefault="004623E7" w:rsidP="00D82CD0">
      <w:pPr>
        <w:pStyle w:val="Heading3"/>
      </w:pPr>
      <w:bookmarkStart w:id="39" w:name="_Toc13238980"/>
      <w:r>
        <w:t>Códigos UPOV del género Wasabia y sus especies</w:t>
      </w:r>
      <w:bookmarkEnd w:id="39"/>
    </w:p>
    <w:p w14:paraId="0C892CD1" w14:textId="77777777" w:rsidR="004623E7" w:rsidRPr="004623E7" w:rsidRDefault="004623E7" w:rsidP="00874415">
      <w:pPr>
        <w:keepNext/>
        <w:jc w:val="left"/>
        <w:rPr>
          <w:rFonts w:eastAsiaTheme="minorEastAsia" w:cs="Arial"/>
        </w:rPr>
      </w:pPr>
    </w:p>
    <w:p w14:paraId="05890F6B" w14:textId="77777777" w:rsidR="004623E7" w:rsidRPr="00926076" w:rsidRDefault="004623E7" w:rsidP="006E7098">
      <w:pPr>
        <w:pStyle w:val="Heading4"/>
      </w:pPr>
      <w:r>
        <w:t>Antecedentes</w:t>
      </w:r>
    </w:p>
    <w:p w14:paraId="762125E7" w14:textId="77777777" w:rsidR="004623E7" w:rsidRPr="004623E7" w:rsidRDefault="004623E7" w:rsidP="004623E7">
      <w:pPr>
        <w:rPr>
          <w:snapToGrid w:val="0"/>
        </w:rPr>
      </w:pPr>
    </w:p>
    <w:p w14:paraId="70B80B4C" w14:textId="77777777" w:rsidR="004623E7" w:rsidRPr="004623E7" w:rsidRDefault="004623E7" w:rsidP="004623E7">
      <w:pPr>
        <w:rPr>
          <w:snapToGrid w:val="0"/>
        </w:rPr>
      </w:pPr>
      <w:r w:rsidRPr="004623E7">
        <w:rPr>
          <w:rFonts w:eastAsiaTheme="minorEastAsia" w:cs="Arial"/>
        </w:rPr>
        <w:fldChar w:fldCharType="begin"/>
      </w:r>
      <w:r w:rsidRPr="004623E7">
        <w:rPr>
          <w:rFonts w:eastAsiaTheme="minorEastAsia" w:cs="Arial"/>
        </w:rPr>
        <w:instrText xml:space="preserve"> AUTONUM  </w:instrText>
      </w:r>
      <w:r w:rsidRPr="004623E7">
        <w:rPr>
          <w:rFonts w:eastAsiaTheme="minorEastAsia" w:cs="Arial"/>
        </w:rPr>
        <w:fldChar w:fldCharType="end"/>
      </w:r>
      <w:r>
        <w:tab/>
        <w:t xml:space="preserve">La Oficina de la Unión recibió información sobre la reclasificación de </w:t>
      </w:r>
      <w:r>
        <w:rPr>
          <w:i/>
        </w:rPr>
        <w:t>Wasabia</w:t>
      </w:r>
      <w:r>
        <w:t xml:space="preserve"> como </w:t>
      </w:r>
      <w:r>
        <w:rPr>
          <w:rFonts w:eastAsiaTheme="minorEastAsia"/>
          <w:i/>
        </w:rPr>
        <w:t>Eutrema.</w:t>
      </w:r>
    </w:p>
    <w:p w14:paraId="5F965087" w14:textId="77777777" w:rsidR="00270944" w:rsidRDefault="00270944" w:rsidP="00DC65BD">
      <w:pPr>
        <w:rPr>
          <w:snapToGrid w:val="0"/>
        </w:rPr>
      </w:pPr>
    </w:p>
    <w:p w14:paraId="249C36DE" w14:textId="77777777" w:rsidR="004623E7" w:rsidRPr="004623E7" w:rsidRDefault="004623E7" w:rsidP="004623E7">
      <w:pPr>
        <w:rPr>
          <w:snapToGrid w:val="0"/>
        </w:rPr>
      </w:pPr>
      <w:r w:rsidRPr="004623E7">
        <w:rPr>
          <w:rFonts w:eastAsiaTheme="minorEastAsia" w:cs="Arial"/>
        </w:rPr>
        <w:fldChar w:fldCharType="begin"/>
      </w:r>
      <w:r w:rsidRPr="004623E7">
        <w:rPr>
          <w:rFonts w:eastAsiaTheme="minorEastAsia" w:cs="Arial"/>
        </w:rPr>
        <w:instrText xml:space="preserve"> AUTONUM  </w:instrText>
      </w:r>
      <w:r w:rsidRPr="004623E7">
        <w:rPr>
          <w:rFonts w:eastAsiaTheme="minorEastAsia" w:cs="Arial"/>
        </w:rPr>
        <w:fldChar w:fldCharType="end"/>
      </w:r>
      <w:r>
        <w:tab/>
        <w:t xml:space="preserve">Las actuales entradas en la base de datos GENIE correspondientes al género </w:t>
      </w:r>
      <w:r>
        <w:rPr>
          <w:i/>
        </w:rPr>
        <w:t>Wasabia</w:t>
      </w:r>
      <w:r>
        <w:t xml:space="preserve"> y sus especies, los taxones en la base de datos GRIN y el número de entradas en la base de datos PLUTO son los siguientes:</w:t>
      </w:r>
    </w:p>
    <w:p w14:paraId="17F1A4BD" w14:textId="77777777" w:rsidR="004623E7" w:rsidRPr="004623E7" w:rsidRDefault="004623E7" w:rsidP="004623E7">
      <w:pPr>
        <w:rPr>
          <w:snapToGrid w:val="0"/>
        </w:rPr>
      </w:pPr>
    </w:p>
    <w:tbl>
      <w:tblPr>
        <w:tblStyle w:val="TableGrid"/>
        <w:tblW w:w="9747" w:type="dxa"/>
        <w:tblLayout w:type="fixed"/>
        <w:tblLook w:val="04A0" w:firstRow="1" w:lastRow="0" w:firstColumn="1" w:lastColumn="0" w:noHBand="0" w:noVBand="1"/>
      </w:tblPr>
      <w:tblGrid>
        <w:gridCol w:w="1242"/>
        <w:gridCol w:w="2268"/>
        <w:gridCol w:w="2694"/>
        <w:gridCol w:w="2341"/>
        <w:gridCol w:w="1202"/>
      </w:tblGrid>
      <w:tr w:rsidR="004623E7" w:rsidRPr="004623E7" w14:paraId="73883920" w14:textId="77777777" w:rsidTr="004E586E">
        <w:trPr>
          <w:cantSplit/>
          <w:tblHeader/>
        </w:trPr>
        <w:tc>
          <w:tcPr>
            <w:tcW w:w="1242" w:type="dxa"/>
          </w:tcPr>
          <w:p w14:paraId="2C49A214" w14:textId="77777777" w:rsidR="004623E7" w:rsidRPr="004623E7" w:rsidRDefault="004623E7" w:rsidP="004623E7">
            <w:pPr>
              <w:jc w:val="center"/>
              <w:rPr>
                <w:rFonts w:cs="Arial"/>
                <w:snapToGrid w:val="0"/>
                <w:sz w:val="18"/>
                <w:szCs w:val="18"/>
              </w:rPr>
            </w:pPr>
            <w:r>
              <w:rPr>
                <w:snapToGrid w:val="0"/>
                <w:sz w:val="18"/>
              </w:rPr>
              <w:t>Código UPOV</w:t>
            </w:r>
          </w:p>
        </w:tc>
        <w:tc>
          <w:tcPr>
            <w:tcW w:w="2268" w:type="dxa"/>
          </w:tcPr>
          <w:p w14:paraId="1FDBB4AE" w14:textId="77777777" w:rsidR="004623E7" w:rsidRPr="004623E7" w:rsidRDefault="004623E7" w:rsidP="004623E7">
            <w:pPr>
              <w:jc w:val="center"/>
              <w:rPr>
                <w:rFonts w:cs="Arial"/>
                <w:snapToGrid w:val="0"/>
                <w:sz w:val="18"/>
                <w:szCs w:val="18"/>
              </w:rPr>
            </w:pPr>
            <w:r>
              <w:rPr>
                <w:snapToGrid w:val="0"/>
                <w:sz w:val="18"/>
              </w:rPr>
              <w:t>Nombre botánico principal en GENIE</w:t>
            </w:r>
          </w:p>
        </w:tc>
        <w:tc>
          <w:tcPr>
            <w:tcW w:w="2694" w:type="dxa"/>
          </w:tcPr>
          <w:p w14:paraId="4AAF41C4" w14:textId="77777777" w:rsidR="004623E7" w:rsidRPr="004623E7" w:rsidRDefault="004623E7" w:rsidP="004623E7">
            <w:pPr>
              <w:jc w:val="center"/>
              <w:rPr>
                <w:rFonts w:cs="Arial"/>
                <w:snapToGrid w:val="0"/>
                <w:sz w:val="18"/>
                <w:szCs w:val="18"/>
              </w:rPr>
            </w:pPr>
            <w:r>
              <w:rPr>
                <w:snapToGrid w:val="0"/>
                <w:sz w:val="18"/>
              </w:rPr>
              <w:t>Nombre(s) botánico(s)</w:t>
            </w:r>
          </w:p>
          <w:p w14:paraId="407ACBC7" w14:textId="77777777" w:rsidR="004623E7" w:rsidRPr="004623E7" w:rsidRDefault="004623E7" w:rsidP="004623E7">
            <w:pPr>
              <w:jc w:val="center"/>
              <w:rPr>
                <w:rFonts w:cs="Arial"/>
                <w:snapToGrid w:val="0"/>
                <w:sz w:val="18"/>
                <w:szCs w:val="18"/>
              </w:rPr>
            </w:pPr>
            <w:r>
              <w:rPr>
                <w:snapToGrid w:val="0"/>
                <w:sz w:val="18"/>
              </w:rPr>
              <w:t>en GRIN</w:t>
            </w:r>
          </w:p>
        </w:tc>
        <w:tc>
          <w:tcPr>
            <w:tcW w:w="2341" w:type="dxa"/>
          </w:tcPr>
          <w:p w14:paraId="41E86763" w14:textId="77777777" w:rsidR="004623E7" w:rsidRPr="004623E7" w:rsidRDefault="004623E7" w:rsidP="004623E7">
            <w:pPr>
              <w:jc w:val="center"/>
              <w:rPr>
                <w:rFonts w:cs="Arial"/>
                <w:snapToGrid w:val="0"/>
                <w:sz w:val="18"/>
                <w:szCs w:val="18"/>
              </w:rPr>
            </w:pPr>
            <w:r>
              <w:rPr>
                <w:snapToGrid w:val="0"/>
                <w:sz w:val="18"/>
              </w:rPr>
              <w:t>Nombre(s) común(es)</w:t>
            </w:r>
          </w:p>
          <w:p w14:paraId="0BD30F7E" w14:textId="77777777" w:rsidR="004623E7" w:rsidRPr="004623E7" w:rsidRDefault="004623E7" w:rsidP="004623E7">
            <w:pPr>
              <w:jc w:val="center"/>
              <w:rPr>
                <w:rFonts w:cs="Arial"/>
                <w:snapToGrid w:val="0"/>
                <w:sz w:val="18"/>
                <w:szCs w:val="18"/>
              </w:rPr>
            </w:pPr>
            <w:r>
              <w:rPr>
                <w:snapToGrid w:val="0"/>
                <w:sz w:val="18"/>
              </w:rPr>
              <w:t>en GENIE</w:t>
            </w:r>
          </w:p>
        </w:tc>
        <w:tc>
          <w:tcPr>
            <w:tcW w:w="1202" w:type="dxa"/>
          </w:tcPr>
          <w:p w14:paraId="3B061609" w14:textId="77777777" w:rsidR="004623E7" w:rsidRPr="004623E7" w:rsidRDefault="004623E7" w:rsidP="004623E7">
            <w:pPr>
              <w:jc w:val="center"/>
              <w:rPr>
                <w:snapToGrid w:val="0"/>
                <w:sz w:val="18"/>
                <w:szCs w:val="18"/>
              </w:rPr>
            </w:pPr>
            <w:r>
              <w:rPr>
                <w:snapToGrid w:val="0"/>
                <w:sz w:val="18"/>
              </w:rPr>
              <w:t>Número de entradas en PLUTO</w:t>
            </w:r>
          </w:p>
        </w:tc>
      </w:tr>
      <w:tr w:rsidR="004623E7" w:rsidRPr="004623E7" w14:paraId="0D376262" w14:textId="77777777" w:rsidTr="004E586E">
        <w:trPr>
          <w:cantSplit/>
        </w:trPr>
        <w:tc>
          <w:tcPr>
            <w:tcW w:w="1242" w:type="dxa"/>
          </w:tcPr>
          <w:p w14:paraId="4C046301" w14:textId="77777777" w:rsidR="004623E7" w:rsidRPr="004623E7" w:rsidRDefault="004623E7" w:rsidP="004623E7">
            <w:pPr>
              <w:jc w:val="left"/>
              <w:rPr>
                <w:snapToGrid w:val="0"/>
                <w:sz w:val="16"/>
                <w:szCs w:val="16"/>
              </w:rPr>
            </w:pPr>
            <w:r>
              <w:rPr>
                <w:snapToGrid w:val="0"/>
                <w:sz w:val="16"/>
              </w:rPr>
              <w:t>WASAB</w:t>
            </w:r>
          </w:p>
        </w:tc>
        <w:tc>
          <w:tcPr>
            <w:tcW w:w="2268" w:type="dxa"/>
          </w:tcPr>
          <w:p w14:paraId="5F570A3C" w14:textId="77777777" w:rsidR="004623E7" w:rsidRPr="004623E7" w:rsidRDefault="004623E7" w:rsidP="004623E7">
            <w:pPr>
              <w:jc w:val="left"/>
              <w:rPr>
                <w:snapToGrid w:val="0"/>
                <w:sz w:val="16"/>
                <w:szCs w:val="16"/>
              </w:rPr>
            </w:pPr>
            <w:r>
              <w:rPr>
                <w:i/>
                <w:snapToGrid w:val="0"/>
                <w:sz w:val="16"/>
              </w:rPr>
              <w:t>Wasabia</w:t>
            </w:r>
          </w:p>
        </w:tc>
        <w:tc>
          <w:tcPr>
            <w:tcW w:w="2694" w:type="dxa"/>
          </w:tcPr>
          <w:p w14:paraId="293076B7" w14:textId="77777777" w:rsidR="004623E7" w:rsidRPr="004623E7" w:rsidRDefault="004623E7" w:rsidP="004623E7">
            <w:pPr>
              <w:jc w:val="left"/>
              <w:rPr>
                <w:bCs/>
                <w:i/>
                <w:sz w:val="16"/>
                <w:szCs w:val="16"/>
              </w:rPr>
            </w:pPr>
            <w:r>
              <w:rPr>
                <w:i/>
                <w:sz w:val="16"/>
              </w:rPr>
              <w:t xml:space="preserve">Eutrema </w:t>
            </w:r>
            <w:r>
              <w:rPr>
                <w:sz w:val="16"/>
              </w:rPr>
              <w:t>R. Br.</w:t>
            </w:r>
            <w:r>
              <w:rPr>
                <w:rFonts w:hint="eastAsia"/>
                <w:i/>
                <w:sz w:val="16"/>
              </w:rPr>
              <w:t xml:space="preserve"> </w:t>
            </w:r>
          </w:p>
          <w:p w14:paraId="434718EE" w14:textId="47BB09CE" w:rsidR="004623E7" w:rsidRPr="004623E7" w:rsidRDefault="004623E7" w:rsidP="004623E7">
            <w:pPr>
              <w:jc w:val="left"/>
              <w:rPr>
                <w:bCs/>
                <w:i/>
                <w:sz w:val="16"/>
                <w:szCs w:val="16"/>
              </w:rPr>
            </w:pPr>
            <w:r>
              <w:rPr>
                <w:rFonts w:hint="eastAsia"/>
                <w:sz w:val="16"/>
              </w:rPr>
              <w:t>(</w:t>
            </w:r>
            <w:r>
              <w:rPr>
                <w:sz w:val="16"/>
              </w:rPr>
              <w:t xml:space="preserve">sinónimo: </w:t>
            </w:r>
            <w:r>
              <w:rPr>
                <w:i/>
                <w:sz w:val="16"/>
              </w:rPr>
              <w:t>Wasabia</w:t>
            </w:r>
            <w:r>
              <w:rPr>
                <w:sz w:val="16"/>
              </w:rPr>
              <w:t xml:space="preserve"> Matsum</w:t>
            </w:r>
            <w:r w:rsidR="00E7230E">
              <w:rPr>
                <w:sz w:val="16"/>
              </w:rPr>
              <w:t>.</w:t>
            </w:r>
            <w:r>
              <w:rPr>
                <w:sz w:val="16"/>
              </w:rPr>
              <w:t>)</w:t>
            </w:r>
          </w:p>
        </w:tc>
        <w:tc>
          <w:tcPr>
            <w:tcW w:w="2341" w:type="dxa"/>
          </w:tcPr>
          <w:p w14:paraId="1994431F" w14:textId="77777777" w:rsidR="004623E7" w:rsidRPr="004623E7" w:rsidRDefault="004623E7" w:rsidP="004623E7">
            <w:pPr>
              <w:jc w:val="left"/>
              <w:rPr>
                <w:bCs/>
                <w:sz w:val="16"/>
                <w:szCs w:val="16"/>
              </w:rPr>
            </w:pPr>
            <w:r>
              <w:rPr>
                <w:sz w:val="16"/>
              </w:rPr>
              <w:t xml:space="preserve">n.d. </w:t>
            </w:r>
          </w:p>
        </w:tc>
        <w:tc>
          <w:tcPr>
            <w:tcW w:w="1202" w:type="dxa"/>
          </w:tcPr>
          <w:p w14:paraId="67DFBBE0" w14:textId="77777777" w:rsidR="004623E7" w:rsidRPr="004623E7" w:rsidRDefault="004623E7" w:rsidP="00874415">
            <w:pPr>
              <w:jc w:val="center"/>
              <w:rPr>
                <w:snapToGrid w:val="0"/>
                <w:sz w:val="16"/>
                <w:szCs w:val="16"/>
              </w:rPr>
            </w:pPr>
            <w:r>
              <w:rPr>
                <w:snapToGrid w:val="0"/>
                <w:sz w:val="16"/>
              </w:rPr>
              <w:t>0</w:t>
            </w:r>
          </w:p>
        </w:tc>
      </w:tr>
      <w:tr w:rsidR="004623E7" w:rsidRPr="004623E7" w14:paraId="09F05875" w14:textId="77777777" w:rsidTr="004E586E">
        <w:trPr>
          <w:cantSplit/>
        </w:trPr>
        <w:tc>
          <w:tcPr>
            <w:tcW w:w="1242" w:type="dxa"/>
          </w:tcPr>
          <w:p w14:paraId="20C6138F" w14:textId="77777777" w:rsidR="004623E7" w:rsidRPr="004623E7" w:rsidRDefault="004623E7" w:rsidP="004623E7">
            <w:pPr>
              <w:jc w:val="left"/>
              <w:rPr>
                <w:snapToGrid w:val="0"/>
                <w:sz w:val="16"/>
                <w:szCs w:val="16"/>
              </w:rPr>
            </w:pPr>
            <w:r>
              <w:rPr>
                <w:snapToGrid w:val="0"/>
                <w:sz w:val="16"/>
              </w:rPr>
              <w:t>WASAB_JAP</w:t>
            </w:r>
          </w:p>
        </w:tc>
        <w:tc>
          <w:tcPr>
            <w:tcW w:w="2268" w:type="dxa"/>
          </w:tcPr>
          <w:p w14:paraId="69E91323" w14:textId="77777777" w:rsidR="004623E7" w:rsidRPr="004623E7" w:rsidRDefault="004623E7" w:rsidP="004623E7">
            <w:pPr>
              <w:jc w:val="left"/>
              <w:rPr>
                <w:i/>
                <w:snapToGrid w:val="0"/>
                <w:sz w:val="16"/>
                <w:szCs w:val="16"/>
              </w:rPr>
            </w:pPr>
            <w:r>
              <w:rPr>
                <w:i/>
                <w:snapToGrid w:val="0"/>
                <w:sz w:val="16"/>
              </w:rPr>
              <w:t xml:space="preserve">Eutrema japonicum </w:t>
            </w:r>
            <w:r>
              <w:rPr>
                <w:snapToGrid w:val="0"/>
                <w:sz w:val="16"/>
              </w:rPr>
              <w:t>(Miq.) Koidz.</w:t>
            </w:r>
          </w:p>
        </w:tc>
        <w:tc>
          <w:tcPr>
            <w:tcW w:w="2694" w:type="dxa"/>
          </w:tcPr>
          <w:p w14:paraId="2D901CC7" w14:textId="77777777" w:rsidR="004623E7" w:rsidRPr="004623E7" w:rsidRDefault="004623E7" w:rsidP="004623E7">
            <w:pPr>
              <w:jc w:val="left"/>
              <w:rPr>
                <w:bCs/>
                <w:i/>
                <w:sz w:val="16"/>
                <w:szCs w:val="16"/>
              </w:rPr>
            </w:pPr>
            <w:r>
              <w:rPr>
                <w:i/>
                <w:sz w:val="16"/>
              </w:rPr>
              <w:t xml:space="preserve">Eutrema japonicum </w:t>
            </w:r>
            <w:r>
              <w:rPr>
                <w:sz w:val="16"/>
              </w:rPr>
              <w:t>(Miq.) Koidz.</w:t>
            </w:r>
            <w:r>
              <w:rPr>
                <w:i/>
                <w:sz w:val="16"/>
              </w:rPr>
              <w:t xml:space="preserve"> </w:t>
            </w:r>
            <w:r>
              <w:rPr>
                <w:sz w:val="16"/>
              </w:rPr>
              <w:t>(sinónimo:</w:t>
            </w:r>
            <w:r>
              <w:t xml:space="preserve"> </w:t>
            </w:r>
            <w:r>
              <w:rPr>
                <w:i/>
                <w:sz w:val="16"/>
              </w:rPr>
              <w:t>Wasabia japonica (Miq.) Matsum.)</w:t>
            </w:r>
          </w:p>
        </w:tc>
        <w:tc>
          <w:tcPr>
            <w:tcW w:w="2341" w:type="dxa"/>
          </w:tcPr>
          <w:p w14:paraId="0CACC9D3" w14:textId="77777777" w:rsidR="004623E7" w:rsidRPr="004623E7" w:rsidRDefault="004623E7" w:rsidP="004623E7">
            <w:pPr>
              <w:jc w:val="left"/>
              <w:rPr>
                <w:bCs/>
                <w:sz w:val="16"/>
                <w:szCs w:val="16"/>
              </w:rPr>
            </w:pPr>
            <w:r>
              <w:rPr>
                <w:sz w:val="16"/>
              </w:rPr>
              <w:t>rábano picante japonés</w:t>
            </w:r>
          </w:p>
        </w:tc>
        <w:tc>
          <w:tcPr>
            <w:tcW w:w="1202" w:type="dxa"/>
          </w:tcPr>
          <w:p w14:paraId="5BC75AB9" w14:textId="77777777" w:rsidR="004623E7" w:rsidRPr="004623E7" w:rsidRDefault="004623E7" w:rsidP="00874415">
            <w:pPr>
              <w:jc w:val="center"/>
              <w:rPr>
                <w:snapToGrid w:val="0"/>
                <w:sz w:val="16"/>
                <w:szCs w:val="16"/>
              </w:rPr>
            </w:pPr>
            <w:r>
              <w:rPr>
                <w:snapToGrid w:val="0"/>
                <w:sz w:val="16"/>
              </w:rPr>
              <w:t>21</w:t>
            </w:r>
          </w:p>
        </w:tc>
      </w:tr>
    </w:tbl>
    <w:p w14:paraId="647E2D89" w14:textId="77777777" w:rsidR="00DC65BD" w:rsidRDefault="00DC65BD" w:rsidP="004623E7">
      <w:pPr>
        <w:jc w:val="left"/>
        <w:rPr>
          <w:rFonts w:eastAsiaTheme="minorEastAsia" w:cs="Arial"/>
        </w:rPr>
      </w:pPr>
    </w:p>
    <w:p w14:paraId="57A5C0FA" w14:textId="77777777" w:rsidR="004623E7" w:rsidRPr="004623E7" w:rsidRDefault="004623E7" w:rsidP="006E7098">
      <w:pPr>
        <w:pStyle w:val="Heading4"/>
      </w:pPr>
      <w:r>
        <w:lastRenderedPageBreak/>
        <w:t>Propuesta</w:t>
      </w:r>
    </w:p>
    <w:p w14:paraId="0CE9195B" w14:textId="77777777" w:rsidR="004623E7" w:rsidRPr="004623E7" w:rsidRDefault="004623E7" w:rsidP="004623E7">
      <w:pPr>
        <w:rPr>
          <w:snapToGrid w:val="0"/>
        </w:rPr>
      </w:pPr>
    </w:p>
    <w:p w14:paraId="657E6610" w14:textId="10CB3912" w:rsidR="004623E7" w:rsidRPr="004623E7" w:rsidRDefault="004623E7" w:rsidP="004623E7">
      <w:pPr>
        <w:rPr>
          <w:snapToGrid w:val="0"/>
        </w:rPr>
      </w:pPr>
      <w:r w:rsidRPr="004623E7">
        <w:rPr>
          <w:rFonts w:eastAsiaTheme="minorEastAsia" w:cs="Arial"/>
        </w:rPr>
        <w:fldChar w:fldCharType="begin"/>
      </w:r>
      <w:r w:rsidRPr="004623E7">
        <w:rPr>
          <w:rFonts w:eastAsiaTheme="minorEastAsia" w:cs="Arial"/>
        </w:rPr>
        <w:instrText xml:space="preserve"> AUTONUM  </w:instrText>
      </w:r>
      <w:r w:rsidRPr="004623E7">
        <w:rPr>
          <w:rFonts w:eastAsiaTheme="minorEastAsia" w:cs="Arial"/>
        </w:rPr>
        <w:fldChar w:fldCharType="end"/>
      </w:r>
      <w:r>
        <w:tab/>
        <w:t xml:space="preserve">De conformidad con la reclasificación de </w:t>
      </w:r>
      <w:r>
        <w:rPr>
          <w:i/>
          <w:snapToGrid w:val="0"/>
        </w:rPr>
        <w:t>Wasabia</w:t>
      </w:r>
      <w:r>
        <w:t xml:space="preserve"> como </w:t>
      </w:r>
      <w:r>
        <w:rPr>
          <w:i/>
          <w:snapToGrid w:val="0"/>
        </w:rPr>
        <w:t>Eutrema</w:t>
      </w:r>
      <w:r>
        <w:t xml:space="preserve">, se propone suprimir de los códigos UPOV WASAB y WASAB_JAP. La Oficina de la Unión creará el nuevo código UPOV EUTRE que abarcará </w:t>
      </w:r>
      <w:r>
        <w:rPr>
          <w:i/>
          <w:snapToGrid w:val="0"/>
        </w:rPr>
        <w:t>Wasabia</w:t>
      </w:r>
      <w:r>
        <w:t xml:space="preserve"> como sinónimo de</w:t>
      </w:r>
      <w:r>
        <w:rPr>
          <w:i/>
          <w:snapToGrid w:val="0"/>
        </w:rPr>
        <w:t xml:space="preserve"> Eutrema</w:t>
      </w:r>
      <w:r w:rsidR="006F7264">
        <w:t>.</w:t>
      </w:r>
      <w:r>
        <w:t xml:space="preserve"> La Oficina de la Unión creará el nuevo código UPOV</w:t>
      </w:r>
      <w:r w:rsidR="008B6ECD">
        <w:t> </w:t>
      </w:r>
      <w:r>
        <w:t xml:space="preserve">EUTRE_JAP que abarcará </w:t>
      </w:r>
      <w:r>
        <w:rPr>
          <w:i/>
          <w:snapToGrid w:val="0"/>
        </w:rPr>
        <w:t xml:space="preserve">Wasabia japonica </w:t>
      </w:r>
      <w:r>
        <w:t>como sinónimo de</w:t>
      </w:r>
      <w:r>
        <w:rPr>
          <w:i/>
          <w:snapToGrid w:val="0"/>
        </w:rPr>
        <w:t xml:space="preserve"> Eutrema japonicum</w:t>
      </w:r>
      <w:r>
        <w:t>, a saber:</w:t>
      </w:r>
    </w:p>
    <w:p w14:paraId="3D1E61E2" w14:textId="77777777" w:rsidR="004623E7" w:rsidRPr="004623E7" w:rsidRDefault="004623E7" w:rsidP="004623E7">
      <w:pPr>
        <w:rPr>
          <w:snapToGrid w:val="0"/>
        </w:rPr>
      </w:pPr>
    </w:p>
    <w:tbl>
      <w:tblPr>
        <w:tblStyle w:val="TableGrid"/>
        <w:tblW w:w="9776" w:type="dxa"/>
        <w:tblLayout w:type="fixed"/>
        <w:tblCellMar>
          <w:left w:w="85" w:type="dxa"/>
          <w:right w:w="85" w:type="dxa"/>
        </w:tblCellMar>
        <w:tblLook w:val="04A0" w:firstRow="1" w:lastRow="0" w:firstColumn="1" w:lastColumn="0" w:noHBand="0" w:noVBand="1"/>
      </w:tblPr>
      <w:tblGrid>
        <w:gridCol w:w="1271"/>
        <w:gridCol w:w="1418"/>
        <w:gridCol w:w="1842"/>
        <w:gridCol w:w="1276"/>
        <w:gridCol w:w="1559"/>
        <w:gridCol w:w="2410"/>
      </w:tblGrid>
      <w:tr w:rsidR="004623E7" w:rsidRPr="004623E7" w14:paraId="0390CE9D" w14:textId="77777777" w:rsidTr="00406447">
        <w:trPr>
          <w:cantSplit/>
          <w:tblHeader/>
        </w:trPr>
        <w:tc>
          <w:tcPr>
            <w:tcW w:w="4531" w:type="dxa"/>
            <w:gridSpan w:val="3"/>
            <w:tcBorders>
              <w:right w:val="double" w:sz="4" w:space="0" w:color="auto"/>
            </w:tcBorders>
          </w:tcPr>
          <w:p w14:paraId="519DEE6C" w14:textId="77777777" w:rsidR="004623E7" w:rsidRPr="004623E7" w:rsidRDefault="004623E7" w:rsidP="009331A6">
            <w:pPr>
              <w:keepNext/>
              <w:jc w:val="center"/>
              <w:rPr>
                <w:rFonts w:cs="Arial"/>
                <w:sz w:val="16"/>
                <w:szCs w:val="16"/>
              </w:rPr>
            </w:pPr>
            <w:r>
              <w:rPr>
                <w:sz w:val="16"/>
              </w:rPr>
              <w:t>Actual</w:t>
            </w:r>
          </w:p>
        </w:tc>
        <w:tc>
          <w:tcPr>
            <w:tcW w:w="5245" w:type="dxa"/>
            <w:gridSpan w:val="3"/>
            <w:tcBorders>
              <w:left w:val="double" w:sz="4" w:space="0" w:color="auto"/>
            </w:tcBorders>
          </w:tcPr>
          <w:p w14:paraId="32D07E7A" w14:textId="77777777" w:rsidR="004623E7" w:rsidRPr="004623E7" w:rsidRDefault="004623E7" w:rsidP="009331A6">
            <w:pPr>
              <w:keepNext/>
              <w:jc w:val="center"/>
              <w:rPr>
                <w:rFonts w:cs="Arial"/>
                <w:sz w:val="16"/>
                <w:szCs w:val="16"/>
              </w:rPr>
            </w:pPr>
            <w:r>
              <w:rPr>
                <w:sz w:val="16"/>
              </w:rPr>
              <w:t>Propuesta</w:t>
            </w:r>
          </w:p>
        </w:tc>
      </w:tr>
      <w:tr w:rsidR="004623E7" w:rsidRPr="004623E7" w14:paraId="62A63CA4" w14:textId="77777777" w:rsidTr="00406447">
        <w:trPr>
          <w:cantSplit/>
          <w:tblHeader/>
        </w:trPr>
        <w:tc>
          <w:tcPr>
            <w:tcW w:w="1271" w:type="dxa"/>
          </w:tcPr>
          <w:p w14:paraId="65530AAA" w14:textId="77777777" w:rsidR="004623E7" w:rsidRPr="004623E7" w:rsidRDefault="004623E7" w:rsidP="009331A6">
            <w:pPr>
              <w:keepNext/>
              <w:jc w:val="center"/>
              <w:rPr>
                <w:rFonts w:cs="Arial"/>
                <w:sz w:val="16"/>
                <w:szCs w:val="16"/>
              </w:rPr>
            </w:pPr>
            <w:r>
              <w:rPr>
                <w:snapToGrid w:val="0"/>
                <w:sz w:val="16"/>
              </w:rPr>
              <w:t>Código UPOV</w:t>
            </w:r>
          </w:p>
        </w:tc>
        <w:tc>
          <w:tcPr>
            <w:tcW w:w="1418" w:type="dxa"/>
          </w:tcPr>
          <w:p w14:paraId="3DCD0D59" w14:textId="77777777" w:rsidR="004623E7" w:rsidRPr="004623E7" w:rsidRDefault="004623E7" w:rsidP="009331A6">
            <w:pPr>
              <w:keepNext/>
              <w:jc w:val="center"/>
              <w:rPr>
                <w:rFonts w:cs="Arial"/>
                <w:sz w:val="16"/>
                <w:szCs w:val="16"/>
              </w:rPr>
            </w:pPr>
            <w:r>
              <w:rPr>
                <w:snapToGrid w:val="0"/>
                <w:sz w:val="16"/>
              </w:rPr>
              <w:t>Nombre botánico principal</w:t>
            </w:r>
          </w:p>
        </w:tc>
        <w:tc>
          <w:tcPr>
            <w:tcW w:w="1842" w:type="dxa"/>
            <w:tcBorders>
              <w:right w:val="double" w:sz="4" w:space="0" w:color="auto"/>
            </w:tcBorders>
          </w:tcPr>
          <w:p w14:paraId="7E85F741" w14:textId="77777777" w:rsidR="004623E7" w:rsidRPr="004623E7" w:rsidRDefault="004623E7" w:rsidP="009331A6">
            <w:pPr>
              <w:keepNext/>
              <w:jc w:val="center"/>
              <w:rPr>
                <w:rFonts w:cs="Arial"/>
                <w:sz w:val="16"/>
                <w:szCs w:val="16"/>
              </w:rPr>
            </w:pPr>
            <w:r>
              <w:rPr>
                <w:snapToGrid w:val="0"/>
                <w:sz w:val="16"/>
              </w:rPr>
              <w:t>Otro(s) nombre(s) botánico(s)</w:t>
            </w:r>
          </w:p>
        </w:tc>
        <w:tc>
          <w:tcPr>
            <w:tcW w:w="1276" w:type="dxa"/>
            <w:tcBorders>
              <w:left w:val="double" w:sz="4" w:space="0" w:color="auto"/>
            </w:tcBorders>
          </w:tcPr>
          <w:p w14:paraId="746B7657" w14:textId="77777777" w:rsidR="004623E7" w:rsidRPr="004623E7" w:rsidRDefault="004623E7" w:rsidP="009331A6">
            <w:pPr>
              <w:keepNext/>
              <w:jc w:val="center"/>
              <w:rPr>
                <w:rFonts w:cs="Arial"/>
                <w:sz w:val="16"/>
                <w:szCs w:val="16"/>
              </w:rPr>
            </w:pPr>
            <w:r>
              <w:rPr>
                <w:snapToGrid w:val="0"/>
                <w:sz w:val="16"/>
              </w:rPr>
              <w:t>Código UPOV</w:t>
            </w:r>
          </w:p>
        </w:tc>
        <w:tc>
          <w:tcPr>
            <w:tcW w:w="1559" w:type="dxa"/>
          </w:tcPr>
          <w:p w14:paraId="59A7E004" w14:textId="77777777" w:rsidR="004623E7" w:rsidRPr="004623E7" w:rsidRDefault="004623E7" w:rsidP="009331A6">
            <w:pPr>
              <w:keepNext/>
              <w:jc w:val="center"/>
              <w:rPr>
                <w:rFonts w:cs="Arial"/>
                <w:sz w:val="16"/>
                <w:szCs w:val="16"/>
              </w:rPr>
            </w:pPr>
            <w:r>
              <w:rPr>
                <w:snapToGrid w:val="0"/>
                <w:sz w:val="16"/>
              </w:rPr>
              <w:t>Nombre botánico principal</w:t>
            </w:r>
          </w:p>
        </w:tc>
        <w:tc>
          <w:tcPr>
            <w:tcW w:w="2410" w:type="dxa"/>
          </w:tcPr>
          <w:p w14:paraId="1849CF66" w14:textId="77777777" w:rsidR="004623E7" w:rsidRPr="004623E7" w:rsidRDefault="004623E7" w:rsidP="009331A6">
            <w:pPr>
              <w:keepNext/>
              <w:jc w:val="center"/>
              <w:rPr>
                <w:rFonts w:cs="Arial"/>
                <w:sz w:val="16"/>
                <w:szCs w:val="16"/>
              </w:rPr>
            </w:pPr>
            <w:r>
              <w:rPr>
                <w:snapToGrid w:val="0"/>
                <w:sz w:val="16"/>
              </w:rPr>
              <w:t>Otro(s) nombre(s) botánico(s)</w:t>
            </w:r>
          </w:p>
        </w:tc>
      </w:tr>
      <w:tr w:rsidR="004623E7" w:rsidRPr="004623E7" w14:paraId="40473D21" w14:textId="77777777" w:rsidTr="00406447">
        <w:tc>
          <w:tcPr>
            <w:tcW w:w="1271" w:type="dxa"/>
          </w:tcPr>
          <w:p w14:paraId="1E714F73" w14:textId="77777777" w:rsidR="004623E7" w:rsidRPr="004623E7" w:rsidRDefault="004623E7" w:rsidP="004623E7">
            <w:pPr>
              <w:rPr>
                <w:sz w:val="16"/>
                <w:szCs w:val="16"/>
              </w:rPr>
            </w:pPr>
            <w:r>
              <w:rPr>
                <w:sz w:val="16"/>
              </w:rPr>
              <w:t>WASAB</w:t>
            </w:r>
          </w:p>
        </w:tc>
        <w:tc>
          <w:tcPr>
            <w:tcW w:w="1418" w:type="dxa"/>
          </w:tcPr>
          <w:p w14:paraId="7C01A985" w14:textId="77777777" w:rsidR="004623E7" w:rsidRPr="004623E7" w:rsidRDefault="004623E7" w:rsidP="004623E7">
            <w:pPr>
              <w:rPr>
                <w:i/>
                <w:sz w:val="16"/>
                <w:szCs w:val="16"/>
              </w:rPr>
            </w:pPr>
            <w:r>
              <w:rPr>
                <w:i/>
                <w:sz w:val="16"/>
              </w:rPr>
              <w:t>Wasabia</w:t>
            </w:r>
          </w:p>
        </w:tc>
        <w:tc>
          <w:tcPr>
            <w:tcW w:w="1842" w:type="dxa"/>
            <w:tcBorders>
              <w:right w:val="double" w:sz="4" w:space="0" w:color="auto"/>
            </w:tcBorders>
          </w:tcPr>
          <w:p w14:paraId="66D13CBD" w14:textId="77777777" w:rsidR="004623E7" w:rsidRPr="004623E7" w:rsidRDefault="004623E7" w:rsidP="004623E7">
            <w:pPr>
              <w:jc w:val="left"/>
              <w:rPr>
                <w:rFonts w:cs="Arial"/>
                <w:snapToGrid w:val="0"/>
                <w:sz w:val="16"/>
                <w:szCs w:val="16"/>
              </w:rPr>
            </w:pPr>
            <w:r>
              <w:rPr>
                <w:snapToGrid w:val="0"/>
                <w:sz w:val="16"/>
              </w:rPr>
              <w:t>n.d.</w:t>
            </w:r>
          </w:p>
        </w:tc>
        <w:tc>
          <w:tcPr>
            <w:tcW w:w="1276" w:type="dxa"/>
            <w:tcBorders>
              <w:left w:val="double" w:sz="4" w:space="0" w:color="auto"/>
            </w:tcBorders>
          </w:tcPr>
          <w:p w14:paraId="04140E62" w14:textId="77777777" w:rsidR="004623E7" w:rsidRPr="004623E7" w:rsidRDefault="004623E7" w:rsidP="004623E7">
            <w:pPr>
              <w:rPr>
                <w:snapToGrid w:val="0"/>
                <w:sz w:val="16"/>
                <w:szCs w:val="16"/>
              </w:rPr>
            </w:pPr>
            <w:r>
              <w:rPr>
                <w:snapToGrid w:val="0"/>
                <w:sz w:val="16"/>
              </w:rPr>
              <w:t>EUTRE</w:t>
            </w:r>
          </w:p>
        </w:tc>
        <w:tc>
          <w:tcPr>
            <w:tcW w:w="1559" w:type="dxa"/>
          </w:tcPr>
          <w:p w14:paraId="10787269" w14:textId="77777777" w:rsidR="004623E7" w:rsidRPr="004623E7" w:rsidRDefault="004623E7" w:rsidP="004623E7">
            <w:pPr>
              <w:jc w:val="left"/>
              <w:rPr>
                <w:bCs/>
                <w:i/>
                <w:sz w:val="16"/>
                <w:szCs w:val="16"/>
              </w:rPr>
            </w:pPr>
            <w:r>
              <w:rPr>
                <w:i/>
                <w:sz w:val="16"/>
              </w:rPr>
              <w:t>Eutrema</w:t>
            </w:r>
            <w:r>
              <w:rPr>
                <w:sz w:val="16"/>
              </w:rPr>
              <w:t xml:space="preserve"> R. Br.</w:t>
            </w:r>
            <w:r>
              <w:rPr>
                <w:rFonts w:hint="eastAsia"/>
                <w:i/>
                <w:sz w:val="16"/>
              </w:rPr>
              <w:t xml:space="preserve"> </w:t>
            </w:r>
          </w:p>
          <w:p w14:paraId="77C9F172" w14:textId="77777777" w:rsidR="004623E7" w:rsidRPr="004623E7" w:rsidRDefault="004623E7" w:rsidP="004623E7">
            <w:pPr>
              <w:jc w:val="left"/>
              <w:rPr>
                <w:bCs/>
                <w:i/>
                <w:sz w:val="16"/>
                <w:szCs w:val="16"/>
              </w:rPr>
            </w:pPr>
          </w:p>
        </w:tc>
        <w:tc>
          <w:tcPr>
            <w:tcW w:w="2410" w:type="dxa"/>
            <w:vAlign w:val="center"/>
          </w:tcPr>
          <w:p w14:paraId="19409150" w14:textId="77777777" w:rsidR="004623E7" w:rsidRPr="004623E7" w:rsidRDefault="004623E7" w:rsidP="004623E7">
            <w:pPr>
              <w:jc w:val="left"/>
              <w:rPr>
                <w:bCs/>
                <w:i/>
                <w:sz w:val="16"/>
                <w:szCs w:val="16"/>
              </w:rPr>
            </w:pPr>
            <w:r>
              <w:rPr>
                <w:i/>
                <w:sz w:val="16"/>
              </w:rPr>
              <w:t xml:space="preserve">Esquiroliella </w:t>
            </w:r>
            <w:r>
              <w:rPr>
                <w:sz w:val="16"/>
              </w:rPr>
              <w:t>H. Lév.;</w:t>
            </w:r>
            <w:r>
              <w:rPr>
                <w:i/>
                <w:sz w:val="16"/>
              </w:rPr>
              <w:t xml:space="preserve"> Glaribraya </w:t>
            </w:r>
            <w:r>
              <w:rPr>
                <w:sz w:val="16"/>
              </w:rPr>
              <w:t xml:space="preserve">H. Hara; </w:t>
            </w:r>
          </w:p>
          <w:p w14:paraId="5D1356F1" w14:textId="77777777" w:rsidR="004623E7" w:rsidRPr="004623E7" w:rsidRDefault="004623E7" w:rsidP="004623E7">
            <w:pPr>
              <w:jc w:val="left"/>
              <w:rPr>
                <w:bCs/>
                <w:i/>
                <w:sz w:val="16"/>
                <w:szCs w:val="16"/>
              </w:rPr>
            </w:pPr>
            <w:r>
              <w:rPr>
                <w:i/>
                <w:sz w:val="16"/>
              </w:rPr>
              <w:t xml:space="preserve">Martinella </w:t>
            </w:r>
            <w:r>
              <w:rPr>
                <w:sz w:val="16"/>
              </w:rPr>
              <w:t>H. Lév.;</w:t>
            </w:r>
            <w:r>
              <w:rPr>
                <w:i/>
                <w:sz w:val="16"/>
              </w:rPr>
              <w:t xml:space="preserve"> </w:t>
            </w:r>
          </w:p>
          <w:p w14:paraId="49FB542F" w14:textId="77777777" w:rsidR="004623E7" w:rsidRPr="004623E7" w:rsidRDefault="004623E7" w:rsidP="004623E7">
            <w:pPr>
              <w:jc w:val="left"/>
              <w:rPr>
                <w:bCs/>
                <w:i/>
                <w:sz w:val="16"/>
                <w:szCs w:val="16"/>
              </w:rPr>
            </w:pPr>
            <w:r>
              <w:rPr>
                <w:i/>
                <w:sz w:val="16"/>
              </w:rPr>
              <w:t xml:space="preserve">Neomartinella </w:t>
            </w:r>
            <w:r>
              <w:rPr>
                <w:sz w:val="16"/>
              </w:rPr>
              <w:t>Pilg.;</w:t>
            </w:r>
            <w:r>
              <w:rPr>
                <w:i/>
                <w:sz w:val="16"/>
              </w:rPr>
              <w:t xml:space="preserve"> </w:t>
            </w:r>
          </w:p>
          <w:p w14:paraId="49D979D9" w14:textId="77777777" w:rsidR="004623E7" w:rsidRPr="009719C2" w:rsidRDefault="004623E7" w:rsidP="004623E7">
            <w:pPr>
              <w:jc w:val="left"/>
              <w:rPr>
                <w:bCs/>
                <w:i/>
                <w:sz w:val="16"/>
                <w:szCs w:val="16"/>
              </w:rPr>
            </w:pPr>
            <w:r w:rsidRPr="009719C2">
              <w:rPr>
                <w:i/>
                <w:sz w:val="16"/>
              </w:rPr>
              <w:t xml:space="preserve">Platycraspedum </w:t>
            </w:r>
            <w:r w:rsidRPr="009719C2">
              <w:rPr>
                <w:sz w:val="16"/>
              </w:rPr>
              <w:t>O. E. Schulz;</w:t>
            </w:r>
            <w:r w:rsidRPr="009719C2">
              <w:rPr>
                <w:i/>
                <w:sz w:val="16"/>
              </w:rPr>
              <w:t xml:space="preserve"> </w:t>
            </w:r>
          </w:p>
          <w:p w14:paraId="37244D74" w14:textId="77777777" w:rsidR="004623E7" w:rsidRPr="009719C2" w:rsidRDefault="004623E7" w:rsidP="004623E7">
            <w:pPr>
              <w:jc w:val="left"/>
              <w:rPr>
                <w:bCs/>
                <w:i/>
                <w:sz w:val="16"/>
                <w:szCs w:val="16"/>
              </w:rPr>
            </w:pPr>
            <w:r w:rsidRPr="009719C2">
              <w:rPr>
                <w:i/>
                <w:sz w:val="16"/>
              </w:rPr>
              <w:t xml:space="preserve">Taphrospermum </w:t>
            </w:r>
            <w:r w:rsidRPr="009719C2">
              <w:rPr>
                <w:sz w:val="16"/>
              </w:rPr>
              <w:t>C. A. Mey.;</w:t>
            </w:r>
            <w:r w:rsidRPr="009719C2">
              <w:rPr>
                <w:i/>
                <w:sz w:val="16"/>
              </w:rPr>
              <w:t xml:space="preserve"> </w:t>
            </w:r>
          </w:p>
          <w:p w14:paraId="06BC29E5" w14:textId="77777777" w:rsidR="004623E7" w:rsidRPr="004623E7" w:rsidRDefault="004623E7" w:rsidP="004623E7">
            <w:pPr>
              <w:jc w:val="left"/>
              <w:rPr>
                <w:bCs/>
                <w:i/>
                <w:sz w:val="16"/>
                <w:szCs w:val="16"/>
              </w:rPr>
            </w:pPr>
            <w:r>
              <w:rPr>
                <w:i/>
                <w:sz w:val="16"/>
              </w:rPr>
              <w:t xml:space="preserve">Thellungiella </w:t>
            </w:r>
            <w:r>
              <w:rPr>
                <w:sz w:val="16"/>
              </w:rPr>
              <w:t>O. E. Schulz;</w:t>
            </w:r>
            <w:r>
              <w:rPr>
                <w:i/>
                <w:sz w:val="16"/>
              </w:rPr>
              <w:t xml:space="preserve"> </w:t>
            </w:r>
          </w:p>
          <w:p w14:paraId="7B9FE5FE" w14:textId="77777777" w:rsidR="004623E7" w:rsidRPr="004623E7" w:rsidRDefault="004623E7" w:rsidP="004623E7">
            <w:pPr>
              <w:jc w:val="left"/>
              <w:rPr>
                <w:bCs/>
                <w:i/>
                <w:sz w:val="16"/>
                <w:szCs w:val="16"/>
              </w:rPr>
            </w:pPr>
            <w:r>
              <w:rPr>
                <w:i/>
                <w:sz w:val="16"/>
              </w:rPr>
              <w:t xml:space="preserve">Wasabia </w:t>
            </w:r>
            <w:r>
              <w:rPr>
                <w:sz w:val="16"/>
              </w:rPr>
              <w:t>Matsum.</w:t>
            </w:r>
          </w:p>
        </w:tc>
      </w:tr>
      <w:tr w:rsidR="004623E7" w:rsidRPr="009719C2" w14:paraId="23F3FFE3" w14:textId="77777777" w:rsidTr="00406447">
        <w:tc>
          <w:tcPr>
            <w:tcW w:w="1271" w:type="dxa"/>
          </w:tcPr>
          <w:p w14:paraId="0800FE92" w14:textId="77777777" w:rsidR="004623E7" w:rsidRPr="004623E7" w:rsidRDefault="004623E7" w:rsidP="004623E7">
            <w:pPr>
              <w:rPr>
                <w:sz w:val="16"/>
                <w:szCs w:val="16"/>
              </w:rPr>
            </w:pPr>
            <w:r>
              <w:rPr>
                <w:sz w:val="16"/>
              </w:rPr>
              <w:t>WASAB_JAP</w:t>
            </w:r>
          </w:p>
        </w:tc>
        <w:tc>
          <w:tcPr>
            <w:tcW w:w="1418" w:type="dxa"/>
          </w:tcPr>
          <w:p w14:paraId="2932E9E0" w14:textId="77777777" w:rsidR="004623E7" w:rsidRPr="004623E7" w:rsidRDefault="004623E7" w:rsidP="004623E7">
            <w:pPr>
              <w:rPr>
                <w:i/>
                <w:sz w:val="16"/>
                <w:szCs w:val="16"/>
              </w:rPr>
            </w:pPr>
            <w:r>
              <w:rPr>
                <w:i/>
                <w:sz w:val="16"/>
              </w:rPr>
              <w:t xml:space="preserve">Eutrema japonicum </w:t>
            </w:r>
            <w:r>
              <w:rPr>
                <w:sz w:val="16"/>
              </w:rPr>
              <w:t>(Miq.) Koidz.</w:t>
            </w:r>
          </w:p>
        </w:tc>
        <w:tc>
          <w:tcPr>
            <w:tcW w:w="1842" w:type="dxa"/>
            <w:tcBorders>
              <w:right w:val="double" w:sz="4" w:space="0" w:color="auto"/>
            </w:tcBorders>
          </w:tcPr>
          <w:p w14:paraId="2143111E" w14:textId="77777777" w:rsidR="004623E7" w:rsidRPr="005B7859" w:rsidRDefault="004623E7" w:rsidP="004623E7">
            <w:pPr>
              <w:jc w:val="left"/>
              <w:rPr>
                <w:rFonts w:cs="Arial"/>
                <w:i/>
                <w:snapToGrid w:val="0"/>
                <w:spacing w:val="-2"/>
                <w:sz w:val="16"/>
                <w:szCs w:val="16"/>
              </w:rPr>
            </w:pPr>
            <w:r w:rsidRPr="005B7859">
              <w:rPr>
                <w:i/>
                <w:spacing w:val="-2"/>
                <w:sz w:val="16"/>
              </w:rPr>
              <w:t xml:space="preserve">Cochlearia wasabi </w:t>
            </w:r>
            <w:r w:rsidRPr="005B7859">
              <w:rPr>
                <w:spacing w:val="-2"/>
                <w:sz w:val="16"/>
              </w:rPr>
              <w:t>Siebold, nom. nud.;</w:t>
            </w:r>
            <w:r w:rsidRPr="005B7859">
              <w:rPr>
                <w:i/>
                <w:spacing w:val="-2"/>
                <w:sz w:val="16"/>
              </w:rPr>
              <w:t xml:space="preserve"> Eutrema koreanum </w:t>
            </w:r>
            <w:r w:rsidRPr="005B7859">
              <w:rPr>
                <w:spacing w:val="-2"/>
                <w:sz w:val="16"/>
              </w:rPr>
              <w:t>auct. nonn.;</w:t>
            </w:r>
            <w:r w:rsidRPr="005B7859">
              <w:rPr>
                <w:i/>
                <w:spacing w:val="-2"/>
                <w:sz w:val="16"/>
              </w:rPr>
              <w:t xml:space="preserve"> Eutrema wasabi </w:t>
            </w:r>
            <w:r w:rsidRPr="005B7859">
              <w:rPr>
                <w:spacing w:val="-2"/>
                <w:sz w:val="16"/>
              </w:rPr>
              <w:t>Maxim.;</w:t>
            </w:r>
            <w:r w:rsidRPr="005B7859">
              <w:rPr>
                <w:i/>
                <w:spacing w:val="-2"/>
                <w:sz w:val="16"/>
              </w:rPr>
              <w:t xml:space="preserve"> Lunaria japonica </w:t>
            </w:r>
            <w:r w:rsidRPr="005B7859">
              <w:rPr>
                <w:spacing w:val="-2"/>
                <w:sz w:val="16"/>
              </w:rPr>
              <w:t>Miq.;</w:t>
            </w:r>
            <w:r w:rsidRPr="005B7859">
              <w:rPr>
                <w:i/>
                <w:spacing w:val="-2"/>
                <w:sz w:val="16"/>
              </w:rPr>
              <w:t xml:space="preserve"> Wasabia japonica </w:t>
            </w:r>
            <w:r w:rsidRPr="005B7859">
              <w:rPr>
                <w:spacing w:val="-2"/>
                <w:sz w:val="16"/>
              </w:rPr>
              <w:t>(Miq.)</w:t>
            </w:r>
            <w:r w:rsidRPr="005B7859">
              <w:rPr>
                <w:i/>
                <w:spacing w:val="-2"/>
                <w:sz w:val="16"/>
              </w:rPr>
              <w:t xml:space="preserve"> </w:t>
            </w:r>
            <w:r w:rsidRPr="005B7859">
              <w:rPr>
                <w:spacing w:val="-2"/>
                <w:sz w:val="16"/>
              </w:rPr>
              <w:t>Matsum.;</w:t>
            </w:r>
            <w:r w:rsidRPr="005B7859">
              <w:rPr>
                <w:i/>
                <w:spacing w:val="-2"/>
                <w:sz w:val="16"/>
              </w:rPr>
              <w:t xml:space="preserve"> Wasabia pungens </w:t>
            </w:r>
            <w:r w:rsidRPr="005B7859">
              <w:rPr>
                <w:spacing w:val="-2"/>
                <w:sz w:val="16"/>
              </w:rPr>
              <w:t>Matsum.;</w:t>
            </w:r>
            <w:r w:rsidRPr="005B7859">
              <w:rPr>
                <w:i/>
                <w:spacing w:val="-2"/>
                <w:sz w:val="16"/>
              </w:rPr>
              <w:t xml:space="preserve"> Wasabia wasabi </w:t>
            </w:r>
            <w:r w:rsidRPr="005B7859">
              <w:rPr>
                <w:spacing w:val="-2"/>
                <w:sz w:val="16"/>
              </w:rPr>
              <w:t>(Maxim.) Makino</w:t>
            </w:r>
          </w:p>
        </w:tc>
        <w:tc>
          <w:tcPr>
            <w:tcW w:w="1276" w:type="dxa"/>
            <w:tcBorders>
              <w:left w:val="double" w:sz="4" w:space="0" w:color="auto"/>
            </w:tcBorders>
          </w:tcPr>
          <w:p w14:paraId="24F45E1A" w14:textId="77777777" w:rsidR="004623E7" w:rsidRPr="004623E7" w:rsidRDefault="004623E7" w:rsidP="004623E7">
            <w:pPr>
              <w:rPr>
                <w:snapToGrid w:val="0"/>
                <w:sz w:val="16"/>
                <w:szCs w:val="16"/>
              </w:rPr>
            </w:pPr>
            <w:r>
              <w:rPr>
                <w:snapToGrid w:val="0"/>
                <w:sz w:val="16"/>
              </w:rPr>
              <w:t>EUTRE_JAP</w:t>
            </w:r>
          </w:p>
        </w:tc>
        <w:tc>
          <w:tcPr>
            <w:tcW w:w="1559" w:type="dxa"/>
          </w:tcPr>
          <w:p w14:paraId="4DCAD9BF" w14:textId="77777777" w:rsidR="004623E7" w:rsidRPr="004623E7" w:rsidRDefault="004623E7" w:rsidP="004623E7">
            <w:pPr>
              <w:rPr>
                <w:sz w:val="16"/>
                <w:szCs w:val="16"/>
              </w:rPr>
            </w:pPr>
            <w:r>
              <w:rPr>
                <w:i/>
                <w:sz w:val="16"/>
              </w:rPr>
              <w:t xml:space="preserve">Eutrema japonicum </w:t>
            </w:r>
            <w:r>
              <w:rPr>
                <w:sz w:val="16"/>
              </w:rPr>
              <w:t>(Miq.) Koidz.</w:t>
            </w:r>
          </w:p>
        </w:tc>
        <w:tc>
          <w:tcPr>
            <w:tcW w:w="2410" w:type="dxa"/>
          </w:tcPr>
          <w:p w14:paraId="7A10471B" w14:textId="77777777" w:rsidR="004623E7" w:rsidRPr="004623E7" w:rsidRDefault="004623E7" w:rsidP="004623E7">
            <w:pPr>
              <w:jc w:val="left"/>
              <w:rPr>
                <w:bCs/>
                <w:i/>
                <w:sz w:val="16"/>
                <w:szCs w:val="16"/>
              </w:rPr>
            </w:pPr>
            <w:r>
              <w:rPr>
                <w:i/>
                <w:sz w:val="16"/>
              </w:rPr>
              <w:t xml:space="preserve">Cochlearia wasabi </w:t>
            </w:r>
            <w:r>
              <w:rPr>
                <w:sz w:val="16"/>
              </w:rPr>
              <w:t>Siebold, nom. nud.;</w:t>
            </w:r>
            <w:r>
              <w:rPr>
                <w:i/>
                <w:sz w:val="16"/>
              </w:rPr>
              <w:t xml:space="preserve"> </w:t>
            </w:r>
          </w:p>
          <w:p w14:paraId="5D84C507" w14:textId="77777777" w:rsidR="004623E7" w:rsidRPr="004623E7" w:rsidRDefault="004623E7" w:rsidP="004623E7">
            <w:pPr>
              <w:jc w:val="left"/>
              <w:rPr>
                <w:bCs/>
                <w:sz w:val="16"/>
                <w:szCs w:val="16"/>
              </w:rPr>
            </w:pPr>
            <w:r>
              <w:rPr>
                <w:i/>
                <w:sz w:val="16"/>
              </w:rPr>
              <w:t xml:space="preserve">Eutrema koreanum </w:t>
            </w:r>
            <w:r>
              <w:rPr>
                <w:sz w:val="16"/>
              </w:rPr>
              <w:t>auct. nonn.;</w:t>
            </w:r>
            <w:r>
              <w:rPr>
                <w:i/>
                <w:sz w:val="16"/>
              </w:rPr>
              <w:t xml:space="preserve"> Eutrema wasabi </w:t>
            </w:r>
            <w:r>
              <w:rPr>
                <w:sz w:val="16"/>
              </w:rPr>
              <w:t>Maxim.;</w:t>
            </w:r>
          </w:p>
          <w:p w14:paraId="49877EE0" w14:textId="77777777" w:rsidR="004623E7" w:rsidRPr="000F1CA6" w:rsidRDefault="004623E7" w:rsidP="004623E7">
            <w:pPr>
              <w:jc w:val="left"/>
              <w:rPr>
                <w:bCs/>
                <w:i/>
                <w:sz w:val="16"/>
                <w:szCs w:val="16"/>
                <w:lang w:val="de-DE"/>
              </w:rPr>
            </w:pPr>
            <w:r>
              <w:rPr>
                <w:i/>
                <w:sz w:val="16"/>
              </w:rPr>
              <w:t xml:space="preserve">Lunaria japonica </w:t>
            </w:r>
            <w:r>
              <w:rPr>
                <w:sz w:val="16"/>
              </w:rPr>
              <w:t>Miq.;</w:t>
            </w:r>
            <w:r>
              <w:rPr>
                <w:i/>
                <w:sz w:val="16"/>
              </w:rPr>
              <w:t xml:space="preserve"> Wasabia japonica </w:t>
            </w:r>
            <w:r>
              <w:rPr>
                <w:sz w:val="16"/>
              </w:rPr>
              <w:t>(Miq.)</w:t>
            </w:r>
            <w:r>
              <w:rPr>
                <w:i/>
                <w:sz w:val="16"/>
              </w:rPr>
              <w:t xml:space="preserve"> </w:t>
            </w:r>
            <w:r w:rsidRPr="000F1CA6">
              <w:rPr>
                <w:sz w:val="16"/>
                <w:lang w:val="de-DE"/>
              </w:rPr>
              <w:t>Matsum.;</w:t>
            </w:r>
            <w:r w:rsidRPr="000F1CA6">
              <w:rPr>
                <w:i/>
                <w:sz w:val="16"/>
                <w:lang w:val="de-DE"/>
              </w:rPr>
              <w:t xml:space="preserve"> </w:t>
            </w:r>
          </w:p>
          <w:p w14:paraId="6E1B2F57" w14:textId="77777777" w:rsidR="004623E7" w:rsidRPr="009719C2" w:rsidRDefault="004623E7" w:rsidP="004623E7">
            <w:pPr>
              <w:jc w:val="left"/>
              <w:rPr>
                <w:i/>
                <w:sz w:val="16"/>
                <w:szCs w:val="16"/>
                <w:lang w:val="en-GB"/>
              </w:rPr>
            </w:pPr>
            <w:r w:rsidRPr="000F1CA6">
              <w:rPr>
                <w:i/>
                <w:sz w:val="16"/>
                <w:lang w:val="de-DE"/>
              </w:rPr>
              <w:t xml:space="preserve">Wasabia pungens </w:t>
            </w:r>
            <w:r w:rsidRPr="000F1CA6">
              <w:rPr>
                <w:sz w:val="16"/>
                <w:lang w:val="de-DE"/>
              </w:rPr>
              <w:t>Matsum.;</w:t>
            </w:r>
            <w:r w:rsidRPr="000F1CA6">
              <w:rPr>
                <w:i/>
                <w:sz w:val="16"/>
                <w:lang w:val="de-DE"/>
              </w:rPr>
              <w:t xml:space="preserve"> Wasabia wasabi </w:t>
            </w:r>
            <w:r w:rsidRPr="000F1CA6">
              <w:rPr>
                <w:sz w:val="16"/>
                <w:lang w:val="de-DE"/>
              </w:rPr>
              <w:t xml:space="preserve">(Maxim.) </w:t>
            </w:r>
            <w:r w:rsidRPr="009719C2">
              <w:rPr>
                <w:sz w:val="16"/>
                <w:lang w:val="en-GB"/>
              </w:rPr>
              <w:t>Makino</w:t>
            </w:r>
          </w:p>
        </w:tc>
      </w:tr>
    </w:tbl>
    <w:p w14:paraId="62AC74DD" w14:textId="77777777" w:rsidR="00FE1F8C" w:rsidRPr="009719C2" w:rsidRDefault="00FE1F8C" w:rsidP="00D82CD0">
      <w:pPr>
        <w:rPr>
          <w:lang w:val="en-GB"/>
        </w:rPr>
      </w:pPr>
    </w:p>
    <w:p w14:paraId="0D0C347B" w14:textId="77777777" w:rsidR="00FE1F8C" w:rsidRPr="0015301B" w:rsidRDefault="00FE1F8C" w:rsidP="006E7098">
      <w:pPr>
        <w:pStyle w:val="Heading4"/>
      </w:pPr>
      <w:r>
        <w:t>Debate en la quincuagésima tercera sesión del TWV</w:t>
      </w:r>
    </w:p>
    <w:p w14:paraId="2845FF45" w14:textId="77777777" w:rsidR="00FE1F8C" w:rsidRPr="00CC0C28" w:rsidRDefault="00FE1F8C" w:rsidP="00FE1F8C">
      <w:pPr>
        <w:rPr>
          <w:snapToGrid w:val="0"/>
          <w:highlight w:val="yellow"/>
        </w:rPr>
      </w:pPr>
    </w:p>
    <w:p w14:paraId="205EB077" w14:textId="3D3BE8D7" w:rsidR="00FE1F8C" w:rsidRPr="00CC0C28" w:rsidRDefault="00FE1F8C" w:rsidP="00FE1F8C">
      <w:r w:rsidRPr="00CC0C28">
        <w:fldChar w:fldCharType="begin"/>
      </w:r>
      <w:r w:rsidRPr="00CC0C28">
        <w:instrText xml:space="preserve"> AUTONUM  </w:instrText>
      </w:r>
      <w:r w:rsidRPr="00CC0C28">
        <w:fldChar w:fldCharType="end"/>
      </w:r>
      <w:r>
        <w:tab/>
        <w:t xml:space="preserve">El TWV, en su quincuagésima tercera sesión, </w:t>
      </w:r>
      <w:r w:rsidRPr="005B7859">
        <w:t>suscribió la propuesta de modificación de los códigos</w:t>
      </w:r>
      <w:r w:rsidR="00406447">
        <w:t xml:space="preserve"> </w:t>
      </w:r>
      <w:r w:rsidRPr="005B7859">
        <w:t>UPOV WASAB y WASAB_JAP, expuesta en el párrafo </w:t>
      </w:r>
      <w:r w:rsidRPr="005B7859">
        <w:rPr>
          <w:snapToGrid w:val="0"/>
        </w:rPr>
        <w:t>54</w:t>
      </w:r>
      <w:r w:rsidRPr="005B7859">
        <w:t xml:space="preserve"> de este documento (véase el párrafo 106 del documento TWV/53/14 “</w:t>
      </w:r>
      <w:r w:rsidRPr="005B7859">
        <w:rPr>
          <w:i/>
        </w:rPr>
        <w:t>Report</w:t>
      </w:r>
      <w:r w:rsidRPr="005B7859">
        <w:t>”).</w:t>
      </w:r>
    </w:p>
    <w:p w14:paraId="6BA49A1F" w14:textId="77777777" w:rsidR="00270944" w:rsidRPr="00270944" w:rsidRDefault="00270944" w:rsidP="009929F3">
      <w:pPr>
        <w:spacing w:line="360" w:lineRule="auto"/>
      </w:pPr>
    </w:p>
    <w:p w14:paraId="24B98FC0" w14:textId="77777777" w:rsidR="004623E7" w:rsidRPr="006C4446" w:rsidRDefault="004623E7" w:rsidP="00D82CD0">
      <w:pPr>
        <w:pStyle w:val="Heading3"/>
      </w:pPr>
      <w:bookmarkStart w:id="40" w:name="_Toc13238981"/>
      <w:r>
        <w:t>Código UPOV de Neotyphodium lolii</w:t>
      </w:r>
      <w:bookmarkEnd w:id="40"/>
    </w:p>
    <w:p w14:paraId="7DCC6F38" w14:textId="77777777" w:rsidR="004623E7" w:rsidRPr="004623E7" w:rsidRDefault="004623E7" w:rsidP="0096005A">
      <w:pPr>
        <w:keepNext/>
        <w:jc w:val="left"/>
        <w:rPr>
          <w:rFonts w:eastAsiaTheme="minorEastAsia" w:cs="Arial"/>
        </w:rPr>
      </w:pPr>
    </w:p>
    <w:p w14:paraId="26D3B992" w14:textId="77777777" w:rsidR="004623E7" w:rsidRPr="0015301B" w:rsidRDefault="004623E7" w:rsidP="006E7098">
      <w:pPr>
        <w:pStyle w:val="Heading4"/>
      </w:pPr>
      <w:r>
        <w:t>Antecedentes</w:t>
      </w:r>
    </w:p>
    <w:p w14:paraId="2382E431" w14:textId="77777777" w:rsidR="004623E7" w:rsidRPr="004623E7" w:rsidRDefault="004623E7" w:rsidP="004623E7">
      <w:pPr>
        <w:rPr>
          <w:snapToGrid w:val="0"/>
        </w:rPr>
      </w:pPr>
    </w:p>
    <w:p w14:paraId="6F78F095" w14:textId="4E6995EE" w:rsidR="004623E7" w:rsidRPr="004623E7" w:rsidRDefault="004623E7" w:rsidP="004623E7">
      <w:pPr>
        <w:rPr>
          <w:snapToGrid w:val="0"/>
        </w:rPr>
      </w:pPr>
      <w:r w:rsidRPr="004623E7">
        <w:rPr>
          <w:rFonts w:eastAsiaTheme="minorEastAsia" w:cs="Arial"/>
        </w:rPr>
        <w:fldChar w:fldCharType="begin"/>
      </w:r>
      <w:r w:rsidRPr="004623E7">
        <w:rPr>
          <w:rFonts w:eastAsiaTheme="minorEastAsia" w:cs="Arial"/>
        </w:rPr>
        <w:instrText xml:space="preserve"> AUTONUM  </w:instrText>
      </w:r>
      <w:r w:rsidRPr="004623E7">
        <w:rPr>
          <w:rFonts w:eastAsiaTheme="minorEastAsia" w:cs="Arial"/>
        </w:rPr>
        <w:fldChar w:fldCharType="end"/>
      </w:r>
      <w:r>
        <w:tab/>
        <w:t xml:space="preserve">La Oficina de la Unión recibió información sobre la reclasificación de </w:t>
      </w:r>
      <w:r>
        <w:rPr>
          <w:rFonts w:eastAsiaTheme="minorEastAsia"/>
          <w:i/>
        </w:rPr>
        <w:t>Neotyphodium lolii</w:t>
      </w:r>
      <w:r>
        <w:t xml:space="preserve"> como </w:t>
      </w:r>
      <w:r>
        <w:rPr>
          <w:rFonts w:eastAsiaTheme="minorEastAsia"/>
          <w:i/>
        </w:rPr>
        <w:t>Epichloe</w:t>
      </w:r>
      <w:r w:rsidR="00E37A2E">
        <w:rPr>
          <w:rFonts w:eastAsiaTheme="minorEastAsia"/>
          <w:i/>
        </w:rPr>
        <w:t> </w:t>
      </w:r>
      <w:r>
        <w:rPr>
          <w:rFonts w:eastAsiaTheme="minorEastAsia"/>
          <w:i/>
        </w:rPr>
        <w:t>festucae</w:t>
      </w:r>
      <w:r>
        <w:t>.</w:t>
      </w:r>
    </w:p>
    <w:p w14:paraId="0DB27A98" w14:textId="77777777" w:rsidR="00722F47" w:rsidRDefault="00722F47">
      <w:pPr>
        <w:jc w:val="left"/>
        <w:rPr>
          <w:snapToGrid w:val="0"/>
        </w:rPr>
      </w:pPr>
    </w:p>
    <w:p w14:paraId="1315D371" w14:textId="77777777" w:rsidR="004623E7" w:rsidRPr="004623E7" w:rsidRDefault="004623E7" w:rsidP="004623E7">
      <w:pPr>
        <w:rPr>
          <w:snapToGrid w:val="0"/>
        </w:rPr>
      </w:pPr>
      <w:r w:rsidRPr="004623E7">
        <w:rPr>
          <w:rFonts w:eastAsiaTheme="minorEastAsia" w:cs="Arial"/>
        </w:rPr>
        <w:fldChar w:fldCharType="begin"/>
      </w:r>
      <w:r w:rsidRPr="004623E7">
        <w:rPr>
          <w:rFonts w:eastAsiaTheme="minorEastAsia" w:cs="Arial"/>
        </w:rPr>
        <w:instrText xml:space="preserve"> AUTONUM  </w:instrText>
      </w:r>
      <w:r w:rsidRPr="004623E7">
        <w:rPr>
          <w:rFonts w:eastAsiaTheme="minorEastAsia" w:cs="Arial"/>
        </w:rPr>
        <w:fldChar w:fldCharType="end"/>
      </w:r>
      <w:r>
        <w:tab/>
        <w:t xml:space="preserve">Las actuales entradas en la base de datos GENIE correspondientes a </w:t>
      </w:r>
      <w:r>
        <w:rPr>
          <w:rFonts w:eastAsiaTheme="minorEastAsia"/>
          <w:i/>
        </w:rPr>
        <w:t>Neotyphodium lolii</w:t>
      </w:r>
      <w:r>
        <w:t>, sus taxones en Index Fungorum y el número de entradas en la base de datos PLUTO son los siguientes:</w:t>
      </w:r>
    </w:p>
    <w:p w14:paraId="475D4EB2" w14:textId="77777777" w:rsidR="004623E7" w:rsidRPr="004623E7" w:rsidRDefault="004623E7" w:rsidP="004623E7">
      <w:pPr>
        <w:rPr>
          <w:snapToGrid w:val="0"/>
        </w:rPr>
      </w:pPr>
    </w:p>
    <w:tbl>
      <w:tblPr>
        <w:tblStyle w:val="TableGrid"/>
        <w:tblW w:w="9747" w:type="dxa"/>
        <w:tblLayout w:type="fixed"/>
        <w:tblCellMar>
          <w:left w:w="57" w:type="dxa"/>
          <w:right w:w="57" w:type="dxa"/>
        </w:tblCellMar>
        <w:tblLook w:val="04A0" w:firstRow="1" w:lastRow="0" w:firstColumn="1" w:lastColumn="0" w:noHBand="0" w:noVBand="1"/>
      </w:tblPr>
      <w:tblGrid>
        <w:gridCol w:w="1242"/>
        <w:gridCol w:w="2268"/>
        <w:gridCol w:w="2581"/>
        <w:gridCol w:w="1842"/>
        <w:gridCol w:w="1814"/>
      </w:tblGrid>
      <w:tr w:rsidR="004623E7" w:rsidRPr="004623E7" w14:paraId="09A601F4" w14:textId="77777777" w:rsidTr="005B7859">
        <w:trPr>
          <w:cantSplit/>
          <w:tblHeader/>
        </w:trPr>
        <w:tc>
          <w:tcPr>
            <w:tcW w:w="1242" w:type="dxa"/>
          </w:tcPr>
          <w:p w14:paraId="61A0E8CA" w14:textId="77777777" w:rsidR="004623E7" w:rsidRPr="004623E7" w:rsidRDefault="004623E7" w:rsidP="004623E7">
            <w:pPr>
              <w:jc w:val="center"/>
              <w:rPr>
                <w:rFonts w:cs="Arial"/>
                <w:snapToGrid w:val="0"/>
                <w:sz w:val="18"/>
                <w:szCs w:val="18"/>
              </w:rPr>
            </w:pPr>
            <w:r>
              <w:rPr>
                <w:snapToGrid w:val="0"/>
                <w:sz w:val="18"/>
              </w:rPr>
              <w:t>Código UPOV</w:t>
            </w:r>
          </w:p>
        </w:tc>
        <w:tc>
          <w:tcPr>
            <w:tcW w:w="2268" w:type="dxa"/>
          </w:tcPr>
          <w:p w14:paraId="750F7D53" w14:textId="77777777" w:rsidR="004623E7" w:rsidRPr="004623E7" w:rsidRDefault="004623E7" w:rsidP="004623E7">
            <w:pPr>
              <w:jc w:val="center"/>
              <w:rPr>
                <w:rFonts w:cs="Arial"/>
                <w:snapToGrid w:val="0"/>
                <w:sz w:val="18"/>
                <w:szCs w:val="18"/>
              </w:rPr>
            </w:pPr>
            <w:r>
              <w:rPr>
                <w:snapToGrid w:val="0"/>
                <w:sz w:val="18"/>
              </w:rPr>
              <w:t>Nombre científico principal en GENIE</w:t>
            </w:r>
          </w:p>
        </w:tc>
        <w:tc>
          <w:tcPr>
            <w:tcW w:w="2581" w:type="dxa"/>
          </w:tcPr>
          <w:p w14:paraId="51CCB373" w14:textId="63048973" w:rsidR="004623E7" w:rsidRPr="004623E7" w:rsidRDefault="004623E7" w:rsidP="005B7859">
            <w:pPr>
              <w:jc w:val="center"/>
              <w:rPr>
                <w:rFonts w:cs="Arial"/>
                <w:snapToGrid w:val="0"/>
                <w:sz w:val="18"/>
                <w:szCs w:val="18"/>
              </w:rPr>
            </w:pPr>
            <w:r>
              <w:rPr>
                <w:snapToGrid w:val="0"/>
                <w:sz w:val="18"/>
              </w:rPr>
              <w:t>Nombres científicos</w:t>
            </w:r>
            <w:r w:rsidR="00406447">
              <w:rPr>
                <w:snapToGrid w:val="0"/>
                <w:sz w:val="18"/>
              </w:rPr>
              <w:br/>
            </w:r>
            <w:r>
              <w:rPr>
                <w:snapToGrid w:val="0"/>
                <w:sz w:val="18"/>
              </w:rPr>
              <w:t>en Index Fungorum</w:t>
            </w:r>
          </w:p>
        </w:tc>
        <w:tc>
          <w:tcPr>
            <w:tcW w:w="1842" w:type="dxa"/>
          </w:tcPr>
          <w:p w14:paraId="51B0FAD9" w14:textId="57487DCB" w:rsidR="004623E7" w:rsidRPr="004623E7" w:rsidRDefault="004623E7" w:rsidP="005B7859">
            <w:pPr>
              <w:jc w:val="center"/>
              <w:rPr>
                <w:rFonts w:cs="Arial"/>
                <w:snapToGrid w:val="0"/>
                <w:sz w:val="18"/>
                <w:szCs w:val="18"/>
              </w:rPr>
            </w:pPr>
            <w:r>
              <w:rPr>
                <w:snapToGrid w:val="0"/>
                <w:sz w:val="18"/>
              </w:rPr>
              <w:t>Nombre(s) común(es)</w:t>
            </w:r>
            <w:r w:rsidR="005B7859">
              <w:rPr>
                <w:snapToGrid w:val="0"/>
                <w:sz w:val="18"/>
              </w:rPr>
              <w:t xml:space="preserve"> </w:t>
            </w:r>
            <w:r>
              <w:rPr>
                <w:snapToGrid w:val="0"/>
                <w:sz w:val="18"/>
              </w:rPr>
              <w:t>en GENIE</w:t>
            </w:r>
          </w:p>
        </w:tc>
        <w:tc>
          <w:tcPr>
            <w:tcW w:w="1814" w:type="dxa"/>
          </w:tcPr>
          <w:p w14:paraId="0D943445" w14:textId="77777777" w:rsidR="004623E7" w:rsidRPr="004623E7" w:rsidRDefault="004623E7" w:rsidP="004623E7">
            <w:pPr>
              <w:jc w:val="center"/>
              <w:rPr>
                <w:snapToGrid w:val="0"/>
                <w:sz w:val="18"/>
                <w:szCs w:val="18"/>
              </w:rPr>
            </w:pPr>
            <w:r>
              <w:rPr>
                <w:snapToGrid w:val="0"/>
                <w:sz w:val="18"/>
              </w:rPr>
              <w:t>Número de entradas en PLUTO</w:t>
            </w:r>
          </w:p>
        </w:tc>
      </w:tr>
      <w:tr w:rsidR="004623E7" w:rsidRPr="004623E7" w14:paraId="528596E4" w14:textId="77777777" w:rsidTr="005B7859">
        <w:trPr>
          <w:cantSplit/>
        </w:trPr>
        <w:tc>
          <w:tcPr>
            <w:tcW w:w="1242" w:type="dxa"/>
          </w:tcPr>
          <w:p w14:paraId="40A59AAC" w14:textId="77777777" w:rsidR="004623E7" w:rsidRPr="004623E7" w:rsidRDefault="004623E7" w:rsidP="004623E7">
            <w:pPr>
              <w:rPr>
                <w:sz w:val="16"/>
              </w:rPr>
            </w:pPr>
            <w:r>
              <w:rPr>
                <w:sz w:val="16"/>
              </w:rPr>
              <w:t>NEOTY_LOL</w:t>
            </w:r>
          </w:p>
        </w:tc>
        <w:tc>
          <w:tcPr>
            <w:tcW w:w="2268" w:type="dxa"/>
          </w:tcPr>
          <w:p w14:paraId="2C2B98B2" w14:textId="77777777" w:rsidR="004623E7" w:rsidRPr="004623E7" w:rsidRDefault="004623E7" w:rsidP="004623E7">
            <w:pPr>
              <w:rPr>
                <w:i/>
                <w:sz w:val="16"/>
              </w:rPr>
            </w:pPr>
            <w:r>
              <w:rPr>
                <w:i/>
                <w:sz w:val="16"/>
              </w:rPr>
              <w:t>Neotyphodium lolii</w:t>
            </w:r>
          </w:p>
        </w:tc>
        <w:tc>
          <w:tcPr>
            <w:tcW w:w="2581" w:type="dxa"/>
          </w:tcPr>
          <w:p w14:paraId="1F8DA0D5" w14:textId="77777777" w:rsidR="004623E7" w:rsidRPr="000F1CA6" w:rsidRDefault="004623E7" w:rsidP="004623E7">
            <w:pPr>
              <w:jc w:val="left"/>
              <w:rPr>
                <w:bCs/>
                <w:i/>
                <w:sz w:val="16"/>
                <w:szCs w:val="16"/>
                <w:lang w:val="de-DE"/>
              </w:rPr>
            </w:pPr>
            <w:r w:rsidRPr="000F1CA6">
              <w:rPr>
                <w:i/>
                <w:sz w:val="16"/>
                <w:lang w:val="de-DE"/>
              </w:rPr>
              <w:t xml:space="preserve">Epichloe festucae </w:t>
            </w:r>
            <w:r w:rsidRPr="000F1CA6">
              <w:rPr>
                <w:sz w:val="16"/>
                <w:lang w:val="de-DE"/>
              </w:rPr>
              <w:t>Leuchtm., Schardl &amp; M.R. Siegel</w:t>
            </w:r>
          </w:p>
          <w:p w14:paraId="175FDFC0" w14:textId="77777777" w:rsidR="004623E7" w:rsidRPr="000F1CA6" w:rsidRDefault="004623E7" w:rsidP="004623E7">
            <w:pPr>
              <w:jc w:val="left"/>
              <w:rPr>
                <w:bCs/>
                <w:i/>
                <w:sz w:val="16"/>
                <w:szCs w:val="16"/>
                <w:lang w:val="de-DE"/>
              </w:rPr>
            </w:pPr>
            <w:r w:rsidRPr="000F1CA6">
              <w:rPr>
                <w:sz w:val="16"/>
                <w:lang w:val="de-DE"/>
              </w:rPr>
              <w:t>(sinónimo:</w:t>
            </w:r>
            <w:r w:rsidRPr="000F1CA6">
              <w:rPr>
                <w:lang w:val="de-DE"/>
              </w:rPr>
              <w:t xml:space="preserve"> </w:t>
            </w:r>
            <w:r w:rsidRPr="000F1CA6">
              <w:rPr>
                <w:i/>
                <w:sz w:val="16"/>
                <w:lang w:val="de-DE"/>
              </w:rPr>
              <w:t xml:space="preserve">Neotyphodium lolii </w:t>
            </w:r>
            <w:r w:rsidRPr="000F1CA6">
              <w:rPr>
                <w:sz w:val="16"/>
                <w:lang w:val="de-DE"/>
              </w:rPr>
              <w:t>(Latch, M.J. Chr. &amp; Samuels) Glenn, C.W. Bacon &amp; Hanlin</w:t>
            </w:r>
            <w:r w:rsidRPr="000F1CA6">
              <w:rPr>
                <w:i/>
                <w:sz w:val="16"/>
                <w:lang w:val="de-DE"/>
              </w:rPr>
              <w:t>)</w:t>
            </w:r>
          </w:p>
        </w:tc>
        <w:tc>
          <w:tcPr>
            <w:tcW w:w="1842" w:type="dxa"/>
          </w:tcPr>
          <w:p w14:paraId="54179075" w14:textId="77777777" w:rsidR="004623E7" w:rsidRPr="004623E7" w:rsidRDefault="004623E7" w:rsidP="004623E7">
            <w:pPr>
              <w:jc w:val="left"/>
              <w:rPr>
                <w:bCs/>
                <w:sz w:val="16"/>
                <w:szCs w:val="16"/>
              </w:rPr>
            </w:pPr>
            <w:r>
              <w:rPr>
                <w:sz w:val="16"/>
              </w:rPr>
              <w:t xml:space="preserve">n.d. </w:t>
            </w:r>
          </w:p>
        </w:tc>
        <w:tc>
          <w:tcPr>
            <w:tcW w:w="1814" w:type="dxa"/>
          </w:tcPr>
          <w:p w14:paraId="270DABD3" w14:textId="77777777" w:rsidR="004623E7" w:rsidRPr="004623E7" w:rsidRDefault="004623E7" w:rsidP="00874415">
            <w:pPr>
              <w:jc w:val="center"/>
              <w:rPr>
                <w:snapToGrid w:val="0"/>
                <w:sz w:val="16"/>
                <w:szCs w:val="16"/>
              </w:rPr>
            </w:pPr>
            <w:r>
              <w:rPr>
                <w:snapToGrid w:val="0"/>
                <w:sz w:val="16"/>
              </w:rPr>
              <w:t>5</w:t>
            </w:r>
          </w:p>
        </w:tc>
      </w:tr>
    </w:tbl>
    <w:p w14:paraId="69FA8F7A" w14:textId="77777777" w:rsidR="00DC65BD" w:rsidRDefault="00DC65BD" w:rsidP="004623E7">
      <w:pPr>
        <w:jc w:val="left"/>
        <w:rPr>
          <w:rFonts w:eastAsiaTheme="minorEastAsia" w:cs="Arial"/>
        </w:rPr>
      </w:pPr>
    </w:p>
    <w:p w14:paraId="4C5F35AE" w14:textId="77777777" w:rsidR="004623E7" w:rsidRPr="004623E7" w:rsidRDefault="004623E7" w:rsidP="006E7098">
      <w:pPr>
        <w:pStyle w:val="Heading4"/>
      </w:pPr>
      <w:r>
        <w:t>Propuesta</w:t>
      </w:r>
    </w:p>
    <w:p w14:paraId="7B9B1F70" w14:textId="77777777" w:rsidR="004623E7" w:rsidRPr="004623E7" w:rsidRDefault="004623E7" w:rsidP="004623E7">
      <w:pPr>
        <w:keepNext/>
        <w:rPr>
          <w:snapToGrid w:val="0"/>
        </w:rPr>
      </w:pPr>
    </w:p>
    <w:p w14:paraId="0911F39E" w14:textId="33EEF775" w:rsidR="004623E7" w:rsidRPr="004623E7" w:rsidRDefault="004623E7" w:rsidP="005B7859">
      <w:pPr>
        <w:rPr>
          <w:snapToGrid w:val="0"/>
        </w:rPr>
      </w:pPr>
      <w:r w:rsidRPr="004623E7">
        <w:rPr>
          <w:rFonts w:eastAsiaTheme="minorEastAsia" w:cs="Arial"/>
        </w:rPr>
        <w:fldChar w:fldCharType="begin"/>
      </w:r>
      <w:r w:rsidRPr="004623E7">
        <w:rPr>
          <w:rFonts w:eastAsiaTheme="minorEastAsia" w:cs="Arial"/>
        </w:rPr>
        <w:instrText xml:space="preserve"> AUTONUM  </w:instrText>
      </w:r>
      <w:r w:rsidRPr="004623E7">
        <w:rPr>
          <w:rFonts w:eastAsiaTheme="minorEastAsia" w:cs="Arial"/>
        </w:rPr>
        <w:fldChar w:fldCharType="end"/>
      </w:r>
      <w:r>
        <w:tab/>
        <w:t xml:space="preserve">De conformidad con la reclasificación de </w:t>
      </w:r>
      <w:r>
        <w:rPr>
          <w:i/>
          <w:snapToGrid w:val="0"/>
        </w:rPr>
        <w:t>Neotyphodium lolii como Epichloe festucae</w:t>
      </w:r>
      <w:r>
        <w:t xml:space="preserve">, se propone suprimir el código UPOV NEOTY_LOL. </w:t>
      </w:r>
      <w:r w:rsidR="00D82CD0">
        <w:t xml:space="preserve"> </w:t>
      </w:r>
      <w:r>
        <w:t xml:space="preserve">El código UPOV EPICH_FES abarcará </w:t>
      </w:r>
      <w:r>
        <w:rPr>
          <w:i/>
          <w:snapToGrid w:val="0"/>
        </w:rPr>
        <w:t xml:space="preserve">Neotyphodium lolii </w:t>
      </w:r>
      <w:r>
        <w:t xml:space="preserve">como sinónimo de </w:t>
      </w:r>
      <w:r>
        <w:rPr>
          <w:i/>
          <w:snapToGrid w:val="0"/>
        </w:rPr>
        <w:t>Epichloe festucae</w:t>
      </w:r>
      <w:r>
        <w:t>, a saber:</w:t>
      </w:r>
    </w:p>
    <w:p w14:paraId="10BBA57B" w14:textId="77777777" w:rsidR="004623E7" w:rsidRPr="004623E7" w:rsidRDefault="004623E7" w:rsidP="004623E7">
      <w:pPr>
        <w:rPr>
          <w:snapToGrid w:val="0"/>
        </w:rPr>
      </w:pPr>
    </w:p>
    <w:tbl>
      <w:tblPr>
        <w:tblStyle w:val="TableGrid"/>
        <w:tblW w:w="9639" w:type="dxa"/>
        <w:tblLayout w:type="fixed"/>
        <w:tblCellMar>
          <w:left w:w="57" w:type="dxa"/>
          <w:right w:w="57" w:type="dxa"/>
        </w:tblCellMar>
        <w:tblLook w:val="04A0" w:firstRow="1" w:lastRow="0" w:firstColumn="1" w:lastColumn="0" w:noHBand="0" w:noVBand="1"/>
      </w:tblPr>
      <w:tblGrid>
        <w:gridCol w:w="1276"/>
        <w:gridCol w:w="1617"/>
        <w:gridCol w:w="1497"/>
        <w:gridCol w:w="1275"/>
        <w:gridCol w:w="1560"/>
        <w:gridCol w:w="2414"/>
      </w:tblGrid>
      <w:tr w:rsidR="004623E7" w:rsidRPr="004623E7" w14:paraId="39147C7D" w14:textId="77777777" w:rsidTr="005B7859">
        <w:trPr>
          <w:cantSplit/>
          <w:tblHeader/>
        </w:trPr>
        <w:tc>
          <w:tcPr>
            <w:tcW w:w="4390" w:type="dxa"/>
            <w:gridSpan w:val="3"/>
            <w:tcBorders>
              <w:bottom w:val="single" w:sz="4" w:space="0" w:color="auto"/>
              <w:right w:val="double" w:sz="4" w:space="0" w:color="auto"/>
            </w:tcBorders>
          </w:tcPr>
          <w:p w14:paraId="09C81230" w14:textId="77777777" w:rsidR="004623E7" w:rsidRPr="004623E7" w:rsidRDefault="004623E7" w:rsidP="004623E7">
            <w:pPr>
              <w:jc w:val="center"/>
              <w:rPr>
                <w:rFonts w:cs="Arial"/>
                <w:sz w:val="16"/>
                <w:szCs w:val="16"/>
              </w:rPr>
            </w:pPr>
            <w:r>
              <w:rPr>
                <w:sz w:val="16"/>
              </w:rPr>
              <w:lastRenderedPageBreak/>
              <w:t>Actual</w:t>
            </w:r>
          </w:p>
        </w:tc>
        <w:tc>
          <w:tcPr>
            <w:tcW w:w="5249" w:type="dxa"/>
            <w:gridSpan w:val="3"/>
            <w:tcBorders>
              <w:left w:val="double" w:sz="4" w:space="0" w:color="auto"/>
              <w:bottom w:val="single" w:sz="4" w:space="0" w:color="auto"/>
            </w:tcBorders>
          </w:tcPr>
          <w:p w14:paraId="5B6E7F3F" w14:textId="77777777" w:rsidR="004623E7" w:rsidRPr="004623E7" w:rsidRDefault="004623E7" w:rsidP="004623E7">
            <w:pPr>
              <w:jc w:val="center"/>
              <w:rPr>
                <w:rFonts w:cs="Arial"/>
                <w:sz w:val="16"/>
                <w:szCs w:val="16"/>
              </w:rPr>
            </w:pPr>
            <w:r>
              <w:rPr>
                <w:sz w:val="16"/>
              </w:rPr>
              <w:t>Propuesta</w:t>
            </w:r>
          </w:p>
        </w:tc>
      </w:tr>
      <w:tr w:rsidR="004623E7" w:rsidRPr="004623E7" w14:paraId="4089A584" w14:textId="77777777" w:rsidTr="005B7859">
        <w:trPr>
          <w:cantSplit/>
          <w:tblHeader/>
        </w:trPr>
        <w:tc>
          <w:tcPr>
            <w:tcW w:w="1276" w:type="dxa"/>
            <w:tcBorders>
              <w:bottom w:val="single" w:sz="4" w:space="0" w:color="auto"/>
            </w:tcBorders>
          </w:tcPr>
          <w:p w14:paraId="61F890C3" w14:textId="77777777" w:rsidR="004623E7" w:rsidRPr="004623E7" w:rsidRDefault="004623E7" w:rsidP="004623E7">
            <w:pPr>
              <w:jc w:val="center"/>
              <w:rPr>
                <w:rFonts w:cs="Arial"/>
                <w:sz w:val="16"/>
                <w:szCs w:val="16"/>
              </w:rPr>
            </w:pPr>
            <w:r>
              <w:rPr>
                <w:snapToGrid w:val="0"/>
                <w:sz w:val="16"/>
              </w:rPr>
              <w:t>Código UPOV</w:t>
            </w:r>
          </w:p>
        </w:tc>
        <w:tc>
          <w:tcPr>
            <w:tcW w:w="1617" w:type="dxa"/>
            <w:tcBorders>
              <w:bottom w:val="single" w:sz="4" w:space="0" w:color="auto"/>
            </w:tcBorders>
          </w:tcPr>
          <w:p w14:paraId="17D68260" w14:textId="77777777" w:rsidR="004623E7" w:rsidRPr="004623E7" w:rsidRDefault="004623E7" w:rsidP="004623E7">
            <w:pPr>
              <w:jc w:val="center"/>
              <w:rPr>
                <w:rFonts w:cs="Arial"/>
                <w:sz w:val="16"/>
                <w:szCs w:val="16"/>
              </w:rPr>
            </w:pPr>
            <w:r>
              <w:rPr>
                <w:snapToGrid w:val="0"/>
                <w:sz w:val="16"/>
              </w:rPr>
              <w:t>Nombre científico principal</w:t>
            </w:r>
          </w:p>
        </w:tc>
        <w:tc>
          <w:tcPr>
            <w:tcW w:w="1497" w:type="dxa"/>
            <w:tcBorders>
              <w:bottom w:val="single" w:sz="4" w:space="0" w:color="auto"/>
              <w:right w:val="double" w:sz="4" w:space="0" w:color="auto"/>
            </w:tcBorders>
          </w:tcPr>
          <w:p w14:paraId="1B54682E" w14:textId="77777777" w:rsidR="004623E7" w:rsidRPr="004623E7" w:rsidRDefault="004623E7" w:rsidP="004623E7">
            <w:pPr>
              <w:jc w:val="center"/>
              <w:rPr>
                <w:rFonts w:cs="Arial"/>
                <w:sz w:val="16"/>
                <w:szCs w:val="16"/>
              </w:rPr>
            </w:pPr>
            <w:r>
              <w:rPr>
                <w:snapToGrid w:val="0"/>
                <w:sz w:val="16"/>
              </w:rPr>
              <w:t>Otro(s) nombre(s) científico(s)</w:t>
            </w:r>
          </w:p>
        </w:tc>
        <w:tc>
          <w:tcPr>
            <w:tcW w:w="1275" w:type="dxa"/>
            <w:tcBorders>
              <w:left w:val="double" w:sz="4" w:space="0" w:color="auto"/>
              <w:bottom w:val="single" w:sz="4" w:space="0" w:color="auto"/>
            </w:tcBorders>
          </w:tcPr>
          <w:p w14:paraId="102D753F" w14:textId="77777777" w:rsidR="004623E7" w:rsidRPr="004623E7" w:rsidRDefault="004623E7" w:rsidP="004623E7">
            <w:pPr>
              <w:jc w:val="center"/>
              <w:rPr>
                <w:rFonts w:cs="Arial"/>
                <w:sz w:val="16"/>
                <w:szCs w:val="16"/>
              </w:rPr>
            </w:pPr>
            <w:r>
              <w:rPr>
                <w:snapToGrid w:val="0"/>
                <w:sz w:val="16"/>
              </w:rPr>
              <w:t>Código UPOV</w:t>
            </w:r>
          </w:p>
        </w:tc>
        <w:tc>
          <w:tcPr>
            <w:tcW w:w="1560" w:type="dxa"/>
            <w:tcBorders>
              <w:bottom w:val="single" w:sz="4" w:space="0" w:color="auto"/>
            </w:tcBorders>
          </w:tcPr>
          <w:p w14:paraId="3AF79EC5" w14:textId="77777777" w:rsidR="004623E7" w:rsidRPr="004623E7" w:rsidRDefault="004623E7" w:rsidP="004623E7">
            <w:pPr>
              <w:jc w:val="center"/>
              <w:rPr>
                <w:rFonts w:cs="Arial"/>
                <w:sz w:val="16"/>
                <w:szCs w:val="16"/>
              </w:rPr>
            </w:pPr>
            <w:r>
              <w:rPr>
                <w:snapToGrid w:val="0"/>
                <w:sz w:val="16"/>
              </w:rPr>
              <w:t>Nombre científico principal</w:t>
            </w:r>
          </w:p>
        </w:tc>
        <w:tc>
          <w:tcPr>
            <w:tcW w:w="2414" w:type="dxa"/>
            <w:tcBorders>
              <w:bottom w:val="single" w:sz="4" w:space="0" w:color="auto"/>
            </w:tcBorders>
          </w:tcPr>
          <w:p w14:paraId="4892BDD6" w14:textId="77777777" w:rsidR="004623E7" w:rsidRPr="004623E7" w:rsidRDefault="004623E7" w:rsidP="004623E7">
            <w:pPr>
              <w:jc w:val="center"/>
              <w:rPr>
                <w:rFonts w:cs="Arial"/>
                <w:sz w:val="16"/>
                <w:szCs w:val="16"/>
              </w:rPr>
            </w:pPr>
            <w:r>
              <w:rPr>
                <w:snapToGrid w:val="0"/>
                <w:sz w:val="16"/>
              </w:rPr>
              <w:t>Otro(s) nombre(s) científico(s)</w:t>
            </w:r>
          </w:p>
        </w:tc>
      </w:tr>
      <w:tr w:rsidR="004623E7" w:rsidRPr="004623E7" w14:paraId="1DBDAFC1" w14:textId="77777777" w:rsidTr="005B7859">
        <w:trPr>
          <w:cantSplit/>
        </w:trPr>
        <w:tc>
          <w:tcPr>
            <w:tcW w:w="1276" w:type="dxa"/>
            <w:tcBorders>
              <w:top w:val="single" w:sz="4" w:space="0" w:color="auto"/>
            </w:tcBorders>
          </w:tcPr>
          <w:p w14:paraId="7B9F8C92" w14:textId="77777777" w:rsidR="004623E7" w:rsidRPr="004623E7" w:rsidRDefault="004623E7" w:rsidP="004623E7">
            <w:pPr>
              <w:rPr>
                <w:sz w:val="16"/>
              </w:rPr>
            </w:pPr>
            <w:r>
              <w:rPr>
                <w:sz w:val="16"/>
              </w:rPr>
              <w:t>NEOTY_LOL</w:t>
            </w:r>
          </w:p>
        </w:tc>
        <w:tc>
          <w:tcPr>
            <w:tcW w:w="1617" w:type="dxa"/>
            <w:tcBorders>
              <w:top w:val="single" w:sz="4" w:space="0" w:color="auto"/>
            </w:tcBorders>
          </w:tcPr>
          <w:p w14:paraId="32E0B227" w14:textId="77777777" w:rsidR="004623E7" w:rsidRPr="004623E7" w:rsidRDefault="004623E7" w:rsidP="004623E7">
            <w:pPr>
              <w:rPr>
                <w:i/>
                <w:sz w:val="16"/>
              </w:rPr>
            </w:pPr>
            <w:r>
              <w:rPr>
                <w:i/>
                <w:sz w:val="16"/>
              </w:rPr>
              <w:t>Neotyphodium lolii</w:t>
            </w:r>
          </w:p>
        </w:tc>
        <w:tc>
          <w:tcPr>
            <w:tcW w:w="1497" w:type="dxa"/>
            <w:tcBorders>
              <w:top w:val="single" w:sz="4" w:space="0" w:color="auto"/>
              <w:right w:val="double" w:sz="4" w:space="0" w:color="auto"/>
            </w:tcBorders>
          </w:tcPr>
          <w:p w14:paraId="711F5868" w14:textId="77777777" w:rsidR="004623E7" w:rsidRPr="004623E7" w:rsidRDefault="004623E7" w:rsidP="004623E7">
            <w:pPr>
              <w:jc w:val="left"/>
              <w:rPr>
                <w:rFonts w:cs="Arial"/>
                <w:snapToGrid w:val="0"/>
                <w:sz w:val="16"/>
                <w:szCs w:val="16"/>
              </w:rPr>
            </w:pPr>
            <w:r>
              <w:rPr>
                <w:snapToGrid w:val="0"/>
                <w:sz w:val="16"/>
              </w:rPr>
              <w:t>n.d.</w:t>
            </w:r>
          </w:p>
        </w:tc>
        <w:tc>
          <w:tcPr>
            <w:tcW w:w="1275" w:type="dxa"/>
            <w:tcBorders>
              <w:top w:val="single" w:sz="4" w:space="0" w:color="auto"/>
              <w:left w:val="double" w:sz="4" w:space="0" w:color="auto"/>
            </w:tcBorders>
          </w:tcPr>
          <w:p w14:paraId="5A8F909B" w14:textId="77777777" w:rsidR="004623E7" w:rsidRPr="004623E7" w:rsidRDefault="004623E7" w:rsidP="004623E7">
            <w:pPr>
              <w:rPr>
                <w:snapToGrid w:val="0"/>
                <w:sz w:val="16"/>
                <w:szCs w:val="16"/>
              </w:rPr>
            </w:pPr>
            <w:r>
              <w:rPr>
                <w:snapToGrid w:val="0"/>
                <w:sz w:val="16"/>
              </w:rPr>
              <w:t>EPICH_FES</w:t>
            </w:r>
          </w:p>
        </w:tc>
        <w:tc>
          <w:tcPr>
            <w:tcW w:w="1560" w:type="dxa"/>
            <w:tcBorders>
              <w:top w:val="single" w:sz="4" w:space="0" w:color="auto"/>
            </w:tcBorders>
          </w:tcPr>
          <w:p w14:paraId="50AB69D7" w14:textId="77777777" w:rsidR="004623E7" w:rsidRPr="000F1CA6" w:rsidRDefault="004623E7" w:rsidP="005B7859">
            <w:pPr>
              <w:jc w:val="left"/>
              <w:rPr>
                <w:sz w:val="16"/>
                <w:szCs w:val="16"/>
                <w:lang w:val="de-DE"/>
              </w:rPr>
            </w:pPr>
            <w:r w:rsidRPr="000F1CA6">
              <w:rPr>
                <w:i/>
                <w:sz w:val="16"/>
                <w:lang w:val="de-DE"/>
              </w:rPr>
              <w:t>Epichloe festucae</w:t>
            </w:r>
            <w:r w:rsidRPr="000F1CA6">
              <w:rPr>
                <w:sz w:val="16"/>
                <w:lang w:val="de-DE"/>
              </w:rPr>
              <w:t xml:space="preserve"> Leuchtm., Schardl &amp; M.R. Siegel</w:t>
            </w:r>
          </w:p>
        </w:tc>
        <w:tc>
          <w:tcPr>
            <w:tcW w:w="2414" w:type="dxa"/>
            <w:tcBorders>
              <w:top w:val="single" w:sz="4" w:space="0" w:color="auto"/>
            </w:tcBorders>
          </w:tcPr>
          <w:p w14:paraId="5B084DA5" w14:textId="77777777" w:rsidR="004623E7" w:rsidRPr="00D046C8" w:rsidRDefault="004623E7" w:rsidP="004623E7">
            <w:pPr>
              <w:jc w:val="left"/>
              <w:rPr>
                <w:sz w:val="16"/>
                <w:szCs w:val="16"/>
                <w:lang w:val="en-GB"/>
              </w:rPr>
            </w:pPr>
            <w:r w:rsidRPr="00D046C8">
              <w:rPr>
                <w:i/>
                <w:sz w:val="16"/>
                <w:lang w:val="en-GB"/>
              </w:rPr>
              <w:t>Acremonium lolii</w:t>
            </w:r>
            <w:r w:rsidRPr="00D046C8">
              <w:rPr>
                <w:sz w:val="16"/>
                <w:lang w:val="en-GB"/>
              </w:rPr>
              <w:t xml:space="preserve"> Latch, M.J. Chr. &amp; Samuels; </w:t>
            </w:r>
          </w:p>
          <w:p w14:paraId="6897AC66" w14:textId="77777777" w:rsidR="004623E7" w:rsidRPr="004623E7" w:rsidRDefault="004623E7" w:rsidP="004623E7">
            <w:pPr>
              <w:jc w:val="left"/>
              <w:rPr>
                <w:i/>
                <w:sz w:val="16"/>
                <w:szCs w:val="16"/>
              </w:rPr>
            </w:pPr>
            <w:r w:rsidRPr="00D046C8">
              <w:rPr>
                <w:i/>
                <w:sz w:val="16"/>
                <w:lang w:val="en-GB"/>
              </w:rPr>
              <w:t xml:space="preserve">Epichloe festucae var. lolii </w:t>
            </w:r>
            <w:r w:rsidRPr="00D046C8">
              <w:rPr>
                <w:sz w:val="16"/>
                <w:lang w:val="en-GB"/>
              </w:rPr>
              <w:t xml:space="preserve">(Latch, M.J. Chr. &amp; Samuels) C.W. Bacon &amp; Schardl; </w:t>
            </w:r>
            <w:r w:rsidRPr="00D046C8">
              <w:rPr>
                <w:i/>
                <w:sz w:val="16"/>
                <w:lang w:val="en-GB"/>
              </w:rPr>
              <w:t xml:space="preserve">Neotyphodium lolii </w:t>
            </w:r>
            <w:r w:rsidRPr="00D046C8">
              <w:rPr>
                <w:sz w:val="16"/>
                <w:lang w:val="en-GB"/>
              </w:rPr>
              <w:t xml:space="preserve">(Latch, M.J. Chr. </w:t>
            </w:r>
            <w:r>
              <w:rPr>
                <w:sz w:val="16"/>
              </w:rPr>
              <w:t>&amp; Samuels) Glenn, C.W. Bacon &amp; Hanlin</w:t>
            </w:r>
          </w:p>
        </w:tc>
      </w:tr>
    </w:tbl>
    <w:p w14:paraId="110C4BC5" w14:textId="77777777" w:rsidR="00AE624A" w:rsidRPr="00AE624A" w:rsidRDefault="00AE624A" w:rsidP="00AE624A">
      <w:pPr>
        <w:rPr>
          <w:i/>
          <w:snapToGrid w:val="0"/>
        </w:rPr>
      </w:pPr>
    </w:p>
    <w:p w14:paraId="1FC37113" w14:textId="77777777" w:rsidR="00AE624A" w:rsidRPr="0015301B" w:rsidRDefault="00AE624A" w:rsidP="006E7098">
      <w:pPr>
        <w:pStyle w:val="Heading4"/>
        <w:rPr>
          <w:snapToGrid w:val="0"/>
        </w:rPr>
      </w:pPr>
      <w:r>
        <w:t>Debate en la cuadragésima octava sesión del TWA</w:t>
      </w:r>
    </w:p>
    <w:p w14:paraId="27D5BBB2" w14:textId="77777777" w:rsidR="00AE624A" w:rsidRPr="00AE624A" w:rsidRDefault="00AE624A" w:rsidP="00A44691">
      <w:pPr>
        <w:keepNext/>
        <w:rPr>
          <w:snapToGrid w:val="0"/>
        </w:rPr>
      </w:pPr>
    </w:p>
    <w:p w14:paraId="4D8E74AE" w14:textId="6EE53EDA" w:rsidR="00AE624A" w:rsidRPr="00AE624A" w:rsidRDefault="00AE624A" w:rsidP="00D82CD0">
      <w:pPr>
        <w:rPr>
          <w:snapToGrid w:val="0"/>
        </w:rPr>
      </w:pPr>
      <w:r w:rsidRPr="00AE624A">
        <w:rPr>
          <w:snapToGrid w:val="0"/>
        </w:rPr>
        <w:fldChar w:fldCharType="begin"/>
      </w:r>
      <w:r w:rsidRPr="00AE624A">
        <w:rPr>
          <w:snapToGrid w:val="0"/>
        </w:rPr>
        <w:instrText xml:space="preserve"> AUTONUM  </w:instrText>
      </w:r>
      <w:r w:rsidRPr="00AE624A">
        <w:rPr>
          <w:snapToGrid w:val="0"/>
        </w:rPr>
        <w:fldChar w:fldCharType="end"/>
      </w:r>
      <w:r>
        <w:tab/>
        <w:t>En su cuadragésima octava sesión, que se celebrará en Montevideo (Uruguay), del 16 al 20 de septiembre de 2019, el TWA examinará esta propuesta y la recomendación de este Grupo de Trabajo se comunicará en una adición al presente documento.</w:t>
      </w:r>
    </w:p>
    <w:p w14:paraId="6D1F08F5" w14:textId="77777777" w:rsidR="00270944" w:rsidRPr="002F796F" w:rsidRDefault="00270944" w:rsidP="009331A6">
      <w:pPr>
        <w:spacing w:line="360" w:lineRule="auto"/>
      </w:pPr>
    </w:p>
    <w:p w14:paraId="5AA77F5C" w14:textId="77777777" w:rsidR="009D0C3B" w:rsidRPr="002F796F" w:rsidRDefault="009D0C3B" w:rsidP="00D82CD0">
      <w:pPr>
        <w:pStyle w:val="Heading3"/>
      </w:pPr>
      <w:r>
        <w:t xml:space="preserve">Códigos UPOV de especies de Senecio </w:t>
      </w:r>
    </w:p>
    <w:p w14:paraId="66CDDD09" w14:textId="77777777" w:rsidR="009D0C3B" w:rsidRPr="002F796F" w:rsidRDefault="009D0C3B" w:rsidP="00D82CD0">
      <w:pPr>
        <w:keepNext/>
        <w:rPr>
          <w:snapToGrid w:val="0"/>
        </w:rPr>
      </w:pPr>
    </w:p>
    <w:p w14:paraId="02A5A2B3" w14:textId="77777777" w:rsidR="009D0C3B" w:rsidRPr="0015301B" w:rsidRDefault="009D0C3B" w:rsidP="006E7098">
      <w:pPr>
        <w:pStyle w:val="Heading4"/>
      </w:pPr>
      <w:r>
        <w:t>Antecedentes</w:t>
      </w:r>
    </w:p>
    <w:p w14:paraId="275F6D3E" w14:textId="77777777" w:rsidR="009D0C3B" w:rsidRPr="002F796F" w:rsidRDefault="009D0C3B" w:rsidP="009D0C3B">
      <w:pPr>
        <w:rPr>
          <w:snapToGrid w:val="0"/>
        </w:rPr>
      </w:pPr>
    </w:p>
    <w:p w14:paraId="12EEB08E" w14:textId="77777777" w:rsidR="009D0C3B" w:rsidRPr="002F796F" w:rsidRDefault="009D0C3B" w:rsidP="009D0C3B">
      <w:pPr>
        <w:rPr>
          <w:snapToGrid w:val="0"/>
        </w:rPr>
      </w:pPr>
      <w:r w:rsidRPr="002F796F">
        <w:rPr>
          <w:rFonts w:eastAsiaTheme="minorEastAsia" w:cs="Arial"/>
        </w:rPr>
        <w:fldChar w:fldCharType="begin"/>
      </w:r>
      <w:r w:rsidRPr="002F796F">
        <w:rPr>
          <w:rFonts w:eastAsiaTheme="minorEastAsia" w:cs="Arial"/>
        </w:rPr>
        <w:instrText xml:space="preserve"> AUTONUM  </w:instrText>
      </w:r>
      <w:r w:rsidRPr="002F796F">
        <w:rPr>
          <w:rFonts w:eastAsiaTheme="minorEastAsia" w:cs="Arial"/>
        </w:rPr>
        <w:fldChar w:fldCharType="end"/>
      </w:r>
      <w:r>
        <w:tab/>
        <w:t xml:space="preserve">La Oficina de la Unión recibió información sobre la reclasificación de determinadas especies de </w:t>
      </w:r>
      <w:r>
        <w:rPr>
          <w:i/>
        </w:rPr>
        <w:t xml:space="preserve">Senecio </w:t>
      </w:r>
      <w:r>
        <w:t>como especies de</w:t>
      </w:r>
      <w:r>
        <w:rPr>
          <w:i/>
        </w:rPr>
        <w:t xml:space="preserve"> Brachyglottis, Curio, Jacobaea, Pericallis y Tephroseris</w:t>
      </w:r>
      <w:r>
        <w:t>.</w:t>
      </w:r>
    </w:p>
    <w:p w14:paraId="69F7F793" w14:textId="77777777" w:rsidR="00722F47" w:rsidRDefault="00722F47">
      <w:pPr>
        <w:jc w:val="left"/>
        <w:rPr>
          <w:snapToGrid w:val="0"/>
        </w:rPr>
      </w:pPr>
    </w:p>
    <w:p w14:paraId="68E1A0E2" w14:textId="77777777" w:rsidR="009D0C3B" w:rsidRPr="00D82CD0" w:rsidRDefault="009D0C3B" w:rsidP="009D0C3B">
      <w:pPr>
        <w:rPr>
          <w:snapToGrid w:val="0"/>
          <w:spacing w:val="-2"/>
        </w:rPr>
      </w:pPr>
      <w:r w:rsidRPr="00D82CD0">
        <w:rPr>
          <w:rFonts w:eastAsiaTheme="minorEastAsia" w:cs="Arial"/>
          <w:spacing w:val="-2"/>
        </w:rPr>
        <w:fldChar w:fldCharType="begin"/>
      </w:r>
      <w:r w:rsidRPr="00D82CD0">
        <w:rPr>
          <w:rFonts w:eastAsiaTheme="minorEastAsia" w:cs="Arial"/>
          <w:spacing w:val="-2"/>
        </w:rPr>
        <w:instrText xml:space="preserve"> AUTONUM  </w:instrText>
      </w:r>
      <w:r w:rsidRPr="00D82CD0">
        <w:rPr>
          <w:rFonts w:eastAsiaTheme="minorEastAsia" w:cs="Arial"/>
          <w:spacing w:val="-2"/>
        </w:rPr>
        <w:fldChar w:fldCharType="end"/>
      </w:r>
      <w:r w:rsidRPr="00D82CD0">
        <w:rPr>
          <w:spacing w:val="-2"/>
        </w:rPr>
        <w:tab/>
        <w:t xml:space="preserve">Las actuales entradas en la base de datos GENIE correspondientes a determinadas especies de </w:t>
      </w:r>
      <w:r w:rsidRPr="00D82CD0">
        <w:rPr>
          <w:i/>
          <w:spacing w:val="-2"/>
        </w:rPr>
        <w:t>Senecio</w:t>
      </w:r>
      <w:r w:rsidRPr="00D82CD0">
        <w:rPr>
          <w:spacing w:val="-2"/>
        </w:rPr>
        <w:t>, sus taxones en la base de datos GRIN y el número de entradas en la base de datos PLUTO son los siguientes:</w:t>
      </w:r>
    </w:p>
    <w:p w14:paraId="32E6002E" w14:textId="77777777" w:rsidR="009D0C3B" w:rsidRPr="002F796F" w:rsidRDefault="009D0C3B" w:rsidP="009D0C3B">
      <w:pPr>
        <w:rPr>
          <w:snapToGrid w:val="0"/>
        </w:rPr>
      </w:pPr>
    </w:p>
    <w:tbl>
      <w:tblPr>
        <w:tblStyle w:val="TableGrid"/>
        <w:tblW w:w="9747" w:type="dxa"/>
        <w:tblLayout w:type="fixed"/>
        <w:tblCellMar>
          <w:left w:w="57" w:type="dxa"/>
          <w:right w:w="57" w:type="dxa"/>
        </w:tblCellMar>
        <w:tblLook w:val="04A0" w:firstRow="1" w:lastRow="0" w:firstColumn="1" w:lastColumn="0" w:noHBand="0" w:noVBand="1"/>
      </w:tblPr>
      <w:tblGrid>
        <w:gridCol w:w="1271"/>
        <w:gridCol w:w="2126"/>
        <w:gridCol w:w="3544"/>
        <w:gridCol w:w="1559"/>
        <w:gridCol w:w="1247"/>
      </w:tblGrid>
      <w:tr w:rsidR="009D0C3B" w:rsidRPr="009929F3" w14:paraId="3B71F46D" w14:textId="77777777" w:rsidTr="005B7859">
        <w:trPr>
          <w:tblHeader/>
        </w:trPr>
        <w:tc>
          <w:tcPr>
            <w:tcW w:w="1271" w:type="dxa"/>
          </w:tcPr>
          <w:p w14:paraId="3CA1A4C6" w14:textId="77777777" w:rsidR="009D0C3B" w:rsidRPr="009929F3" w:rsidRDefault="009D0C3B" w:rsidP="009D0C3B">
            <w:pPr>
              <w:jc w:val="center"/>
              <w:rPr>
                <w:rFonts w:cs="Arial"/>
                <w:snapToGrid w:val="0"/>
                <w:sz w:val="16"/>
                <w:szCs w:val="18"/>
              </w:rPr>
            </w:pPr>
            <w:r>
              <w:rPr>
                <w:snapToGrid w:val="0"/>
                <w:sz w:val="16"/>
              </w:rPr>
              <w:t>Código UPOV</w:t>
            </w:r>
          </w:p>
        </w:tc>
        <w:tc>
          <w:tcPr>
            <w:tcW w:w="2126" w:type="dxa"/>
          </w:tcPr>
          <w:p w14:paraId="203B2563" w14:textId="77777777" w:rsidR="009D0C3B" w:rsidRPr="009929F3" w:rsidRDefault="009D0C3B" w:rsidP="009D0C3B">
            <w:pPr>
              <w:jc w:val="center"/>
              <w:rPr>
                <w:rFonts w:cs="Arial"/>
                <w:snapToGrid w:val="0"/>
                <w:sz w:val="16"/>
                <w:szCs w:val="18"/>
              </w:rPr>
            </w:pPr>
            <w:r>
              <w:rPr>
                <w:snapToGrid w:val="0"/>
                <w:sz w:val="16"/>
              </w:rPr>
              <w:t>Nombre botánico principal en GENIE</w:t>
            </w:r>
          </w:p>
        </w:tc>
        <w:tc>
          <w:tcPr>
            <w:tcW w:w="3544" w:type="dxa"/>
          </w:tcPr>
          <w:p w14:paraId="1815F832" w14:textId="77777777" w:rsidR="009D0C3B" w:rsidRPr="009929F3" w:rsidRDefault="009D0C3B" w:rsidP="009D0C3B">
            <w:pPr>
              <w:jc w:val="center"/>
              <w:rPr>
                <w:rFonts w:cs="Arial"/>
                <w:snapToGrid w:val="0"/>
                <w:sz w:val="16"/>
                <w:szCs w:val="18"/>
              </w:rPr>
            </w:pPr>
            <w:r>
              <w:rPr>
                <w:snapToGrid w:val="0"/>
                <w:sz w:val="16"/>
              </w:rPr>
              <w:t>Nombre(s) botánico(s)</w:t>
            </w:r>
          </w:p>
          <w:p w14:paraId="1DDF569B" w14:textId="77777777" w:rsidR="009D0C3B" w:rsidRPr="009929F3" w:rsidRDefault="009D0C3B" w:rsidP="009D0C3B">
            <w:pPr>
              <w:jc w:val="center"/>
              <w:rPr>
                <w:rFonts w:cs="Arial"/>
                <w:snapToGrid w:val="0"/>
                <w:sz w:val="16"/>
                <w:szCs w:val="18"/>
              </w:rPr>
            </w:pPr>
            <w:r>
              <w:rPr>
                <w:snapToGrid w:val="0"/>
                <w:sz w:val="16"/>
              </w:rPr>
              <w:t>en GRIN</w:t>
            </w:r>
          </w:p>
        </w:tc>
        <w:tc>
          <w:tcPr>
            <w:tcW w:w="1559" w:type="dxa"/>
          </w:tcPr>
          <w:p w14:paraId="1C0A33E1" w14:textId="77777777" w:rsidR="009D0C3B" w:rsidRPr="009929F3" w:rsidRDefault="009D0C3B" w:rsidP="009D0C3B">
            <w:pPr>
              <w:jc w:val="center"/>
              <w:rPr>
                <w:rFonts w:cs="Arial"/>
                <w:snapToGrid w:val="0"/>
                <w:sz w:val="16"/>
                <w:szCs w:val="18"/>
              </w:rPr>
            </w:pPr>
            <w:r>
              <w:rPr>
                <w:snapToGrid w:val="0"/>
                <w:sz w:val="16"/>
              </w:rPr>
              <w:t>Nombre(s) común(es)</w:t>
            </w:r>
          </w:p>
          <w:p w14:paraId="4E7501B9" w14:textId="77777777" w:rsidR="009D0C3B" w:rsidRPr="009929F3" w:rsidRDefault="009D0C3B" w:rsidP="009D0C3B">
            <w:pPr>
              <w:jc w:val="center"/>
              <w:rPr>
                <w:rFonts w:cs="Arial"/>
                <w:snapToGrid w:val="0"/>
                <w:sz w:val="16"/>
                <w:szCs w:val="18"/>
              </w:rPr>
            </w:pPr>
            <w:r>
              <w:rPr>
                <w:snapToGrid w:val="0"/>
                <w:sz w:val="16"/>
              </w:rPr>
              <w:t>en GENIE</w:t>
            </w:r>
          </w:p>
        </w:tc>
        <w:tc>
          <w:tcPr>
            <w:tcW w:w="1247" w:type="dxa"/>
          </w:tcPr>
          <w:p w14:paraId="79CFFEE1" w14:textId="77777777" w:rsidR="009D0C3B" w:rsidRPr="009929F3" w:rsidRDefault="009D0C3B" w:rsidP="009D0C3B">
            <w:pPr>
              <w:jc w:val="center"/>
              <w:rPr>
                <w:snapToGrid w:val="0"/>
                <w:sz w:val="16"/>
                <w:szCs w:val="18"/>
              </w:rPr>
            </w:pPr>
            <w:r>
              <w:rPr>
                <w:snapToGrid w:val="0"/>
                <w:sz w:val="16"/>
              </w:rPr>
              <w:t>Número de entradas en PLUTO</w:t>
            </w:r>
          </w:p>
        </w:tc>
      </w:tr>
      <w:tr w:rsidR="002127BD" w:rsidRPr="001A3928" w14:paraId="3C609817" w14:textId="77777777" w:rsidTr="005B7859">
        <w:tc>
          <w:tcPr>
            <w:tcW w:w="1271" w:type="dxa"/>
          </w:tcPr>
          <w:p w14:paraId="1DBAC8A6" w14:textId="77777777" w:rsidR="002127BD" w:rsidRPr="001A3928" w:rsidRDefault="002127BD" w:rsidP="004C1C35">
            <w:pPr>
              <w:jc w:val="left"/>
              <w:rPr>
                <w:snapToGrid w:val="0"/>
                <w:sz w:val="16"/>
                <w:szCs w:val="16"/>
              </w:rPr>
            </w:pPr>
            <w:r>
              <w:rPr>
                <w:snapToGrid w:val="0"/>
                <w:sz w:val="16"/>
              </w:rPr>
              <w:t>SENEC_BIC</w:t>
            </w:r>
          </w:p>
        </w:tc>
        <w:tc>
          <w:tcPr>
            <w:tcW w:w="2126" w:type="dxa"/>
          </w:tcPr>
          <w:p w14:paraId="21B053FC" w14:textId="77777777" w:rsidR="002127BD" w:rsidRPr="00D046C8" w:rsidRDefault="002127BD" w:rsidP="004C1C35">
            <w:pPr>
              <w:jc w:val="left"/>
              <w:rPr>
                <w:i/>
                <w:snapToGrid w:val="0"/>
                <w:sz w:val="16"/>
                <w:szCs w:val="16"/>
                <w:lang w:val="en-GB"/>
              </w:rPr>
            </w:pPr>
            <w:r w:rsidRPr="00D046C8">
              <w:rPr>
                <w:i/>
                <w:sz w:val="16"/>
                <w:lang w:val="en-GB"/>
              </w:rPr>
              <w:t>Senecio bicolor</w:t>
            </w:r>
            <w:r w:rsidRPr="00D046C8">
              <w:rPr>
                <w:sz w:val="16"/>
                <w:lang w:val="en-GB"/>
              </w:rPr>
              <w:t xml:space="preserve"> (Willd.) Tod., non Vis.</w:t>
            </w:r>
          </w:p>
        </w:tc>
        <w:tc>
          <w:tcPr>
            <w:tcW w:w="3544" w:type="dxa"/>
            <w:vMerge w:val="restart"/>
          </w:tcPr>
          <w:p w14:paraId="0492AF8F" w14:textId="77777777" w:rsidR="002127BD" w:rsidRPr="00F71421" w:rsidRDefault="002127BD" w:rsidP="004C1C35">
            <w:pPr>
              <w:jc w:val="left"/>
              <w:rPr>
                <w:bCs/>
                <w:i/>
                <w:sz w:val="16"/>
                <w:szCs w:val="16"/>
              </w:rPr>
            </w:pPr>
            <w:r>
              <w:rPr>
                <w:i/>
                <w:sz w:val="16"/>
              </w:rPr>
              <w:t>Jacobaea maritima</w:t>
            </w:r>
            <w:r>
              <w:rPr>
                <w:sz w:val="16"/>
              </w:rPr>
              <w:t xml:space="preserve"> (L.) Pelser &amp; Meijden</w:t>
            </w:r>
          </w:p>
          <w:p w14:paraId="0A65BF98" w14:textId="77777777" w:rsidR="002127BD" w:rsidRPr="001A3928" w:rsidRDefault="002127BD" w:rsidP="004C1C35">
            <w:pPr>
              <w:jc w:val="left"/>
              <w:rPr>
                <w:bCs/>
                <w:i/>
                <w:sz w:val="16"/>
                <w:szCs w:val="16"/>
              </w:rPr>
            </w:pPr>
            <w:r>
              <w:rPr>
                <w:sz w:val="16"/>
              </w:rPr>
              <w:t xml:space="preserve">(sinónimo: </w:t>
            </w:r>
            <w:r>
              <w:rPr>
                <w:i/>
                <w:sz w:val="16"/>
              </w:rPr>
              <w:t>Senecio bicolor</w:t>
            </w:r>
            <w:r>
              <w:rPr>
                <w:sz w:val="16"/>
              </w:rPr>
              <w:t xml:space="preserve"> (Willd.) Tod.; </w:t>
            </w:r>
            <w:r>
              <w:rPr>
                <w:i/>
                <w:sz w:val="16"/>
              </w:rPr>
              <w:t xml:space="preserve">Senecio cineraria </w:t>
            </w:r>
            <w:r>
              <w:rPr>
                <w:sz w:val="16"/>
              </w:rPr>
              <w:t>DC.)</w:t>
            </w:r>
            <w:r>
              <w:rPr>
                <w:i/>
                <w:sz w:val="16"/>
              </w:rPr>
              <w:t xml:space="preserve"> </w:t>
            </w:r>
          </w:p>
        </w:tc>
        <w:tc>
          <w:tcPr>
            <w:tcW w:w="1559" w:type="dxa"/>
          </w:tcPr>
          <w:p w14:paraId="7C73D7FF" w14:textId="77777777" w:rsidR="002127BD" w:rsidRPr="001A3928" w:rsidRDefault="002127BD" w:rsidP="004C1C35">
            <w:pPr>
              <w:jc w:val="left"/>
              <w:rPr>
                <w:bCs/>
                <w:sz w:val="16"/>
                <w:szCs w:val="16"/>
              </w:rPr>
            </w:pPr>
            <w:r>
              <w:rPr>
                <w:snapToGrid w:val="0"/>
                <w:sz w:val="16"/>
              </w:rPr>
              <w:t>n.d.</w:t>
            </w:r>
          </w:p>
        </w:tc>
        <w:tc>
          <w:tcPr>
            <w:tcW w:w="1247" w:type="dxa"/>
          </w:tcPr>
          <w:p w14:paraId="0332512B" w14:textId="77777777" w:rsidR="002127BD" w:rsidRPr="001A3928" w:rsidRDefault="002127BD" w:rsidP="009929F3">
            <w:pPr>
              <w:jc w:val="center"/>
              <w:rPr>
                <w:snapToGrid w:val="0"/>
                <w:sz w:val="16"/>
                <w:szCs w:val="16"/>
              </w:rPr>
            </w:pPr>
            <w:r>
              <w:rPr>
                <w:snapToGrid w:val="0"/>
                <w:sz w:val="16"/>
              </w:rPr>
              <w:t>1</w:t>
            </w:r>
          </w:p>
        </w:tc>
      </w:tr>
      <w:tr w:rsidR="002127BD" w:rsidRPr="001A3928" w14:paraId="32975938" w14:textId="77777777" w:rsidTr="005B7859">
        <w:tc>
          <w:tcPr>
            <w:tcW w:w="1271" w:type="dxa"/>
          </w:tcPr>
          <w:p w14:paraId="60B79069" w14:textId="77777777" w:rsidR="002127BD" w:rsidRPr="001A3928" w:rsidRDefault="002127BD" w:rsidP="004C1C35">
            <w:pPr>
              <w:jc w:val="left"/>
              <w:rPr>
                <w:snapToGrid w:val="0"/>
                <w:sz w:val="16"/>
                <w:szCs w:val="16"/>
              </w:rPr>
            </w:pPr>
            <w:r>
              <w:rPr>
                <w:snapToGrid w:val="0"/>
                <w:sz w:val="16"/>
              </w:rPr>
              <w:t>SENEC_CIN</w:t>
            </w:r>
          </w:p>
        </w:tc>
        <w:tc>
          <w:tcPr>
            <w:tcW w:w="2126" w:type="dxa"/>
          </w:tcPr>
          <w:p w14:paraId="7D2BE5C1" w14:textId="77777777" w:rsidR="002127BD" w:rsidRPr="001A3928" w:rsidRDefault="002127BD" w:rsidP="004C1C35">
            <w:pPr>
              <w:jc w:val="left"/>
              <w:rPr>
                <w:i/>
                <w:snapToGrid w:val="0"/>
                <w:sz w:val="16"/>
                <w:szCs w:val="16"/>
              </w:rPr>
            </w:pPr>
            <w:r>
              <w:rPr>
                <w:i/>
                <w:snapToGrid w:val="0"/>
                <w:sz w:val="16"/>
              </w:rPr>
              <w:t>Senecio cineraria</w:t>
            </w:r>
            <w:r>
              <w:rPr>
                <w:snapToGrid w:val="0"/>
                <w:sz w:val="16"/>
              </w:rPr>
              <w:t xml:space="preserve"> DC.</w:t>
            </w:r>
          </w:p>
        </w:tc>
        <w:tc>
          <w:tcPr>
            <w:tcW w:w="3544" w:type="dxa"/>
            <w:vMerge/>
          </w:tcPr>
          <w:p w14:paraId="181A269C" w14:textId="77777777" w:rsidR="002127BD" w:rsidRPr="001A3928" w:rsidRDefault="002127BD" w:rsidP="004C1C35">
            <w:pPr>
              <w:jc w:val="left"/>
              <w:rPr>
                <w:i/>
                <w:snapToGrid w:val="0"/>
                <w:sz w:val="16"/>
                <w:szCs w:val="16"/>
              </w:rPr>
            </w:pPr>
          </w:p>
        </w:tc>
        <w:tc>
          <w:tcPr>
            <w:tcW w:w="1559" w:type="dxa"/>
          </w:tcPr>
          <w:p w14:paraId="3E47EE23" w14:textId="77777777" w:rsidR="002127BD" w:rsidRPr="001A3928" w:rsidRDefault="002127BD" w:rsidP="004C1C35">
            <w:pPr>
              <w:jc w:val="left"/>
              <w:rPr>
                <w:bCs/>
                <w:sz w:val="16"/>
                <w:szCs w:val="16"/>
              </w:rPr>
            </w:pPr>
            <w:r>
              <w:rPr>
                <w:sz w:val="16"/>
              </w:rPr>
              <w:t>n.d.</w:t>
            </w:r>
          </w:p>
        </w:tc>
        <w:tc>
          <w:tcPr>
            <w:tcW w:w="1247" w:type="dxa"/>
          </w:tcPr>
          <w:p w14:paraId="688788C8" w14:textId="77777777" w:rsidR="002127BD" w:rsidRPr="001A3928" w:rsidRDefault="002127BD" w:rsidP="009929F3">
            <w:pPr>
              <w:jc w:val="center"/>
              <w:rPr>
                <w:snapToGrid w:val="0"/>
                <w:sz w:val="16"/>
                <w:szCs w:val="16"/>
              </w:rPr>
            </w:pPr>
            <w:r>
              <w:rPr>
                <w:snapToGrid w:val="0"/>
                <w:sz w:val="16"/>
              </w:rPr>
              <w:t>0</w:t>
            </w:r>
          </w:p>
        </w:tc>
      </w:tr>
      <w:tr w:rsidR="002127BD" w:rsidRPr="001A3928" w14:paraId="7133AEC2" w14:textId="77777777" w:rsidTr="005B7859">
        <w:tc>
          <w:tcPr>
            <w:tcW w:w="1271" w:type="dxa"/>
          </w:tcPr>
          <w:p w14:paraId="734676C8" w14:textId="77777777" w:rsidR="002127BD" w:rsidRPr="001A3928" w:rsidRDefault="002127BD" w:rsidP="004C1C35">
            <w:pPr>
              <w:jc w:val="left"/>
              <w:rPr>
                <w:snapToGrid w:val="0"/>
                <w:sz w:val="16"/>
                <w:szCs w:val="16"/>
              </w:rPr>
            </w:pPr>
            <w:r>
              <w:rPr>
                <w:snapToGrid w:val="0"/>
                <w:sz w:val="16"/>
              </w:rPr>
              <w:t>SENEC_CHE</w:t>
            </w:r>
          </w:p>
        </w:tc>
        <w:tc>
          <w:tcPr>
            <w:tcW w:w="2126" w:type="dxa"/>
          </w:tcPr>
          <w:p w14:paraId="7147D4C2" w14:textId="77777777" w:rsidR="002127BD" w:rsidRPr="00F71421" w:rsidRDefault="002127BD" w:rsidP="004C1C35">
            <w:pPr>
              <w:jc w:val="left"/>
              <w:rPr>
                <w:i/>
                <w:snapToGrid w:val="0"/>
                <w:sz w:val="16"/>
                <w:szCs w:val="16"/>
              </w:rPr>
            </w:pPr>
            <w:r>
              <w:rPr>
                <w:i/>
                <w:snapToGrid w:val="0"/>
                <w:sz w:val="16"/>
              </w:rPr>
              <w:t>Senecio cruentus</w:t>
            </w:r>
            <w:r>
              <w:rPr>
                <w:snapToGrid w:val="0"/>
                <w:sz w:val="16"/>
              </w:rPr>
              <w:t xml:space="preserve"> × </w:t>
            </w:r>
            <w:r>
              <w:rPr>
                <w:i/>
                <w:snapToGrid w:val="0"/>
                <w:sz w:val="16"/>
              </w:rPr>
              <w:t>S. heritierii DC.</w:t>
            </w:r>
          </w:p>
        </w:tc>
        <w:tc>
          <w:tcPr>
            <w:tcW w:w="3544" w:type="dxa"/>
          </w:tcPr>
          <w:p w14:paraId="6BBA0B4A" w14:textId="77777777" w:rsidR="002127BD" w:rsidRPr="009719C2" w:rsidRDefault="002127BD" w:rsidP="004C1C35">
            <w:pPr>
              <w:jc w:val="left"/>
              <w:rPr>
                <w:bCs/>
                <w:sz w:val="16"/>
                <w:szCs w:val="16"/>
                <w:lang w:val="fr-FR"/>
              </w:rPr>
            </w:pPr>
            <w:r w:rsidRPr="009719C2">
              <w:rPr>
                <w:i/>
                <w:snapToGrid w:val="0"/>
                <w:sz w:val="16"/>
                <w:lang w:val="fr-FR"/>
              </w:rPr>
              <w:t>Pericallis cruenta</w:t>
            </w:r>
            <w:r w:rsidRPr="009719C2">
              <w:rPr>
                <w:snapToGrid w:val="0"/>
                <w:sz w:val="16"/>
                <w:lang w:val="fr-FR"/>
              </w:rPr>
              <w:t xml:space="preserve"> (Masson ex LʼHér.) Bolle × </w:t>
            </w:r>
            <w:r w:rsidRPr="009719C2">
              <w:rPr>
                <w:i/>
                <w:sz w:val="16"/>
                <w:lang w:val="fr-FR"/>
              </w:rPr>
              <w:t xml:space="preserve">Pericallis lanata </w:t>
            </w:r>
            <w:r w:rsidRPr="009719C2">
              <w:rPr>
                <w:sz w:val="16"/>
                <w:lang w:val="fr-FR"/>
              </w:rPr>
              <w:t>(LʼHér.) B. Nord.</w:t>
            </w:r>
          </w:p>
          <w:p w14:paraId="5B4FF69D" w14:textId="77777777" w:rsidR="002127BD" w:rsidRPr="001A3928" w:rsidRDefault="002127BD" w:rsidP="004C1C35">
            <w:pPr>
              <w:jc w:val="left"/>
              <w:rPr>
                <w:i/>
                <w:snapToGrid w:val="0"/>
                <w:sz w:val="16"/>
                <w:szCs w:val="16"/>
              </w:rPr>
            </w:pPr>
            <w:r>
              <w:rPr>
                <w:sz w:val="16"/>
              </w:rPr>
              <w:t xml:space="preserve">(sinónimo: </w:t>
            </w:r>
            <w:r>
              <w:rPr>
                <w:i/>
                <w:snapToGrid w:val="0"/>
                <w:sz w:val="16"/>
              </w:rPr>
              <w:t>Senecio cruentus</w:t>
            </w:r>
            <w:r>
              <w:rPr>
                <w:sz w:val="16"/>
              </w:rPr>
              <w:t xml:space="preserve"> × </w:t>
            </w:r>
            <w:r>
              <w:rPr>
                <w:i/>
                <w:snapToGrid w:val="0"/>
                <w:sz w:val="16"/>
              </w:rPr>
              <w:t>S. heritieri DC.</w:t>
            </w:r>
            <w:r>
              <w:rPr>
                <w:sz w:val="16"/>
              </w:rPr>
              <w:t>)</w:t>
            </w:r>
          </w:p>
        </w:tc>
        <w:tc>
          <w:tcPr>
            <w:tcW w:w="1559" w:type="dxa"/>
          </w:tcPr>
          <w:p w14:paraId="25B4D20F" w14:textId="77777777" w:rsidR="002127BD" w:rsidRPr="001A3928" w:rsidRDefault="002127BD" w:rsidP="004C1C35">
            <w:pPr>
              <w:jc w:val="left"/>
              <w:rPr>
                <w:bCs/>
                <w:sz w:val="16"/>
                <w:szCs w:val="16"/>
              </w:rPr>
            </w:pPr>
            <w:r>
              <w:rPr>
                <w:sz w:val="16"/>
              </w:rPr>
              <w:t>n.d.</w:t>
            </w:r>
          </w:p>
        </w:tc>
        <w:tc>
          <w:tcPr>
            <w:tcW w:w="1247" w:type="dxa"/>
          </w:tcPr>
          <w:p w14:paraId="24EB47F1" w14:textId="77777777" w:rsidR="002127BD" w:rsidRPr="001A3928" w:rsidRDefault="002127BD" w:rsidP="009929F3">
            <w:pPr>
              <w:jc w:val="center"/>
              <w:rPr>
                <w:snapToGrid w:val="0"/>
                <w:sz w:val="16"/>
                <w:szCs w:val="16"/>
              </w:rPr>
            </w:pPr>
            <w:r>
              <w:rPr>
                <w:snapToGrid w:val="0"/>
                <w:sz w:val="16"/>
              </w:rPr>
              <w:t>32</w:t>
            </w:r>
          </w:p>
        </w:tc>
      </w:tr>
      <w:tr w:rsidR="002127BD" w:rsidRPr="001A3928" w14:paraId="002101C3" w14:textId="77777777" w:rsidTr="005B7859">
        <w:tc>
          <w:tcPr>
            <w:tcW w:w="1271" w:type="dxa"/>
            <w:tcBorders>
              <w:bottom w:val="single" w:sz="4" w:space="0" w:color="auto"/>
            </w:tcBorders>
          </w:tcPr>
          <w:p w14:paraId="66C429E2" w14:textId="77777777" w:rsidR="002127BD" w:rsidRPr="001A3928" w:rsidRDefault="002127BD" w:rsidP="004C1C35">
            <w:pPr>
              <w:jc w:val="left"/>
              <w:rPr>
                <w:snapToGrid w:val="0"/>
                <w:sz w:val="16"/>
                <w:szCs w:val="16"/>
              </w:rPr>
            </w:pPr>
            <w:r>
              <w:rPr>
                <w:snapToGrid w:val="0"/>
                <w:sz w:val="16"/>
              </w:rPr>
              <w:t>SENEC_CON</w:t>
            </w:r>
          </w:p>
        </w:tc>
        <w:tc>
          <w:tcPr>
            <w:tcW w:w="2126" w:type="dxa"/>
            <w:tcBorders>
              <w:bottom w:val="single" w:sz="4" w:space="0" w:color="auto"/>
            </w:tcBorders>
          </w:tcPr>
          <w:p w14:paraId="0E87A20A" w14:textId="77777777" w:rsidR="002127BD" w:rsidRPr="00F71421" w:rsidRDefault="002127BD" w:rsidP="004C1C35">
            <w:pPr>
              <w:jc w:val="left"/>
              <w:rPr>
                <w:i/>
                <w:snapToGrid w:val="0"/>
                <w:sz w:val="16"/>
                <w:szCs w:val="16"/>
              </w:rPr>
            </w:pPr>
            <w:r>
              <w:rPr>
                <w:i/>
                <w:snapToGrid w:val="0"/>
                <w:sz w:val="16"/>
              </w:rPr>
              <w:t xml:space="preserve">Senecio congestus </w:t>
            </w:r>
            <w:r>
              <w:rPr>
                <w:snapToGrid w:val="0"/>
                <w:sz w:val="16"/>
              </w:rPr>
              <w:t>(R. Br.) DC.</w:t>
            </w:r>
          </w:p>
        </w:tc>
        <w:tc>
          <w:tcPr>
            <w:tcW w:w="3544" w:type="dxa"/>
            <w:tcBorders>
              <w:bottom w:val="single" w:sz="4" w:space="0" w:color="auto"/>
            </w:tcBorders>
          </w:tcPr>
          <w:p w14:paraId="0460126F" w14:textId="77777777" w:rsidR="002127BD" w:rsidRPr="001A3928" w:rsidRDefault="002127BD" w:rsidP="004C1C35">
            <w:pPr>
              <w:jc w:val="left"/>
              <w:rPr>
                <w:snapToGrid w:val="0"/>
                <w:sz w:val="16"/>
                <w:szCs w:val="16"/>
              </w:rPr>
            </w:pPr>
            <w:r>
              <w:rPr>
                <w:i/>
                <w:snapToGrid w:val="0"/>
                <w:sz w:val="16"/>
              </w:rPr>
              <w:t xml:space="preserve">Tephroseris palustris </w:t>
            </w:r>
            <w:r>
              <w:rPr>
                <w:snapToGrid w:val="0"/>
                <w:sz w:val="16"/>
              </w:rPr>
              <w:t>(L.) Rchb.</w:t>
            </w:r>
          </w:p>
          <w:p w14:paraId="74AFD3A9" w14:textId="77777777" w:rsidR="002127BD" w:rsidRPr="001A3928" w:rsidRDefault="002127BD" w:rsidP="004C1C35">
            <w:pPr>
              <w:jc w:val="left"/>
              <w:rPr>
                <w:i/>
                <w:snapToGrid w:val="0"/>
                <w:sz w:val="16"/>
                <w:szCs w:val="16"/>
              </w:rPr>
            </w:pPr>
            <w:r>
              <w:rPr>
                <w:sz w:val="16"/>
              </w:rPr>
              <w:t xml:space="preserve">(sinónimo: </w:t>
            </w:r>
            <w:r>
              <w:rPr>
                <w:i/>
                <w:snapToGrid w:val="0"/>
                <w:sz w:val="16"/>
              </w:rPr>
              <w:t xml:space="preserve">Senecio congestus </w:t>
            </w:r>
            <w:r>
              <w:rPr>
                <w:sz w:val="16"/>
              </w:rPr>
              <w:t>(R. Br.) DC.)</w:t>
            </w:r>
          </w:p>
        </w:tc>
        <w:tc>
          <w:tcPr>
            <w:tcW w:w="1559" w:type="dxa"/>
            <w:tcBorders>
              <w:bottom w:val="single" w:sz="4" w:space="0" w:color="auto"/>
            </w:tcBorders>
          </w:tcPr>
          <w:p w14:paraId="1857E219" w14:textId="77777777" w:rsidR="002127BD" w:rsidRPr="001A3928" w:rsidRDefault="002127BD" w:rsidP="004C1C35">
            <w:pPr>
              <w:jc w:val="left"/>
              <w:rPr>
                <w:bCs/>
                <w:sz w:val="16"/>
                <w:szCs w:val="16"/>
              </w:rPr>
            </w:pPr>
            <w:r>
              <w:rPr>
                <w:sz w:val="16"/>
              </w:rPr>
              <w:t>n.d.</w:t>
            </w:r>
          </w:p>
        </w:tc>
        <w:tc>
          <w:tcPr>
            <w:tcW w:w="1247" w:type="dxa"/>
            <w:tcBorders>
              <w:bottom w:val="single" w:sz="4" w:space="0" w:color="auto"/>
            </w:tcBorders>
          </w:tcPr>
          <w:p w14:paraId="7E899B8A" w14:textId="77777777" w:rsidR="002127BD" w:rsidRPr="001A3928" w:rsidRDefault="002127BD" w:rsidP="009929F3">
            <w:pPr>
              <w:jc w:val="center"/>
              <w:rPr>
                <w:snapToGrid w:val="0"/>
                <w:sz w:val="16"/>
                <w:szCs w:val="16"/>
              </w:rPr>
            </w:pPr>
            <w:r>
              <w:rPr>
                <w:snapToGrid w:val="0"/>
                <w:sz w:val="16"/>
              </w:rPr>
              <w:t>0</w:t>
            </w:r>
          </w:p>
        </w:tc>
      </w:tr>
      <w:tr w:rsidR="002127BD" w:rsidRPr="001A3928" w14:paraId="652C87F4" w14:textId="77777777" w:rsidTr="005B7859">
        <w:tc>
          <w:tcPr>
            <w:tcW w:w="1271" w:type="dxa"/>
          </w:tcPr>
          <w:p w14:paraId="0D4D3670" w14:textId="77777777" w:rsidR="002127BD" w:rsidRPr="001A3928" w:rsidRDefault="002127BD" w:rsidP="004C1C35">
            <w:pPr>
              <w:jc w:val="left"/>
              <w:rPr>
                <w:snapToGrid w:val="0"/>
                <w:sz w:val="16"/>
                <w:szCs w:val="16"/>
              </w:rPr>
            </w:pPr>
            <w:r>
              <w:rPr>
                <w:snapToGrid w:val="0"/>
                <w:sz w:val="16"/>
              </w:rPr>
              <w:t>SENEC_CRU</w:t>
            </w:r>
          </w:p>
        </w:tc>
        <w:tc>
          <w:tcPr>
            <w:tcW w:w="2126" w:type="dxa"/>
          </w:tcPr>
          <w:p w14:paraId="662E1AB0" w14:textId="77777777" w:rsidR="002127BD" w:rsidRPr="001A3928" w:rsidRDefault="002127BD" w:rsidP="004C1C35">
            <w:pPr>
              <w:jc w:val="left"/>
              <w:rPr>
                <w:bCs/>
                <w:i/>
                <w:sz w:val="16"/>
                <w:szCs w:val="16"/>
              </w:rPr>
            </w:pPr>
            <w:r>
              <w:rPr>
                <w:i/>
                <w:sz w:val="16"/>
              </w:rPr>
              <w:t xml:space="preserve">Senecio cruentus </w:t>
            </w:r>
            <w:r>
              <w:rPr>
                <w:sz w:val="16"/>
              </w:rPr>
              <w:t>(Masson ex L'Hér.) DC.</w:t>
            </w:r>
          </w:p>
        </w:tc>
        <w:tc>
          <w:tcPr>
            <w:tcW w:w="3544" w:type="dxa"/>
          </w:tcPr>
          <w:p w14:paraId="11C2BC68" w14:textId="77777777" w:rsidR="002127BD" w:rsidRPr="002127BD" w:rsidRDefault="002127BD" w:rsidP="004C1C35">
            <w:pPr>
              <w:jc w:val="left"/>
              <w:rPr>
                <w:bCs/>
                <w:sz w:val="16"/>
                <w:szCs w:val="16"/>
              </w:rPr>
            </w:pPr>
            <w:r>
              <w:rPr>
                <w:i/>
                <w:sz w:val="16"/>
              </w:rPr>
              <w:t>Pericallis cruenta</w:t>
            </w:r>
            <w:r>
              <w:rPr>
                <w:sz w:val="16"/>
              </w:rPr>
              <w:t xml:space="preserve"> (Masson ex LʼHér.) Bolle</w:t>
            </w:r>
          </w:p>
          <w:p w14:paraId="76C28A3D" w14:textId="77777777" w:rsidR="002127BD" w:rsidRPr="001A3928" w:rsidRDefault="002127BD" w:rsidP="004C1C35">
            <w:pPr>
              <w:jc w:val="left"/>
              <w:rPr>
                <w:bCs/>
                <w:i/>
                <w:sz w:val="16"/>
                <w:szCs w:val="16"/>
              </w:rPr>
            </w:pPr>
            <w:r>
              <w:rPr>
                <w:snapToGrid w:val="0"/>
                <w:sz w:val="16"/>
              </w:rPr>
              <w:t xml:space="preserve">(sinónimo: </w:t>
            </w:r>
            <w:r>
              <w:rPr>
                <w:i/>
                <w:sz w:val="16"/>
              </w:rPr>
              <w:t xml:space="preserve">Senecio cruentus </w:t>
            </w:r>
            <w:r>
              <w:rPr>
                <w:sz w:val="16"/>
              </w:rPr>
              <w:t>(Masson ex L'Hér.) DC.)</w:t>
            </w:r>
          </w:p>
        </w:tc>
        <w:tc>
          <w:tcPr>
            <w:tcW w:w="1559" w:type="dxa"/>
          </w:tcPr>
          <w:p w14:paraId="203E49A9" w14:textId="77777777" w:rsidR="002127BD" w:rsidRPr="001A3928" w:rsidRDefault="002127BD" w:rsidP="004C1C35">
            <w:pPr>
              <w:jc w:val="left"/>
              <w:rPr>
                <w:snapToGrid w:val="0"/>
                <w:sz w:val="16"/>
                <w:szCs w:val="16"/>
              </w:rPr>
            </w:pPr>
            <w:r>
              <w:rPr>
                <w:snapToGrid w:val="0"/>
                <w:sz w:val="16"/>
              </w:rPr>
              <w:t>cineraria</w:t>
            </w:r>
          </w:p>
        </w:tc>
        <w:tc>
          <w:tcPr>
            <w:tcW w:w="1247" w:type="dxa"/>
          </w:tcPr>
          <w:p w14:paraId="109CA9D8" w14:textId="77777777" w:rsidR="002127BD" w:rsidRPr="001A3928" w:rsidRDefault="002127BD" w:rsidP="009929F3">
            <w:pPr>
              <w:jc w:val="center"/>
              <w:rPr>
                <w:snapToGrid w:val="0"/>
                <w:sz w:val="16"/>
                <w:szCs w:val="16"/>
              </w:rPr>
            </w:pPr>
            <w:r>
              <w:rPr>
                <w:snapToGrid w:val="0"/>
                <w:sz w:val="16"/>
              </w:rPr>
              <w:t>156</w:t>
            </w:r>
          </w:p>
        </w:tc>
      </w:tr>
      <w:tr w:rsidR="002067AF" w:rsidRPr="001A3928" w14:paraId="74EFA8F0" w14:textId="77777777" w:rsidTr="005B7859">
        <w:tc>
          <w:tcPr>
            <w:tcW w:w="1271" w:type="dxa"/>
          </w:tcPr>
          <w:p w14:paraId="7868763A" w14:textId="77777777" w:rsidR="002067AF" w:rsidRPr="001A3928" w:rsidRDefault="00AC573D" w:rsidP="009D0C3B">
            <w:pPr>
              <w:jc w:val="left"/>
              <w:rPr>
                <w:snapToGrid w:val="0"/>
                <w:sz w:val="16"/>
                <w:szCs w:val="16"/>
              </w:rPr>
            </w:pPr>
            <w:r>
              <w:rPr>
                <w:snapToGrid w:val="0"/>
                <w:sz w:val="16"/>
              </w:rPr>
              <w:t>SENEC_FIC</w:t>
            </w:r>
          </w:p>
        </w:tc>
        <w:tc>
          <w:tcPr>
            <w:tcW w:w="2126" w:type="dxa"/>
          </w:tcPr>
          <w:p w14:paraId="5A8C8010" w14:textId="77777777" w:rsidR="002067AF" w:rsidRPr="001A3928" w:rsidRDefault="00AC573D" w:rsidP="009D0C3B">
            <w:pPr>
              <w:jc w:val="left"/>
              <w:rPr>
                <w:bCs/>
                <w:i/>
                <w:sz w:val="16"/>
                <w:szCs w:val="16"/>
              </w:rPr>
            </w:pPr>
            <w:r>
              <w:rPr>
                <w:i/>
                <w:sz w:val="16"/>
              </w:rPr>
              <w:t xml:space="preserve">Senecio ficoides </w:t>
            </w:r>
            <w:r>
              <w:rPr>
                <w:sz w:val="16"/>
              </w:rPr>
              <w:t>(L.) Sch. Bip.</w:t>
            </w:r>
          </w:p>
        </w:tc>
        <w:tc>
          <w:tcPr>
            <w:tcW w:w="3544" w:type="dxa"/>
          </w:tcPr>
          <w:p w14:paraId="5B19BC5A" w14:textId="77777777" w:rsidR="002067AF" w:rsidRPr="00D046C8" w:rsidRDefault="00AC573D" w:rsidP="00AC573D">
            <w:pPr>
              <w:jc w:val="left"/>
              <w:rPr>
                <w:bCs/>
                <w:i/>
                <w:sz w:val="16"/>
                <w:szCs w:val="16"/>
                <w:lang w:val="en-GB"/>
              </w:rPr>
            </w:pPr>
            <w:r w:rsidRPr="00D046C8">
              <w:rPr>
                <w:i/>
                <w:sz w:val="16"/>
                <w:lang w:val="en-GB"/>
              </w:rPr>
              <w:t xml:space="preserve">Curio ficoides </w:t>
            </w:r>
            <w:r w:rsidRPr="00D046C8">
              <w:rPr>
                <w:sz w:val="16"/>
                <w:lang w:val="en-GB"/>
              </w:rPr>
              <w:t xml:space="preserve">(L.) P. V. Heath (synonym: </w:t>
            </w:r>
            <w:r w:rsidRPr="00D046C8">
              <w:rPr>
                <w:i/>
                <w:sz w:val="16"/>
                <w:lang w:val="en-GB"/>
              </w:rPr>
              <w:t xml:space="preserve">Senecio ficoides </w:t>
            </w:r>
            <w:r w:rsidRPr="00D046C8">
              <w:rPr>
                <w:sz w:val="16"/>
                <w:lang w:val="en-GB"/>
              </w:rPr>
              <w:t>(L.) Sch. Bip.)</w:t>
            </w:r>
          </w:p>
        </w:tc>
        <w:tc>
          <w:tcPr>
            <w:tcW w:w="1559" w:type="dxa"/>
          </w:tcPr>
          <w:p w14:paraId="055BC109" w14:textId="77777777" w:rsidR="002067AF" w:rsidRPr="001A3928" w:rsidRDefault="00AC573D" w:rsidP="008F60B0">
            <w:pPr>
              <w:jc w:val="left"/>
              <w:rPr>
                <w:snapToGrid w:val="0"/>
                <w:sz w:val="16"/>
                <w:szCs w:val="16"/>
              </w:rPr>
            </w:pPr>
            <w:r>
              <w:rPr>
                <w:snapToGrid w:val="0"/>
                <w:sz w:val="16"/>
              </w:rPr>
              <w:t>n.d.</w:t>
            </w:r>
          </w:p>
        </w:tc>
        <w:tc>
          <w:tcPr>
            <w:tcW w:w="1247" w:type="dxa"/>
          </w:tcPr>
          <w:p w14:paraId="2C091ECF" w14:textId="77777777" w:rsidR="002067AF" w:rsidRPr="001A3928" w:rsidRDefault="00AC573D" w:rsidP="009929F3">
            <w:pPr>
              <w:jc w:val="center"/>
              <w:rPr>
                <w:snapToGrid w:val="0"/>
                <w:sz w:val="16"/>
                <w:szCs w:val="16"/>
              </w:rPr>
            </w:pPr>
            <w:r>
              <w:rPr>
                <w:snapToGrid w:val="0"/>
                <w:sz w:val="16"/>
              </w:rPr>
              <w:t>2</w:t>
            </w:r>
          </w:p>
        </w:tc>
      </w:tr>
      <w:tr w:rsidR="002127BD" w:rsidRPr="001A3928" w14:paraId="511FCBDC" w14:textId="77777777" w:rsidTr="005B7859">
        <w:tc>
          <w:tcPr>
            <w:tcW w:w="1271" w:type="dxa"/>
          </w:tcPr>
          <w:p w14:paraId="2930F2CE" w14:textId="77777777" w:rsidR="002127BD" w:rsidRPr="001A3928" w:rsidRDefault="002127BD" w:rsidP="004C1C35">
            <w:pPr>
              <w:jc w:val="left"/>
              <w:rPr>
                <w:snapToGrid w:val="0"/>
                <w:sz w:val="16"/>
                <w:szCs w:val="16"/>
              </w:rPr>
            </w:pPr>
            <w:r>
              <w:rPr>
                <w:snapToGrid w:val="0"/>
                <w:sz w:val="16"/>
              </w:rPr>
              <w:t>SENEC_HER</w:t>
            </w:r>
          </w:p>
        </w:tc>
        <w:tc>
          <w:tcPr>
            <w:tcW w:w="2126" w:type="dxa"/>
          </w:tcPr>
          <w:p w14:paraId="55DF86CD" w14:textId="77777777" w:rsidR="002127BD" w:rsidRPr="001A3928" w:rsidRDefault="002127BD" w:rsidP="004C1C35">
            <w:pPr>
              <w:jc w:val="left"/>
              <w:rPr>
                <w:i/>
                <w:snapToGrid w:val="0"/>
                <w:sz w:val="16"/>
                <w:szCs w:val="16"/>
              </w:rPr>
            </w:pPr>
            <w:r>
              <w:rPr>
                <w:i/>
                <w:snapToGrid w:val="0"/>
                <w:sz w:val="16"/>
              </w:rPr>
              <w:t xml:space="preserve">Senecio heritieri </w:t>
            </w:r>
            <w:r>
              <w:rPr>
                <w:snapToGrid w:val="0"/>
                <w:sz w:val="16"/>
              </w:rPr>
              <w:t>DC.</w:t>
            </w:r>
          </w:p>
        </w:tc>
        <w:tc>
          <w:tcPr>
            <w:tcW w:w="3544" w:type="dxa"/>
          </w:tcPr>
          <w:p w14:paraId="7B4348A0" w14:textId="77777777" w:rsidR="002127BD" w:rsidRPr="009719C2" w:rsidRDefault="002127BD" w:rsidP="004C1C35">
            <w:pPr>
              <w:jc w:val="left"/>
              <w:rPr>
                <w:bCs/>
                <w:sz w:val="16"/>
                <w:szCs w:val="16"/>
                <w:lang w:val="fr-FR"/>
              </w:rPr>
            </w:pPr>
            <w:r w:rsidRPr="009719C2">
              <w:rPr>
                <w:i/>
                <w:sz w:val="16"/>
                <w:lang w:val="fr-FR"/>
              </w:rPr>
              <w:t xml:space="preserve">Pericallis lanata </w:t>
            </w:r>
            <w:r w:rsidRPr="009719C2">
              <w:rPr>
                <w:sz w:val="16"/>
                <w:lang w:val="fr-FR"/>
              </w:rPr>
              <w:t>(LʼHér.) B. Nord.</w:t>
            </w:r>
          </w:p>
          <w:p w14:paraId="5F462061" w14:textId="77777777" w:rsidR="002127BD" w:rsidRPr="001A3928" w:rsidRDefault="002127BD" w:rsidP="004C1C35">
            <w:pPr>
              <w:jc w:val="left"/>
              <w:rPr>
                <w:bCs/>
                <w:i/>
                <w:sz w:val="16"/>
                <w:szCs w:val="16"/>
              </w:rPr>
            </w:pPr>
            <w:r>
              <w:rPr>
                <w:snapToGrid w:val="0"/>
                <w:sz w:val="16"/>
              </w:rPr>
              <w:t xml:space="preserve">(sinónimo: </w:t>
            </w:r>
            <w:r>
              <w:rPr>
                <w:i/>
                <w:snapToGrid w:val="0"/>
                <w:sz w:val="16"/>
              </w:rPr>
              <w:t xml:space="preserve">Senecio heritieri </w:t>
            </w:r>
            <w:r>
              <w:rPr>
                <w:snapToGrid w:val="0"/>
                <w:sz w:val="16"/>
              </w:rPr>
              <w:t>DC.)</w:t>
            </w:r>
          </w:p>
        </w:tc>
        <w:tc>
          <w:tcPr>
            <w:tcW w:w="1559" w:type="dxa"/>
          </w:tcPr>
          <w:p w14:paraId="205505A1" w14:textId="77777777" w:rsidR="002127BD" w:rsidRPr="001A3928" w:rsidRDefault="002127BD" w:rsidP="004C1C35">
            <w:pPr>
              <w:jc w:val="left"/>
              <w:rPr>
                <w:bCs/>
                <w:sz w:val="16"/>
                <w:szCs w:val="16"/>
              </w:rPr>
            </w:pPr>
            <w:r>
              <w:rPr>
                <w:sz w:val="16"/>
              </w:rPr>
              <w:t>n.d.</w:t>
            </w:r>
          </w:p>
        </w:tc>
        <w:tc>
          <w:tcPr>
            <w:tcW w:w="1247" w:type="dxa"/>
          </w:tcPr>
          <w:p w14:paraId="78C5A38A" w14:textId="77777777" w:rsidR="002127BD" w:rsidRPr="001A3928" w:rsidRDefault="002127BD" w:rsidP="009929F3">
            <w:pPr>
              <w:jc w:val="center"/>
              <w:rPr>
                <w:snapToGrid w:val="0"/>
                <w:sz w:val="16"/>
                <w:szCs w:val="16"/>
              </w:rPr>
            </w:pPr>
            <w:r>
              <w:rPr>
                <w:snapToGrid w:val="0"/>
                <w:sz w:val="16"/>
              </w:rPr>
              <w:t>0</w:t>
            </w:r>
          </w:p>
        </w:tc>
      </w:tr>
      <w:tr w:rsidR="002127BD" w:rsidRPr="001A3928" w14:paraId="14969DEA" w14:textId="77777777" w:rsidTr="005B7859">
        <w:tc>
          <w:tcPr>
            <w:tcW w:w="1271" w:type="dxa"/>
            <w:tcBorders>
              <w:bottom w:val="single" w:sz="4" w:space="0" w:color="auto"/>
            </w:tcBorders>
          </w:tcPr>
          <w:p w14:paraId="4BDC91F6" w14:textId="77777777" w:rsidR="002127BD" w:rsidRPr="001A3928" w:rsidRDefault="002127BD" w:rsidP="004C1C35">
            <w:pPr>
              <w:jc w:val="left"/>
              <w:rPr>
                <w:snapToGrid w:val="0"/>
                <w:sz w:val="16"/>
                <w:szCs w:val="16"/>
              </w:rPr>
            </w:pPr>
            <w:r>
              <w:rPr>
                <w:snapToGrid w:val="0"/>
                <w:sz w:val="16"/>
              </w:rPr>
              <w:t>SENEC_JAC</w:t>
            </w:r>
          </w:p>
        </w:tc>
        <w:tc>
          <w:tcPr>
            <w:tcW w:w="2126" w:type="dxa"/>
            <w:tcBorders>
              <w:bottom w:val="single" w:sz="4" w:space="0" w:color="auto"/>
            </w:tcBorders>
          </w:tcPr>
          <w:p w14:paraId="67D85871" w14:textId="77777777" w:rsidR="002127BD" w:rsidRPr="001A3928" w:rsidRDefault="002127BD" w:rsidP="004C1C35">
            <w:pPr>
              <w:jc w:val="left"/>
              <w:rPr>
                <w:i/>
                <w:snapToGrid w:val="0"/>
                <w:sz w:val="16"/>
                <w:szCs w:val="16"/>
              </w:rPr>
            </w:pPr>
            <w:r>
              <w:rPr>
                <w:i/>
                <w:snapToGrid w:val="0"/>
                <w:sz w:val="16"/>
              </w:rPr>
              <w:t>Senecio jacobaea</w:t>
            </w:r>
            <w:r>
              <w:rPr>
                <w:snapToGrid w:val="0"/>
                <w:sz w:val="16"/>
              </w:rPr>
              <w:t xml:space="preserve"> L.</w:t>
            </w:r>
          </w:p>
        </w:tc>
        <w:tc>
          <w:tcPr>
            <w:tcW w:w="3544" w:type="dxa"/>
            <w:tcBorders>
              <w:bottom w:val="single" w:sz="4" w:space="0" w:color="auto"/>
            </w:tcBorders>
          </w:tcPr>
          <w:p w14:paraId="71C5CB3A" w14:textId="77777777" w:rsidR="002127BD" w:rsidRPr="001A3928" w:rsidRDefault="002127BD" w:rsidP="004C1C35">
            <w:pPr>
              <w:jc w:val="left"/>
              <w:rPr>
                <w:rFonts w:eastAsia="SimSun" w:cs="Arial"/>
                <w:bCs/>
                <w:sz w:val="16"/>
                <w:szCs w:val="16"/>
              </w:rPr>
            </w:pPr>
            <w:r>
              <w:rPr>
                <w:i/>
                <w:snapToGrid w:val="0"/>
                <w:sz w:val="16"/>
              </w:rPr>
              <w:t xml:space="preserve">Jacobaea vulgaris </w:t>
            </w:r>
            <w:r>
              <w:rPr>
                <w:snapToGrid w:val="0"/>
                <w:sz w:val="16"/>
              </w:rPr>
              <w:t>Gaertn.</w:t>
            </w:r>
            <w:r>
              <w:rPr>
                <w:sz w:val="16"/>
              </w:rPr>
              <w:t xml:space="preserve"> </w:t>
            </w:r>
          </w:p>
          <w:p w14:paraId="4C126AA7" w14:textId="77777777" w:rsidR="002127BD" w:rsidRPr="001A3928" w:rsidRDefault="002127BD" w:rsidP="004C1C35">
            <w:pPr>
              <w:jc w:val="left"/>
              <w:rPr>
                <w:i/>
                <w:snapToGrid w:val="0"/>
                <w:sz w:val="16"/>
                <w:szCs w:val="16"/>
              </w:rPr>
            </w:pPr>
            <w:r>
              <w:rPr>
                <w:snapToGrid w:val="0"/>
                <w:sz w:val="16"/>
              </w:rPr>
              <w:t xml:space="preserve">(sinónimo: </w:t>
            </w:r>
            <w:r>
              <w:rPr>
                <w:i/>
                <w:snapToGrid w:val="0"/>
                <w:sz w:val="16"/>
              </w:rPr>
              <w:t>Senecio jacobaea</w:t>
            </w:r>
            <w:r>
              <w:rPr>
                <w:snapToGrid w:val="0"/>
                <w:sz w:val="16"/>
              </w:rPr>
              <w:t xml:space="preserve"> L.)</w:t>
            </w:r>
          </w:p>
        </w:tc>
        <w:tc>
          <w:tcPr>
            <w:tcW w:w="1559" w:type="dxa"/>
            <w:tcBorders>
              <w:bottom w:val="single" w:sz="4" w:space="0" w:color="auto"/>
            </w:tcBorders>
          </w:tcPr>
          <w:p w14:paraId="799268CC" w14:textId="77777777" w:rsidR="002127BD" w:rsidRPr="001A3928" w:rsidRDefault="002127BD" w:rsidP="004C1C35">
            <w:pPr>
              <w:jc w:val="left"/>
              <w:rPr>
                <w:bCs/>
                <w:sz w:val="16"/>
                <w:szCs w:val="16"/>
              </w:rPr>
            </w:pPr>
            <w:r>
              <w:rPr>
                <w:sz w:val="16"/>
              </w:rPr>
              <w:t>n.d.</w:t>
            </w:r>
          </w:p>
        </w:tc>
        <w:tc>
          <w:tcPr>
            <w:tcW w:w="1247" w:type="dxa"/>
            <w:tcBorders>
              <w:bottom w:val="single" w:sz="4" w:space="0" w:color="auto"/>
            </w:tcBorders>
          </w:tcPr>
          <w:p w14:paraId="00CB5C0A" w14:textId="77777777" w:rsidR="002127BD" w:rsidRPr="001A3928" w:rsidRDefault="002127BD" w:rsidP="009929F3">
            <w:pPr>
              <w:jc w:val="center"/>
              <w:rPr>
                <w:snapToGrid w:val="0"/>
                <w:sz w:val="16"/>
                <w:szCs w:val="16"/>
              </w:rPr>
            </w:pPr>
            <w:r>
              <w:rPr>
                <w:snapToGrid w:val="0"/>
                <w:sz w:val="16"/>
              </w:rPr>
              <w:t>0</w:t>
            </w:r>
          </w:p>
        </w:tc>
      </w:tr>
      <w:tr w:rsidR="002127BD" w:rsidRPr="001A3928" w14:paraId="51AC7120" w14:textId="77777777" w:rsidTr="005B7859">
        <w:tc>
          <w:tcPr>
            <w:tcW w:w="1271" w:type="dxa"/>
          </w:tcPr>
          <w:p w14:paraId="7134C8E9" w14:textId="77777777" w:rsidR="002127BD" w:rsidRPr="001A3928" w:rsidRDefault="002127BD" w:rsidP="004C1C35">
            <w:pPr>
              <w:jc w:val="left"/>
              <w:rPr>
                <w:snapToGrid w:val="0"/>
                <w:sz w:val="16"/>
                <w:szCs w:val="16"/>
              </w:rPr>
            </w:pPr>
            <w:r>
              <w:rPr>
                <w:snapToGrid w:val="0"/>
                <w:sz w:val="16"/>
              </w:rPr>
              <w:t>SENEC_LAX</w:t>
            </w:r>
          </w:p>
        </w:tc>
        <w:tc>
          <w:tcPr>
            <w:tcW w:w="2126" w:type="dxa"/>
          </w:tcPr>
          <w:p w14:paraId="110C931D" w14:textId="77777777" w:rsidR="002127BD" w:rsidRPr="001A3928" w:rsidRDefault="002127BD" w:rsidP="004C1C35">
            <w:pPr>
              <w:jc w:val="left"/>
              <w:rPr>
                <w:bCs/>
                <w:i/>
                <w:sz w:val="16"/>
                <w:szCs w:val="16"/>
              </w:rPr>
            </w:pPr>
            <w:r>
              <w:rPr>
                <w:i/>
                <w:sz w:val="16"/>
              </w:rPr>
              <w:t xml:space="preserve">Senecio laxifolius </w:t>
            </w:r>
            <w:r>
              <w:rPr>
                <w:sz w:val="16"/>
              </w:rPr>
              <w:t>Buchanan</w:t>
            </w:r>
          </w:p>
        </w:tc>
        <w:tc>
          <w:tcPr>
            <w:tcW w:w="3544" w:type="dxa"/>
          </w:tcPr>
          <w:p w14:paraId="2A74702A" w14:textId="77777777" w:rsidR="002127BD" w:rsidRPr="001E15D3" w:rsidRDefault="002127BD" w:rsidP="004C1C35">
            <w:pPr>
              <w:jc w:val="left"/>
              <w:rPr>
                <w:bCs/>
                <w:sz w:val="16"/>
                <w:szCs w:val="16"/>
              </w:rPr>
            </w:pPr>
            <w:r>
              <w:rPr>
                <w:i/>
                <w:sz w:val="16"/>
              </w:rPr>
              <w:t>Brachyglottis laxifolia</w:t>
            </w:r>
            <w:r>
              <w:rPr>
                <w:sz w:val="16"/>
              </w:rPr>
              <w:t xml:space="preserve"> (Buchanan) B. Nord.</w:t>
            </w:r>
          </w:p>
          <w:p w14:paraId="4FFFD0AD" w14:textId="77777777" w:rsidR="002127BD" w:rsidRPr="001A3928" w:rsidRDefault="002127BD" w:rsidP="004C1C35">
            <w:pPr>
              <w:jc w:val="left"/>
              <w:rPr>
                <w:bCs/>
                <w:i/>
                <w:sz w:val="16"/>
                <w:szCs w:val="16"/>
              </w:rPr>
            </w:pPr>
            <w:r>
              <w:rPr>
                <w:snapToGrid w:val="0"/>
                <w:sz w:val="16"/>
              </w:rPr>
              <w:t xml:space="preserve">(sinónimo: </w:t>
            </w:r>
            <w:r>
              <w:rPr>
                <w:i/>
                <w:sz w:val="16"/>
              </w:rPr>
              <w:t xml:space="preserve">Senecio laxifolius </w:t>
            </w:r>
            <w:r>
              <w:rPr>
                <w:sz w:val="16"/>
              </w:rPr>
              <w:t>Buchanan)</w:t>
            </w:r>
          </w:p>
        </w:tc>
        <w:tc>
          <w:tcPr>
            <w:tcW w:w="1559" w:type="dxa"/>
          </w:tcPr>
          <w:p w14:paraId="23F55963" w14:textId="77777777" w:rsidR="002127BD" w:rsidRPr="001A3928" w:rsidRDefault="002127BD" w:rsidP="004C1C35">
            <w:pPr>
              <w:jc w:val="left"/>
              <w:rPr>
                <w:snapToGrid w:val="0"/>
                <w:sz w:val="16"/>
                <w:szCs w:val="16"/>
              </w:rPr>
            </w:pPr>
            <w:r>
              <w:rPr>
                <w:snapToGrid w:val="0"/>
                <w:sz w:val="16"/>
              </w:rPr>
              <w:t>n.d.</w:t>
            </w:r>
          </w:p>
        </w:tc>
        <w:tc>
          <w:tcPr>
            <w:tcW w:w="1247" w:type="dxa"/>
          </w:tcPr>
          <w:p w14:paraId="1672EAF5" w14:textId="77777777" w:rsidR="002127BD" w:rsidRPr="001A3928" w:rsidRDefault="002127BD" w:rsidP="009929F3">
            <w:pPr>
              <w:jc w:val="center"/>
              <w:rPr>
                <w:snapToGrid w:val="0"/>
                <w:sz w:val="16"/>
                <w:szCs w:val="16"/>
              </w:rPr>
            </w:pPr>
            <w:r>
              <w:rPr>
                <w:snapToGrid w:val="0"/>
                <w:sz w:val="16"/>
              </w:rPr>
              <w:t>0</w:t>
            </w:r>
          </w:p>
        </w:tc>
      </w:tr>
      <w:tr w:rsidR="002067AF" w:rsidRPr="001A3928" w14:paraId="6CBB19D5" w14:textId="77777777" w:rsidTr="005B7859">
        <w:tc>
          <w:tcPr>
            <w:tcW w:w="1271" w:type="dxa"/>
          </w:tcPr>
          <w:p w14:paraId="5F7CB456" w14:textId="77777777" w:rsidR="002067AF" w:rsidRPr="001A3928" w:rsidRDefault="00CA7E92" w:rsidP="009D0C3B">
            <w:pPr>
              <w:jc w:val="left"/>
              <w:rPr>
                <w:snapToGrid w:val="0"/>
                <w:sz w:val="16"/>
                <w:szCs w:val="16"/>
              </w:rPr>
            </w:pPr>
            <w:r>
              <w:rPr>
                <w:snapToGrid w:val="0"/>
                <w:sz w:val="16"/>
              </w:rPr>
              <w:t>SENEC_TAL</w:t>
            </w:r>
          </w:p>
        </w:tc>
        <w:tc>
          <w:tcPr>
            <w:tcW w:w="2126" w:type="dxa"/>
          </w:tcPr>
          <w:p w14:paraId="4E1F2DAB" w14:textId="77777777" w:rsidR="002067AF" w:rsidRPr="00D046C8" w:rsidRDefault="00CA7E92" w:rsidP="009D0C3B">
            <w:pPr>
              <w:jc w:val="left"/>
              <w:rPr>
                <w:bCs/>
                <w:i/>
                <w:sz w:val="16"/>
                <w:szCs w:val="16"/>
                <w:lang w:val="en-GB"/>
              </w:rPr>
            </w:pPr>
            <w:r w:rsidRPr="00D046C8">
              <w:rPr>
                <w:i/>
                <w:sz w:val="16"/>
                <w:lang w:val="en-GB"/>
              </w:rPr>
              <w:t xml:space="preserve">Curio talinoides </w:t>
            </w:r>
            <w:r w:rsidRPr="00D046C8">
              <w:rPr>
                <w:sz w:val="16"/>
                <w:lang w:val="en-GB"/>
              </w:rPr>
              <w:t>(DC.) P. V. Heath</w:t>
            </w:r>
          </w:p>
        </w:tc>
        <w:tc>
          <w:tcPr>
            <w:tcW w:w="3544" w:type="dxa"/>
          </w:tcPr>
          <w:p w14:paraId="1D27DE94" w14:textId="77777777" w:rsidR="002067AF" w:rsidRPr="00D046C8" w:rsidRDefault="00CA7E92" w:rsidP="009D0C3B">
            <w:pPr>
              <w:jc w:val="left"/>
              <w:rPr>
                <w:bCs/>
                <w:i/>
                <w:sz w:val="16"/>
                <w:szCs w:val="16"/>
                <w:lang w:val="en-GB"/>
              </w:rPr>
            </w:pPr>
            <w:r w:rsidRPr="00D046C8">
              <w:rPr>
                <w:i/>
                <w:sz w:val="16"/>
                <w:lang w:val="en-GB"/>
              </w:rPr>
              <w:t xml:space="preserve">Curio talinoides </w:t>
            </w:r>
            <w:r w:rsidRPr="00D046C8">
              <w:rPr>
                <w:sz w:val="16"/>
                <w:lang w:val="en-GB"/>
              </w:rPr>
              <w:t>(DC.) P. V. Heath</w:t>
            </w:r>
          </w:p>
        </w:tc>
        <w:tc>
          <w:tcPr>
            <w:tcW w:w="1559" w:type="dxa"/>
          </w:tcPr>
          <w:p w14:paraId="1D9284FF" w14:textId="77777777" w:rsidR="002067AF" w:rsidRPr="001A3928" w:rsidRDefault="00CA7E92" w:rsidP="008F60B0">
            <w:pPr>
              <w:jc w:val="left"/>
              <w:rPr>
                <w:snapToGrid w:val="0"/>
                <w:sz w:val="16"/>
                <w:szCs w:val="16"/>
              </w:rPr>
            </w:pPr>
            <w:r>
              <w:rPr>
                <w:snapToGrid w:val="0"/>
                <w:sz w:val="16"/>
              </w:rPr>
              <w:t>n.d.</w:t>
            </w:r>
          </w:p>
        </w:tc>
        <w:tc>
          <w:tcPr>
            <w:tcW w:w="1247" w:type="dxa"/>
          </w:tcPr>
          <w:p w14:paraId="1904EB14" w14:textId="77777777" w:rsidR="002067AF" w:rsidRPr="001A3928" w:rsidRDefault="00CA7E92" w:rsidP="009929F3">
            <w:pPr>
              <w:jc w:val="center"/>
              <w:rPr>
                <w:snapToGrid w:val="0"/>
                <w:sz w:val="16"/>
                <w:szCs w:val="16"/>
              </w:rPr>
            </w:pPr>
            <w:r>
              <w:rPr>
                <w:snapToGrid w:val="0"/>
                <w:sz w:val="16"/>
              </w:rPr>
              <w:t>1</w:t>
            </w:r>
          </w:p>
        </w:tc>
      </w:tr>
    </w:tbl>
    <w:p w14:paraId="60DAE9BA" w14:textId="77777777" w:rsidR="00722F47" w:rsidRDefault="00722F47" w:rsidP="009D0C3B">
      <w:pPr>
        <w:rPr>
          <w:snapToGrid w:val="0"/>
        </w:rPr>
      </w:pPr>
    </w:p>
    <w:p w14:paraId="49456D65" w14:textId="77777777" w:rsidR="009D0C3B" w:rsidRPr="002F796F" w:rsidRDefault="009D0C3B" w:rsidP="006E7098">
      <w:pPr>
        <w:pStyle w:val="Heading4"/>
      </w:pPr>
      <w:r>
        <w:t>Propuesta</w:t>
      </w:r>
    </w:p>
    <w:p w14:paraId="078299F4" w14:textId="77777777" w:rsidR="009D0C3B" w:rsidRPr="002F796F" w:rsidRDefault="009D0C3B" w:rsidP="009929F3">
      <w:pPr>
        <w:keepNext/>
        <w:rPr>
          <w:snapToGrid w:val="0"/>
        </w:rPr>
      </w:pPr>
    </w:p>
    <w:p w14:paraId="3858EC73" w14:textId="47F172F2" w:rsidR="009D0C3B" w:rsidRPr="00406447" w:rsidRDefault="009D0C3B" w:rsidP="009D0C3B">
      <w:pPr>
        <w:rPr>
          <w:rFonts w:cs="Arial"/>
          <w:spacing w:val="-2"/>
        </w:rPr>
      </w:pPr>
      <w:r w:rsidRPr="00406447">
        <w:rPr>
          <w:rFonts w:eastAsiaTheme="minorEastAsia" w:cs="Arial"/>
          <w:spacing w:val="-2"/>
        </w:rPr>
        <w:fldChar w:fldCharType="begin"/>
      </w:r>
      <w:r w:rsidRPr="00406447">
        <w:rPr>
          <w:rFonts w:eastAsiaTheme="minorEastAsia" w:cs="Arial"/>
          <w:spacing w:val="-2"/>
        </w:rPr>
        <w:instrText xml:space="preserve"> AUTONUM  </w:instrText>
      </w:r>
      <w:r w:rsidRPr="00406447">
        <w:rPr>
          <w:rFonts w:eastAsiaTheme="minorEastAsia" w:cs="Arial"/>
          <w:spacing w:val="-2"/>
        </w:rPr>
        <w:fldChar w:fldCharType="end"/>
      </w:r>
      <w:r w:rsidRPr="00406447">
        <w:rPr>
          <w:spacing w:val="-2"/>
        </w:rPr>
        <w:tab/>
        <w:t xml:space="preserve">De conformidad con la reclasificación de determinadas especies de </w:t>
      </w:r>
      <w:r w:rsidRPr="00406447">
        <w:rPr>
          <w:i/>
          <w:spacing w:val="-2"/>
        </w:rPr>
        <w:t>Senecio</w:t>
      </w:r>
      <w:r w:rsidRPr="00406447">
        <w:rPr>
          <w:spacing w:val="-2"/>
        </w:rPr>
        <w:t xml:space="preserve"> como</w:t>
      </w:r>
      <w:r w:rsidRPr="00406447">
        <w:rPr>
          <w:i/>
          <w:spacing w:val="-2"/>
        </w:rPr>
        <w:t xml:space="preserve"> Brachyglottis, Curio, Jacobaea, Pericallis y Tephroseris </w:t>
      </w:r>
      <w:r w:rsidRPr="00406447">
        <w:rPr>
          <w:spacing w:val="-2"/>
        </w:rPr>
        <w:t>se propone considerar si procede suprimir los códigos</w:t>
      </w:r>
      <w:r w:rsidR="00406447" w:rsidRPr="00406447">
        <w:rPr>
          <w:spacing w:val="-2"/>
        </w:rPr>
        <w:t xml:space="preserve"> </w:t>
      </w:r>
      <w:r w:rsidRPr="00406447">
        <w:rPr>
          <w:spacing w:val="-2"/>
        </w:rPr>
        <w:t xml:space="preserve">UPOV SENEC_BIC, SENEC_CIN, SENEC_CHE, SENEC_CON, SENEC_CRU, SENEC_FIC, SENEC_HER, SENEC_JAC, SENEC_LAX y SENEC_TAL. El nuevo código UPOV JACOB_MAR abarcará </w:t>
      </w:r>
      <w:r w:rsidRPr="00406447">
        <w:rPr>
          <w:i/>
          <w:spacing w:val="-2"/>
        </w:rPr>
        <w:t>Senecio bicolor</w:t>
      </w:r>
      <w:r w:rsidRPr="00406447">
        <w:rPr>
          <w:spacing w:val="-2"/>
        </w:rPr>
        <w:t xml:space="preserve"> y </w:t>
      </w:r>
      <w:r w:rsidRPr="00406447">
        <w:rPr>
          <w:i/>
          <w:spacing w:val="-2"/>
        </w:rPr>
        <w:t>Senecio cineraria</w:t>
      </w:r>
      <w:r w:rsidRPr="00406447">
        <w:rPr>
          <w:spacing w:val="-2"/>
        </w:rPr>
        <w:t xml:space="preserve"> como sinónimo de </w:t>
      </w:r>
      <w:r w:rsidRPr="00406447">
        <w:rPr>
          <w:i/>
          <w:spacing w:val="-2"/>
        </w:rPr>
        <w:t>Jacobaea maritima</w:t>
      </w:r>
      <w:r w:rsidRPr="00406447">
        <w:rPr>
          <w:spacing w:val="-2"/>
        </w:rPr>
        <w:t xml:space="preserve">. El nuevo código UPOV PERIC_CLA abarcará los híbridos entre </w:t>
      </w:r>
      <w:r w:rsidRPr="00406447">
        <w:rPr>
          <w:rFonts w:eastAsiaTheme="minorEastAsia"/>
          <w:i/>
          <w:snapToGrid w:val="0"/>
          <w:spacing w:val="-2"/>
        </w:rPr>
        <w:t>Senecio cruentus</w:t>
      </w:r>
      <w:r w:rsidRPr="00406447">
        <w:rPr>
          <w:spacing w:val="-2"/>
        </w:rPr>
        <w:t xml:space="preserve"> y </w:t>
      </w:r>
      <w:r w:rsidRPr="00406447">
        <w:rPr>
          <w:rFonts w:eastAsiaTheme="minorEastAsia"/>
          <w:i/>
          <w:snapToGrid w:val="0"/>
          <w:spacing w:val="-2"/>
        </w:rPr>
        <w:t>S. heritieri</w:t>
      </w:r>
      <w:r w:rsidRPr="00406447">
        <w:rPr>
          <w:spacing w:val="-2"/>
        </w:rPr>
        <w:t xml:space="preserve"> como sinónimos de los híbridos entre </w:t>
      </w:r>
      <w:r w:rsidRPr="00406447">
        <w:rPr>
          <w:i/>
          <w:spacing w:val="-2"/>
        </w:rPr>
        <w:t>Pericallis cruenta</w:t>
      </w:r>
      <w:r w:rsidRPr="00406447">
        <w:rPr>
          <w:spacing w:val="-2"/>
        </w:rPr>
        <w:t xml:space="preserve"> y </w:t>
      </w:r>
      <w:r w:rsidRPr="00406447">
        <w:rPr>
          <w:i/>
          <w:spacing w:val="-2"/>
        </w:rPr>
        <w:t>P. lanata</w:t>
      </w:r>
      <w:r w:rsidRPr="00406447">
        <w:rPr>
          <w:spacing w:val="-2"/>
        </w:rPr>
        <w:t>. El</w:t>
      </w:r>
      <w:r w:rsidR="00406447" w:rsidRPr="00406447">
        <w:rPr>
          <w:spacing w:val="-2"/>
        </w:rPr>
        <w:t xml:space="preserve"> </w:t>
      </w:r>
      <w:r w:rsidRPr="00406447">
        <w:rPr>
          <w:spacing w:val="-2"/>
        </w:rPr>
        <w:t xml:space="preserve">nuevo código UPOV TEPHO_PA abarcará </w:t>
      </w:r>
      <w:r w:rsidRPr="00406447">
        <w:rPr>
          <w:rFonts w:eastAsiaTheme="minorEastAsia"/>
          <w:i/>
          <w:snapToGrid w:val="0"/>
          <w:spacing w:val="-2"/>
        </w:rPr>
        <w:t>Senecio congestus</w:t>
      </w:r>
      <w:r w:rsidRPr="00406447">
        <w:rPr>
          <w:spacing w:val="-2"/>
        </w:rPr>
        <w:t xml:space="preserve"> como sinónimo de </w:t>
      </w:r>
      <w:r w:rsidRPr="00406447">
        <w:rPr>
          <w:i/>
          <w:spacing w:val="-2"/>
        </w:rPr>
        <w:t>Tephroseris palustris</w:t>
      </w:r>
      <w:r w:rsidRPr="00406447">
        <w:rPr>
          <w:spacing w:val="-2"/>
        </w:rPr>
        <w:t>. El</w:t>
      </w:r>
      <w:r w:rsidR="00406447" w:rsidRPr="00406447">
        <w:rPr>
          <w:spacing w:val="-2"/>
        </w:rPr>
        <w:t xml:space="preserve"> </w:t>
      </w:r>
      <w:r w:rsidRPr="00406447">
        <w:rPr>
          <w:spacing w:val="-2"/>
        </w:rPr>
        <w:t xml:space="preserve">nuevo código UPOV PERIC_CRU abarcará </w:t>
      </w:r>
      <w:r w:rsidRPr="00406447">
        <w:rPr>
          <w:rFonts w:eastAsiaTheme="minorEastAsia"/>
          <w:i/>
          <w:snapToGrid w:val="0"/>
          <w:spacing w:val="-2"/>
        </w:rPr>
        <w:t>Senecio cruentus</w:t>
      </w:r>
      <w:r w:rsidR="00D530E7" w:rsidRPr="00406447">
        <w:rPr>
          <w:rFonts w:eastAsiaTheme="minorEastAsia"/>
          <w:i/>
          <w:snapToGrid w:val="0"/>
          <w:spacing w:val="-2"/>
        </w:rPr>
        <w:t xml:space="preserve"> </w:t>
      </w:r>
      <w:r w:rsidRPr="00406447">
        <w:rPr>
          <w:spacing w:val="-2"/>
        </w:rPr>
        <w:t xml:space="preserve">como sinónimo de </w:t>
      </w:r>
      <w:r w:rsidRPr="00406447">
        <w:rPr>
          <w:i/>
          <w:spacing w:val="-2"/>
        </w:rPr>
        <w:t>Pericallis cruenta</w:t>
      </w:r>
      <w:r w:rsidRPr="00406447">
        <w:rPr>
          <w:spacing w:val="-2"/>
        </w:rPr>
        <w:t>.</w:t>
      </w:r>
      <w:r w:rsidR="00406447" w:rsidRPr="00406447">
        <w:rPr>
          <w:spacing w:val="-2"/>
        </w:rPr>
        <w:t xml:space="preserve"> </w:t>
      </w:r>
      <w:r w:rsidRPr="00406447">
        <w:rPr>
          <w:spacing w:val="-2"/>
        </w:rPr>
        <w:t xml:space="preserve"> El</w:t>
      </w:r>
      <w:r w:rsidR="00487756" w:rsidRPr="00406447">
        <w:rPr>
          <w:spacing w:val="-2"/>
        </w:rPr>
        <w:t> </w:t>
      </w:r>
      <w:r w:rsidRPr="00406447">
        <w:rPr>
          <w:spacing w:val="-2"/>
        </w:rPr>
        <w:t>nuevo código</w:t>
      </w:r>
      <w:r w:rsidR="00406447" w:rsidRPr="00406447">
        <w:rPr>
          <w:spacing w:val="-2"/>
        </w:rPr>
        <w:t xml:space="preserve"> </w:t>
      </w:r>
      <w:r w:rsidRPr="00406447">
        <w:rPr>
          <w:spacing w:val="-2"/>
        </w:rPr>
        <w:t xml:space="preserve"> UPOV CURIO_FIC abarcará </w:t>
      </w:r>
      <w:r w:rsidRPr="00406447">
        <w:rPr>
          <w:rFonts w:eastAsiaTheme="minorEastAsia"/>
          <w:i/>
          <w:snapToGrid w:val="0"/>
          <w:spacing w:val="-2"/>
        </w:rPr>
        <w:t>Senecio ficoides</w:t>
      </w:r>
      <w:r w:rsidRPr="00406447">
        <w:rPr>
          <w:spacing w:val="-2"/>
        </w:rPr>
        <w:t xml:space="preserve"> como sinónimo de </w:t>
      </w:r>
      <w:r w:rsidRPr="00406447">
        <w:rPr>
          <w:i/>
          <w:spacing w:val="-2"/>
        </w:rPr>
        <w:t>Curio ficoides</w:t>
      </w:r>
      <w:r w:rsidRPr="00406447">
        <w:rPr>
          <w:spacing w:val="-2"/>
        </w:rPr>
        <w:t>.</w:t>
      </w:r>
      <w:r w:rsidR="00406447" w:rsidRPr="00406447">
        <w:rPr>
          <w:spacing w:val="-2"/>
        </w:rPr>
        <w:t xml:space="preserve"> </w:t>
      </w:r>
      <w:r w:rsidRPr="00406447">
        <w:rPr>
          <w:spacing w:val="-2"/>
        </w:rPr>
        <w:t xml:space="preserve"> El nuevo código</w:t>
      </w:r>
      <w:r w:rsidR="00406447" w:rsidRPr="00406447">
        <w:rPr>
          <w:spacing w:val="-2"/>
        </w:rPr>
        <w:t xml:space="preserve"> </w:t>
      </w:r>
      <w:r w:rsidRPr="00406447">
        <w:rPr>
          <w:spacing w:val="-2"/>
        </w:rPr>
        <w:t xml:space="preserve">UPOV PERIC_LAN abarcará </w:t>
      </w:r>
      <w:r w:rsidRPr="00406447">
        <w:rPr>
          <w:rFonts w:eastAsiaTheme="minorEastAsia"/>
          <w:i/>
          <w:snapToGrid w:val="0"/>
          <w:spacing w:val="-2"/>
        </w:rPr>
        <w:t>Senecio heritieri</w:t>
      </w:r>
      <w:r w:rsidRPr="00406447">
        <w:rPr>
          <w:spacing w:val="-2"/>
        </w:rPr>
        <w:t xml:space="preserve"> como sinónimo de </w:t>
      </w:r>
      <w:r w:rsidRPr="00406447">
        <w:rPr>
          <w:i/>
          <w:spacing w:val="-2"/>
        </w:rPr>
        <w:t>Pericallis lanata</w:t>
      </w:r>
      <w:r w:rsidRPr="00406447">
        <w:rPr>
          <w:spacing w:val="-2"/>
        </w:rPr>
        <w:t>.</w:t>
      </w:r>
      <w:r w:rsidR="00406447" w:rsidRPr="00406447">
        <w:rPr>
          <w:spacing w:val="-2"/>
        </w:rPr>
        <w:t xml:space="preserve"> </w:t>
      </w:r>
      <w:r w:rsidRPr="00406447">
        <w:rPr>
          <w:spacing w:val="-2"/>
        </w:rPr>
        <w:t xml:space="preserve"> El nuevo código</w:t>
      </w:r>
      <w:r w:rsidR="00406447" w:rsidRPr="00406447">
        <w:rPr>
          <w:spacing w:val="-2"/>
        </w:rPr>
        <w:t xml:space="preserve"> </w:t>
      </w:r>
      <w:r w:rsidRPr="00406447">
        <w:rPr>
          <w:spacing w:val="-2"/>
        </w:rPr>
        <w:t xml:space="preserve">UPOVJACOB_VUL abarcará </w:t>
      </w:r>
      <w:r w:rsidRPr="00406447">
        <w:rPr>
          <w:rFonts w:eastAsiaTheme="minorEastAsia"/>
          <w:i/>
          <w:snapToGrid w:val="0"/>
          <w:spacing w:val="-2"/>
        </w:rPr>
        <w:t>Senecio jacobaea</w:t>
      </w:r>
      <w:r w:rsidRPr="00406447">
        <w:rPr>
          <w:spacing w:val="-2"/>
        </w:rPr>
        <w:t xml:space="preserve"> como sinónimo de </w:t>
      </w:r>
      <w:r w:rsidRPr="00406447">
        <w:rPr>
          <w:i/>
          <w:spacing w:val="-2"/>
        </w:rPr>
        <w:t>Jacobaea vulgaris</w:t>
      </w:r>
      <w:r w:rsidRPr="00406447">
        <w:rPr>
          <w:spacing w:val="-2"/>
        </w:rPr>
        <w:t xml:space="preserve">. </w:t>
      </w:r>
      <w:r w:rsidR="00406447" w:rsidRPr="00406447">
        <w:rPr>
          <w:spacing w:val="-2"/>
        </w:rPr>
        <w:t xml:space="preserve"> </w:t>
      </w:r>
      <w:r w:rsidRPr="00406447">
        <w:rPr>
          <w:spacing w:val="-2"/>
        </w:rPr>
        <w:t>El nuevo código</w:t>
      </w:r>
      <w:r w:rsidR="00406447" w:rsidRPr="00406447">
        <w:rPr>
          <w:spacing w:val="-2"/>
        </w:rPr>
        <w:t xml:space="preserve"> </w:t>
      </w:r>
      <w:r w:rsidRPr="00406447">
        <w:rPr>
          <w:spacing w:val="-2"/>
        </w:rPr>
        <w:t xml:space="preserve">UPOV BRCHG_LAX abarcará </w:t>
      </w:r>
      <w:r w:rsidRPr="00406447">
        <w:rPr>
          <w:rFonts w:eastAsiaTheme="minorEastAsia"/>
          <w:i/>
          <w:snapToGrid w:val="0"/>
          <w:spacing w:val="-2"/>
        </w:rPr>
        <w:t>Senecio laxifolius</w:t>
      </w:r>
      <w:r w:rsidRPr="00406447">
        <w:rPr>
          <w:spacing w:val="-2"/>
        </w:rPr>
        <w:t xml:space="preserve"> como sinónimo de </w:t>
      </w:r>
      <w:r w:rsidRPr="00406447">
        <w:rPr>
          <w:i/>
          <w:spacing w:val="-2"/>
        </w:rPr>
        <w:t>Brachyglottis laxifolia</w:t>
      </w:r>
      <w:r w:rsidRPr="00406447">
        <w:rPr>
          <w:spacing w:val="-2"/>
        </w:rPr>
        <w:t xml:space="preserve">. </w:t>
      </w:r>
      <w:r w:rsidR="00406447" w:rsidRPr="00406447">
        <w:rPr>
          <w:spacing w:val="-2"/>
        </w:rPr>
        <w:t xml:space="preserve"> </w:t>
      </w:r>
      <w:r w:rsidRPr="00406447">
        <w:rPr>
          <w:spacing w:val="-2"/>
        </w:rPr>
        <w:t>El nuevo código</w:t>
      </w:r>
      <w:r w:rsidR="00406447" w:rsidRPr="00406447">
        <w:rPr>
          <w:spacing w:val="-2"/>
        </w:rPr>
        <w:t xml:space="preserve"> </w:t>
      </w:r>
      <w:r w:rsidRPr="00406447">
        <w:rPr>
          <w:spacing w:val="-2"/>
        </w:rPr>
        <w:t xml:space="preserve">UPOV CURIO_TAL </w:t>
      </w:r>
      <w:r w:rsidRPr="00406447">
        <w:rPr>
          <w:spacing w:val="-2"/>
        </w:rPr>
        <w:lastRenderedPageBreak/>
        <w:t xml:space="preserve">abarcará </w:t>
      </w:r>
      <w:r w:rsidRPr="00406447">
        <w:rPr>
          <w:rFonts w:eastAsiaTheme="minorEastAsia"/>
          <w:i/>
          <w:snapToGrid w:val="0"/>
          <w:spacing w:val="-2"/>
        </w:rPr>
        <w:t>Senecio talinoides</w:t>
      </w:r>
      <w:r w:rsidRPr="00406447">
        <w:rPr>
          <w:spacing w:val="-2"/>
        </w:rPr>
        <w:t xml:space="preserve"> como sinónimo de </w:t>
      </w:r>
      <w:r w:rsidRPr="00406447">
        <w:rPr>
          <w:i/>
          <w:spacing w:val="-2"/>
        </w:rPr>
        <w:t>Curio talinoides</w:t>
      </w:r>
      <w:r w:rsidRPr="00406447">
        <w:rPr>
          <w:spacing w:val="-2"/>
        </w:rPr>
        <w:t>.</w:t>
      </w:r>
      <w:r w:rsidR="00406447" w:rsidRPr="00406447">
        <w:rPr>
          <w:spacing w:val="-2"/>
        </w:rPr>
        <w:t xml:space="preserve"> </w:t>
      </w:r>
      <w:r w:rsidRPr="00406447">
        <w:rPr>
          <w:spacing w:val="-2"/>
        </w:rPr>
        <w:t xml:space="preserve"> La Oficina de la</w:t>
      </w:r>
      <w:r w:rsidR="00487756" w:rsidRPr="00406447">
        <w:rPr>
          <w:spacing w:val="-2"/>
        </w:rPr>
        <w:t> </w:t>
      </w:r>
      <w:r w:rsidRPr="00406447">
        <w:rPr>
          <w:spacing w:val="-2"/>
        </w:rPr>
        <w:t>Unión creará los nuevos códigos mencionados supra, a saber:</w:t>
      </w:r>
    </w:p>
    <w:p w14:paraId="6C835AEB" w14:textId="77777777" w:rsidR="009D0C3B" w:rsidRPr="002F796F" w:rsidRDefault="009D0C3B" w:rsidP="009D0C3B">
      <w:pPr>
        <w:rPr>
          <w:snapToGrid w:val="0"/>
          <w:highlight w:val="yellow"/>
        </w:rPr>
      </w:pPr>
    </w:p>
    <w:tbl>
      <w:tblPr>
        <w:tblStyle w:val="TableGrid"/>
        <w:tblW w:w="0" w:type="auto"/>
        <w:tblCellMar>
          <w:left w:w="57" w:type="dxa"/>
          <w:right w:w="57" w:type="dxa"/>
        </w:tblCellMar>
        <w:tblLook w:val="04A0" w:firstRow="1" w:lastRow="0" w:firstColumn="1" w:lastColumn="0" w:noHBand="0" w:noVBand="1"/>
      </w:tblPr>
      <w:tblGrid>
        <w:gridCol w:w="1213"/>
        <w:gridCol w:w="1476"/>
        <w:gridCol w:w="1559"/>
        <w:gridCol w:w="1192"/>
        <w:gridCol w:w="1686"/>
        <w:gridCol w:w="2503"/>
      </w:tblGrid>
      <w:tr w:rsidR="001C3DED" w:rsidRPr="002F796F" w14:paraId="1111AF65" w14:textId="77777777" w:rsidTr="00D82CD0">
        <w:trPr>
          <w:cantSplit/>
          <w:tblHeader/>
        </w:trPr>
        <w:tc>
          <w:tcPr>
            <w:tcW w:w="4248" w:type="dxa"/>
            <w:gridSpan w:val="3"/>
            <w:tcBorders>
              <w:right w:val="double" w:sz="4" w:space="0" w:color="auto"/>
            </w:tcBorders>
          </w:tcPr>
          <w:p w14:paraId="623AE338" w14:textId="77777777" w:rsidR="009D0C3B" w:rsidRPr="002F796F" w:rsidRDefault="009D0C3B" w:rsidP="009D0C3B">
            <w:pPr>
              <w:jc w:val="center"/>
              <w:rPr>
                <w:rFonts w:cs="Arial"/>
                <w:sz w:val="16"/>
                <w:szCs w:val="16"/>
              </w:rPr>
            </w:pPr>
            <w:r>
              <w:rPr>
                <w:sz w:val="16"/>
              </w:rPr>
              <w:t>Actual</w:t>
            </w:r>
          </w:p>
        </w:tc>
        <w:tc>
          <w:tcPr>
            <w:tcW w:w="5381" w:type="dxa"/>
            <w:gridSpan w:val="3"/>
            <w:tcBorders>
              <w:left w:val="double" w:sz="4" w:space="0" w:color="auto"/>
            </w:tcBorders>
          </w:tcPr>
          <w:p w14:paraId="082BBD81" w14:textId="77777777" w:rsidR="009D0C3B" w:rsidRPr="002F796F" w:rsidRDefault="009D0C3B" w:rsidP="009D0C3B">
            <w:pPr>
              <w:jc w:val="center"/>
              <w:rPr>
                <w:rFonts w:cs="Arial"/>
                <w:sz w:val="16"/>
                <w:szCs w:val="16"/>
              </w:rPr>
            </w:pPr>
            <w:r>
              <w:rPr>
                <w:sz w:val="16"/>
              </w:rPr>
              <w:t>Propuesta</w:t>
            </w:r>
          </w:p>
        </w:tc>
      </w:tr>
      <w:tr w:rsidR="001C3DED" w:rsidRPr="002F796F" w14:paraId="37A6E84C" w14:textId="77777777" w:rsidTr="00D82CD0">
        <w:trPr>
          <w:cantSplit/>
          <w:tblHeader/>
        </w:trPr>
        <w:tc>
          <w:tcPr>
            <w:tcW w:w="1213" w:type="dxa"/>
          </w:tcPr>
          <w:p w14:paraId="6E826BA3" w14:textId="77777777" w:rsidR="009D0C3B" w:rsidRPr="002F796F" w:rsidRDefault="009D0C3B" w:rsidP="009D0C3B">
            <w:pPr>
              <w:jc w:val="center"/>
              <w:rPr>
                <w:rFonts w:cs="Arial"/>
              </w:rPr>
            </w:pPr>
            <w:r>
              <w:rPr>
                <w:snapToGrid w:val="0"/>
                <w:sz w:val="16"/>
              </w:rPr>
              <w:t>Código UPOV</w:t>
            </w:r>
          </w:p>
        </w:tc>
        <w:tc>
          <w:tcPr>
            <w:tcW w:w="1476" w:type="dxa"/>
          </w:tcPr>
          <w:p w14:paraId="1C684407" w14:textId="77777777" w:rsidR="009D0C3B" w:rsidRPr="002F796F" w:rsidRDefault="009D0C3B" w:rsidP="009D0C3B">
            <w:pPr>
              <w:jc w:val="center"/>
              <w:rPr>
                <w:rFonts w:cs="Arial"/>
              </w:rPr>
            </w:pPr>
            <w:r>
              <w:rPr>
                <w:snapToGrid w:val="0"/>
                <w:sz w:val="16"/>
              </w:rPr>
              <w:t>Nombre botánico principal</w:t>
            </w:r>
          </w:p>
        </w:tc>
        <w:tc>
          <w:tcPr>
            <w:tcW w:w="1559" w:type="dxa"/>
            <w:tcBorders>
              <w:right w:val="double" w:sz="4" w:space="0" w:color="auto"/>
            </w:tcBorders>
          </w:tcPr>
          <w:p w14:paraId="6706851A" w14:textId="77777777" w:rsidR="009D0C3B" w:rsidRPr="002F796F" w:rsidRDefault="009D0C3B" w:rsidP="009D0C3B">
            <w:pPr>
              <w:jc w:val="center"/>
              <w:rPr>
                <w:rFonts w:cs="Arial"/>
              </w:rPr>
            </w:pPr>
            <w:r>
              <w:rPr>
                <w:snapToGrid w:val="0"/>
                <w:sz w:val="16"/>
              </w:rPr>
              <w:t>Otro(s) nombre(s) botánico(s)</w:t>
            </w:r>
          </w:p>
        </w:tc>
        <w:tc>
          <w:tcPr>
            <w:tcW w:w="1192" w:type="dxa"/>
            <w:tcBorders>
              <w:left w:val="double" w:sz="4" w:space="0" w:color="auto"/>
            </w:tcBorders>
          </w:tcPr>
          <w:p w14:paraId="002D1802" w14:textId="77777777" w:rsidR="009D0C3B" w:rsidRPr="002F796F" w:rsidRDefault="009D0C3B" w:rsidP="009D0C3B">
            <w:pPr>
              <w:jc w:val="center"/>
              <w:rPr>
                <w:rFonts w:cs="Arial"/>
              </w:rPr>
            </w:pPr>
            <w:r>
              <w:rPr>
                <w:snapToGrid w:val="0"/>
                <w:sz w:val="16"/>
              </w:rPr>
              <w:t>Código UPOV</w:t>
            </w:r>
          </w:p>
        </w:tc>
        <w:tc>
          <w:tcPr>
            <w:tcW w:w="1686" w:type="dxa"/>
          </w:tcPr>
          <w:p w14:paraId="5CFEA4DF" w14:textId="77777777" w:rsidR="009D0C3B" w:rsidRPr="002F796F" w:rsidRDefault="009D0C3B" w:rsidP="009D0C3B">
            <w:pPr>
              <w:jc w:val="center"/>
              <w:rPr>
                <w:rFonts w:cs="Arial"/>
              </w:rPr>
            </w:pPr>
            <w:r>
              <w:rPr>
                <w:snapToGrid w:val="0"/>
                <w:sz w:val="16"/>
              </w:rPr>
              <w:t>Nombre botánico principal</w:t>
            </w:r>
          </w:p>
        </w:tc>
        <w:tc>
          <w:tcPr>
            <w:tcW w:w="2503" w:type="dxa"/>
          </w:tcPr>
          <w:p w14:paraId="3007D5EE" w14:textId="77777777" w:rsidR="009D0C3B" w:rsidRPr="002F796F" w:rsidRDefault="009D0C3B" w:rsidP="009D0C3B">
            <w:pPr>
              <w:jc w:val="center"/>
              <w:rPr>
                <w:rFonts w:cs="Arial"/>
              </w:rPr>
            </w:pPr>
            <w:r>
              <w:rPr>
                <w:snapToGrid w:val="0"/>
                <w:sz w:val="16"/>
              </w:rPr>
              <w:t>Otro(s) nombre(s) botánico(s)</w:t>
            </w:r>
          </w:p>
        </w:tc>
      </w:tr>
      <w:tr w:rsidR="001C3DED" w:rsidRPr="002F796F" w14:paraId="0CCCAD88" w14:textId="77777777" w:rsidTr="00D82CD0">
        <w:trPr>
          <w:cantSplit/>
          <w:trHeight w:val="672"/>
        </w:trPr>
        <w:tc>
          <w:tcPr>
            <w:tcW w:w="1213" w:type="dxa"/>
          </w:tcPr>
          <w:p w14:paraId="192A8779" w14:textId="77777777" w:rsidR="001A3928" w:rsidRPr="00DB268B" w:rsidRDefault="001A3928" w:rsidP="001A3928">
            <w:pPr>
              <w:jc w:val="left"/>
              <w:rPr>
                <w:snapToGrid w:val="0"/>
                <w:sz w:val="16"/>
                <w:szCs w:val="16"/>
              </w:rPr>
            </w:pPr>
            <w:r>
              <w:rPr>
                <w:snapToGrid w:val="0"/>
                <w:sz w:val="16"/>
              </w:rPr>
              <w:t>SENEC_BIC</w:t>
            </w:r>
          </w:p>
        </w:tc>
        <w:tc>
          <w:tcPr>
            <w:tcW w:w="1476" w:type="dxa"/>
          </w:tcPr>
          <w:p w14:paraId="0F9BFAF6" w14:textId="77777777" w:rsidR="001A3928" w:rsidRPr="00D046C8" w:rsidRDefault="001A3928" w:rsidP="001A3928">
            <w:pPr>
              <w:jc w:val="left"/>
              <w:rPr>
                <w:i/>
                <w:snapToGrid w:val="0"/>
                <w:sz w:val="16"/>
                <w:szCs w:val="16"/>
                <w:lang w:val="en-GB"/>
              </w:rPr>
            </w:pPr>
            <w:r w:rsidRPr="00D046C8">
              <w:rPr>
                <w:i/>
                <w:sz w:val="16"/>
                <w:lang w:val="en-GB"/>
              </w:rPr>
              <w:t>Senecio bicolor</w:t>
            </w:r>
            <w:r w:rsidRPr="00D046C8">
              <w:rPr>
                <w:sz w:val="16"/>
                <w:lang w:val="en-GB"/>
              </w:rPr>
              <w:t xml:space="preserve"> (Willd.) Tod., non Vis.</w:t>
            </w:r>
          </w:p>
        </w:tc>
        <w:tc>
          <w:tcPr>
            <w:tcW w:w="1559" w:type="dxa"/>
            <w:tcBorders>
              <w:right w:val="double" w:sz="4" w:space="0" w:color="auto"/>
            </w:tcBorders>
          </w:tcPr>
          <w:p w14:paraId="6DF76636" w14:textId="77777777" w:rsidR="00B27648" w:rsidRPr="00F71421" w:rsidRDefault="00DA1AF8" w:rsidP="00B27648">
            <w:pPr>
              <w:jc w:val="left"/>
              <w:rPr>
                <w:sz w:val="16"/>
                <w:szCs w:val="16"/>
              </w:rPr>
            </w:pPr>
            <w:r>
              <w:rPr>
                <w:i/>
                <w:sz w:val="16"/>
              </w:rPr>
              <w:t>Cineraria bicolor</w:t>
            </w:r>
            <w:r>
              <w:rPr>
                <w:sz w:val="16"/>
              </w:rPr>
              <w:t xml:space="preserve"> Willd.; </w:t>
            </w:r>
          </w:p>
          <w:p w14:paraId="47192452" w14:textId="77777777" w:rsidR="001A3928" w:rsidRPr="00DB268B" w:rsidRDefault="00DA1AF8" w:rsidP="00B27648">
            <w:pPr>
              <w:jc w:val="left"/>
              <w:rPr>
                <w:sz w:val="16"/>
                <w:szCs w:val="16"/>
              </w:rPr>
            </w:pPr>
            <w:r>
              <w:rPr>
                <w:i/>
                <w:sz w:val="16"/>
              </w:rPr>
              <w:t>Senecio cineraria</w:t>
            </w:r>
            <w:r>
              <w:rPr>
                <w:sz w:val="16"/>
              </w:rPr>
              <w:t xml:space="preserve"> DC. subsp. </w:t>
            </w:r>
            <w:r>
              <w:rPr>
                <w:i/>
                <w:sz w:val="16"/>
              </w:rPr>
              <w:t>bicolor</w:t>
            </w:r>
            <w:r>
              <w:rPr>
                <w:sz w:val="16"/>
              </w:rPr>
              <w:t xml:space="preserve"> (Willd.) Arcang.</w:t>
            </w:r>
          </w:p>
        </w:tc>
        <w:tc>
          <w:tcPr>
            <w:tcW w:w="1192" w:type="dxa"/>
            <w:vMerge w:val="restart"/>
            <w:tcBorders>
              <w:left w:val="double" w:sz="4" w:space="0" w:color="auto"/>
            </w:tcBorders>
          </w:tcPr>
          <w:p w14:paraId="2A933DA0" w14:textId="77777777" w:rsidR="001A3928" w:rsidRPr="00DB268B" w:rsidRDefault="00DB268B" w:rsidP="00DB268B">
            <w:pPr>
              <w:jc w:val="left"/>
              <w:rPr>
                <w:snapToGrid w:val="0"/>
                <w:sz w:val="16"/>
                <w:szCs w:val="16"/>
                <w:highlight w:val="yellow"/>
              </w:rPr>
            </w:pPr>
            <w:r>
              <w:rPr>
                <w:snapToGrid w:val="0"/>
                <w:sz w:val="16"/>
              </w:rPr>
              <w:t>JACOB_MAR</w:t>
            </w:r>
          </w:p>
        </w:tc>
        <w:tc>
          <w:tcPr>
            <w:tcW w:w="1686" w:type="dxa"/>
            <w:vMerge w:val="restart"/>
          </w:tcPr>
          <w:p w14:paraId="6DAFE2D0" w14:textId="77777777" w:rsidR="001A3928" w:rsidRPr="00DB268B" w:rsidRDefault="001A3928" w:rsidP="001A3928">
            <w:pPr>
              <w:jc w:val="left"/>
              <w:rPr>
                <w:bCs/>
                <w:i/>
                <w:sz w:val="16"/>
                <w:szCs w:val="16"/>
              </w:rPr>
            </w:pPr>
            <w:r>
              <w:rPr>
                <w:i/>
                <w:sz w:val="16"/>
              </w:rPr>
              <w:t>Jacobaea maritima</w:t>
            </w:r>
            <w:r>
              <w:rPr>
                <w:sz w:val="16"/>
              </w:rPr>
              <w:t xml:space="preserve"> (L.) Pelser &amp; Meijden</w:t>
            </w:r>
          </w:p>
          <w:p w14:paraId="0F9D2E8A" w14:textId="77777777" w:rsidR="001A3928" w:rsidRPr="00DB268B" w:rsidRDefault="001A3928" w:rsidP="001A3928">
            <w:pPr>
              <w:jc w:val="left"/>
              <w:rPr>
                <w:bCs/>
                <w:i/>
                <w:sz w:val="16"/>
                <w:szCs w:val="16"/>
              </w:rPr>
            </w:pPr>
          </w:p>
        </w:tc>
        <w:tc>
          <w:tcPr>
            <w:tcW w:w="2503" w:type="dxa"/>
            <w:vMerge w:val="restart"/>
          </w:tcPr>
          <w:p w14:paraId="1C0F2A0B" w14:textId="77777777" w:rsidR="001A3928" w:rsidRPr="00DB268B" w:rsidRDefault="001A3928" w:rsidP="001A3928">
            <w:pPr>
              <w:jc w:val="left"/>
              <w:rPr>
                <w:bCs/>
                <w:i/>
                <w:sz w:val="16"/>
                <w:szCs w:val="16"/>
              </w:rPr>
            </w:pPr>
            <w:r>
              <w:rPr>
                <w:i/>
                <w:sz w:val="16"/>
              </w:rPr>
              <w:t>Senecio bicolor</w:t>
            </w:r>
            <w:r>
              <w:rPr>
                <w:sz w:val="16"/>
              </w:rPr>
              <w:t xml:space="preserve"> (Willd.) Tod.; </w:t>
            </w:r>
            <w:r>
              <w:rPr>
                <w:i/>
                <w:sz w:val="16"/>
              </w:rPr>
              <w:t xml:space="preserve">Senecio cineraria </w:t>
            </w:r>
            <w:r>
              <w:rPr>
                <w:sz w:val="16"/>
              </w:rPr>
              <w:t xml:space="preserve">DC.; </w:t>
            </w:r>
            <w:r>
              <w:rPr>
                <w:i/>
                <w:sz w:val="16"/>
              </w:rPr>
              <w:t>Cineraria bicolor</w:t>
            </w:r>
            <w:r>
              <w:rPr>
                <w:sz w:val="16"/>
              </w:rPr>
              <w:t xml:space="preserve"> Willd.; </w:t>
            </w:r>
            <w:r>
              <w:rPr>
                <w:i/>
                <w:sz w:val="16"/>
              </w:rPr>
              <w:t>Othonna maritima</w:t>
            </w:r>
            <w:r>
              <w:rPr>
                <w:sz w:val="16"/>
              </w:rPr>
              <w:t xml:space="preserve"> L.; </w:t>
            </w:r>
            <w:r>
              <w:rPr>
                <w:i/>
                <w:sz w:val="16"/>
              </w:rPr>
              <w:t>Senecio bicolor</w:t>
            </w:r>
            <w:r>
              <w:rPr>
                <w:sz w:val="16"/>
              </w:rPr>
              <w:t xml:space="preserve"> subsp. </w:t>
            </w:r>
            <w:r>
              <w:rPr>
                <w:i/>
                <w:sz w:val="16"/>
              </w:rPr>
              <w:t>cineraria</w:t>
            </w:r>
            <w:r>
              <w:rPr>
                <w:sz w:val="16"/>
              </w:rPr>
              <w:t xml:space="preserve"> (DC.) Chater; </w:t>
            </w:r>
            <w:r>
              <w:rPr>
                <w:i/>
                <w:sz w:val="16"/>
              </w:rPr>
              <w:t>Senecio cineraria</w:t>
            </w:r>
            <w:r>
              <w:rPr>
                <w:sz w:val="16"/>
              </w:rPr>
              <w:t xml:space="preserve"> subsp. </w:t>
            </w:r>
            <w:r>
              <w:rPr>
                <w:i/>
                <w:sz w:val="16"/>
              </w:rPr>
              <w:t xml:space="preserve">bicolor </w:t>
            </w:r>
            <w:r>
              <w:rPr>
                <w:sz w:val="16"/>
              </w:rPr>
              <w:t>(Willd.) Arcang.</w:t>
            </w:r>
          </w:p>
        </w:tc>
      </w:tr>
      <w:tr w:rsidR="001C3DED" w:rsidRPr="002F796F" w14:paraId="51F50FCC" w14:textId="77777777" w:rsidTr="00D82CD0">
        <w:trPr>
          <w:cantSplit/>
          <w:trHeight w:val="426"/>
        </w:trPr>
        <w:tc>
          <w:tcPr>
            <w:tcW w:w="1213" w:type="dxa"/>
          </w:tcPr>
          <w:p w14:paraId="232A0377" w14:textId="77777777" w:rsidR="001A3928" w:rsidRPr="00DB268B" w:rsidRDefault="001A3928" w:rsidP="001A3928">
            <w:pPr>
              <w:jc w:val="left"/>
              <w:rPr>
                <w:snapToGrid w:val="0"/>
                <w:sz w:val="16"/>
                <w:szCs w:val="16"/>
              </w:rPr>
            </w:pPr>
            <w:r>
              <w:rPr>
                <w:snapToGrid w:val="0"/>
                <w:sz w:val="16"/>
              </w:rPr>
              <w:t>SENEC_CIN</w:t>
            </w:r>
          </w:p>
        </w:tc>
        <w:tc>
          <w:tcPr>
            <w:tcW w:w="1476" w:type="dxa"/>
          </w:tcPr>
          <w:p w14:paraId="1DD3A388" w14:textId="77777777" w:rsidR="001A3928" w:rsidRPr="00DB268B" w:rsidRDefault="001A3928" w:rsidP="001A3928">
            <w:pPr>
              <w:jc w:val="left"/>
              <w:rPr>
                <w:i/>
                <w:snapToGrid w:val="0"/>
                <w:sz w:val="16"/>
                <w:szCs w:val="16"/>
              </w:rPr>
            </w:pPr>
            <w:r>
              <w:rPr>
                <w:i/>
                <w:snapToGrid w:val="0"/>
                <w:sz w:val="16"/>
              </w:rPr>
              <w:t>Senecio cineraria</w:t>
            </w:r>
            <w:r>
              <w:rPr>
                <w:snapToGrid w:val="0"/>
                <w:sz w:val="16"/>
              </w:rPr>
              <w:t xml:space="preserve"> DC.</w:t>
            </w:r>
          </w:p>
        </w:tc>
        <w:tc>
          <w:tcPr>
            <w:tcW w:w="1559" w:type="dxa"/>
            <w:tcBorders>
              <w:right w:val="double" w:sz="4" w:space="0" w:color="auto"/>
            </w:tcBorders>
          </w:tcPr>
          <w:p w14:paraId="5B354DD4" w14:textId="77777777" w:rsidR="001A3928" w:rsidRPr="00DB268B" w:rsidRDefault="00DA1AF8" w:rsidP="00B27648">
            <w:pPr>
              <w:jc w:val="left"/>
              <w:rPr>
                <w:sz w:val="16"/>
                <w:szCs w:val="16"/>
              </w:rPr>
            </w:pPr>
            <w:r>
              <w:rPr>
                <w:sz w:val="16"/>
              </w:rPr>
              <w:t>n.d.</w:t>
            </w:r>
          </w:p>
        </w:tc>
        <w:tc>
          <w:tcPr>
            <w:tcW w:w="1192" w:type="dxa"/>
            <w:vMerge/>
            <w:tcBorders>
              <w:left w:val="double" w:sz="4" w:space="0" w:color="auto"/>
            </w:tcBorders>
          </w:tcPr>
          <w:p w14:paraId="26F7AB6A" w14:textId="77777777" w:rsidR="001A3928" w:rsidRPr="00DB268B" w:rsidRDefault="001A3928" w:rsidP="001A3928">
            <w:pPr>
              <w:jc w:val="left"/>
              <w:rPr>
                <w:snapToGrid w:val="0"/>
                <w:sz w:val="16"/>
                <w:szCs w:val="16"/>
                <w:highlight w:val="yellow"/>
              </w:rPr>
            </w:pPr>
          </w:p>
        </w:tc>
        <w:tc>
          <w:tcPr>
            <w:tcW w:w="1686" w:type="dxa"/>
            <w:vMerge/>
          </w:tcPr>
          <w:p w14:paraId="0677BC7B" w14:textId="77777777" w:rsidR="001A3928" w:rsidRPr="00DB268B" w:rsidRDefault="001A3928" w:rsidP="001A3928">
            <w:pPr>
              <w:jc w:val="left"/>
              <w:rPr>
                <w:bCs/>
                <w:i/>
                <w:sz w:val="16"/>
                <w:szCs w:val="16"/>
              </w:rPr>
            </w:pPr>
          </w:p>
        </w:tc>
        <w:tc>
          <w:tcPr>
            <w:tcW w:w="2503" w:type="dxa"/>
            <w:vMerge/>
          </w:tcPr>
          <w:p w14:paraId="3A866C49" w14:textId="77777777" w:rsidR="001A3928" w:rsidRPr="00DB268B" w:rsidRDefault="001A3928" w:rsidP="001A3928">
            <w:pPr>
              <w:jc w:val="left"/>
              <w:rPr>
                <w:i/>
                <w:sz w:val="16"/>
                <w:szCs w:val="16"/>
              </w:rPr>
            </w:pPr>
          </w:p>
        </w:tc>
      </w:tr>
      <w:tr w:rsidR="002127BD" w:rsidRPr="00DB268B" w14:paraId="0BB73358" w14:textId="77777777" w:rsidTr="00D82CD0">
        <w:trPr>
          <w:cantSplit/>
          <w:trHeight w:val="556"/>
        </w:trPr>
        <w:tc>
          <w:tcPr>
            <w:tcW w:w="1213" w:type="dxa"/>
          </w:tcPr>
          <w:p w14:paraId="416BF8CD" w14:textId="77777777" w:rsidR="002127BD" w:rsidRPr="00DB268B" w:rsidRDefault="002127BD" w:rsidP="004C1C35">
            <w:pPr>
              <w:jc w:val="left"/>
              <w:rPr>
                <w:snapToGrid w:val="0"/>
                <w:sz w:val="16"/>
                <w:szCs w:val="16"/>
              </w:rPr>
            </w:pPr>
            <w:r>
              <w:rPr>
                <w:snapToGrid w:val="0"/>
                <w:sz w:val="16"/>
              </w:rPr>
              <w:t>SENEC_CHE</w:t>
            </w:r>
          </w:p>
        </w:tc>
        <w:tc>
          <w:tcPr>
            <w:tcW w:w="1476" w:type="dxa"/>
          </w:tcPr>
          <w:p w14:paraId="66349554" w14:textId="77777777" w:rsidR="002127BD" w:rsidRPr="00F71421" w:rsidRDefault="002127BD" w:rsidP="004C1C35">
            <w:pPr>
              <w:jc w:val="left"/>
              <w:rPr>
                <w:i/>
                <w:snapToGrid w:val="0"/>
                <w:sz w:val="16"/>
                <w:szCs w:val="16"/>
              </w:rPr>
            </w:pPr>
            <w:r>
              <w:rPr>
                <w:i/>
                <w:snapToGrid w:val="0"/>
                <w:sz w:val="16"/>
              </w:rPr>
              <w:t>Senecio cruentus</w:t>
            </w:r>
            <w:r>
              <w:rPr>
                <w:snapToGrid w:val="0"/>
                <w:sz w:val="16"/>
              </w:rPr>
              <w:t xml:space="preserve"> × </w:t>
            </w:r>
            <w:r>
              <w:rPr>
                <w:i/>
                <w:snapToGrid w:val="0"/>
                <w:sz w:val="16"/>
              </w:rPr>
              <w:t>S. heritierii DC.</w:t>
            </w:r>
          </w:p>
        </w:tc>
        <w:tc>
          <w:tcPr>
            <w:tcW w:w="1559" w:type="dxa"/>
            <w:tcBorders>
              <w:right w:val="double" w:sz="4" w:space="0" w:color="auto"/>
            </w:tcBorders>
          </w:tcPr>
          <w:p w14:paraId="0A51B4F3" w14:textId="77777777" w:rsidR="002127BD" w:rsidRPr="00DB268B" w:rsidRDefault="002127BD" w:rsidP="00B27648">
            <w:pPr>
              <w:jc w:val="left"/>
              <w:rPr>
                <w:sz w:val="16"/>
                <w:szCs w:val="16"/>
              </w:rPr>
            </w:pPr>
            <w:r>
              <w:rPr>
                <w:sz w:val="16"/>
              </w:rPr>
              <w:t>n.d.</w:t>
            </w:r>
          </w:p>
        </w:tc>
        <w:tc>
          <w:tcPr>
            <w:tcW w:w="1192" w:type="dxa"/>
            <w:tcBorders>
              <w:left w:val="double" w:sz="4" w:space="0" w:color="auto"/>
            </w:tcBorders>
          </w:tcPr>
          <w:p w14:paraId="7B97844C" w14:textId="77777777" w:rsidR="002127BD" w:rsidRPr="00DB268B" w:rsidRDefault="002127BD" w:rsidP="004C1C35">
            <w:pPr>
              <w:jc w:val="left"/>
              <w:rPr>
                <w:snapToGrid w:val="0"/>
                <w:sz w:val="16"/>
                <w:szCs w:val="16"/>
                <w:highlight w:val="yellow"/>
              </w:rPr>
            </w:pPr>
            <w:r>
              <w:rPr>
                <w:snapToGrid w:val="0"/>
                <w:sz w:val="16"/>
              </w:rPr>
              <w:t>PERIC_CLA</w:t>
            </w:r>
          </w:p>
        </w:tc>
        <w:tc>
          <w:tcPr>
            <w:tcW w:w="1686" w:type="dxa"/>
          </w:tcPr>
          <w:p w14:paraId="7EBB5662" w14:textId="77777777" w:rsidR="002127BD" w:rsidRPr="00533E3E" w:rsidRDefault="00533E3E" w:rsidP="00533E3E">
            <w:pPr>
              <w:jc w:val="left"/>
              <w:rPr>
                <w:i/>
                <w:snapToGrid w:val="0"/>
                <w:sz w:val="16"/>
                <w:szCs w:val="16"/>
              </w:rPr>
            </w:pPr>
            <w:r>
              <w:rPr>
                <w:snapToGrid w:val="0"/>
                <w:sz w:val="16"/>
              </w:rPr>
              <w:t>Híbridos entre </w:t>
            </w:r>
            <w:r>
              <w:rPr>
                <w:i/>
                <w:snapToGrid w:val="0"/>
                <w:sz w:val="16"/>
              </w:rPr>
              <w:t>Pericallis cruenta</w:t>
            </w:r>
            <w:r>
              <w:rPr>
                <w:snapToGrid w:val="0"/>
                <w:sz w:val="16"/>
              </w:rPr>
              <w:t xml:space="preserve"> y </w:t>
            </w:r>
            <w:r>
              <w:rPr>
                <w:i/>
                <w:sz w:val="16"/>
              </w:rPr>
              <w:t xml:space="preserve">P. lanata </w:t>
            </w:r>
          </w:p>
        </w:tc>
        <w:tc>
          <w:tcPr>
            <w:tcW w:w="2503" w:type="dxa"/>
          </w:tcPr>
          <w:p w14:paraId="73EDFAB0" w14:textId="77777777" w:rsidR="002127BD" w:rsidRPr="00DB268B" w:rsidRDefault="00533E3E" w:rsidP="00533E3E">
            <w:pPr>
              <w:jc w:val="left"/>
              <w:rPr>
                <w:i/>
                <w:snapToGrid w:val="0"/>
                <w:sz w:val="16"/>
                <w:szCs w:val="16"/>
              </w:rPr>
            </w:pPr>
            <w:r>
              <w:rPr>
                <w:snapToGrid w:val="0"/>
                <w:sz w:val="16"/>
              </w:rPr>
              <w:t xml:space="preserve">Híbridos entre </w:t>
            </w:r>
            <w:r>
              <w:rPr>
                <w:i/>
                <w:snapToGrid w:val="0"/>
                <w:sz w:val="16"/>
              </w:rPr>
              <w:t>Senecio cruentus</w:t>
            </w:r>
            <w:r>
              <w:rPr>
                <w:snapToGrid w:val="0"/>
                <w:sz w:val="16"/>
              </w:rPr>
              <w:t xml:space="preserve"> y </w:t>
            </w:r>
            <w:r>
              <w:rPr>
                <w:i/>
                <w:snapToGrid w:val="0"/>
                <w:sz w:val="16"/>
              </w:rPr>
              <w:t xml:space="preserve">S. heritieri </w:t>
            </w:r>
          </w:p>
        </w:tc>
      </w:tr>
      <w:tr w:rsidR="002127BD" w:rsidRPr="00DB268B" w14:paraId="79F1B6C0" w14:textId="77777777" w:rsidTr="00D82CD0">
        <w:trPr>
          <w:cantSplit/>
          <w:trHeight w:val="763"/>
        </w:trPr>
        <w:tc>
          <w:tcPr>
            <w:tcW w:w="1213" w:type="dxa"/>
            <w:tcBorders>
              <w:bottom w:val="single" w:sz="4" w:space="0" w:color="auto"/>
            </w:tcBorders>
          </w:tcPr>
          <w:p w14:paraId="0E395EC2" w14:textId="77777777" w:rsidR="002127BD" w:rsidRPr="00DB268B" w:rsidRDefault="002127BD" w:rsidP="004C1C35">
            <w:pPr>
              <w:jc w:val="left"/>
              <w:rPr>
                <w:snapToGrid w:val="0"/>
                <w:sz w:val="16"/>
                <w:szCs w:val="16"/>
              </w:rPr>
            </w:pPr>
            <w:r>
              <w:rPr>
                <w:snapToGrid w:val="0"/>
                <w:sz w:val="16"/>
              </w:rPr>
              <w:t>SENEC_CON</w:t>
            </w:r>
          </w:p>
        </w:tc>
        <w:tc>
          <w:tcPr>
            <w:tcW w:w="1476" w:type="dxa"/>
            <w:tcBorders>
              <w:bottom w:val="single" w:sz="4" w:space="0" w:color="auto"/>
            </w:tcBorders>
          </w:tcPr>
          <w:p w14:paraId="49F4FD43" w14:textId="77777777" w:rsidR="002127BD" w:rsidRPr="00F71421" w:rsidRDefault="002127BD" w:rsidP="004C1C35">
            <w:pPr>
              <w:jc w:val="left"/>
              <w:rPr>
                <w:i/>
                <w:snapToGrid w:val="0"/>
                <w:sz w:val="16"/>
                <w:szCs w:val="16"/>
              </w:rPr>
            </w:pPr>
            <w:r>
              <w:rPr>
                <w:i/>
                <w:snapToGrid w:val="0"/>
                <w:sz w:val="16"/>
              </w:rPr>
              <w:t xml:space="preserve">Senecio congestus </w:t>
            </w:r>
            <w:r>
              <w:rPr>
                <w:snapToGrid w:val="0"/>
                <w:sz w:val="16"/>
              </w:rPr>
              <w:t>(R. Br.) DC.</w:t>
            </w:r>
          </w:p>
        </w:tc>
        <w:tc>
          <w:tcPr>
            <w:tcW w:w="1559" w:type="dxa"/>
            <w:tcBorders>
              <w:right w:val="double" w:sz="4" w:space="0" w:color="auto"/>
            </w:tcBorders>
          </w:tcPr>
          <w:p w14:paraId="56A4C370" w14:textId="77777777" w:rsidR="002127BD" w:rsidRPr="00DB268B" w:rsidRDefault="002127BD" w:rsidP="00B27648">
            <w:pPr>
              <w:jc w:val="left"/>
              <w:rPr>
                <w:sz w:val="16"/>
                <w:szCs w:val="16"/>
              </w:rPr>
            </w:pPr>
            <w:r>
              <w:rPr>
                <w:sz w:val="16"/>
              </w:rPr>
              <w:t>n.d.</w:t>
            </w:r>
          </w:p>
        </w:tc>
        <w:tc>
          <w:tcPr>
            <w:tcW w:w="1192" w:type="dxa"/>
            <w:tcBorders>
              <w:left w:val="double" w:sz="4" w:space="0" w:color="auto"/>
            </w:tcBorders>
          </w:tcPr>
          <w:p w14:paraId="09EA8033" w14:textId="77777777" w:rsidR="002127BD" w:rsidRPr="00DB268B" w:rsidRDefault="002127BD" w:rsidP="004C1C35">
            <w:pPr>
              <w:jc w:val="left"/>
              <w:rPr>
                <w:snapToGrid w:val="0"/>
                <w:sz w:val="16"/>
                <w:szCs w:val="16"/>
                <w:highlight w:val="yellow"/>
              </w:rPr>
            </w:pPr>
            <w:r>
              <w:rPr>
                <w:snapToGrid w:val="0"/>
                <w:sz w:val="16"/>
              </w:rPr>
              <w:t>TEPHO_PAL</w:t>
            </w:r>
          </w:p>
        </w:tc>
        <w:tc>
          <w:tcPr>
            <w:tcW w:w="1686" w:type="dxa"/>
            <w:tcBorders>
              <w:bottom w:val="single" w:sz="4" w:space="0" w:color="auto"/>
            </w:tcBorders>
          </w:tcPr>
          <w:p w14:paraId="0444D635" w14:textId="77777777" w:rsidR="002127BD" w:rsidRPr="00DB268B" w:rsidRDefault="002127BD" w:rsidP="004C1C35">
            <w:pPr>
              <w:jc w:val="left"/>
              <w:rPr>
                <w:snapToGrid w:val="0"/>
                <w:sz w:val="16"/>
                <w:szCs w:val="16"/>
              </w:rPr>
            </w:pPr>
            <w:r>
              <w:rPr>
                <w:i/>
                <w:snapToGrid w:val="0"/>
                <w:sz w:val="16"/>
              </w:rPr>
              <w:t xml:space="preserve">Tephroseris palustris </w:t>
            </w:r>
            <w:r>
              <w:rPr>
                <w:snapToGrid w:val="0"/>
                <w:sz w:val="16"/>
              </w:rPr>
              <w:t>(L.) Rchb.</w:t>
            </w:r>
          </w:p>
          <w:p w14:paraId="5FDA7323" w14:textId="77777777" w:rsidR="002127BD" w:rsidRPr="00DB268B" w:rsidRDefault="002127BD" w:rsidP="004C1C35">
            <w:pPr>
              <w:jc w:val="left"/>
              <w:rPr>
                <w:i/>
                <w:snapToGrid w:val="0"/>
                <w:sz w:val="16"/>
                <w:szCs w:val="16"/>
              </w:rPr>
            </w:pPr>
          </w:p>
        </w:tc>
        <w:tc>
          <w:tcPr>
            <w:tcW w:w="2503" w:type="dxa"/>
            <w:tcBorders>
              <w:bottom w:val="single" w:sz="4" w:space="0" w:color="auto"/>
            </w:tcBorders>
          </w:tcPr>
          <w:p w14:paraId="5A7FF548" w14:textId="77777777" w:rsidR="002127BD" w:rsidRPr="00DB268B" w:rsidRDefault="002127BD" w:rsidP="004C1C35">
            <w:pPr>
              <w:jc w:val="left"/>
              <w:rPr>
                <w:i/>
                <w:snapToGrid w:val="0"/>
                <w:sz w:val="16"/>
                <w:szCs w:val="16"/>
              </w:rPr>
            </w:pPr>
            <w:r>
              <w:rPr>
                <w:i/>
                <w:snapToGrid w:val="0"/>
                <w:sz w:val="16"/>
              </w:rPr>
              <w:t xml:space="preserve">Senecio congestus </w:t>
            </w:r>
            <w:r>
              <w:rPr>
                <w:snapToGrid w:val="0"/>
                <w:sz w:val="16"/>
              </w:rPr>
              <w:t xml:space="preserve">(R. Br.) DC.; </w:t>
            </w:r>
            <w:r>
              <w:rPr>
                <w:i/>
                <w:snapToGrid w:val="0"/>
                <w:sz w:val="16"/>
              </w:rPr>
              <w:t>Cineraria congesta</w:t>
            </w:r>
            <w:r>
              <w:rPr>
                <w:snapToGrid w:val="0"/>
                <w:sz w:val="16"/>
              </w:rPr>
              <w:t xml:space="preserve"> R. Br.; Othonna palustris L.; </w:t>
            </w:r>
            <w:r>
              <w:rPr>
                <w:i/>
                <w:snapToGrid w:val="0"/>
                <w:sz w:val="16"/>
              </w:rPr>
              <w:t>Senecio palustris</w:t>
            </w:r>
            <w:r>
              <w:rPr>
                <w:snapToGrid w:val="0"/>
                <w:sz w:val="16"/>
              </w:rPr>
              <w:t xml:space="preserve"> (L.) Hook.; </w:t>
            </w:r>
            <w:r>
              <w:rPr>
                <w:i/>
                <w:snapToGrid w:val="0"/>
                <w:sz w:val="16"/>
              </w:rPr>
              <w:t>Senecio tubicaulis</w:t>
            </w:r>
            <w:r>
              <w:rPr>
                <w:snapToGrid w:val="0"/>
                <w:sz w:val="16"/>
              </w:rPr>
              <w:t xml:space="preserve"> Mansf.</w:t>
            </w:r>
          </w:p>
        </w:tc>
      </w:tr>
      <w:tr w:rsidR="002127BD" w:rsidRPr="001E15D3" w14:paraId="64BD34FE" w14:textId="77777777" w:rsidTr="00D82CD0">
        <w:trPr>
          <w:cantSplit/>
          <w:trHeight w:val="763"/>
        </w:trPr>
        <w:tc>
          <w:tcPr>
            <w:tcW w:w="1213" w:type="dxa"/>
          </w:tcPr>
          <w:p w14:paraId="48FCDDA8" w14:textId="77777777" w:rsidR="002127BD" w:rsidRPr="00DB268B" w:rsidRDefault="002127BD" w:rsidP="004C1C35">
            <w:pPr>
              <w:jc w:val="left"/>
              <w:rPr>
                <w:snapToGrid w:val="0"/>
                <w:sz w:val="16"/>
                <w:szCs w:val="16"/>
              </w:rPr>
            </w:pPr>
            <w:r>
              <w:rPr>
                <w:snapToGrid w:val="0"/>
                <w:sz w:val="16"/>
              </w:rPr>
              <w:t>SENEC_CRU</w:t>
            </w:r>
          </w:p>
        </w:tc>
        <w:tc>
          <w:tcPr>
            <w:tcW w:w="1476" w:type="dxa"/>
          </w:tcPr>
          <w:p w14:paraId="27D06441" w14:textId="77777777" w:rsidR="002127BD" w:rsidRPr="00DB268B" w:rsidRDefault="002127BD" w:rsidP="004C1C35">
            <w:pPr>
              <w:jc w:val="left"/>
              <w:rPr>
                <w:bCs/>
                <w:i/>
                <w:sz w:val="16"/>
                <w:szCs w:val="16"/>
              </w:rPr>
            </w:pPr>
            <w:r>
              <w:rPr>
                <w:i/>
                <w:sz w:val="16"/>
              </w:rPr>
              <w:t xml:space="preserve">Senecio cruentus </w:t>
            </w:r>
            <w:r>
              <w:rPr>
                <w:sz w:val="16"/>
              </w:rPr>
              <w:t>(Masson ex L'Hér.) DC.</w:t>
            </w:r>
          </w:p>
        </w:tc>
        <w:tc>
          <w:tcPr>
            <w:tcW w:w="1559" w:type="dxa"/>
            <w:tcBorders>
              <w:right w:val="double" w:sz="4" w:space="0" w:color="auto"/>
            </w:tcBorders>
          </w:tcPr>
          <w:p w14:paraId="00A2CC83" w14:textId="77777777" w:rsidR="002127BD" w:rsidRPr="00DB268B" w:rsidRDefault="002127BD" w:rsidP="00B27648">
            <w:pPr>
              <w:jc w:val="left"/>
              <w:rPr>
                <w:sz w:val="16"/>
                <w:szCs w:val="16"/>
              </w:rPr>
            </w:pPr>
            <w:r>
              <w:rPr>
                <w:i/>
                <w:sz w:val="16"/>
              </w:rPr>
              <w:t>Cineraria cruenta</w:t>
            </w:r>
            <w:r>
              <w:rPr>
                <w:sz w:val="16"/>
              </w:rPr>
              <w:t xml:space="preserve"> Masson ex L'Hér.; </w:t>
            </w:r>
            <w:r>
              <w:rPr>
                <w:i/>
                <w:sz w:val="16"/>
              </w:rPr>
              <w:t>Pericallis cruenta</w:t>
            </w:r>
            <w:r>
              <w:rPr>
                <w:sz w:val="16"/>
              </w:rPr>
              <w:t xml:space="preserve"> (Masson ex L'Hér.) Bolle</w:t>
            </w:r>
          </w:p>
        </w:tc>
        <w:tc>
          <w:tcPr>
            <w:tcW w:w="1192" w:type="dxa"/>
            <w:tcBorders>
              <w:left w:val="double" w:sz="4" w:space="0" w:color="auto"/>
            </w:tcBorders>
          </w:tcPr>
          <w:p w14:paraId="008C683A" w14:textId="77777777" w:rsidR="002127BD" w:rsidRPr="00DB268B" w:rsidRDefault="002127BD" w:rsidP="004C1C35">
            <w:pPr>
              <w:jc w:val="left"/>
              <w:rPr>
                <w:snapToGrid w:val="0"/>
                <w:sz w:val="16"/>
                <w:szCs w:val="16"/>
                <w:highlight w:val="yellow"/>
              </w:rPr>
            </w:pPr>
            <w:r>
              <w:rPr>
                <w:snapToGrid w:val="0"/>
                <w:sz w:val="16"/>
              </w:rPr>
              <w:t>PERIC_CRU</w:t>
            </w:r>
          </w:p>
        </w:tc>
        <w:tc>
          <w:tcPr>
            <w:tcW w:w="1686" w:type="dxa"/>
          </w:tcPr>
          <w:p w14:paraId="25873A1C" w14:textId="77777777" w:rsidR="002127BD" w:rsidRPr="00DB268B" w:rsidRDefault="002127BD" w:rsidP="004C1C35">
            <w:pPr>
              <w:jc w:val="left"/>
              <w:rPr>
                <w:bCs/>
                <w:sz w:val="16"/>
                <w:szCs w:val="16"/>
              </w:rPr>
            </w:pPr>
            <w:r>
              <w:rPr>
                <w:i/>
                <w:sz w:val="16"/>
              </w:rPr>
              <w:t>Pericallis cruenta</w:t>
            </w:r>
            <w:r>
              <w:rPr>
                <w:sz w:val="16"/>
              </w:rPr>
              <w:t xml:space="preserve"> (Masson ex LʼHér.) Bolle</w:t>
            </w:r>
          </w:p>
          <w:p w14:paraId="4FCD1C9F" w14:textId="77777777" w:rsidR="002127BD" w:rsidRPr="00DB268B" w:rsidRDefault="002127BD" w:rsidP="004C1C35">
            <w:pPr>
              <w:jc w:val="left"/>
              <w:rPr>
                <w:bCs/>
                <w:i/>
                <w:sz w:val="16"/>
                <w:szCs w:val="16"/>
              </w:rPr>
            </w:pPr>
          </w:p>
        </w:tc>
        <w:tc>
          <w:tcPr>
            <w:tcW w:w="2503" w:type="dxa"/>
          </w:tcPr>
          <w:p w14:paraId="0ACFE628" w14:textId="6E8B6326" w:rsidR="002127BD" w:rsidRPr="00DB268B" w:rsidRDefault="002127BD" w:rsidP="004C1C35">
            <w:pPr>
              <w:jc w:val="left"/>
              <w:rPr>
                <w:bCs/>
                <w:i/>
                <w:sz w:val="16"/>
                <w:szCs w:val="16"/>
              </w:rPr>
            </w:pPr>
            <w:r>
              <w:rPr>
                <w:i/>
                <w:sz w:val="16"/>
              </w:rPr>
              <w:t xml:space="preserve">Senecio cruentus </w:t>
            </w:r>
            <w:r>
              <w:rPr>
                <w:sz w:val="16"/>
              </w:rPr>
              <w:t>(Masson ex L'Hér.) DC.</w:t>
            </w:r>
            <w:r w:rsidR="00A65EE3">
              <w:rPr>
                <w:sz w:val="16"/>
              </w:rPr>
              <w:t>;</w:t>
            </w:r>
            <w:r>
              <w:rPr>
                <w:sz w:val="16"/>
              </w:rPr>
              <w:t xml:space="preserve"> </w:t>
            </w:r>
            <w:r>
              <w:rPr>
                <w:i/>
                <w:sz w:val="16"/>
              </w:rPr>
              <w:t>Cineraria cruenta</w:t>
            </w:r>
            <w:r>
              <w:rPr>
                <w:sz w:val="16"/>
              </w:rPr>
              <w:t xml:space="preserve"> Masson ex LʼHér.</w:t>
            </w:r>
          </w:p>
        </w:tc>
      </w:tr>
      <w:tr w:rsidR="002127BD" w:rsidRPr="00D75872" w14:paraId="786BC179" w14:textId="77777777" w:rsidTr="00D82CD0">
        <w:trPr>
          <w:cantSplit/>
        </w:trPr>
        <w:tc>
          <w:tcPr>
            <w:tcW w:w="1213" w:type="dxa"/>
          </w:tcPr>
          <w:p w14:paraId="49A6D169" w14:textId="77777777" w:rsidR="002127BD" w:rsidRPr="00DB268B" w:rsidRDefault="002127BD" w:rsidP="004C1C35">
            <w:pPr>
              <w:jc w:val="left"/>
              <w:rPr>
                <w:snapToGrid w:val="0"/>
                <w:sz w:val="16"/>
                <w:szCs w:val="16"/>
              </w:rPr>
            </w:pPr>
            <w:r>
              <w:rPr>
                <w:snapToGrid w:val="0"/>
                <w:sz w:val="16"/>
              </w:rPr>
              <w:t>SENEC_FIC</w:t>
            </w:r>
          </w:p>
        </w:tc>
        <w:tc>
          <w:tcPr>
            <w:tcW w:w="1476" w:type="dxa"/>
          </w:tcPr>
          <w:p w14:paraId="1FBC7A85" w14:textId="77777777" w:rsidR="002127BD" w:rsidRPr="00DB268B" w:rsidRDefault="002127BD" w:rsidP="004C1C35">
            <w:pPr>
              <w:jc w:val="left"/>
              <w:rPr>
                <w:bCs/>
                <w:i/>
                <w:sz w:val="16"/>
                <w:szCs w:val="16"/>
              </w:rPr>
            </w:pPr>
            <w:r>
              <w:rPr>
                <w:i/>
                <w:sz w:val="16"/>
              </w:rPr>
              <w:t xml:space="preserve">Senecio ficoides </w:t>
            </w:r>
            <w:r>
              <w:rPr>
                <w:sz w:val="16"/>
              </w:rPr>
              <w:t>(L.) Sch. Bip.</w:t>
            </w:r>
          </w:p>
        </w:tc>
        <w:tc>
          <w:tcPr>
            <w:tcW w:w="1559" w:type="dxa"/>
            <w:tcBorders>
              <w:right w:val="double" w:sz="4" w:space="0" w:color="auto"/>
            </w:tcBorders>
          </w:tcPr>
          <w:p w14:paraId="1CB4FDD6" w14:textId="77777777" w:rsidR="002127BD" w:rsidRPr="00D046C8" w:rsidRDefault="002127BD" w:rsidP="00B27648">
            <w:pPr>
              <w:jc w:val="left"/>
              <w:rPr>
                <w:sz w:val="16"/>
                <w:szCs w:val="16"/>
                <w:lang w:val="en-GB"/>
              </w:rPr>
            </w:pPr>
            <w:r w:rsidRPr="00D046C8">
              <w:rPr>
                <w:i/>
                <w:sz w:val="16"/>
                <w:lang w:val="en-GB"/>
              </w:rPr>
              <w:t>Curio ficoides</w:t>
            </w:r>
            <w:r w:rsidRPr="00D046C8">
              <w:rPr>
                <w:sz w:val="16"/>
                <w:lang w:val="en-GB"/>
              </w:rPr>
              <w:t xml:space="preserve"> (L.) P. V. Heath</w:t>
            </w:r>
          </w:p>
        </w:tc>
        <w:tc>
          <w:tcPr>
            <w:tcW w:w="1192" w:type="dxa"/>
            <w:tcBorders>
              <w:left w:val="double" w:sz="4" w:space="0" w:color="auto"/>
            </w:tcBorders>
          </w:tcPr>
          <w:p w14:paraId="667AB316" w14:textId="77777777" w:rsidR="002127BD" w:rsidRPr="00DB268B" w:rsidRDefault="002127BD" w:rsidP="004C1C35">
            <w:pPr>
              <w:jc w:val="left"/>
              <w:rPr>
                <w:rFonts w:cs="Arial"/>
                <w:sz w:val="16"/>
                <w:szCs w:val="16"/>
              </w:rPr>
            </w:pPr>
            <w:r>
              <w:rPr>
                <w:sz w:val="16"/>
              </w:rPr>
              <w:t>CURIO_FIC</w:t>
            </w:r>
          </w:p>
        </w:tc>
        <w:tc>
          <w:tcPr>
            <w:tcW w:w="1686" w:type="dxa"/>
          </w:tcPr>
          <w:p w14:paraId="0C35439D" w14:textId="77777777" w:rsidR="002127BD" w:rsidRPr="00D046C8" w:rsidRDefault="002127BD" w:rsidP="004C1C35">
            <w:pPr>
              <w:jc w:val="left"/>
              <w:rPr>
                <w:bCs/>
                <w:i/>
                <w:sz w:val="16"/>
                <w:szCs w:val="16"/>
                <w:lang w:val="en-GB"/>
              </w:rPr>
            </w:pPr>
            <w:r w:rsidRPr="00D046C8">
              <w:rPr>
                <w:i/>
                <w:sz w:val="16"/>
                <w:lang w:val="en-GB"/>
              </w:rPr>
              <w:t xml:space="preserve">Curio ficoides </w:t>
            </w:r>
            <w:r w:rsidRPr="00D046C8">
              <w:rPr>
                <w:sz w:val="16"/>
                <w:lang w:val="en-GB"/>
              </w:rPr>
              <w:t>(L.) P. V. Heath</w:t>
            </w:r>
          </w:p>
        </w:tc>
        <w:tc>
          <w:tcPr>
            <w:tcW w:w="2503" w:type="dxa"/>
          </w:tcPr>
          <w:p w14:paraId="726F91BC" w14:textId="77777777" w:rsidR="002127BD" w:rsidRPr="009719C2" w:rsidRDefault="002127BD" w:rsidP="004C1C35">
            <w:pPr>
              <w:jc w:val="left"/>
              <w:rPr>
                <w:bCs/>
                <w:sz w:val="16"/>
                <w:szCs w:val="16"/>
                <w:lang w:val="en-GB"/>
              </w:rPr>
            </w:pPr>
            <w:r w:rsidRPr="009719C2">
              <w:rPr>
                <w:i/>
                <w:sz w:val="16"/>
                <w:lang w:val="en-GB"/>
              </w:rPr>
              <w:t xml:space="preserve">Senecio ficoides </w:t>
            </w:r>
            <w:r w:rsidRPr="009719C2">
              <w:rPr>
                <w:sz w:val="16"/>
                <w:lang w:val="en-GB"/>
              </w:rPr>
              <w:t xml:space="preserve">(L.) Sch. Bip.; </w:t>
            </w:r>
          </w:p>
          <w:p w14:paraId="3D36BFE0" w14:textId="77777777" w:rsidR="002127BD" w:rsidRPr="009719C2" w:rsidRDefault="002127BD" w:rsidP="004C1C35">
            <w:pPr>
              <w:jc w:val="left"/>
              <w:rPr>
                <w:i/>
                <w:snapToGrid w:val="0"/>
                <w:sz w:val="16"/>
                <w:szCs w:val="16"/>
                <w:lang w:val="en-GB"/>
              </w:rPr>
            </w:pPr>
            <w:r w:rsidRPr="009719C2">
              <w:rPr>
                <w:i/>
                <w:snapToGrid w:val="0"/>
                <w:sz w:val="16"/>
                <w:lang w:val="en-GB"/>
              </w:rPr>
              <w:t xml:space="preserve">Cacalia ficoides </w:t>
            </w:r>
            <w:r w:rsidRPr="009719C2">
              <w:rPr>
                <w:snapToGrid w:val="0"/>
                <w:sz w:val="16"/>
                <w:lang w:val="en-GB"/>
              </w:rPr>
              <w:t xml:space="preserve">L.; </w:t>
            </w:r>
            <w:r w:rsidRPr="009719C2">
              <w:rPr>
                <w:i/>
                <w:snapToGrid w:val="0"/>
                <w:sz w:val="16"/>
                <w:lang w:val="en-GB"/>
              </w:rPr>
              <w:t>Kleinia ficoides</w:t>
            </w:r>
            <w:r w:rsidRPr="009719C2">
              <w:rPr>
                <w:snapToGrid w:val="0"/>
                <w:sz w:val="16"/>
                <w:lang w:val="en-GB"/>
              </w:rPr>
              <w:t xml:space="preserve"> (L.) Haw.</w:t>
            </w:r>
          </w:p>
        </w:tc>
      </w:tr>
      <w:tr w:rsidR="002127BD" w:rsidRPr="001E15D3" w14:paraId="11823BFE" w14:textId="77777777" w:rsidTr="00D82CD0">
        <w:trPr>
          <w:cantSplit/>
        </w:trPr>
        <w:tc>
          <w:tcPr>
            <w:tcW w:w="1213" w:type="dxa"/>
          </w:tcPr>
          <w:p w14:paraId="58EA3BA3" w14:textId="77777777" w:rsidR="002127BD" w:rsidRPr="00DB268B" w:rsidRDefault="002127BD" w:rsidP="004C1C35">
            <w:pPr>
              <w:jc w:val="left"/>
              <w:rPr>
                <w:snapToGrid w:val="0"/>
                <w:sz w:val="16"/>
                <w:szCs w:val="16"/>
              </w:rPr>
            </w:pPr>
            <w:r>
              <w:rPr>
                <w:snapToGrid w:val="0"/>
                <w:sz w:val="16"/>
              </w:rPr>
              <w:t>SENEC_HER</w:t>
            </w:r>
          </w:p>
        </w:tc>
        <w:tc>
          <w:tcPr>
            <w:tcW w:w="1476" w:type="dxa"/>
          </w:tcPr>
          <w:p w14:paraId="2CFEBFA5" w14:textId="77777777" w:rsidR="002127BD" w:rsidRPr="00DB268B" w:rsidRDefault="002127BD" w:rsidP="004C1C35">
            <w:pPr>
              <w:jc w:val="left"/>
              <w:rPr>
                <w:i/>
                <w:snapToGrid w:val="0"/>
                <w:sz w:val="16"/>
                <w:szCs w:val="16"/>
              </w:rPr>
            </w:pPr>
            <w:r>
              <w:rPr>
                <w:i/>
                <w:snapToGrid w:val="0"/>
                <w:sz w:val="16"/>
              </w:rPr>
              <w:t xml:space="preserve">Senecio heritieri </w:t>
            </w:r>
            <w:r>
              <w:rPr>
                <w:snapToGrid w:val="0"/>
                <w:sz w:val="16"/>
              </w:rPr>
              <w:t>DC.</w:t>
            </w:r>
          </w:p>
        </w:tc>
        <w:tc>
          <w:tcPr>
            <w:tcW w:w="1559" w:type="dxa"/>
            <w:tcBorders>
              <w:right w:val="double" w:sz="4" w:space="0" w:color="auto"/>
            </w:tcBorders>
          </w:tcPr>
          <w:p w14:paraId="440AF834" w14:textId="77777777" w:rsidR="002127BD" w:rsidRPr="00DB268B" w:rsidRDefault="002127BD" w:rsidP="00B27648">
            <w:pPr>
              <w:jc w:val="left"/>
              <w:rPr>
                <w:sz w:val="16"/>
                <w:szCs w:val="16"/>
              </w:rPr>
            </w:pPr>
            <w:r>
              <w:rPr>
                <w:sz w:val="16"/>
              </w:rPr>
              <w:t>n.d.</w:t>
            </w:r>
          </w:p>
        </w:tc>
        <w:tc>
          <w:tcPr>
            <w:tcW w:w="1192" w:type="dxa"/>
            <w:tcBorders>
              <w:left w:val="double" w:sz="4" w:space="0" w:color="auto"/>
            </w:tcBorders>
          </w:tcPr>
          <w:p w14:paraId="73E0C5DE" w14:textId="77777777" w:rsidR="002127BD" w:rsidRPr="00DB268B" w:rsidRDefault="002127BD" w:rsidP="004C1C35">
            <w:pPr>
              <w:jc w:val="left"/>
              <w:rPr>
                <w:snapToGrid w:val="0"/>
                <w:sz w:val="16"/>
                <w:szCs w:val="16"/>
                <w:highlight w:val="yellow"/>
              </w:rPr>
            </w:pPr>
            <w:r>
              <w:rPr>
                <w:snapToGrid w:val="0"/>
                <w:sz w:val="16"/>
              </w:rPr>
              <w:t>PERIC_LAN</w:t>
            </w:r>
          </w:p>
        </w:tc>
        <w:tc>
          <w:tcPr>
            <w:tcW w:w="1686" w:type="dxa"/>
          </w:tcPr>
          <w:p w14:paraId="1113D3D5" w14:textId="77777777" w:rsidR="002127BD" w:rsidRPr="009719C2" w:rsidRDefault="002127BD" w:rsidP="00D85F6C">
            <w:pPr>
              <w:jc w:val="left"/>
              <w:rPr>
                <w:bCs/>
                <w:i/>
                <w:sz w:val="16"/>
                <w:szCs w:val="16"/>
                <w:lang w:val="fr-FR"/>
              </w:rPr>
            </w:pPr>
            <w:r w:rsidRPr="009719C2">
              <w:rPr>
                <w:i/>
                <w:sz w:val="16"/>
                <w:lang w:val="fr-FR"/>
              </w:rPr>
              <w:t xml:space="preserve">Pericallis lanata </w:t>
            </w:r>
            <w:r w:rsidRPr="009719C2">
              <w:rPr>
                <w:sz w:val="16"/>
                <w:lang w:val="fr-FR"/>
              </w:rPr>
              <w:t>(LʼHér.) B. Nord.</w:t>
            </w:r>
          </w:p>
        </w:tc>
        <w:tc>
          <w:tcPr>
            <w:tcW w:w="2503" w:type="dxa"/>
          </w:tcPr>
          <w:p w14:paraId="40B2415C" w14:textId="43BDD23C" w:rsidR="002127BD" w:rsidRPr="00F71421" w:rsidRDefault="002127BD" w:rsidP="004C1C35">
            <w:pPr>
              <w:jc w:val="left"/>
              <w:rPr>
                <w:bCs/>
                <w:i/>
                <w:sz w:val="16"/>
                <w:szCs w:val="16"/>
              </w:rPr>
            </w:pPr>
            <w:r>
              <w:rPr>
                <w:i/>
                <w:snapToGrid w:val="0"/>
                <w:sz w:val="16"/>
              </w:rPr>
              <w:t xml:space="preserve">Senecio heritieri </w:t>
            </w:r>
            <w:r>
              <w:rPr>
                <w:snapToGrid w:val="0"/>
                <w:sz w:val="16"/>
              </w:rPr>
              <w:t>DC.</w:t>
            </w:r>
            <w:r w:rsidR="00A65EE3">
              <w:rPr>
                <w:snapToGrid w:val="0"/>
                <w:sz w:val="16"/>
              </w:rPr>
              <w:t>;</w:t>
            </w:r>
            <w:r>
              <w:rPr>
                <w:snapToGrid w:val="0"/>
                <w:sz w:val="16"/>
              </w:rPr>
              <w:t xml:space="preserve"> </w:t>
            </w:r>
            <w:r>
              <w:rPr>
                <w:i/>
                <w:snapToGrid w:val="0"/>
                <w:sz w:val="16"/>
              </w:rPr>
              <w:t>Cineraria lanata</w:t>
            </w:r>
            <w:r>
              <w:rPr>
                <w:snapToGrid w:val="0"/>
                <w:sz w:val="16"/>
              </w:rPr>
              <w:t xml:space="preserve"> LʼHér.</w:t>
            </w:r>
          </w:p>
        </w:tc>
      </w:tr>
      <w:tr w:rsidR="001C3DED" w:rsidRPr="002F796F" w14:paraId="24C2EF7D" w14:textId="77777777" w:rsidTr="00D82CD0">
        <w:trPr>
          <w:cantSplit/>
          <w:trHeight w:val="410"/>
        </w:trPr>
        <w:tc>
          <w:tcPr>
            <w:tcW w:w="1213" w:type="dxa"/>
            <w:tcBorders>
              <w:bottom w:val="single" w:sz="4" w:space="0" w:color="auto"/>
            </w:tcBorders>
          </w:tcPr>
          <w:p w14:paraId="4C444362" w14:textId="77777777" w:rsidR="00805A35" w:rsidRPr="00DB268B" w:rsidRDefault="00805A35" w:rsidP="00805A35">
            <w:pPr>
              <w:jc w:val="left"/>
              <w:rPr>
                <w:snapToGrid w:val="0"/>
                <w:sz w:val="16"/>
                <w:szCs w:val="16"/>
              </w:rPr>
            </w:pPr>
            <w:r>
              <w:rPr>
                <w:snapToGrid w:val="0"/>
                <w:sz w:val="16"/>
              </w:rPr>
              <w:t>SENEC_JAC</w:t>
            </w:r>
          </w:p>
        </w:tc>
        <w:tc>
          <w:tcPr>
            <w:tcW w:w="1476" w:type="dxa"/>
            <w:tcBorders>
              <w:bottom w:val="single" w:sz="4" w:space="0" w:color="auto"/>
            </w:tcBorders>
          </w:tcPr>
          <w:p w14:paraId="71D9E4B5" w14:textId="77777777" w:rsidR="00805A35" w:rsidRPr="00DB268B" w:rsidRDefault="00805A35" w:rsidP="00805A35">
            <w:pPr>
              <w:jc w:val="left"/>
              <w:rPr>
                <w:i/>
                <w:snapToGrid w:val="0"/>
                <w:sz w:val="16"/>
                <w:szCs w:val="16"/>
              </w:rPr>
            </w:pPr>
            <w:r>
              <w:rPr>
                <w:i/>
                <w:snapToGrid w:val="0"/>
                <w:sz w:val="16"/>
              </w:rPr>
              <w:t>Senecio jacobaea</w:t>
            </w:r>
            <w:r>
              <w:rPr>
                <w:snapToGrid w:val="0"/>
                <w:sz w:val="16"/>
              </w:rPr>
              <w:t xml:space="preserve"> L.</w:t>
            </w:r>
          </w:p>
        </w:tc>
        <w:tc>
          <w:tcPr>
            <w:tcW w:w="1559" w:type="dxa"/>
            <w:tcBorders>
              <w:right w:val="double" w:sz="4" w:space="0" w:color="auto"/>
            </w:tcBorders>
          </w:tcPr>
          <w:p w14:paraId="4F27F95A" w14:textId="77777777" w:rsidR="00805A35" w:rsidRPr="00DB268B" w:rsidRDefault="00805A35" w:rsidP="00B27648">
            <w:pPr>
              <w:jc w:val="left"/>
              <w:rPr>
                <w:sz w:val="16"/>
                <w:szCs w:val="16"/>
              </w:rPr>
            </w:pPr>
            <w:r>
              <w:rPr>
                <w:sz w:val="16"/>
              </w:rPr>
              <w:t>n.d.</w:t>
            </w:r>
          </w:p>
        </w:tc>
        <w:tc>
          <w:tcPr>
            <w:tcW w:w="1192" w:type="dxa"/>
            <w:tcBorders>
              <w:left w:val="double" w:sz="4" w:space="0" w:color="auto"/>
            </w:tcBorders>
          </w:tcPr>
          <w:p w14:paraId="4B95C670" w14:textId="77777777" w:rsidR="00805A35" w:rsidRPr="00DB268B" w:rsidRDefault="00DB268B" w:rsidP="00DB268B">
            <w:pPr>
              <w:jc w:val="left"/>
              <w:rPr>
                <w:snapToGrid w:val="0"/>
                <w:sz w:val="16"/>
                <w:szCs w:val="16"/>
                <w:highlight w:val="yellow"/>
              </w:rPr>
            </w:pPr>
            <w:r>
              <w:rPr>
                <w:snapToGrid w:val="0"/>
                <w:sz w:val="16"/>
              </w:rPr>
              <w:t>JACOB_VUL</w:t>
            </w:r>
          </w:p>
        </w:tc>
        <w:tc>
          <w:tcPr>
            <w:tcW w:w="1686" w:type="dxa"/>
            <w:tcBorders>
              <w:bottom w:val="single" w:sz="4" w:space="0" w:color="auto"/>
            </w:tcBorders>
          </w:tcPr>
          <w:p w14:paraId="4BEAA13C" w14:textId="77777777" w:rsidR="00805A35" w:rsidRPr="00DB268B" w:rsidRDefault="00805A35" w:rsidP="00D85F6C">
            <w:pPr>
              <w:jc w:val="left"/>
              <w:rPr>
                <w:i/>
                <w:snapToGrid w:val="0"/>
                <w:sz w:val="16"/>
                <w:szCs w:val="16"/>
              </w:rPr>
            </w:pPr>
            <w:r>
              <w:rPr>
                <w:i/>
                <w:snapToGrid w:val="0"/>
                <w:sz w:val="16"/>
              </w:rPr>
              <w:t xml:space="preserve">Jacobaea vulgaris </w:t>
            </w:r>
            <w:r>
              <w:rPr>
                <w:snapToGrid w:val="0"/>
                <w:sz w:val="16"/>
              </w:rPr>
              <w:t>Gaertn.</w:t>
            </w:r>
            <w:r>
              <w:rPr>
                <w:sz w:val="16"/>
              </w:rPr>
              <w:t xml:space="preserve"> </w:t>
            </w:r>
          </w:p>
        </w:tc>
        <w:tc>
          <w:tcPr>
            <w:tcW w:w="2503" w:type="dxa"/>
            <w:tcBorders>
              <w:bottom w:val="single" w:sz="4" w:space="0" w:color="auto"/>
            </w:tcBorders>
          </w:tcPr>
          <w:p w14:paraId="03385FE1" w14:textId="77777777" w:rsidR="00805A35" w:rsidRPr="00DB268B" w:rsidRDefault="00805A35" w:rsidP="00805A35">
            <w:pPr>
              <w:jc w:val="left"/>
              <w:rPr>
                <w:i/>
                <w:snapToGrid w:val="0"/>
                <w:sz w:val="16"/>
                <w:szCs w:val="16"/>
              </w:rPr>
            </w:pPr>
            <w:r>
              <w:rPr>
                <w:i/>
                <w:snapToGrid w:val="0"/>
                <w:sz w:val="16"/>
              </w:rPr>
              <w:t>Senecio jacobaea</w:t>
            </w:r>
            <w:r>
              <w:rPr>
                <w:snapToGrid w:val="0"/>
                <w:sz w:val="16"/>
              </w:rPr>
              <w:t xml:space="preserve"> L.</w:t>
            </w:r>
          </w:p>
        </w:tc>
      </w:tr>
      <w:tr w:rsidR="002127BD" w:rsidRPr="00DB268B" w14:paraId="2CE3D2C8" w14:textId="77777777" w:rsidTr="00D82CD0">
        <w:trPr>
          <w:cantSplit/>
        </w:trPr>
        <w:tc>
          <w:tcPr>
            <w:tcW w:w="1213" w:type="dxa"/>
          </w:tcPr>
          <w:p w14:paraId="656A6374" w14:textId="77777777" w:rsidR="002127BD" w:rsidRPr="00DB268B" w:rsidRDefault="002127BD" w:rsidP="004C1C35">
            <w:pPr>
              <w:jc w:val="left"/>
              <w:rPr>
                <w:snapToGrid w:val="0"/>
                <w:sz w:val="16"/>
                <w:szCs w:val="16"/>
              </w:rPr>
            </w:pPr>
            <w:r>
              <w:rPr>
                <w:snapToGrid w:val="0"/>
                <w:sz w:val="16"/>
              </w:rPr>
              <w:t>SENEC_LAX</w:t>
            </w:r>
          </w:p>
        </w:tc>
        <w:tc>
          <w:tcPr>
            <w:tcW w:w="1476" w:type="dxa"/>
          </w:tcPr>
          <w:p w14:paraId="3D765034" w14:textId="77777777" w:rsidR="002127BD" w:rsidRPr="00DB268B" w:rsidRDefault="002127BD" w:rsidP="004C1C35">
            <w:pPr>
              <w:jc w:val="left"/>
              <w:rPr>
                <w:bCs/>
                <w:i/>
                <w:sz w:val="16"/>
                <w:szCs w:val="16"/>
              </w:rPr>
            </w:pPr>
            <w:r>
              <w:rPr>
                <w:i/>
                <w:sz w:val="16"/>
              </w:rPr>
              <w:t xml:space="preserve">Senecio laxifolius </w:t>
            </w:r>
            <w:r>
              <w:rPr>
                <w:sz w:val="16"/>
              </w:rPr>
              <w:t>Buchanan</w:t>
            </w:r>
          </w:p>
        </w:tc>
        <w:tc>
          <w:tcPr>
            <w:tcW w:w="1559" w:type="dxa"/>
            <w:tcBorders>
              <w:right w:val="double" w:sz="4" w:space="0" w:color="auto"/>
            </w:tcBorders>
          </w:tcPr>
          <w:p w14:paraId="7EEFA66A" w14:textId="77777777" w:rsidR="002127BD" w:rsidRPr="00DB268B" w:rsidRDefault="002127BD" w:rsidP="00B27648">
            <w:pPr>
              <w:jc w:val="left"/>
              <w:rPr>
                <w:sz w:val="16"/>
                <w:szCs w:val="16"/>
              </w:rPr>
            </w:pPr>
            <w:r>
              <w:rPr>
                <w:i/>
                <w:sz w:val="16"/>
              </w:rPr>
              <w:t>Brachyglottis laxifolia</w:t>
            </w:r>
            <w:r>
              <w:rPr>
                <w:sz w:val="16"/>
              </w:rPr>
              <w:t xml:space="preserve"> (Buchanan) B. Nord.</w:t>
            </w:r>
          </w:p>
        </w:tc>
        <w:tc>
          <w:tcPr>
            <w:tcW w:w="1192" w:type="dxa"/>
            <w:tcBorders>
              <w:left w:val="double" w:sz="4" w:space="0" w:color="auto"/>
            </w:tcBorders>
          </w:tcPr>
          <w:p w14:paraId="4AD0344E" w14:textId="77777777" w:rsidR="002127BD" w:rsidRPr="00DB268B" w:rsidRDefault="002127BD" w:rsidP="00D82877">
            <w:pPr>
              <w:jc w:val="left"/>
              <w:rPr>
                <w:snapToGrid w:val="0"/>
                <w:sz w:val="16"/>
                <w:szCs w:val="16"/>
              </w:rPr>
            </w:pPr>
            <w:r>
              <w:rPr>
                <w:snapToGrid w:val="0"/>
                <w:sz w:val="16"/>
              </w:rPr>
              <w:t>BRCHG_LAX</w:t>
            </w:r>
          </w:p>
        </w:tc>
        <w:tc>
          <w:tcPr>
            <w:tcW w:w="1686" w:type="dxa"/>
          </w:tcPr>
          <w:p w14:paraId="307381A8" w14:textId="77777777" w:rsidR="002127BD" w:rsidRPr="00DB268B" w:rsidRDefault="002127BD" w:rsidP="004C1C35">
            <w:pPr>
              <w:jc w:val="left"/>
              <w:rPr>
                <w:bCs/>
                <w:i/>
                <w:sz w:val="16"/>
                <w:szCs w:val="16"/>
              </w:rPr>
            </w:pPr>
            <w:r>
              <w:rPr>
                <w:i/>
                <w:sz w:val="16"/>
              </w:rPr>
              <w:t>Brachyglottis laxifolia</w:t>
            </w:r>
            <w:r>
              <w:rPr>
                <w:sz w:val="16"/>
              </w:rPr>
              <w:t xml:space="preserve"> (Buchanan) B. Nord.</w:t>
            </w:r>
          </w:p>
        </w:tc>
        <w:tc>
          <w:tcPr>
            <w:tcW w:w="2503" w:type="dxa"/>
          </w:tcPr>
          <w:p w14:paraId="5A41E465" w14:textId="77777777" w:rsidR="002127BD" w:rsidRPr="00DB268B" w:rsidRDefault="002127BD" w:rsidP="004C1C35">
            <w:pPr>
              <w:jc w:val="left"/>
              <w:rPr>
                <w:i/>
                <w:snapToGrid w:val="0"/>
                <w:sz w:val="16"/>
                <w:szCs w:val="16"/>
                <w:highlight w:val="yellow"/>
              </w:rPr>
            </w:pPr>
            <w:r>
              <w:rPr>
                <w:i/>
                <w:sz w:val="16"/>
              </w:rPr>
              <w:t xml:space="preserve">Senecio laxifolius </w:t>
            </w:r>
            <w:r>
              <w:rPr>
                <w:sz w:val="16"/>
              </w:rPr>
              <w:t>Buchanan</w:t>
            </w:r>
          </w:p>
        </w:tc>
      </w:tr>
      <w:tr w:rsidR="002127BD" w:rsidRPr="00DB268B" w14:paraId="346924BD" w14:textId="77777777" w:rsidTr="00D82CD0">
        <w:trPr>
          <w:cantSplit/>
        </w:trPr>
        <w:tc>
          <w:tcPr>
            <w:tcW w:w="1213" w:type="dxa"/>
          </w:tcPr>
          <w:p w14:paraId="3B19FF33" w14:textId="77777777" w:rsidR="002127BD" w:rsidRPr="00DB268B" w:rsidRDefault="002127BD" w:rsidP="004C1C35">
            <w:pPr>
              <w:jc w:val="left"/>
              <w:rPr>
                <w:snapToGrid w:val="0"/>
                <w:sz w:val="16"/>
                <w:szCs w:val="16"/>
              </w:rPr>
            </w:pPr>
            <w:r>
              <w:rPr>
                <w:snapToGrid w:val="0"/>
                <w:sz w:val="16"/>
              </w:rPr>
              <w:t>SENEC_TAL</w:t>
            </w:r>
          </w:p>
        </w:tc>
        <w:tc>
          <w:tcPr>
            <w:tcW w:w="1476" w:type="dxa"/>
          </w:tcPr>
          <w:p w14:paraId="6F60185F" w14:textId="77777777" w:rsidR="002127BD" w:rsidRPr="00D046C8" w:rsidRDefault="002127BD" w:rsidP="004C1C35">
            <w:pPr>
              <w:jc w:val="left"/>
              <w:rPr>
                <w:bCs/>
                <w:i/>
                <w:sz w:val="16"/>
                <w:szCs w:val="16"/>
                <w:lang w:val="en-GB"/>
              </w:rPr>
            </w:pPr>
            <w:r w:rsidRPr="00D046C8">
              <w:rPr>
                <w:i/>
                <w:sz w:val="16"/>
                <w:lang w:val="en-GB"/>
              </w:rPr>
              <w:t xml:space="preserve">Curio talinoides </w:t>
            </w:r>
            <w:r w:rsidRPr="00D046C8">
              <w:rPr>
                <w:sz w:val="16"/>
                <w:lang w:val="en-GB"/>
              </w:rPr>
              <w:t>(DC.) P. V. Heath</w:t>
            </w:r>
          </w:p>
        </w:tc>
        <w:tc>
          <w:tcPr>
            <w:tcW w:w="1559" w:type="dxa"/>
            <w:tcBorders>
              <w:right w:val="double" w:sz="4" w:space="0" w:color="auto"/>
            </w:tcBorders>
          </w:tcPr>
          <w:p w14:paraId="5493F457" w14:textId="77777777" w:rsidR="002127BD" w:rsidRPr="00DB268B" w:rsidRDefault="002127BD" w:rsidP="00B27648">
            <w:pPr>
              <w:jc w:val="left"/>
              <w:rPr>
                <w:sz w:val="16"/>
                <w:szCs w:val="16"/>
              </w:rPr>
            </w:pPr>
            <w:r>
              <w:rPr>
                <w:i/>
                <w:sz w:val="16"/>
              </w:rPr>
              <w:t>Senecio talinoides</w:t>
            </w:r>
            <w:r>
              <w:rPr>
                <w:sz w:val="16"/>
              </w:rPr>
              <w:t xml:space="preserve"> Andes</w:t>
            </w:r>
          </w:p>
        </w:tc>
        <w:tc>
          <w:tcPr>
            <w:tcW w:w="1192" w:type="dxa"/>
            <w:tcBorders>
              <w:left w:val="double" w:sz="4" w:space="0" w:color="auto"/>
            </w:tcBorders>
          </w:tcPr>
          <w:p w14:paraId="4B1182F3" w14:textId="77777777" w:rsidR="002127BD" w:rsidRPr="00DB268B" w:rsidRDefault="002127BD" w:rsidP="004C1C35">
            <w:pPr>
              <w:jc w:val="left"/>
              <w:rPr>
                <w:rFonts w:cs="Arial"/>
                <w:sz w:val="16"/>
                <w:szCs w:val="16"/>
              </w:rPr>
            </w:pPr>
            <w:r>
              <w:rPr>
                <w:sz w:val="16"/>
              </w:rPr>
              <w:t>CURIO_TAL</w:t>
            </w:r>
          </w:p>
        </w:tc>
        <w:tc>
          <w:tcPr>
            <w:tcW w:w="1686" w:type="dxa"/>
          </w:tcPr>
          <w:p w14:paraId="79D979D8" w14:textId="77777777" w:rsidR="002127BD" w:rsidRPr="00D046C8" w:rsidRDefault="002127BD" w:rsidP="004C1C35">
            <w:pPr>
              <w:jc w:val="left"/>
              <w:rPr>
                <w:bCs/>
                <w:i/>
                <w:sz w:val="16"/>
                <w:szCs w:val="16"/>
                <w:lang w:val="en-GB"/>
              </w:rPr>
            </w:pPr>
            <w:r w:rsidRPr="00D046C8">
              <w:rPr>
                <w:i/>
                <w:sz w:val="16"/>
                <w:lang w:val="en-GB"/>
              </w:rPr>
              <w:t xml:space="preserve">Curio talinoides </w:t>
            </w:r>
            <w:r w:rsidRPr="00D046C8">
              <w:rPr>
                <w:sz w:val="16"/>
                <w:lang w:val="en-GB"/>
              </w:rPr>
              <w:t>(DC.) P. V. Heath</w:t>
            </w:r>
          </w:p>
        </w:tc>
        <w:tc>
          <w:tcPr>
            <w:tcW w:w="2503" w:type="dxa"/>
          </w:tcPr>
          <w:p w14:paraId="27243DF2" w14:textId="77777777" w:rsidR="002127BD" w:rsidRPr="00DB268B" w:rsidRDefault="00B66CC9" w:rsidP="004C1C35">
            <w:pPr>
              <w:jc w:val="left"/>
              <w:rPr>
                <w:snapToGrid w:val="0"/>
                <w:sz w:val="16"/>
                <w:szCs w:val="16"/>
              </w:rPr>
            </w:pPr>
            <w:r>
              <w:rPr>
                <w:i/>
                <w:snapToGrid w:val="0"/>
                <w:sz w:val="16"/>
              </w:rPr>
              <w:t>Senecio talinoides</w:t>
            </w:r>
            <w:r>
              <w:rPr>
                <w:snapToGrid w:val="0"/>
                <w:sz w:val="16"/>
              </w:rPr>
              <w:t xml:space="preserve"> Andes</w:t>
            </w:r>
          </w:p>
        </w:tc>
      </w:tr>
    </w:tbl>
    <w:p w14:paraId="40B32680" w14:textId="77777777" w:rsidR="00C97FFA" w:rsidRPr="00CC0C28" w:rsidRDefault="00C97FFA" w:rsidP="00C97FFA">
      <w:pPr>
        <w:rPr>
          <w:snapToGrid w:val="0"/>
        </w:rPr>
      </w:pPr>
    </w:p>
    <w:p w14:paraId="33D8CD0D" w14:textId="77777777" w:rsidR="00AD74D4" w:rsidRPr="005B7859" w:rsidRDefault="00C97FFA" w:rsidP="00C97FFA">
      <w:pPr>
        <w:pStyle w:val="DecisionParagraphs"/>
      </w:pPr>
      <w:r w:rsidRPr="005B7859">
        <w:fldChar w:fldCharType="begin"/>
      </w:r>
      <w:r w:rsidRPr="005B7859">
        <w:instrText xml:space="preserve"> AUTONUM  </w:instrText>
      </w:r>
      <w:r w:rsidRPr="005B7859">
        <w:fldChar w:fldCharType="end"/>
      </w:r>
      <w:r w:rsidRPr="005B7859">
        <w:tab/>
        <w:t xml:space="preserve">Se invita al TC a examinar las propuestas, indicadas a continuación, de modificación de los códigos UPOV siguientes: </w:t>
      </w:r>
    </w:p>
    <w:p w14:paraId="1F3F2951" w14:textId="77777777" w:rsidR="00AD74D4" w:rsidRPr="005B7859" w:rsidRDefault="00AD74D4" w:rsidP="00AD74D4">
      <w:pPr>
        <w:pStyle w:val="DecisionParagraphs"/>
      </w:pPr>
    </w:p>
    <w:p w14:paraId="5520C7BD" w14:textId="77777777" w:rsidR="00AD74D4" w:rsidRPr="005B7859" w:rsidRDefault="00AD74D4" w:rsidP="00AD74D4">
      <w:pPr>
        <w:pStyle w:val="DecisionParagraphs"/>
        <w:tabs>
          <w:tab w:val="left" w:pos="5954"/>
        </w:tabs>
      </w:pPr>
      <w:r w:rsidRPr="005B7859">
        <w:tab/>
        <w:t>a)</w:t>
      </w:r>
      <w:r w:rsidRPr="005B7859">
        <w:tab/>
        <w:t xml:space="preserve">CITRU_LIT, expuesta en el párrafo 18 de este documento; </w:t>
      </w:r>
    </w:p>
    <w:p w14:paraId="659B8A28" w14:textId="77777777" w:rsidR="00AD74D4" w:rsidRPr="005B7859" w:rsidRDefault="00AD74D4" w:rsidP="00AD74D4">
      <w:pPr>
        <w:pStyle w:val="DecisionParagraphs"/>
      </w:pPr>
    </w:p>
    <w:p w14:paraId="1B0FFAF9" w14:textId="77777777" w:rsidR="00AD74D4" w:rsidRPr="005B7859" w:rsidRDefault="00AD74D4" w:rsidP="00AD74D4">
      <w:pPr>
        <w:pStyle w:val="DecisionParagraphs"/>
        <w:tabs>
          <w:tab w:val="left" w:pos="5954"/>
        </w:tabs>
      </w:pPr>
      <w:r w:rsidRPr="005B7859">
        <w:tab/>
        <w:t>b)</w:t>
      </w:r>
      <w:r w:rsidRPr="005B7859">
        <w:tab/>
        <w:t xml:space="preserve">ECSED y ECSED_EMO, expuesta en el párrafo 21 de este documento; </w:t>
      </w:r>
    </w:p>
    <w:p w14:paraId="4F1BDF26" w14:textId="77777777" w:rsidR="00AD74D4" w:rsidRPr="005B7859" w:rsidRDefault="00AD74D4" w:rsidP="00AD74D4">
      <w:pPr>
        <w:pStyle w:val="DecisionParagraphs"/>
      </w:pPr>
    </w:p>
    <w:p w14:paraId="7B4C9396" w14:textId="77777777" w:rsidR="00AD74D4" w:rsidRPr="005B7859" w:rsidRDefault="00AD74D4" w:rsidP="00AD74D4">
      <w:pPr>
        <w:pStyle w:val="DecisionParagraphs"/>
        <w:tabs>
          <w:tab w:val="left" w:pos="5954"/>
        </w:tabs>
      </w:pPr>
      <w:r w:rsidRPr="005B7859">
        <w:tab/>
        <w:t>c)</w:t>
      </w:r>
      <w:r w:rsidRPr="005B7859">
        <w:tab/>
        <w:t xml:space="preserve">CRTNT y CRTNT_CAL, expuesta en el párrafo 25 de este documento; </w:t>
      </w:r>
    </w:p>
    <w:p w14:paraId="43C6D914" w14:textId="77777777" w:rsidR="00AD74D4" w:rsidRPr="005B7859" w:rsidRDefault="00AD74D4" w:rsidP="00AD74D4">
      <w:pPr>
        <w:pStyle w:val="DecisionParagraphs"/>
      </w:pPr>
    </w:p>
    <w:p w14:paraId="3E82AA35" w14:textId="349CD0AA" w:rsidR="00AD74D4" w:rsidRPr="005B7859" w:rsidRDefault="00AD74D4" w:rsidP="00AD74D4">
      <w:pPr>
        <w:pStyle w:val="DecisionParagraphs"/>
        <w:tabs>
          <w:tab w:val="left" w:pos="5954"/>
        </w:tabs>
      </w:pPr>
      <w:r w:rsidRPr="005B7859">
        <w:tab/>
        <w:t>d)</w:t>
      </w:r>
      <w:r w:rsidRPr="005B7859">
        <w:tab/>
        <w:t>ISOPL, DGISO, ISOPL_CAN y</w:t>
      </w:r>
      <w:r w:rsidR="00257C54" w:rsidRPr="005B7859">
        <w:t> </w:t>
      </w:r>
      <w:r w:rsidRPr="005B7859">
        <w:t xml:space="preserve">DGISO_PCA, expuesta en el párrafo 29 de este documento; </w:t>
      </w:r>
    </w:p>
    <w:p w14:paraId="35C89A35" w14:textId="77777777" w:rsidR="00AD74D4" w:rsidRPr="005B7859" w:rsidRDefault="00AD74D4" w:rsidP="00AD74D4">
      <w:pPr>
        <w:pStyle w:val="DecisionParagraphs"/>
      </w:pPr>
    </w:p>
    <w:p w14:paraId="6BD0ACC2" w14:textId="77777777" w:rsidR="00AD74D4" w:rsidRPr="005B7859" w:rsidRDefault="00AD74D4" w:rsidP="00AD74D4">
      <w:pPr>
        <w:pStyle w:val="DecisionParagraphs"/>
        <w:tabs>
          <w:tab w:val="left" w:pos="5954"/>
        </w:tabs>
      </w:pPr>
      <w:r w:rsidRPr="005B7859">
        <w:tab/>
        <w:t>e)</w:t>
      </w:r>
      <w:r w:rsidRPr="005B7859">
        <w:tab/>
        <w:t xml:space="preserve">LOBIV y LOBIV_SIL, expuesta en el párrafo 33 de este documento; </w:t>
      </w:r>
    </w:p>
    <w:p w14:paraId="3F806F95" w14:textId="77777777" w:rsidR="00AD74D4" w:rsidRPr="005B7859" w:rsidRDefault="00AD74D4" w:rsidP="00AD74D4">
      <w:pPr>
        <w:pStyle w:val="DecisionParagraphs"/>
      </w:pPr>
    </w:p>
    <w:p w14:paraId="3D45908E" w14:textId="77777777" w:rsidR="00AD74D4" w:rsidRPr="005B7859" w:rsidRDefault="00AD74D4" w:rsidP="00AD74D4">
      <w:pPr>
        <w:pStyle w:val="DecisionParagraphs"/>
        <w:tabs>
          <w:tab w:val="left" w:pos="5954"/>
        </w:tabs>
      </w:pPr>
      <w:r w:rsidRPr="005B7859">
        <w:tab/>
        <w:t>f)</w:t>
      </w:r>
      <w:r w:rsidRPr="005B7859">
        <w:tab/>
        <w:t xml:space="preserve">ASCOC, ASNEO, NEOFI y NEOFI_FAL, expuesta en el párrafo 37 de este documento; </w:t>
      </w:r>
    </w:p>
    <w:p w14:paraId="30C760DE" w14:textId="77777777" w:rsidR="00AD74D4" w:rsidRPr="005B7859" w:rsidRDefault="00AD74D4" w:rsidP="00AD74D4">
      <w:pPr>
        <w:pStyle w:val="DecisionParagraphs"/>
      </w:pPr>
    </w:p>
    <w:p w14:paraId="6BDBF0D9" w14:textId="77777777" w:rsidR="00AD74D4" w:rsidRPr="005B7859" w:rsidRDefault="00AD74D4" w:rsidP="00AD74D4">
      <w:pPr>
        <w:pStyle w:val="DecisionParagraphs"/>
        <w:tabs>
          <w:tab w:val="left" w:pos="5954"/>
        </w:tabs>
      </w:pPr>
      <w:r w:rsidRPr="005B7859">
        <w:tab/>
        <w:t>g)</w:t>
      </w:r>
      <w:r w:rsidRPr="005B7859">
        <w:tab/>
        <w:t xml:space="preserve">HAWOR_FAS, HAWOR_LIM, HAWOR_LFA y HAWOR_MAR, expuesta en el párrafo 41 de este documento; </w:t>
      </w:r>
    </w:p>
    <w:p w14:paraId="6FB3AA9E" w14:textId="77777777" w:rsidR="00AD74D4" w:rsidRPr="005B7859" w:rsidRDefault="00AD74D4" w:rsidP="00AD74D4">
      <w:pPr>
        <w:pStyle w:val="DecisionParagraphs"/>
      </w:pPr>
    </w:p>
    <w:p w14:paraId="5AA55DEB" w14:textId="77777777" w:rsidR="00AD74D4" w:rsidRPr="005B7859" w:rsidRDefault="00AD74D4" w:rsidP="00AD74D4">
      <w:pPr>
        <w:pStyle w:val="DecisionParagraphs"/>
        <w:tabs>
          <w:tab w:val="left" w:pos="5954"/>
        </w:tabs>
      </w:pPr>
      <w:r w:rsidRPr="005B7859">
        <w:tab/>
        <w:t>h)</w:t>
      </w:r>
      <w:r w:rsidRPr="005B7859">
        <w:tab/>
        <w:t xml:space="preserve">MAHON, MAHON_ACA, MAHON_AQU, MAHON_BEA, MAHON_JAP, MAHON_LOM, </w:t>
      </w:r>
      <w:r w:rsidRPr="005B7859">
        <w:lastRenderedPageBreak/>
        <w:t xml:space="preserve">MAHON_PUM y MAHON_REP, expuesta en el párrafo 45 de este documento; </w:t>
      </w:r>
    </w:p>
    <w:p w14:paraId="1510D737" w14:textId="77777777" w:rsidR="00AD74D4" w:rsidRPr="005B7859" w:rsidRDefault="00AD74D4" w:rsidP="00AD74D4">
      <w:pPr>
        <w:pStyle w:val="DecisionParagraphs"/>
      </w:pPr>
    </w:p>
    <w:p w14:paraId="421D2076" w14:textId="77777777" w:rsidR="00AD74D4" w:rsidRPr="005B7859" w:rsidRDefault="00AD74D4" w:rsidP="00AD74D4">
      <w:pPr>
        <w:pStyle w:val="DecisionParagraphs"/>
        <w:tabs>
          <w:tab w:val="left" w:pos="5954"/>
        </w:tabs>
      </w:pPr>
      <w:r w:rsidRPr="005B7859">
        <w:tab/>
        <w:t>i)</w:t>
      </w:r>
      <w:r w:rsidRPr="005B7859">
        <w:tab/>
        <w:t xml:space="preserve">HOMLC y HOMLC_PLA, expuesta en el párrafo 50 de este documento; </w:t>
      </w:r>
    </w:p>
    <w:p w14:paraId="727333A5" w14:textId="77777777" w:rsidR="00AD74D4" w:rsidRPr="005B7859" w:rsidRDefault="00AD74D4" w:rsidP="00AD74D4">
      <w:pPr>
        <w:pStyle w:val="DecisionParagraphs"/>
      </w:pPr>
    </w:p>
    <w:p w14:paraId="4891268B" w14:textId="77777777" w:rsidR="00AD74D4" w:rsidRPr="005B7859" w:rsidRDefault="00AD74D4" w:rsidP="00AD74D4">
      <w:pPr>
        <w:pStyle w:val="DecisionParagraphs"/>
        <w:tabs>
          <w:tab w:val="left" w:pos="5954"/>
        </w:tabs>
      </w:pPr>
      <w:r w:rsidRPr="005B7859">
        <w:tab/>
        <w:t>j)</w:t>
      </w:r>
      <w:r w:rsidRPr="005B7859">
        <w:tab/>
        <w:t xml:space="preserve">WASAB y WASAB_JAP, expuesta en el párrafo 54 de este documento; </w:t>
      </w:r>
    </w:p>
    <w:p w14:paraId="03808807" w14:textId="77777777" w:rsidR="00AD74D4" w:rsidRPr="005B7859" w:rsidRDefault="00AD74D4" w:rsidP="00AD74D4">
      <w:pPr>
        <w:pStyle w:val="DecisionParagraphs"/>
      </w:pPr>
    </w:p>
    <w:p w14:paraId="74EF2CBC" w14:textId="77777777" w:rsidR="00AD74D4" w:rsidRPr="005B7859" w:rsidRDefault="00AD74D4" w:rsidP="00AD74D4">
      <w:pPr>
        <w:pStyle w:val="DecisionParagraphs"/>
        <w:tabs>
          <w:tab w:val="left" w:pos="5954"/>
        </w:tabs>
      </w:pPr>
      <w:r w:rsidRPr="005B7859">
        <w:tab/>
        <w:t>k)</w:t>
      </w:r>
      <w:r w:rsidRPr="005B7859">
        <w:tab/>
        <w:t xml:space="preserve">NEOTY_LOL, expuesta en el párrafo 58 de este documento; </w:t>
      </w:r>
    </w:p>
    <w:p w14:paraId="16943158" w14:textId="77777777" w:rsidR="00232E01" w:rsidRPr="005B7859" w:rsidRDefault="00232E01" w:rsidP="00232E01">
      <w:pPr>
        <w:pStyle w:val="DecisionParagraphs"/>
      </w:pPr>
    </w:p>
    <w:p w14:paraId="4E35B8FC" w14:textId="5520100E" w:rsidR="00006AB9" w:rsidRPr="00CC0C28" w:rsidRDefault="00232E01" w:rsidP="00006AB9">
      <w:pPr>
        <w:pStyle w:val="DecisionParagraphs"/>
        <w:tabs>
          <w:tab w:val="left" w:pos="5954"/>
        </w:tabs>
      </w:pPr>
      <w:r w:rsidRPr="005B7859">
        <w:tab/>
        <w:t>l)</w:t>
      </w:r>
      <w:r w:rsidRPr="005B7859">
        <w:tab/>
        <w:t>SENEC_BIC, SENEC_CIN, SENEC_CHE, SENEC_CON, SENEC_CRU, SENEC_FIC, SENEC_HER, SENEC_JAC, SENEC_LAX y SENEC_TAL, expuesta en el párrafo 62 de este documento</w:t>
      </w:r>
      <w:r w:rsidR="00A900FC" w:rsidRPr="005B7859">
        <w:t>.</w:t>
      </w:r>
    </w:p>
    <w:p w14:paraId="7E068857" w14:textId="77777777" w:rsidR="005B09F5" w:rsidRDefault="005B09F5" w:rsidP="009331A6"/>
    <w:p w14:paraId="5BA967EA" w14:textId="77777777" w:rsidR="009331A6" w:rsidRDefault="009331A6" w:rsidP="009331A6"/>
    <w:p w14:paraId="0D047505" w14:textId="64DF27AD" w:rsidR="005B09F5" w:rsidRPr="002F796F" w:rsidRDefault="005B09F5" w:rsidP="007D6AB9">
      <w:pPr>
        <w:pStyle w:val="Heading2"/>
      </w:pPr>
      <w:bookmarkStart w:id="41" w:name="_Toc16687088"/>
      <w:bookmarkStart w:id="42" w:name="_Toc18051352"/>
      <w:r>
        <w:t>Introducción de las modificaciones de los códigos UPOV</w:t>
      </w:r>
      <w:bookmarkEnd w:id="41"/>
      <w:bookmarkEnd w:id="42"/>
      <w:r w:rsidR="00D530E7">
        <w:t xml:space="preserve"> </w:t>
      </w:r>
    </w:p>
    <w:p w14:paraId="7F0A01B3" w14:textId="77777777" w:rsidR="005B09F5" w:rsidRPr="00CC0C28" w:rsidRDefault="005B09F5" w:rsidP="009331A6">
      <w:pPr>
        <w:keepNext/>
        <w:rPr>
          <w:rFonts w:eastAsiaTheme="minorEastAsia" w:cs="Arial"/>
        </w:rPr>
      </w:pPr>
    </w:p>
    <w:p w14:paraId="3DF03BC5" w14:textId="77777777" w:rsidR="005B09F5" w:rsidRPr="00CC0C28" w:rsidRDefault="005B09F5" w:rsidP="009331A6">
      <w:pPr>
        <w:rPr>
          <w:rFonts w:eastAsiaTheme="minorEastAsia" w:cs="Arial"/>
        </w:rPr>
      </w:pPr>
      <w:r w:rsidRPr="00CC0C28">
        <w:rPr>
          <w:rFonts w:eastAsiaTheme="minorEastAsia" w:cs="Arial"/>
        </w:rPr>
        <w:fldChar w:fldCharType="begin"/>
      </w:r>
      <w:r w:rsidRPr="00CC0C28">
        <w:rPr>
          <w:rFonts w:eastAsiaTheme="minorEastAsia" w:cs="Arial"/>
        </w:rPr>
        <w:instrText xml:space="preserve"> AUTONUM  </w:instrText>
      </w:r>
      <w:r w:rsidRPr="00CC0C28">
        <w:rPr>
          <w:rFonts w:eastAsiaTheme="minorEastAsia" w:cs="Arial"/>
        </w:rPr>
        <w:fldChar w:fldCharType="end"/>
      </w:r>
      <w:r>
        <w:tab/>
        <w:t>A reserva de las conclusiones de la quincuagésima quinta sesión del TC sobre las propuestas de modificación de los códigos UPOV, los miembros de la Unión y quienes hayan aportado datos a la base de datos PLUTO recibirán información sobre las modificaciones y las fechas en que estas se han introducido, por medio de una circular, con antelación a las modificaciones de los códigos UPOV. Se solicitará a quienes hayan aportado datos a la base de datos PLUTO que utilicen los códigos modificados cuando remitan los datos de las variedades vegetales a la Oficina de la Unión.</w:t>
      </w:r>
    </w:p>
    <w:p w14:paraId="4431C544" w14:textId="77777777" w:rsidR="005B09F5" w:rsidRDefault="005B09F5" w:rsidP="005B09F5">
      <w:pPr>
        <w:rPr>
          <w:rFonts w:eastAsiaTheme="minorEastAsia" w:cs="Arial"/>
          <w:snapToGrid w:val="0"/>
        </w:rPr>
      </w:pPr>
    </w:p>
    <w:p w14:paraId="44698D3B" w14:textId="77777777" w:rsidR="005B09F5" w:rsidRPr="005B7859" w:rsidRDefault="005B09F5" w:rsidP="005B09F5">
      <w:pPr>
        <w:pStyle w:val="DecisionParagraphs"/>
      </w:pPr>
      <w:r w:rsidRPr="005B7859">
        <w:fldChar w:fldCharType="begin"/>
      </w:r>
      <w:r w:rsidRPr="005B7859">
        <w:instrText xml:space="preserve"> AUTONUM  </w:instrText>
      </w:r>
      <w:r w:rsidRPr="005B7859">
        <w:fldChar w:fldCharType="end"/>
      </w:r>
      <w:r w:rsidRPr="005B7859">
        <w:tab/>
        <w:t>Se invita al TC a tomar nota de que:</w:t>
      </w:r>
    </w:p>
    <w:p w14:paraId="205BEDDF" w14:textId="77777777" w:rsidR="005B09F5" w:rsidRPr="005B7859" w:rsidRDefault="005B09F5" w:rsidP="005B09F5">
      <w:pPr>
        <w:pStyle w:val="DecisionParagraphs"/>
      </w:pPr>
    </w:p>
    <w:p w14:paraId="01C14AE6" w14:textId="77777777" w:rsidR="005B09F5" w:rsidRPr="005B7859" w:rsidRDefault="005B09F5" w:rsidP="005B09F5">
      <w:pPr>
        <w:pStyle w:val="DecisionParagraphs"/>
        <w:tabs>
          <w:tab w:val="left" w:pos="5954"/>
        </w:tabs>
      </w:pPr>
      <w:r w:rsidRPr="005B7859">
        <w:tab/>
        <w:t>a)</w:t>
      </w:r>
      <w:r w:rsidRPr="005B7859">
        <w:tab/>
      </w:r>
      <w:r w:rsidRPr="005B7859">
        <w:tab/>
        <w:t xml:space="preserve">a reserva de las conclusiones del TC, en su quincuagésima quinta sesión, sobre las propuestas de modificación de los códigos UPOV presentadas en la misma sesión del TC, los miembros de la Unión y quienes hayan aportado datos a la base de datos PLUTO recibirán información sobre las modificaciones y las fechas en que estas se han introducido, por medio de una circular, con antelación a las modificaciones de los códigos UPOV, según se expone en el párrafo 64 de este documento; y </w:t>
      </w:r>
    </w:p>
    <w:p w14:paraId="6F630696" w14:textId="77777777" w:rsidR="005B09F5" w:rsidRPr="005B7859" w:rsidRDefault="005B09F5" w:rsidP="005B09F5">
      <w:pPr>
        <w:pStyle w:val="DecisionParagraphs"/>
      </w:pPr>
    </w:p>
    <w:p w14:paraId="450088B4" w14:textId="77777777" w:rsidR="005B09F5" w:rsidRDefault="005B09F5" w:rsidP="005B09F5">
      <w:pPr>
        <w:pStyle w:val="DecisionParagraphs"/>
        <w:tabs>
          <w:tab w:val="left" w:pos="5954"/>
        </w:tabs>
      </w:pPr>
      <w:r w:rsidRPr="005B7859">
        <w:tab/>
        <w:t>b)</w:t>
      </w:r>
      <w:r w:rsidRPr="005B7859">
        <w:tab/>
        <w:t>se solicitará a quienes hayan aportado datos a la base de datos PLUTO que utilicen los códigos UPOV modificados cuando remitan los datos de las variedades vegetales a la Oficina de la Unión, según se expone en el párrafo 64 de este documento.</w:t>
      </w:r>
    </w:p>
    <w:p w14:paraId="408934A3" w14:textId="77777777" w:rsidR="00232E01" w:rsidRDefault="00232E01" w:rsidP="00232E01">
      <w:pPr>
        <w:pStyle w:val="DecisionParagraphs"/>
        <w:tabs>
          <w:tab w:val="left" w:pos="5954"/>
        </w:tabs>
      </w:pPr>
    </w:p>
    <w:p w14:paraId="6AB5237C" w14:textId="77777777" w:rsidR="009331A6" w:rsidRDefault="009331A6" w:rsidP="00232E01">
      <w:pPr>
        <w:pStyle w:val="DecisionParagraphs"/>
        <w:tabs>
          <w:tab w:val="left" w:pos="5954"/>
        </w:tabs>
      </w:pPr>
    </w:p>
    <w:p w14:paraId="421F36D2" w14:textId="77777777" w:rsidR="00541A42" w:rsidRPr="00E85CCF" w:rsidRDefault="00541A42" w:rsidP="00232E01">
      <w:pPr>
        <w:pStyle w:val="DecisionParagraphs"/>
        <w:tabs>
          <w:tab w:val="left" w:pos="5954"/>
        </w:tabs>
        <w:rPr>
          <w:highlight w:val="yellow"/>
        </w:rPr>
      </w:pPr>
    </w:p>
    <w:p w14:paraId="4286E9E9" w14:textId="77777777" w:rsidR="00CC0C28" w:rsidRPr="00CC0C28" w:rsidRDefault="00CC0C28" w:rsidP="00B0438D">
      <w:pPr>
        <w:pStyle w:val="Heading1"/>
      </w:pPr>
      <w:bookmarkStart w:id="43" w:name="_Toc477797643"/>
      <w:bookmarkStart w:id="44" w:name="_Toc525734062"/>
      <w:bookmarkStart w:id="45" w:name="_Toc16687089"/>
      <w:bookmarkStart w:id="46" w:name="_Toc18051353"/>
      <w:r>
        <w:t>BASE DE DATOS PLUTO</w:t>
      </w:r>
      <w:bookmarkEnd w:id="43"/>
      <w:bookmarkEnd w:id="44"/>
      <w:bookmarkEnd w:id="45"/>
      <w:bookmarkEnd w:id="46"/>
    </w:p>
    <w:p w14:paraId="4CC85E65" w14:textId="77777777" w:rsidR="00CC0C28" w:rsidRPr="00CC0C28" w:rsidRDefault="00CC0C28" w:rsidP="00B0438D">
      <w:pPr>
        <w:keepNext/>
        <w:keepLines/>
        <w:rPr>
          <w:rFonts w:eastAsiaTheme="minorEastAsia"/>
        </w:rPr>
      </w:pPr>
    </w:p>
    <w:p w14:paraId="3DDA1EDC" w14:textId="77777777" w:rsidR="00CC0C28" w:rsidRPr="00CC0C28" w:rsidRDefault="00CC0C28" w:rsidP="007D6AB9">
      <w:pPr>
        <w:pStyle w:val="Heading2"/>
        <w:rPr>
          <w:rFonts w:cs="Arial"/>
        </w:rPr>
      </w:pPr>
      <w:bookmarkStart w:id="47" w:name="_Toc477797644"/>
      <w:bookmarkStart w:id="48" w:name="_Toc525734063"/>
      <w:bookmarkStart w:id="49" w:name="_Toc13238983"/>
      <w:bookmarkStart w:id="50" w:name="_Toc16687090"/>
      <w:bookmarkStart w:id="51" w:name="_Toc18051354"/>
      <w:r>
        <w:t>Programa de mejoras de la base de datos PLUTO</w:t>
      </w:r>
      <w:bookmarkEnd w:id="47"/>
      <w:bookmarkEnd w:id="48"/>
      <w:bookmarkEnd w:id="49"/>
      <w:bookmarkEnd w:id="50"/>
      <w:bookmarkEnd w:id="51"/>
      <w:r>
        <w:t xml:space="preserve"> </w:t>
      </w:r>
    </w:p>
    <w:p w14:paraId="73DEB36A" w14:textId="77777777" w:rsidR="00793EAA" w:rsidRPr="00CC0C28" w:rsidRDefault="00793EAA" w:rsidP="00B0438D">
      <w:pPr>
        <w:keepNext/>
        <w:rPr>
          <w:rFonts w:eastAsiaTheme="minorEastAsia" w:cs="Arial"/>
          <w:bCs/>
        </w:rPr>
      </w:pPr>
    </w:p>
    <w:p w14:paraId="4195CD03" w14:textId="77777777" w:rsidR="00793EAA" w:rsidRPr="00C04CD7" w:rsidRDefault="00793EAA" w:rsidP="00B0438D">
      <w:pPr>
        <w:keepNext/>
        <w:rPr>
          <w:rFonts w:eastAsiaTheme="minorEastAsia" w:cs="Arial"/>
          <w:snapToGrid w:val="0"/>
        </w:rPr>
      </w:pPr>
      <w:r w:rsidRPr="00C04CD7">
        <w:rPr>
          <w:rFonts w:eastAsiaTheme="minorEastAsia" w:cs="Arial"/>
          <w:snapToGrid w:val="0"/>
        </w:rPr>
        <w:fldChar w:fldCharType="begin"/>
      </w:r>
      <w:r w:rsidRPr="00C04CD7">
        <w:rPr>
          <w:rFonts w:eastAsiaTheme="minorEastAsia" w:cs="Arial"/>
          <w:snapToGrid w:val="0"/>
        </w:rPr>
        <w:instrText xml:space="preserve"> AUTONUM  </w:instrText>
      </w:r>
      <w:r w:rsidRPr="00C04CD7">
        <w:rPr>
          <w:rFonts w:eastAsiaTheme="minorEastAsia" w:cs="Arial"/>
          <w:snapToGrid w:val="0"/>
        </w:rPr>
        <w:fldChar w:fldCharType="end"/>
      </w:r>
      <w:r>
        <w:tab/>
        <w:t>En su quinta reunión, celebrada en Ginebra el 30 de octubre de 2018, el Grupo de Trabajo sobre Denominaciones de Variedades (WG-DEN), convino en (véase el párrafo 30 del documento UPOV/WG</w:t>
      </w:r>
      <w:r>
        <w:noBreakHyphen/>
        <w:t>DEN/5/3 “</w:t>
      </w:r>
      <w:r>
        <w:rPr>
          <w:i/>
        </w:rPr>
        <w:t>Report</w:t>
      </w:r>
      <w:r>
        <w:t>”):</w:t>
      </w:r>
    </w:p>
    <w:p w14:paraId="2AE6CE53" w14:textId="77777777" w:rsidR="00003822" w:rsidRPr="00003822" w:rsidRDefault="00003822" w:rsidP="00003822">
      <w:pPr>
        <w:rPr>
          <w:rFonts w:eastAsia="Times New Roman"/>
        </w:rPr>
      </w:pPr>
    </w:p>
    <w:p w14:paraId="7385FEA5" w14:textId="77777777" w:rsidR="00003822" w:rsidRPr="00003822" w:rsidRDefault="00003822" w:rsidP="00003822">
      <w:pPr>
        <w:ind w:firstLine="567"/>
        <w:rPr>
          <w:rFonts w:eastAsia="Times New Roman"/>
        </w:rPr>
      </w:pPr>
      <w:r>
        <w:t>a)</w:t>
      </w:r>
      <w:r>
        <w:tab/>
        <w:t>que se acepten acentos y caracteres especiales en las denominaciones que figuran en la base de datos PLUTO, teniendo en cuenta que el instrumento de búsqueda de denominaciones de dicha base de datos solo admite la representación en caracteres del conjunto ASCII, de conformidad con la definición que figura en la Norma ISO 646;</w:t>
      </w:r>
    </w:p>
    <w:p w14:paraId="7686FE7E" w14:textId="77777777" w:rsidR="00003822" w:rsidRPr="00003822" w:rsidRDefault="00003822" w:rsidP="00003822">
      <w:pPr>
        <w:ind w:firstLine="567"/>
        <w:rPr>
          <w:rFonts w:eastAsia="Times New Roman"/>
        </w:rPr>
      </w:pPr>
    </w:p>
    <w:p w14:paraId="33DE2009" w14:textId="77777777" w:rsidR="00003822" w:rsidRPr="00003822" w:rsidRDefault="00003822" w:rsidP="00003822">
      <w:pPr>
        <w:spacing w:after="240"/>
        <w:ind w:firstLine="567"/>
        <w:rPr>
          <w:rFonts w:eastAsia="Times New Roman"/>
        </w:rPr>
      </w:pPr>
      <w:r>
        <w:lastRenderedPageBreak/>
        <w:t>b)</w:t>
      </w:r>
      <w:r>
        <w:tab/>
        <w:t>que se revise la sección 3.1.3 del “Programa de mejoras de la base de datos sobre variedades vegetales”, a fin de sustituir el conjunto válido de caracteres por el de la Norma ISO/IEC 8859 1: 1998.</w:t>
      </w:r>
    </w:p>
    <w:p w14:paraId="6B7FC146" w14:textId="77777777" w:rsidR="00B0438D" w:rsidRDefault="00E85CCF" w:rsidP="00E85CCF">
      <w:pPr>
        <w:rPr>
          <w:rFonts w:eastAsia="Times New Roman"/>
        </w:rPr>
      </w:pPr>
      <w:r w:rsidRPr="00C04CD7">
        <w:rPr>
          <w:rFonts w:eastAsiaTheme="minorEastAsia" w:cs="Arial"/>
          <w:snapToGrid w:val="0"/>
        </w:rPr>
        <w:fldChar w:fldCharType="begin"/>
      </w:r>
      <w:r w:rsidRPr="00C04CD7">
        <w:rPr>
          <w:rFonts w:eastAsiaTheme="minorEastAsia" w:cs="Arial"/>
          <w:snapToGrid w:val="0"/>
        </w:rPr>
        <w:instrText xml:space="preserve"> AUTONUM  </w:instrText>
      </w:r>
      <w:r w:rsidRPr="00C04CD7">
        <w:rPr>
          <w:rFonts w:eastAsiaTheme="minorEastAsia" w:cs="Arial"/>
          <w:snapToGrid w:val="0"/>
        </w:rPr>
        <w:fldChar w:fldCharType="end"/>
      </w:r>
      <w:r>
        <w:tab/>
        <w:t>En su quincuagésima quinta sesión, se invitará al TC a examinar la siguiente propuesta de revisión de la sección 3.1.3 del “Programa de mejoras de la base de datos PLUTO” que refleja la sustitución del conjunto válido de caracteres por el de la Norma ISO/IEC 8859 1: 1998:</w:t>
      </w:r>
    </w:p>
    <w:p w14:paraId="1F2689A0" w14:textId="77777777" w:rsidR="0041439E" w:rsidRPr="004F42B3" w:rsidRDefault="0041439E" w:rsidP="0041439E">
      <w:pPr>
        <w:ind w:left="567" w:right="567"/>
        <w:rPr>
          <w:rFonts w:eastAsia="Times New Roman"/>
          <w:bCs/>
        </w:rPr>
      </w:pPr>
    </w:p>
    <w:p w14:paraId="247A87E2" w14:textId="77777777" w:rsidR="0041439E" w:rsidRPr="00D82CD0" w:rsidRDefault="0041439E" w:rsidP="0041439E">
      <w:pPr>
        <w:ind w:left="567" w:right="567"/>
        <w:rPr>
          <w:rFonts w:eastAsia="Times New Roman" w:cs="Arial"/>
          <w:bCs/>
          <w:spacing w:val="-2"/>
          <w:sz w:val="18"/>
          <w:szCs w:val="18"/>
        </w:rPr>
      </w:pPr>
      <w:r w:rsidRPr="00D82CD0">
        <w:rPr>
          <w:spacing w:val="-2"/>
          <w:sz w:val="18"/>
          <w:szCs w:val="18"/>
        </w:rPr>
        <w:t>“</w:t>
      </w:r>
      <w:r w:rsidRPr="00D82CD0">
        <w:rPr>
          <w:sz w:val="18"/>
          <w:szCs w:val="18"/>
        </w:rPr>
        <w:t>3.1.3</w:t>
      </w:r>
      <w:r w:rsidRPr="00D82CD0">
        <w:rPr>
          <w:sz w:val="18"/>
          <w:szCs w:val="18"/>
        </w:rPr>
        <w:tab/>
        <w:t>A reserva en lo dispuesto en la sección 3.1.4, el conjunto de caracteres que deberá usarse será la representación en caracteres ASCII [</w:t>
      </w:r>
      <w:r w:rsidRPr="00D82CD0">
        <w:rPr>
          <w:i/>
          <w:sz w:val="18"/>
          <w:szCs w:val="18"/>
        </w:rPr>
        <w:t>American Standard Code for Information Interchange</w:t>
      </w:r>
      <w:r w:rsidRPr="00D82CD0">
        <w:rPr>
          <w:sz w:val="18"/>
          <w:szCs w:val="18"/>
        </w:rPr>
        <w:t xml:space="preserve">] (código estándar estadounidense para el intercambio de información)] en su versión </w:t>
      </w:r>
      <w:r w:rsidRPr="00D82CD0">
        <w:rPr>
          <w:spacing w:val="-2"/>
          <w:sz w:val="18"/>
          <w:szCs w:val="18"/>
          <w:u w:val="single"/>
          <w:shd w:val="pct15" w:color="auto" w:fill="FFFFFF"/>
        </w:rPr>
        <w:t>ampliada</w:t>
      </w:r>
      <w:r w:rsidRPr="00D82CD0">
        <w:rPr>
          <w:sz w:val="18"/>
          <w:szCs w:val="18"/>
        </w:rPr>
        <w:t>, de conformidad con la definición que figura en la Norma ISO [Organización Internacional de Normalización]</w:t>
      </w:r>
      <w:r w:rsidRPr="00D82CD0">
        <w:rPr>
          <w:spacing w:val="-2"/>
          <w:sz w:val="18"/>
          <w:szCs w:val="18"/>
          <w:highlight w:val="lightGray"/>
          <w:u w:val="single"/>
        </w:rPr>
        <w:t>/CEI [Comisión Electrónica Internacional] 8859 1: 1998</w:t>
      </w:r>
      <w:r w:rsidRPr="00D82CD0">
        <w:rPr>
          <w:strike/>
          <w:spacing w:val="-2"/>
          <w:sz w:val="18"/>
          <w:szCs w:val="18"/>
          <w:highlight w:val="lightGray"/>
        </w:rPr>
        <w:t>-646. No se pueden emplear caracteres especiales, símbolos o acentos (˜, ˆ, ¨, º, etc.). Solamente podrán utilizarse caracteres del alfabeto inglés</w:t>
      </w:r>
      <w:r w:rsidRPr="00D82CD0">
        <w:rPr>
          <w:spacing w:val="-2"/>
          <w:sz w:val="18"/>
          <w:szCs w:val="18"/>
        </w:rPr>
        <w:t>.”</w:t>
      </w:r>
    </w:p>
    <w:p w14:paraId="0BBBAAE4" w14:textId="77777777" w:rsidR="00CC0C28" w:rsidRPr="00D82CD0" w:rsidRDefault="00CC0C28" w:rsidP="00CC0C28">
      <w:pPr>
        <w:autoSpaceDE w:val="0"/>
        <w:autoSpaceDN w:val="0"/>
        <w:adjustRightInd w:val="0"/>
        <w:rPr>
          <w:rFonts w:eastAsiaTheme="minorEastAsia"/>
          <w:sz w:val="18"/>
          <w:szCs w:val="18"/>
        </w:rPr>
      </w:pPr>
    </w:p>
    <w:p w14:paraId="3997B2BD" w14:textId="77777777" w:rsidR="00760D55" w:rsidRPr="00760D55" w:rsidRDefault="00760D55" w:rsidP="00760D55">
      <w:pPr>
        <w:rPr>
          <w:rFonts w:eastAsia="Times New Roman"/>
        </w:rPr>
      </w:pPr>
      <w:r w:rsidRPr="00760D55">
        <w:rPr>
          <w:snapToGrid w:val="0"/>
        </w:rPr>
        <w:fldChar w:fldCharType="begin"/>
      </w:r>
      <w:r w:rsidRPr="00760D55">
        <w:rPr>
          <w:snapToGrid w:val="0"/>
        </w:rPr>
        <w:instrText xml:space="preserve"> AUTONUM  </w:instrText>
      </w:r>
      <w:r w:rsidRPr="00760D55">
        <w:rPr>
          <w:snapToGrid w:val="0"/>
        </w:rPr>
        <w:fldChar w:fldCharType="end"/>
      </w:r>
      <w:r>
        <w:tab/>
        <w:t>En su septuagésima sexta sesión, que se celebrará en Ginebra el 30 de octubre de 2019, el CAJ examinará la propuesta de revisión de la sección 3.1.3 del “Programa de mejoras de la base de datos PLUTO”, junto con las observaciones formuladas por el TC, en su quincuagésima quinta sesión.</w:t>
      </w:r>
    </w:p>
    <w:p w14:paraId="0BB0C232" w14:textId="77777777" w:rsidR="0041439E" w:rsidRDefault="0041439E" w:rsidP="0041439E">
      <w:pPr>
        <w:autoSpaceDE w:val="0"/>
        <w:autoSpaceDN w:val="0"/>
        <w:adjustRightInd w:val="0"/>
        <w:rPr>
          <w:rFonts w:eastAsiaTheme="minorEastAsia"/>
        </w:rPr>
      </w:pPr>
    </w:p>
    <w:p w14:paraId="1716C139" w14:textId="77777777" w:rsidR="0041439E" w:rsidRPr="005B7859" w:rsidRDefault="0041439E" w:rsidP="0041439E">
      <w:pPr>
        <w:rPr>
          <w:rFonts w:eastAsiaTheme="minorEastAsia" w:cs="Arial"/>
          <w:snapToGrid w:val="0"/>
        </w:rPr>
      </w:pPr>
      <w:r w:rsidRPr="005B7859">
        <w:rPr>
          <w:snapToGrid w:val="0"/>
        </w:rPr>
        <w:fldChar w:fldCharType="begin"/>
      </w:r>
      <w:r w:rsidRPr="005B7859">
        <w:rPr>
          <w:snapToGrid w:val="0"/>
        </w:rPr>
        <w:instrText xml:space="preserve"> AUTONUM  </w:instrText>
      </w:r>
      <w:r w:rsidRPr="005B7859">
        <w:rPr>
          <w:snapToGrid w:val="0"/>
        </w:rPr>
        <w:fldChar w:fldCharType="end"/>
      </w:r>
      <w:r w:rsidRPr="005B7859">
        <w:tab/>
        <w:t>El “Programa de mejoras de la base de datos PLUTO” con las modificaciones propuestas se expone en el Anexo </w:t>
      </w:r>
      <w:r w:rsidRPr="005B7859">
        <w:rPr>
          <w:rFonts w:eastAsiaTheme="minorEastAsia"/>
          <w:snapToGrid w:val="0"/>
        </w:rPr>
        <w:t>II</w:t>
      </w:r>
      <w:r w:rsidRPr="005B7859">
        <w:t xml:space="preserve"> de este documento.</w:t>
      </w:r>
    </w:p>
    <w:p w14:paraId="5EFF5F01" w14:textId="77777777" w:rsidR="0041439E" w:rsidRPr="005B7859" w:rsidRDefault="0041439E" w:rsidP="00CC0C28">
      <w:pPr>
        <w:autoSpaceDE w:val="0"/>
        <w:autoSpaceDN w:val="0"/>
        <w:adjustRightInd w:val="0"/>
        <w:rPr>
          <w:rFonts w:eastAsiaTheme="minorEastAsia"/>
        </w:rPr>
      </w:pPr>
    </w:p>
    <w:p w14:paraId="05EC8528" w14:textId="77777777" w:rsidR="00CC0C28" w:rsidRPr="005B7859" w:rsidRDefault="00CC0C28" w:rsidP="001B7CC4">
      <w:pPr>
        <w:pStyle w:val="DecisionParagraphs"/>
      </w:pPr>
      <w:r w:rsidRPr="005B7859">
        <w:fldChar w:fldCharType="begin"/>
      </w:r>
      <w:r w:rsidRPr="005B7859">
        <w:instrText xml:space="preserve"> AUTONUM  </w:instrText>
      </w:r>
      <w:r w:rsidRPr="005B7859">
        <w:fldChar w:fldCharType="end"/>
      </w:r>
      <w:r w:rsidRPr="005B7859">
        <w:tab/>
        <w:t>Se invita al TC a:</w:t>
      </w:r>
    </w:p>
    <w:p w14:paraId="5DBCF033" w14:textId="77777777" w:rsidR="00CC0C28" w:rsidRPr="005B7859" w:rsidRDefault="00CC0C28" w:rsidP="001B7CC4">
      <w:pPr>
        <w:pStyle w:val="DecisionParagraphs"/>
      </w:pPr>
    </w:p>
    <w:p w14:paraId="3457B5DC" w14:textId="2E32A8BF" w:rsidR="00CC0C28" w:rsidRPr="005B7859" w:rsidRDefault="001B7CC4" w:rsidP="001B7CC4">
      <w:pPr>
        <w:pStyle w:val="DecisionParagraphs"/>
        <w:tabs>
          <w:tab w:val="left" w:pos="5954"/>
        </w:tabs>
      </w:pPr>
      <w:r w:rsidRPr="005B7859">
        <w:tab/>
        <w:t>a)</w:t>
      </w:r>
      <w:r w:rsidRPr="005B7859">
        <w:tab/>
        <w:t>examinar la propuesta de revisión de la sección 3.1.3 del “Programa de mejoras de la base</w:t>
      </w:r>
      <w:r w:rsidR="008A4003" w:rsidRPr="005B7859">
        <w:t> </w:t>
      </w:r>
      <w:r w:rsidRPr="005B7859">
        <w:t>de</w:t>
      </w:r>
      <w:r w:rsidR="008A4003" w:rsidRPr="005B7859">
        <w:t> </w:t>
      </w:r>
      <w:r w:rsidRPr="005B7859">
        <w:t>datos PLUTO” que refleja la sustitución del conjunto válido de caracteres por el de la Norma ISO/IEC</w:t>
      </w:r>
      <w:r w:rsidR="008A4003" w:rsidRPr="005B7859">
        <w:t> </w:t>
      </w:r>
      <w:r w:rsidRPr="005B7859">
        <w:t>8859</w:t>
      </w:r>
      <w:r w:rsidR="008A4003" w:rsidRPr="005B7859">
        <w:t> </w:t>
      </w:r>
      <w:r w:rsidRPr="005B7859">
        <w:t xml:space="preserve">1: 1998, según se expone en el párrafo </w:t>
      </w:r>
      <w:r w:rsidRPr="005B7859">
        <w:rPr>
          <w:snapToGrid w:val="0"/>
        </w:rPr>
        <w:t>67</w:t>
      </w:r>
      <w:r w:rsidRPr="005B7859">
        <w:t xml:space="preserve"> de este documento; y</w:t>
      </w:r>
    </w:p>
    <w:p w14:paraId="23E890E4" w14:textId="77777777" w:rsidR="00CC0C28" w:rsidRPr="005B7859" w:rsidRDefault="00CC0C28" w:rsidP="001B7CC4">
      <w:pPr>
        <w:pStyle w:val="DecisionParagraphs"/>
      </w:pPr>
    </w:p>
    <w:p w14:paraId="2C0B37BF" w14:textId="75A83183" w:rsidR="00CC0C28" w:rsidRDefault="001B7CC4" w:rsidP="001B7CC4">
      <w:pPr>
        <w:pStyle w:val="DecisionParagraphs"/>
        <w:tabs>
          <w:tab w:val="left" w:pos="5954"/>
        </w:tabs>
      </w:pPr>
      <w:r w:rsidRPr="005B7859">
        <w:tab/>
        <w:t>b)</w:t>
      </w:r>
      <w:r w:rsidRPr="005B7859">
        <w:tab/>
        <w:t>tomar nota de que el CAJ, en su septuagésima sexta sesión, que se celebrará en</w:t>
      </w:r>
      <w:r w:rsidR="00A93700" w:rsidRPr="005B7859">
        <w:t> </w:t>
      </w:r>
      <w:r w:rsidRPr="005B7859">
        <w:t>Ginebra el 30 de octubre de 2019, examinará la propuesta de revisión de la sección 3.1.3 del “Programa de mejoras de la base de datos PLUTO”, junto con las observaciones formuladas por el TC, en su quincuagésima quinta sesión.</w:t>
      </w:r>
      <w:r w:rsidR="00D530E7">
        <w:t xml:space="preserve"> </w:t>
      </w:r>
    </w:p>
    <w:p w14:paraId="456667B6" w14:textId="77777777" w:rsidR="0041439E" w:rsidRDefault="0041439E" w:rsidP="001B7CC4">
      <w:pPr>
        <w:pStyle w:val="DecisionParagraphs"/>
        <w:tabs>
          <w:tab w:val="left" w:pos="5954"/>
        </w:tabs>
      </w:pPr>
    </w:p>
    <w:p w14:paraId="04A59C58" w14:textId="77777777" w:rsidR="00722F47" w:rsidRDefault="00722F47" w:rsidP="001B7CC4">
      <w:pPr>
        <w:pStyle w:val="DecisionParagraphs"/>
        <w:tabs>
          <w:tab w:val="left" w:pos="5954"/>
        </w:tabs>
      </w:pPr>
    </w:p>
    <w:p w14:paraId="606B8CAC" w14:textId="77777777" w:rsidR="0041439E" w:rsidRPr="00CC0C28" w:rsidRDefault="0041439E" w:rsidP="001B7CC4">
      <w:pPr>
        <w:pStyle w:val="DecisionParagraphs"/>
        <w:tabs>
          <w:tab w:val="left" w:pos="5954"/>
        </w:tabs>
      </w:pPr>
    </w:p>
    <w:p w14:paraId="19007EE0" w14:textId="77777777" w:rsidR="00CC0C28" w:rsidRPr="00CC0C28" w:rsidRDefault="00CC0C28" w:rsidP="00DC65BD">
      <w:pPr>
        <w:jc w:val="right"/>
        <w:rPr>
          <w:rFonts w:eastAsiaTheme="minorEastAsia" w:cs="Arial"/>
        </w:rPr>
      </w:pPr>
      <w:r>
        <w:t xml:space="preserve">[Siguen los Anexos] </w:t>
      </w:r>
    </w:p>
    <w:p w14:paraId="4310096D" w14:textId="77777777" w:rsidR="00CC0C28" w:rsidRPr="00CC0C28" w:rsidRDefault="00CC0C28" w:rsidP="00CC0C28">
      <w:pPr>
        <w:jc w:val="center"/>
        <w:rPr>
          <w:rFonts w:eastAsiaTheme="minorEastAsia" w:cs="Arial"/>
        </w:rPr>
        <w:sectPr w:rsidR="00CC0C28" w:rsidRPr="00CC0C28" w:rsidSect="00CC0C28">
          <w:headerReference w:type="default" r:id="rId38"/>
          <w:pgSz w:w="11907" w:h="16840" w:code="9"/>
          <w:pgMar w:top="510" w:right="1134" w:bottom="1134" w:left="1134" w:header="510" w:footer="680" w:gutter="0"/>
          <w:pgNumType w:start="1"/>
          <w:cols w:space="720"/>
          <w:titlePg/>
        </w:sectPr>
      </w:pPr>
    </w:p>
    <w:p w14:paraId="59468153" w14:textId="77777777" w:rsidR="004F42B3" w:rsidRDefault="004F42B3" w:rsidP="004F42B3">
      <w:pPr>
        <w:jc w:val="center"/>
        <w:rPr>
          <w:rFonts w:eastAsia="Times New Roman" w:cs="Angsana New"/>
          <w:szCs w:val="24"/>
        </w:rPr>
      </w:pPr>
    </w:p>
    <w:p w14:paraId="00DC281F" w14:textId="2EE5C3E6" w:rsidR="00250D07" w:rsidRPr="005C3962" w:rsidRDefault="005C3962" w:rsidP="00250D07">
      <w:pPr>
        <w:jc w:val="center"/>
        <w:rPr>
          <w:rFonts w:eastAsia="Times New Roman" w:cs="Angsana New"/>
          <w:szCs w:val="24"/>
        </w:rPr>
      </w:pPr>
      <w:r>
        <w:t xml:space="preserve">PROPUESTA DE REVISIÓN DE LA “ORIENTACIÓN ACERCA DEL </w:t>
      </w:r>
      <w:r w:rsidR="00A93700">
        <w:br/>
      </w:r>
      <w:r>
        <w:t>SISTEMA DE CÓDIGOS DE LA UPOV”</w:t>
      </w:r>
    </w:p>
    <w:p w14:paraId="18FBCE02" w14:textId="77777777" w:rsidR="005C3962" w:rsidRPr="005C3962" w:rsidRDefault="005C3962" w:rsidP="005C3962">
      <w:pPr>
        <w:jc w:val="center"/>
        <w:rPr>
          <w:rFonts w:eastAsia="Times New Roman" w:cs="Angsana New"/>
          <w:szCs w:val="24"/>
        </w:rPr>
      </w:pPr>
    </w:p>
    <w:p w14:paraId="0F1AE4AB" w14:textId="77777777" w:rsidR="004F42B3" w:rsidRDefault="004F42B3" w:rsidP="004F42B3">
      <w:pPr>
        <w:jc w:val="center"/>
        <w:rPr>
          <w:rFonts w:eastAsia="Times New Roman" w:cs="Angsana New"/>
          <w:szCs w:val="24"/>
        </w:rPr>
      </w:pPr>
    </w:p>
    <w:p w14:paraId="15C32D1B" w14:textId="77777777" w:rsidR="004F42B3" w:rsidRPr="00CC0C28" w:rsidRDefault="004F42B3" w:rsidP="004F42B3">
      <w:pPr>
        <w:pBdr>
          <w:top w:val="single" w:sz="4" w:space="1" w:color="auto"/>
          <w:left w:val="single" w:sz="4" w:space="4" w:color="auto"/>
          <w:right w:val="single" w:sz="4" w:space="4" w:color="auto"/>
        </w:pBdr>
        <w:shd w:val="clear" w:color="auto" w:fill="D9D9D9"/>
        <w:ind w:left="567" w:right="707"/>
        <w:jc w:val="center"/>
        <w:rPr>
          <w:rFonts w:cs="Arial"/>
          <w:u w:val="single"/>
        </w:rPr>
      </w:pPr>
      <w:r>
        <w:rPr>
          <w:u w:val="single"/>
        </w:rPr>
        <w:t>Nota sobre la revisión del proyecto</w:t>
      </w:r>
    </w:p>
    <w:p w14:paraId="7BA630BF" w14:textId="77777777" w:rsidR="004F42B3" w:rsidRPr="00CC0C28" w:rsidRDefault="004F42B3" w:rsidP="004F42B3">
      <w:pPr>
        <w:pBdr>
          <w:top w:val="single" w:sz="4" w:space="1" w:color="auto"/>
          <w:left w:val="single" w:sz="4" w:space="4" w:color="auto"/>
          <w:right w:val="single" w:sz="4" w:space="4" w:color="auto"/>
        </w:pBdr>
        <w:shd w:val="clear" w:color="auto" w:fill="D9D9D9"/>
        <w:ind w:left="567" w:right="707"/>
        <w:rPr>
          <w:rFonts w:cs="Arial"/>
          <w:u w:val="single"/>
        </w:rPr>
      </w:pPr>
    </w:p>
    <w:p w14:paraId="31A8FFF8" w14:textId="77777777" w:rsidR="00D8434B" w:rsidRPr="00CC0C28" w:rsidRDefault="00D8434B" w:rsidP="00D8434B">
      <w:pPr>
        <w:pBdr>
          <w:top w:val="single" w:sz="4" w:space="1" w:color="auto"/>
          <w:left w:val="single" w:sz="4" w:space="4" w:color="auto"/>
          <w:right w:val="single" w:sz="4" w:space="4" w:color="auto"/>
        </w:pBdr>
        <w:shd w:val="clear" w:color="auto" w:fill="D9D9D9"/>
        <w:ind w:left="567" w:right="707"/>
        <w:rPr>
          <w:rFonts w:cs="Arial"/>
          <w:bCs/>
          <w:sz w:val="18"/>
          <w:szCs w:val="18"/>
        </w:rPr>
      </w:pPr>
      <w:r>
        <w:t xml:space="preserve">Se indica </w:t>
      </w:r>
      <w:r>
        <w:rPr>
          <w:b/>
          <w:strike/>
          <w:sz w:val="18"/>
        </w:rPr>
        <w:t>tachado</w:t>
      </w:r>
      <w:r>
        <w:rPr>
          <w:b/>
          <w:sz w:val="18"/>
        </w:rPr>
        <w:t xml:space="preserve"> (y sombreado en gris) </w:t>
      </w:r>
      <w:r>
        <w:t xml:space="preserve">el texto que se propone suprimir de la </w:t>
      </w:r>
      <w:r>
        <w:rPr>
          <w:sz w:val="18"/>
        </w:rPr>
        <w:t xml:space="preserve">“Orientación acerca del sistema de códigos de la UPOV”. </w:t>
      </w:r>
    </w:p>
    <w:p w14:paraId="3B70909B" w14:textId="77777777" w:rsidR="00D8434B" w:rsidRDefault="00D8434B" w:rsidP="004F42B3">
      <w:pPr>
        <w:pBdr>
          <w:top w:val="single" w:sz="4" w:space="1" w:color="auto"/>
          <w:left w:val="single" w:sz="4" w:space="4" w:color="auto"/>
          <w:right w:val="single" w:sz="4" w:space="4" w:color="auto"/>
        </w:pBdr>
        <w:shd w:val="clear" w:color="auto" w:fill="D9D9D9"/>
        <w:ind w:left="567" w:right="707"/>
        <w:rPr>
          <w:rFonts w:cs="Arial"/>
          <w:b/>
          <w:bCs/>
          <w:sz w:val="18"/>
          <w:szCs w:val="18"/>
          <w:u w:val="single"/>
        </w:rPr>
      </w:pPr>
    </w:p>
    <w:p w14:paraId="68685708" w14:textId="77777777" w:rsidR="004F42B3" w:rsidRPr="00CC0C28" w:rsidRDefault="004F42B3" w:rsidP="004F42B3">
      <w:pPr>
        <w:pBdr>
          <w:top w:val="single" w:sz="4" w:space="1" w:color="auto"/>
          <w:left w:val="single" w:sz="4" w:space="4" w:color="auto"/>
          <w:right w:val="single" w:sz="4" w:space="4" w:color="auto"/>
        </w:pBdr>
        <w:shd w:val="clear" w:color="auto" w:fill="D9D9D9"/>
        <w:ind w:left="567" w:right="707"/>
        <w:rPr>
          <w:rFonts w:cs="Arial"/>
          <w:bCs/>
          <w:sz w:val="18"/>
          <w:szCs w:val="18"/>
        </w:rPr>
      </w:pPr>
      <w:r>
        <w:t xml:space="preserve">Se indica </w:t>
      </w:r>
      <w:r>
        <w:rPr>
          <w:b/>
          <w:sz w:val="18"/>
          <w:u w:val="single"/>
        </w:rPr>
        <w:t>subrayado</w:t>
      </w:r>
      <w:r>
        <w:rPr>
          <w:b/>
          <w:sz w:val="18"/>
        </w:rPr>
        <w:t xml:space="preserve"> (y sombreado en gris) </w:t>
      </w:r>
      <w:r>
        <w:t xml:space="preserve">el texto que se propone insertar en la </w:t>
      </w:r>
      <w:r>
        <w:rPr>
          <w:sz w:val="18"/>
        </w:rPr>
        <w:t>“Orientación acerca del sistema de códigos de la UPOV”.</w:t>
      </w:r>
    </w:p>
    <w:p w14:paraId="05DFCE1D" w14:textId="77777777" w:rsidR="004F42B3" w:rsidRPr="00CC0C28" w:rsidRDefault="004F42B3" w:rsidP="004F42B3">
      <w:pPr>
        <w:pBdr>
          <w:left w:val="single" w:sz="4" w:space="4" w:color="auto"/>
          <w:bottom w:val="single" w:sz="4" w:space="0" w:color="auto"/>
          <w:right w:val="single" w:sz="4" w:space="4" w:color="auto"/>
        </w:pBdr>
        <w:shd w:val="clear" w:color="auto" w:fill="D9D9D9"/>
        <w:ind w:left="567" w:right="707"/>
        <w:rPr>
          <w:sz w:val="18"/>
          <w:szCs w:val="18"/>
        </w:rPr>
      </w:pPr>
    </w:p>
    <w:p w14:paraId="75F2D9D7" w14:textId="77777777" w:rsidR="004F42B3" w:rsidRPr="004F42B3" w:rsidRDefault="004F42B3" w:rsidP="004F42B3">
      <w:pPr>
        <w:rPr>
          <w:rFonts w:eastAsia="Times New Roman"/>
          <w:bCs/>
        </w:rPr>
      </w:pPr>
    </w:p>
    <w:p w14:paraId="009C0CDD" w14:textId="77777777" w:rsidR="004F42B3" w:rsidRPr="004F42B3" w:rsidRDefault="004F42B3" w:rsidP="004F42B3">
      <w:pPr>
        <w:jc w:val="left"/>
        <w:rPr>
          <w:rFonts w:eastAsia="Times New Roman"/>
          <w:snapToGrid w:val="0"/>
        </w:rPr>
      </w:pPr>
    </w:p>
    <w:p w14:paraId="7DA62238" w14:textId="77777777" w:rsidR="00FF6F58" w:rsidRPr="00FB05E5" w:rsidRDefault="00FF6F58" w:rsidP="00FF6F58">
      <w:pPr>
        <w:pStyle w:val="Heading1"/>
      </w:pPr>
      <w:bookmarkStart w:id="52" w:name="_Toc16687091"/>
      <w:bookmarkStart w:id="53" w:name="_Toc18051355"/>
      <w:r>
        <w:t>1.</w:t>
      </w:r>
      <w:r>
        <w:tab/>
        <w:t>Objetivo</w:t>
      </w:r>
      <w:bookmarkEnd w:id="52"/>
      <w:bookmarkEnd w:id="53"/>
      <w:r>
        <w:t xml:space="preserve"> </w:t>
      </w:r>
    </w:p>
    <w:p w14:paraId="697BB76D" w14:textId="77777777" w:rsidR="00FF6F58" w:rsidRPr="00FB05E5" w:rsidRDefault="00FF6F58" w:rsidP="00FF6F58">
      <w:pPr>
        <w:keepNext/>
        <w:rPr>
          <w:rFonts w:cs="Arial"/>
        </w:rPr>
      </w:pPr>
    </w:p>
    <w:p w14:paraId="4A38CA5B" w14:textId="70EF97F5" w:rsidR="00FF6F58" w:rsidRPr="00FB05E5" w:rsidRDefault="00FF6F58" w:rsidP="00FF6F58">
      <w:pPr>
        <w:rPr>
          <w:rFonts w:cs="Arial"/>
        </w:rPr>
      </w:pPr>
      <w:r>
        <w:t>1.1</w:t>
      </w:r>
      <w:r w:rsidR="00F67F7E">
        <w:tab/>
      </w:r>
      <w:r>
        <w:rPr>
          <w:strike/>
          <w:shd w:val="pct15" w:color="auto" w:fill="FFFFFF"/>
        </w:rPr>
        <w:t>El sistema de códigos de la UPOV tiene por objetivo principal aumentar la utilidad de la base de datos sobre variedades vegetales de la UPOV solucionando los problemas de los sinónimos de los taxones vegetales</w:t>
      </w:r>
      <w:r w:rsidR="00961EAF">
        <w:rPr>
          <w:strike/>
          <w:shd w:val="pct15" w:color="auto" w:fill="FFFFFF"/>
        </w:rPr>
        <w:t xml:space="preserve"> </w:t>
      </w:r>
      <w:r>
        <w:rPr>
          <w:u w:val="single"/>
          <w:shd w:val="pct15" w:color="auto" w:fill="FFFFFF"/>
        </w:rPr>
        <w:t>El objetivo principal del sistema de códigos de la UPOV es mejorar la utilidad de la base de datos sobre variedades vegetales PLUTO</w:t>
      </w:r>
      <w:r>
        <w:t xml:space="preserve"> </w:t>
      </w:r>
      <w:r>
        <w:rPr>
          <w:u w:val="single"/>
          <w:shd w:val="pct15" w:color="auto" w:fill="FFFFFF"/>
        </w:rPr>
        <w:t>(https://www.upov.int/pluto/es/) resolviendo los problemas de sinonimia de los taxones vegetales</w:t>
      </w:r>
      <w:r>
        <w:t>.</w:t>
      </w:r>
      <w:r w:rsidR="00D530E7">
        <w:t xml:space="preserve"> </w:t>
      </w:r>
      <w:r w:rsidRPr="002E3C7D">
        <w:rPr>
          <w:strike/>
          <w:shd w:val="pct15" w:color="auto" w:fill="FFFFFF"/>
        </w:rPr>
        <w:t>Esto se hace mediante la atribución a cada taxón de un código según el sistema de códigos de la UPOV (“código UPOV”); a los sinónimos de los mismos taxones vegetales se les atribuye el mismo código UPOV.</w:t>
      </w:r>
      <w:r>
        <w:t xml:space="preserve"> Ello se logra atribuyendo a cada taxón un código (“código UPOV”) correspondiente al sistema de códigos UPOV; a los sinónimos para el mismo taxón vegetal se atribuye el mismo código UPOV.</w:t>
      </w:r>
    </w:p>
    <w:p w14:paraId="7FB7E543" w14:textId="77777777" w:rsidR="00FF6F58" w:rsidRPr="00FB05E5" w:rsidRDefault="00FF6F58" w:rsidP="00FF6F58">
      <w:pPr>
        <w:rPr>
          <w:rFonts w:cs="Arial"/>
        </w:rPr>
      </w:pPr>
    </w:p>
    <w:p w14:paraId="4CE3443C" w14:textId="09994087" w:rsidR="00FF6F58" w:rsidRPr="00FB05E5" w:rsidRDefault="00FF6F58" w:rsidP="00FF6F58">
      <w:pPr>
        <w:rPr>
          <w:rFonts w:cs="Arial"/>
        </w:rPr>
      </w:pPr>
      <w:r>
        <w:t>1.2</w:t>
      </w:r>
      <w:r>
        <w:tab/>
        <w:t xml:space="preserve">El sistema de códigos de la UPOV se emplea en la </w:t>
      </w:r>
      <w:hyperlink r:id="rId39">
        <w:r>
          <w:rPr>
            <w:rStyle w:val="Hyperlink"/>
          </w:rPr>
          <w:t>base de datos GENIE</w:t>
        </w:r>
      </w:hyperlink>
      <w:r>
        <w:t>, creada para proporcionar, por ejemplo, información en Internet sobre la situación de la protección (véase el documento C/</w:t>
      </w:r>
      <w:r>
        <w:rPr>
          <w:strike/>
          <w:shd w:val="pct15" w:color="auto" w:fill="FFFFFF"/>
        </w:rPr>
        <w:t>40</w:t>
      </w:r>
      <w:r>
        <w:rPr>
          <w:u w:val="single"/>
          <w:shd w:val="pct15" w:color="auto" w:fill="FFFFFF"/>
        </w:rPr>
        <w:t>[ses</w:t>
      </w:r>
      <w:r w:rsidR="002E3C7D">
        <w:rPr>
          <w:u w:val="single"/>
          <w:shd w:val="pct15" w:color="auto" w:fill="FFFFFF"/>
        </w:rPr>
        <w:t>ió</w:t>
      </w:r>
      <w:r>
        <w:rPr>
          <w:u w:val="single"/>
          <w:shd w:val="pct15" w:color="auto" w:fill="FFFFFF"/>
        </w:rPr>
        <w:t>n]/INF</w:t>
      </w:r>
      <w:r>
        <w:t>/6), la cooperación en materia de examen (véase el documento C/</w:t>
      </w:r>
      <w:r>
        <w:rPr>
          <w:strike/>
          <w:shd w:val="pct15" w:color="auto" w:fill="FFFFFF"/>
        </w:rPr>
        <w:t>40</w:t>
      </w:r>
      <w:r>
        <w:rPr>
          <w:u w:val="single"/>
          <w:shd w:val="pct15" w:color="auto" w:fill="FFFFFF"/>
        </w:rPr>
        <w:t>[ses</w:t>
      </w:r>
      <w:r w:rsidR="002E3C7D">
        <w:rPr>
          <w:u w:val="single"/>
          <w:shd w:val="pct15" w:color="auto" w:fill="FFFFFF"/>
        </w:rPr>
        <w:t>ió</w:t>
      </w:r>
      <w:r>
        <w:rPr>
          <w:u w:val="single"/>
          <w:shd w:val="pct15" w:color="auto" w:fill="FFFFFF"/>
        </w:rPr>
        <w:t>n]/INF</w:t>
      </w:r>
      <w:r>
        <w:t>/5), las experiencias en el examen DHE (véase el documento TC/</w:t>
      </w:r>
      <w:r>
        <w:rPr>
          <w:strike/>
          <w:shd w:val="pct15" w:color="auto" w:fill="FFFFFF"/>
        </w:rPr>
        <w:t>43</w:t>
      </w:r>
      <w:r>
        <w:rPr>
          <w:u w:val="single"/>
          <w:shd w:val="pct15" w:color="auto" w:fill="FFFFFF"/>
        </w:rPr>
        <w:t xml:space="preserve"> [ses</w:t>
      </w:r>
      <w:r w:rsidR="002E3C7D">
        <w:rPr>
          <w:u w:val="single"/>
          <w:shd w:val="pct15" w:color="auto" w:fill="FFFFFF"/>
        </w:rPr>
        <w:t>ió</w:t>
      </w:r>
      <w:r>
        <w:rPr>
          <w:u w:val="single"/>
          <w:shd w:val="pct15" w:color="auto" w:fill="FFFFFF"/>
        </w:rPr>
        <w:t>n]/INF</w:t>
      </w:r>
      <w:r>
        <w:t>/4) y la existencia de directrices de examen de la UPOV (véase el documento TC/</w:t>
      </w:r>
      <w:r>
        <w:rPr>
          <w:strike/>
          <w:shd w:val="pct15" w:color="auto" w:fill="FFFFFF"/>
        </w:rPr>
        <w:t>43</w:t>
      </w:r>
      <w:r>
        <w:rPr>
          <w:u w:val="single"/>
          <w:shd w:val="pct15" w:color="auto" w:fill="FFFFFF"/>
        </w:rPr>
        <w:t>[ses</w:t>
      </w:r>
      <w:r w:rsidR="002E3C7D">
        <w:rPr>
          <w:u w:val="single"/>
          <w:shd w:val="pct15" w:color="auto" w:fill="FFFFFF"/>
        </w:rPr>
        <w:t>ió</w:t>
      </w:r>
      <w:r>
        <w:rPr>
          <w:u w:val="single"/>
          <w:shd w:val="pct15" w:color="auto" w:fill="FFFFFF"/>
        </w:rPr>
        <w:t>n]</w:t>
      </w:r>
      <w:r>
        <w:t xml:space="preserve">/2) para distintos </w:t>
      </w:r>
      <w:r>
        <w:rPr>
          <w:u w:val="single"/>
        </w:rPr>
        <w:t>GÉN</w:t>
      </w:r>
      <w:r>
        <w:t>eros y espec</w:t>
      </w:r>
      <w:r>
        <w:rPr>
          <w:u w:val="single"/>
        </w:rPr>
        <w:t>IE</w:t>
      </w:r>
      <w:r>
        <w:t>s (de ahí el nombre de GENIE); también se utiliza para producir los documentos pertinentes del Consejo y del Comité Técnico (TC) relativos a esa información.</w:t>
      </w:r>
      <w:r w:rsidR="00D530E7">
        <w:t xml:space="preserve"> </w:t>
      </w:r>
    </w:p>
    <w:p w14:paraId="45BD863E" w14:textId="77777777" w:rsidR="00FF6F58" w:rsidRPr="00FB05E5" w:rsidRDefault="00FF6F58" w:rsidP="00FF6F58">
      <w:pPr>
        <w:rPr>
          <w:rFonts w:cs="Arial"/>
        </w:rPr>
      </w:pPr>
    </w:p>
    <w:p w14:paraId="12D3C734" w14:textId="77777777" w:rsidR="00FF6F58" w:rsidRPr="00FB05E5" w:rsidRDefault="00FF6F58" w:rsidP="00FF6F58">
      <w:pPr>
        <w:rPr>
          <w:rFonts w:cs="Arial"/>
        </w:rPr>
      </w:pPr>
    </w:p>
    <w:p w14:paraId="618DBEBA" w14:textId="77777777" w:rsidR="00FF6F58" w:rsidRPr="00FB05E5" w:rsidRDefault="00FF6F58" w:rsidP="00FF6F58">
      <w:pPr>
        <w:rPr>
          <w:rFonts w:cs="Arial"/>
        </w:rPr>
      </w:pPr>
    </w:p>
    <w:p w14:paraId="15DABF30" w14:textId="77777777" w:rsidR="00FF6F58" w:rsidRPr="00FB05E5" w:rsidRDefault="00FF6F58" w:rsidP="00FF6F58">
      <w:pPr>
        <w:pStyle w:val="Heading1"/>
      </w:pPr>
      <w:bookmarkStart w:id="54" w:name="_Toc16687092"/>
      <w:bookmarkStart w:id="55" w:name="_Toc18051356"/>
      <w:r>
        <w:t>2.</w:t>
      </w:r>
      <w:r>
        <w:tab/>
        <w:t>Estructuración del código UPOV</w:t>
      </w:r>
      <w:bookmarkEnd w:id="54"/>
      <w:bookmarkEnd w:id="55"/>
    </w:p>
    <w:p w14:paraId="03E55135" w14:textId="77777777" w:rsidR="00FF6F58" w:rsidRPr="00FB05E5" w:rsidRDefault="00FF6F58" w:rsidP="00FF6F58"/>
    <w:p w14:paraId="0F691DA6" w14:textId="515C8FB0" w:rsidR="00FF6F58" w:rsidRPr="00FB05E5" w:rsidRDefault="00FF6F58" w:rsidP="007D6AB9">
      <w:pPr>
        <w:pStyle w:val="Heading2"/>
      </w:pPr>
      <w:bookmarkStart w:id="56" w:name="_Toc16687093"/>
      <w:bookmarkStart w:id="57" w:name="_Toc18051357"/>
      <w:r>
        <w:t>2.1</w:t>
      </w:r>
      <w:r>
        <w:tab/>
      </w:r>
      <w:r>
        <w:rPr>
          <w:strike/>
          <w:shd w:val="pct15" w:color="auto" w:fill="FFFFFF"/>
        </w:rPr>
        <w:t>Bases generales</w:t>
      </w:r>
      <w:r w:rsidR="002E3C7D" w:rsidRPr="002E3C7D">
        <w:t xml:space="preserve"> </w:t>
      </w:r>
      <w:r>
        <w:t>Estructura de los códigos UPOV</w:t>
      </w:r>
      <w:bookmarkEnd w:id="56"/>
      <w:bookmarkEnd w:id="57"/>
    </w:p>
    <w:p w14:paraId="4EA3100B" w14:textId="77777777" w:rsidR="00FF6F58" w:rsidRPr="00FB05E5" w:rsidRDefault="00FF6F58" w:rsidP="00FF6F58">
      <w:pPr>
        <w:rPr>
          <w:rFonts w:cs="Arial"/>
        </w:rPr>
      </w:pPr>
    </w:p>
    <w:p w14:paraId="60AB4C50" w14:textId="77777777" w:rsidR="00FF6F58" w:rsidRPr="00FB05E5" w:rsidRDefault="00FF6F58" w:rsidP="00FF6F58">
      <w:pPr>
        <w:rPr>
          <w:rFonts w:cs="Arial"/>
        </w:rPr>
      </w:pPr>
      <w:r>
        <w:t>2.1.</w:t>
      </w:r>
      <w:r>
        <w:tab/>
        <w:t xml:space="preserve">En general, se utiliza la siguiente </w:t>
      </w:r>
      <w:r>
        <w:rPr>
          <w:strike/>
          <w:spacing w:val="-2"/>
          <w:shd w:val="pct15" w:color="auto" w:fill="FFFFFF"/>
        </w:rPr>
        <w:t>estructuración</w:t>
      </w:r>
      <w:r>
        <w:t xml:space="preserve"> </w:t>
      </w:r>
      <w:r>
        <w:rPr>
          <w:u w:val="single"/>
          <w:shd w:val="pct15" w:color="auto" w:fill="FFFFFF"/>
        </w:rPr>
        <w:t>estructura</w:t>
      </w:r>
      <w:r>
        <w:t xml:space="preserve"> de sistema de códigos de la UPOV:</w:t>
      </w:r>
    </w:p>
    <w:p w14:paraId="269B7C7F" w14:textId="77777777" w:rsidR="00FF6F58" w:rsidRPr="00FB05E5" w:rsidRDefault="00FF6F58" w:rsidP="00FF6F58">
      <w:pPr>
        <w:rPr>
          <w:rFonts w:cs="Arial"/>
        </w:rPr>
      </w:pPr>
    </w:p>
    <w:p w14:paraId="3603C909" w14:textId="5818B86C" w:rsidR="00FF6F58" w:rsidRPr="00FB05E5" w:rsidRDefault="00FF6F58" w:rsidP="00FF6F58">
      <w:pPr>
        <w:suppressAutoHyphens/>
        <w:rPr>
          <w:rFonts w:cs="Arial"/>
        </w:rPr>
      </w:pPr>
      <w:r>
        <w:tab/>
        <w:t>a)</w:t>
      </w:r>
      <w:r>
        <w:tab/>
        <w:t xml:space="preserve">un elemento alfabético de cinco letras (por ejemplo, XXXXX) que indica el </w:t>
      </w:r>
      <w:r>
        <w:rPr>
          <w:u w:val="single"/>
        </w:rPr>
        <w:t>género</w:t>
      </w:r>
      <w:r>
        <w:t xml:space="preserve"> (“elemento</w:t>
      </w:r>
      <w:r w:rsidR="002E3C7D">
        <w:t> </w:t>
      </w:r>
      <w:r>
        <w:t>de</w:t>
      </w:r>
      <w:r w:rsidR="002E3C7D">
        <w:t> </w:t>
      </w:r>
      <w:r>
        <w:t>género”);</w:t>
      </w:r>
    </w:p>
    <w:p w14:paraId="4A444140" w14:textId="77777777" w:rsidR="00FF6F58" w:rsidRPr="00FB05E5" w:rsidRDefault="00FF6F58" w:rsidP="00FF6F58">
      <w:pPr>
        <w:suppressAutoHyphens/>
        <w:rPr>
          <w:rFonts w:cs="Arial"/>
        </w:rPr>
      </w:pPr>
    </w:p>
    <w:p w14:paraId="37880C11" w14:textId="77777777" w:rsidR="00FF6F58" w:rsidRPr="00FB05E5" w:rsidRDefault="00FF6F58" w:rsidP="00FF6F58">
      <w:pPr>
        <w:suppressAutoHyphens/>
        <w:rPr>
          <w:rFonts w:cs="Arial"/>
        </w:rPr>
      </w:pPr>
      <w:r>
        <w:tab/>
        <w:t>b)</w:t>
      </w:r>
      <w:r>
        <w:tab/>
        <w:t xml:space="preserve">un elemento de tres letras (por ejemplo, YYY) que indica la </w:t>
      </w:r>
      <w:r>
        <w:rPr>
          <w:u w:val="single"/>
        </w:rPr>
        <w:t>especie</w:t>
      </w:r>
      <w:r>
        <w:t xml:space="preserve"> (“elemento de especie”);</w:t>
      </w:r>
    </w:p>
    <w:p w14:paraId="7943BD84" w14:textId="77777777" w:rsidR="00FF6F58" w:rsidRPr="00FB05E5" w:rsidRDefault="00FF6F58" w:rsidP="00FF6F58">
      <w:pPr>
        <w:suppressAutoHyphens/>
        <w:rPr>
          <w:rFonts w:cs="Arial"/>
        </w:rPr>
      </w:pPr>
    </w:p>
    <w:p w14:paraId="36CA6CE3" w14:textId="77777777" w:rsidR="00FF6F58" w:rsidRPr="00FB05E5" w:rsidRDefault="00FF6F58" w:rsidP="00FF6F58">
      <w:pPr>
        <w:suppressAutoHyphens/>
        <w:rPr>
          <w:rFonts w:cs="Arial"/>
          <w:spacing w:val="-2"/>
        </w:rPr>
      </w:pPr>
      <w:r>
        <w:tab/>
        <w:t>c)</w:t>
      </w:r>
      <w:r>
        <w:tab/>
        <w:t xml:space="preserve">cuando proceda, se añadirá un elemento de hasta tres caracteres (por ejemplo, ZZ1) que indicará una </w:t>
      </w:r>
      <w:r>
        <w:rPr>
          <w:u w:val="single"/>
        </w:rPr>
        <w:t>unidad subespecífica</w:t>
      </w:r>
      <w:r>
        <w:t xml:space="preserve"> (“elemento de unidad subespecífica”);</w:t>
      </w:r>
    </w:p>
    <w:p w14:paraId="0EC004BA" w14:textId="77777777" w:rsidR="00FF6F58" w:rsidRPr="00FB05E5" w:rsidRDefault="00FF6F58" w:rsidP="00FF6F58">
      <w:pPr>
        <w:suppressAutoHyphens/>
        <w:rPr>
          <w:rFonts w:cs="Arial"/>
          <w:spacing w:val="-2"/>
        </w:rPr>
      </w:pPr>
    </w:p>
    <w:p w14:paraId="77821940" w14:textId="1514CAEF" w:rsidR="00FF6F58" w:rsidRPr="00FB05E5" w:rsidRDefault="00FF6F58" w:rsidP="00FF6F58">
      <w:pPr>
        <w:suppressAutoHyphens/>
        <w:ind w:left="1985" w:hanging="1134"/>
        <w:rPr>
          <w:rFonts w:cs="Arial"/>
          <w:spacing w:val="-2"/>
        </w:rPr>
      </w:pPr>
      <w:r>
        <w:t>con lo que se obtiene,</w:t>
      </w:r>
      <w:r w:rsidR="00F67F7E">
        <w:tab/>
      </w:r>
      <w:r>
        <w:t>XXXXX_YYY_ZZ1</w:t>
      </w:r>
      <w:r w:rsidR="00D530E7">
        <w:t xml:space="preserve"> </w:t>
      </w:r>
    </w:p>
    <w:p w14:paraId="550FA99B" w14:textId="77777777" w:rsidR="00FF6F58" w:rsidRPr="00FB05E5" w:rsidRDefault="00FF6F58" w:rsidP="00FF6F58">
      <w:pPr>
        <w:suppressAutoHyphens/>
        <w:rPr>
          <w:rFonts w:cs="Arial"/>
          <w:spacing w:val="-2"/>
        </w:rPr>
      </w:pPr>
    </w:p>
    <w:p w14:paraId="54EA74CD" w14:textId="77777777" w:rsidR="00FF6F58" w:rsidRPr="00FB05E5" w:rsidRDefault="00FF6F58" w:rsidP="00FF6F58">
      <w:pPr>
        <w:rPr>
          <w:rFonts w:cs="Arial"/>
        </w:rPr>
      </w:pPr>
      <w:r>
        <w:t>2.1.2</w:t>
      </w:r>
      <w:r>
        <w:tab/>
        <w:t>En todos los casos debe figurar el código de cinco letras correspondiente al género, pero el código de tres letras correspondiente a la especie y el código subespecífico se ofrecen únicamente en caso necesario.</w:t>
      </w:r>
    </w:p>
    <w:p w14:paraId="418FBFFA" w14:textId="77777777" w:rsidR="00FF6F58" w:rsidRPr="00FB05E5" w:rsidRDefault="00FF6F58" w:rsidP="00FF6F58">
      <w:pPr>
        <w:suppressAutoHyphens/>
        <w:rPr>
          <w:rFonts w:cs="Arial"/>
          <w:spacing w:val="-2"/>
        </w:rPr>
      </w:pPr>
    </w:p>
    <w:p w14:paraId="42C4BC0D" w14:textId="77777777" w:rsidR="00FF6F58" w:rsidRPr="00FB05E5" w:rsidRDefault="00FF6F58" w:rsidP="00FF6F58">
      <w:pPr>
        <w:suppressAutoHyphens/>
        <w:rPr>
          <w:rFonts w:cs="Arial"/>
          <w:spacing w:val="-2"/>
        </w:rPr>
      </w:pPr>
      <w:r>
        <w:t>2.1.3</w:t>
      </w:r>
      <w:r>
        <w:tab/>
        <w:t xml:space="preserve">En la medida de lo posible, </w:t>
      </w:r>
      <w:r>
        <w:rPr>
          <w:strike/>
          <w:spacing w:val="-2"/>
          <w:shd w:val="pct15" w:color="auto" w:fill="FFFFFF"/>
        </w:rPr>
        <w:t xml:space="preserve">se intenta que los elementos coincidan </w:t>
      </w:r>
      <w:r>
        <w:rPr>
          <w:spacing w:val="-2"/>
          <w:u w:val="single"/>
          <w:shd w:val="pct15" w:color="auto" w:fill="FFFFFF"/>
        </w:rPr>
        <w:t xml:space="preserve">los elementos coinciden </w:t>
      </w:r>
      <w:r>
        <w:t xml:space="preserve">con las primeras letras del nombre botánico </w:t>
      </w:r>
      <w:r>
        <w:rPr>
          <w:spacing w:val="-2"/>
          <w:u w:val="single"/>
          <w:shd w:val="pct15" w:color="auto" w:fill="FFFFFF"/>
        </w:rPr>
        <w:t>principal</w:t>
      </w:r>
      <w:r>
        <w:rPr>
          <w:u w:val="single"/>
          <w:shd w:val="pct15" w:color="auto" w:fill="FFFFFF"/>
        </w:rPr>
        <w:t xml:space="preserve"> (véase la sección 2.2 “Nombre botánico principal”)</w:t>
      </w:r>
      <w:r>
        <w:t xml:space="preserve"> de dicho elemento, por ejemplo:</w:t>
      </w:r>
    </w:p>
    <w:p w14:paraId="106F1D96" w14:textId="77777777" w:rsidR="00FF6F58" w:rsidRPr="00FB05E5" w:rsidRDefault="00FF6F58" w:rsidP="00FF6F58">
      <w:pPr>
        <w:suppressAutoHyphens/>
        <w:ind w:right="-1392"/>
        <w:rPr>
          <w:rFonts w:cs="Arial"/>
        </w:rPr>
      </w:pPr>
    </w:p>
    <w:p w14:paraId="11CEB553" w14:textId="77777777" w:rsidR="00FF6F58" w:rsidRPr="001E15D3" w:rsidRDefault="00FF6F58" w:rsidP="00FF6F58">
      <w:pPr>
        <w:tabs>
          <w:tab w:val="left" w:pos="3119"/>
        </w:tabs>
        <w:suppressAutoHyphens/>
        <w:spacing w:line="360" w:lineRule="auto"/>
        <w:ind w:left="851" w:right="-1392"/>
        <w:rPr>
          <w:rFonts w:cs="Arial"/>
        </w:rPr>
      </w:pPr>
      <w:r>
        <w:rPr>
          <w:i/>
        </w:rPr>
        <w:t>Prunus</w:t>
      </w:r>
      <w:r>
        <w:tab/>
        <w:t>PRUNU_</w:t>
      </w:r>
    </w:p>
    <w:p w14:paraId="420EDC9C" w14:textId="77777777" w:rsidR="00FF6F58" w:rsidRPr="001E15D3" w:rsidRDefault="00FF6F58" w:rsidP="00D82CD0">
      <w:pPr>
        <w:tabs>
          <w:tab w:val="left" w:pos="3119"/>
        </w:tabs>
        <w:suppressAutoHyphens/>
        <w:spacing w:after="240"/>
        <w:ind w:left="851" w:right="-1389"/>
        <w:rPr>
          <w:rFonts w:cs="Arial"/>
        </w:rPr>
      </w:pPr>
      <w:r>
        <w:rPr>
          <w:i/>
        </w:rPr>
        <w:t>Prunus armeniaca</w:t>
      </w:r>
      <w:r>
        <w:tab/>
        <w:t>PRUNU_ARM</w:t>
      </w:r>
    </w:p>
    <w:p w14:paraId="5401A9FB" w14:textId="00198052" w:rsidR="00FF6F58" w:rsidRPr="00FB05E5" w:rsidRDefault="00FF6F58" w:rsidP="00FF6F58">
      <w:pPr>
        <w:suppressAutoHyphens/>
        <w:rPr>
          <w:rFonts w:cs="Arial"/>
        </w:rPr>
      </w:pPr>
      <w:r>
        <w:lastRenderedPageBreak/>
        <w:t>2.1.4</w:t>
      </w:r>
      <w:r>
        <w:tab/>
        <w:t xml:space="preserve">En algunos casos, es necesario improvisar para cerciorarse de que taxones similares tengan códigos diferentes (ejemplo </w:t>
      </w:r>
      <w:r>
        <w:rPr>
          <w:i/>
          <w:snapToGrid w:val="0"/>
          <w:color w:val="000000"/>
        </w:rPr>
        <w:t>Platycodon</w:t>
      </w:r>
      <w:r>
        <w:rPr>
          <w:snapToGrid w:val="0"/>
          <w:color w:val="000000"/>
        </w:rPr>
        <w:t xml:space="preserve"> = “PLTYC_” y </w:t>
      </w:r>
      <w:r>
        <w:rPr>
          <w:i/>
          <w:snapToGrid w:val="0"/>
          <w:color w:val="000000"/>
        </w:rPr>
        <w:t>Platymiscium</w:t>
      </w:r>
      <w:r>
        <w:rPr>
          <w:snapToGrid w:val="0"/>
          <w:color w:val="000000"/>
        </w:rPr>
        <w:t xml:space="preserve"> = “PLTYM_”).</w:t>
      </w:r>
      <w:r w:rsidR="00D530E7">
        <w:rPr>
          <w:snapToGrid w:val="0"/>
          <w:color w:val="000000"/>
        </w:rPr>
        <w:t xml:space="preserve"> </w:t>
      </w:r>
      <w:r>
        <w:rPr>
          <w:snapToGrid w:val="0"/>
          <w:color w:val="000000"/>
        </w:rPr>
        <w:t>Cuando el nombre es más corto que el código UPOV se repite la última letra del nombre, por ejemplo Poa = POAAA.</w:t>
      </w:r>
    </w:p>
    <w:p w14:paraId="5EE2F50C" w14:textId="77777777" w:rsidR="00FF6F58" w:rsidRPr="00FB05E5" w:rsidRDefault="00FF6F58" w:rsidP="00FF6F58">
      <w:pPr>
        <w:suppressAutoHyphens/>
        <w:rPr>
          <w:rFonts w:cs="Arial"/>
        </w:rPr>
      </w:pPr>
    </w:p>
    <w:p w14:paraId="43DFB8A8" w14:textId="5373ACFA" w:rsidR="00FF6F58" w:rsidRPr="00FB05E5" w:rsidRDefault="00FF6F58" w:rsidP="00FF6F58">
      <w:pPr>
        <w:spacing w:after="480"/>
        <w:rPr>
          <w:rFonts w:cs="Arial"/>
        </w:rPr>
      </w:pPr>
      <w:r>
        <w:t>2.1.5</w:t>
      </w:r>
      <w:r>
        <w:tab/>
        <w:t xml:space="preserve">En el caso del elemento de la unidad subespecífica, el código UPOV </w:t>
      </w:r>
      <w:r>
        <w:rPr>
          <w:strike/>
          <w:shd w:val="pct15" w:color="auto" w:fill="FFFFFF"/>
        </w:rPr>
        <w:t>se utiliza</w:t>
      </w:r>
      <w:r w:rsidR="00961EAF">
        <w:rPr>
          <w:strike/>
          <w:shd w:val="pct15" w:color="auto" w:fill="FFFFFF"/>
        </w:rPr>
        <w:t xml:space="preserve"> </w:t>
      </w:r>
      <w:r>
        <w:rPr>
          <w:u w:val="single"/>
          <w:shd w:val="pct15" w:color="auto" w:fill="FFFFFF"/>
        </w:rPr>
        <w:t>puede utilizarse</w:t>
      </w:r>
      <w:r>
        <w:t xml:space="preserve"> de manera más flexible para que contenga más de uno de los niveles de la clasificación, evitándose así la necesidad de incluir elementos adicionales en el código.</w:t>
      </w:r>
    </w:p>
    <w:p w14:paraId="78BBE310" w14:textId="77777777" w:rsidR="006E43BA" w:rsidRPr="007D6AB9" w:rsidRDefault="006E43BA" w:rsidP="007D6AB9">
      <w:pPr>
        <w:rPr>
          <w:u w:val="single"/>
          <w:shd w:val="pct15" w:color="auto" w:fill="FFFFFF"/>
        </w:rPr>
      </w:pPr>
      <w:r>
        <w:rPr>
          <w:u w:val="single"/>
          <w:shd w:val="pct15" w:color="auto" w:fill="FFFFFF"/>
        </w:rPr>
        <w:t>2.2</w:t>
      </w:r>
      <w:r>
        <w:tab/>
      </w:r>
      <w:r>
        <w:rPr>
          <w:u w:val="single"/>
          <w:shd w:val="pct15" w:color="auto" w:fill="FFFFFF"/>
        </w:rPr>
        <w:t>Nombre botánico principal</w:t>
      </w:r>
    </w:p>
    <w:p w14:paraId="5B02DB71" w14:textId="77777777" w:rsidR="006E43BA" w:rsidRPr="00FB05E5" w:rsidRDefault="006E43BA" w:rsidP="006E43BA">
      <w:pPr>
        <w:keepNext/>
        <w:rPr>
          <w:rFonts w:cs="Arial"/>
        </w:rPr>
      </w:pPr>
    </w:p>
    <w:p w14:paraId="17A956FE" w14:textId="77777777" w:rsidR="006E43BA" w:rsidRPr="00A24ED4" w:rsidRDefault="006E43BA" w:rsidP="007D6AB9">
      <w:pPr>
        <w:rPr>
          <w:i/>
          <w:u w:val="single"/>
        </w:rPr>
      </w:pPr>
      <w:r>
        <w:rPr>
          <w:i/>
          <w:u w:val="single"/>
          <w:shd w:val="pct15" w:color="auto" w:fill="FFFFFF"/>
        </w:rPr>
        <w:t>2.2.1</w:t>
      </w:r>
      <w:r>
        <w:tab/>
      </w:r>
      <w:r>
        <w:rPr>
          <w:i/>
          <w:u w:val="single"/>
          <w:shd w:val="pct15" w:color="auto" w:fill="FFFFFF"/>
        </w:rPr>
        <w:t>Fuentes</w:t>
      </w:r>
    </w:p>
    <w:p w14:paraId="567B190D" w14:textId="77777777" w:rsidR="00ED1B15" w:rsidRPr="00FB05E5" w:rsidRDefault="00ED1B15" w:rsidP="00ED1B15">
      <w:pPr>
        <w:rPr>
          <w:rFonts w:cs="Arial"/>
        </w:rPr>
      </w:pPr>
    </w:p>
    <w:p w14:paraId="4B7CEC33" w14:textId="77777777" w:rsidR="00ED1B15" w:rsidRPr="009C0FF4" w:rsidRDefault="00ED1B15" w:rsidP="00ED1B15">
      <w:pPr>
        <w:rPr>
          <w:rFonts w:cs="Arial"/>
          <w:u w:val="single"/>
          <w:shd w:val="pct15" w:color="auto" w:fill="FFFFFF"/>
        </w:rPr>
      </w:pPr>
      <w:r>
        <w:rPr>
          <w:u w:val="single"/>
          <w:shd w:val="pct15" w:color="auto" w:fill="FFFFFF"/>
        </w:rPr>
        <w:t>2.2.1.1</w:t>
      </w:r>
      <w:r>
        <w:tab/>
      </w:r>
      <w:r>
        <w:rPr>
          <w:spacing w:val="-2"/>
          <w:u w:val="single"/>
          <w:shd w:val="pct15" w:color="auto" w:fill="FFFFFF"/>
        </w:rPr>
        <w:t>En general, los códigos UPOV se crean a partir del nombre botánico o científico reconocido en las siguientes fuentes (nombre botánico principal):</w:t>
      </w:r>
    </w:p>
    <w:p w14:paraId="127E50A0" w14:textId="77777777" w:rsidR="00ED1B15" w:rsidRPr="00FB05E5" w:rsidRDefault="00ED1B15" w:rsidP="006E43BA">
      <w:pPr>
        <w:keepNext/>
        <w:rPr>
          <w:rFonts w:cs="Arial"/>
        </w:rPr>
      </w:pPr>
    </w:p>
    <w:p w14:paraId="12E7B36A" w14:textId="77777777" w:rsidR="006E43BA" w:rsidRPr="00767F26" w:rsidRDefault="00ED1B15" w:rsidP="00767F26">
      <w:pPr>
        <w:ind w:left="1418" w:hanging="425"/>
        <w:rPr>
          <w:rFonts w:cs="Arial"/>
          <w:highlight w:val="lightGray"/>
          <w:u w:val="single"/>
        </w:rPr>
      </w:pPr>
      <w:r w:rsidRPr="00767F26">
        <w:rPr>
          <w:u w:val="single"/>
          <w:shd w:val="pct15" w:color="auto" w:fill="FFFFFF"/>
        </w:rPr>
        <w:t xml:space="preserve"> </w:t>
      </w:r>
      <w:r w:rsidRPr="00767F26">
        <w:rPr>
          <w:highlight w:val="lightGray"/>
          <w:u w:val="single"/>
          <w:shd w:val="pct15" w:color="auto" w:fill="FFFFFF"/>
        </w:rPr>
        <w:t>i)</w:t>
      </w:r>
      <w:r w:rsidRPr="00767F26">
        <w:rPr>
          <w:highlight w:val="lightGray"/>
          <w:u w:val="single"/>
        </w:rPr>
        <w:tab/>
      </w:r>
      <w:r w:rsidRPr="00767F26">
        <w:rPr>
          <w:highlight w:val="lightGray"/>
          <w:u w:val="single"/>
          <w:shd w:val="pct15" w:color="auto" w:fill="FFFFFF"/>
        </w:rPr>
        <w:t>para las especies vegetales: la base de datos de la Red de Información de Recursos de Germoplasma (GRIN)</w:t>
      </w:r>
      <w:r w:rsidRPr="00767F26">
        <w:rPr>
          <w:rStyle w:val="FootnoteReference"/>
          <w:highlight w:val="lightGray"/>
          <w:u w:val="single"/>
          <w:shd w:val="pct15" w:color="auto" w:fill="FFFFFF"/>
        </w:rPr>
        <w:footnoteReference w:id="2"/>
      </w:r>
      <w:r w:rsidRPr="00767F26">
        <w:rPr>
          <w:strike/>
          <w:highlight w:val="lightGray"/>
          <w:u w:val="single"/>
          <w:shd w:val="pct15" w:color="auto" w:fill="FFFFFF"/>
        </w:rPr>
        <w:t>,</w:t>
      </w:r>
      <w:r w:rsidRPr="00767F26">
        <w:rPr>
          <w:highlight w:val="lightGray"/>
          <w:u w:val="single"/>
        </w:rPr>
        <w:t>;</w:t>
      </w:r>
    </w:p>
    <w:p w14:paraId="5DDAA034" w14:textId="77777777" w:rsidR="006E43BA" w:rsidRPr="00767F26" w:rsidRDefault="006E43BA" w:rsidP="00767F26">
      <w:pPr>
        <w:ind w:left="1418" w:hanging="425"/>
        <w:rPr>
          <w:highlight w:val="lightGray"/>
          <w:u w:val="single"/>
          <w:shd w:val="pct15" w:color="auto" w:fill="FFFFFF"/>
        </w:rPr>
      </w:pPr>
      <w:r w:rsidRPr="00767F26">
        <w:rPr>
          <w:highlight w:val="lightGray"/>
          <w:u w:val="single"/>
          <w:shd w:val="pct15" w:color="auto" w:fill="FFFFFF"/>
        </w:rPr>
        <w:t>ii)</w:t>
      </w:r>
      <w:r w:rsidRPr="00767F26">
        <w:rPr>
          <w:highlight w:val="lightGray"/>
          <w:u w:val="single"/>
        </w:rPr>
        <w:tab/>
      </w:r>
      <w:r w:rsidRPr="00767F26">
        <w:rPr>
          <w:highlight w:val="lightGray"/>
          <w:u w:val="single"/>
          <w:shd w:val="pct15" w:color="auto" w:fill="FFFFFF"/>
        </w:rPr>
        <w:t>para las especies de hongos: la base de datos Index Fungorum;</w:t>
      </w:r>
      <w:r w:rsidRPr="00767F26">
        <w:rPr>
          <w:highlight w:val="lightGray"/>
          <w:u w:val="single"/>
        </w:rPr>
        <w:footnoteReference w:id="3"/>
      </w:r>
      <w:r w:rsidRPr="00767F26">
        <w:rPr>
          <w:highlight w:val="lightGray"/>
          <w:u w:val="single"/>
          <w:shd w:val="pct15" w:color="auto" w:fill="FFFFFF"/>
        </w:rPr>
        <w:endnoteReference w:id="2"/>
      </w:r>
    </w:p>
    <w:p w14:paraId="2740DBA9" w14:textId="77777777" w:rsidR="006E43BA" w:rsidRPr="00767F26" w:rsidRDefault="006E43BA" w:rsidP="00767F26">
      <w:pPr>
        <w:ind w:left="1418" w:hanging="425"/>
        <w:rPr>
          <w:rFonts w:cs="Arial"/>
          <w:u w:val="single"/>
        </w:rPr>
      </w:pPr>
      <w:r w:rsidRPr="00767F26">
        <w:rPr>
          <w:highlight w:val="lightGray"/>
          <w:u w:val="single"/>
          <w:shd w:val="pct15" w:color="auto" w:fill="FFFFFF"/>
        </w:rPr>
        <w:t>iii)</w:t>
      </w:r>
      <w:r w:rsidRPr="00767F26">
        <w:rPr>
          <w:highlight w:val="lightGray"/>
          <w:u w:val="single"/>
          <w:shd w:val="pct15" w:color="auto" w:fill="FFFFFF"/>
        </w:rPr>
        <w:tab/>
        <w:t>para las especies de algas: la base de datos AlgaeBase</w:t>
      </w:r>
      <w:r w:rsidRPr="00767F26">
        <w:rPr>
          <w:highlight w:val="lightGray"/>
          <w:u w:val="single"/>
        </w:rPr>
        <w:t>;</w:t>
      </w:r>
      <w:r w:rsidRPr="00767F26">
        <w:rPr>
          <w:rStyle w:val="FootnoteReference"/>
          <w:highlight w:val="lightGray"/>
          <w:u w:val="single"/>
          <w:shd w:val="pct15" w:color="auto" w:fill="FFFFFF"/>
        </w:rPr>
        <w:footnoteReference w:id="4"/>
      </w:r>
      <w:r w:rsidRPr="00767F26">
        <w:rPr>
          <w:highlight w:val="lightGray"/>
          <w:u w:val="single"/>
          <w:vertAlign w:val="superscript"/>
        </w:rPr>
        <w:t xml:space="preserve"> i</w:t>
      </w:r>
    </w:p>
    <w:p w14:paraId="7E37A407" w14:textId="77777777" w:rsidR="006E43BA" w:rsidRPr="006E43BA" w:rsidRDefault="006E43BA" w:rsidP="00767F26">
      <w:pPr>
        <w:ind w:left="1418" w:hanging="425"/>
      </w:pPr>
    </w:p>
    <w:p w14:paraId="379CA53E" w14:textId="77777777" w:rsidR="006E43BA" w:rsidRPr="00A24ED4" w:rsidRDefault="006E43BA" w:rsidP="007D6AB9">
      <w:pPr>
        <w:rPr>
          <w:i/>
          <w:snapToGrid w:val="0"/>
          <w:u w:val="single"/>
          <w:shd w:val="pct15" w:color="auto" w:fill="FFFFFF"/>
        </w:rPr>
      </w:pPr>
      <w:r>
        <w:rPr>
          <w:i/>
          <w:u w:val="single"/>
          <w:shd w:val="pct15" w:color="auto" w:fill="FFFFFF"/>
        </w:rPr>
        <w:t>2.2.2</w:t>
      </w:r>
      <w:r>
        <w:tab/>
      </w:r>
      <w:r>
        <w:rPr>
          <w:i/>
          <w:u w:val="single"/>
          <w:shd w:val="pct15" w:color="auto" w:fill="FFFFFF"/>
        </w:rPr>
        <w:t>Excepciones</w:t>
      </w:r>
    </w:p>
    <w:p w14:paraId="0F7C0961" w14:textId="77777777" w:rsidR="006E43BA" w:rsidRPr="009E4E82" w:rsidRDefault="006E43BA" w:rsidP="006E43BA">
      <w:pPr>
        <w:keepNext/>
        <w:ind w:left="567" w:right="567"/>
        <w:rPr>
          <w:u w:val="single"/>
          <w:shd w:val="pct15" w:color="auto" w:fill="FFFFFF"/>
        </w:rPr>
      </w:pPr>
    </w:p>
    <w:p w14:paraId="24807727" w14:textId="0F8393C9" w:rsidR="00F05289" w:rsidRDefault="006E43BA" w:rsidP="006E43BA">
      <w:pPr>
        <w:rPr>
          <w:u w:val="single"/>
          <w:shd w:val="pct15" w:color="auto" w:fill="FFFFFF"/>
        </w:rPr>
      </w:pPr>
      <w:r>
        <w:rPr>
          <w:u w:val="single"/>
          <w:shd w:val="pct15" w:color="auto" w:fill="FFFFFF"/>
        </w:rPr>
        <w:t>2.2.2.1</w:t>
      </w:r>
      <w:r>
        <w:tab/>
      </w:r>
      <w:r>
        <w:rPr>
          <w:u w:val="single"/>
          <w:shd w:val="pct15" w:color="auto" w:fill="FFFFFF"/>
        </w:rPr>
        <w:t>La UPOV ha convenido en admitir las siguientes excepciones al método expuesto en las secciones 2.1 y</w:t>
      </w:r>
      <w:r w:rsidR="00D530E7">
        <w:rPr>
          <w:u w:val="single"/>
          <w:shd w:val="pct15" w:color="auto" w:fill="FFFFFF"/>
        </w:rPr>
        <w:t xml:space="preserve"> </w:t>
      </w:r>
      <w:r>
        <w:rPr>
          <w:u w:val="single"/>
          <w:shd w:val="pct15" w:color="auto" w:fill="FFFFFF"/>
        </w:rPr>
        <w:t>2.2.1:</w:t>
      </w:r>
    </w:p>
    <w:p w14:paraId="6F67CD62" w14:textId="77777777" w:rsidR="006E43BA" w:rsidRPr="009E4E82" w:rsidRDefault="006E43BA" w:rsidP="006E43BA">
      <w:pPr>
        <w:ind w:firstLine="567"/>
        <w:rPr>
          <w:u w:val="single"/>
          <w:shd w:val="pct15" w:color="auto" w:fill="FFFFFF"/>
        </w:rPr>
      </w:pPr>
    </w:p>
    <w:p w14:paraId="7C3F2DF8" w14:textId="55927915" w:rsidR="006E43BA" w:rsidRPr="009E4E82" w:rsidRDefault="006E43BA" w:rsidP="006E43BA">
      <w:pPr>
        <w:ind w:firstLine="567"/>
        <w:rPr>
          <w:snapToGrid w:val="0"/>
          <w:u w:val="single"/>
          <w:shd w:val="pct15" w:color="auto" w:fill="FFFFFF"/>
        </w:rPr>
      </w:pPr>
      <w:r>
        <w:rPr>
          <w:u w:val="single"/>
          <w:shd w:val="pct15" w:color="auto" w:fill="FFFFFF"/>
        </w:rPr>
        <w:t xml:space="preserve"> a)</w:t>
      </w:r>
      <w:r>
        <w:tab/>
      </w:r>
      <w:r>
        <w:rPr>
          <w:u w:val="single"/>
        </w:rPr>
        <w:t>Clasificación por grupos:</w:t>
      </w:r>
      <w:r w:rsidR="00D530E7">
        <w:rPr>
          <w:u w:val="single"/>
        </w:rPr>
        <w:t xml:space="preserve"> </w:t>
      </w:r>
      <w:r>
        <w:rPr>
          <w:i/>
          <w:u w:val="single"/>
        </w:rPr>
        <w:t xml:space="preserve">Brassica y </w:t>
      </w:r>
      <w:r>
        <w:rPr>
          <w:u w:val="single"/>
        </w:rPr>
        <w:t xml:space="preserve">Beta </w:t>
      </w:r>
    </w:p>
    <w:p w14:paraId="1ED38F96" w14:textId="77777777" w:rsidR="00B82A90" w:rsidRPr="00F45C6C" w:rsidRDefault="00B82A90" w:rsidP="00B82A90">
      <w:pPr>
        <w:keepNext/>
        <w:rPr>
          <w:rFonts w:cs="Arial"/>
          <w:shd w:val="pct15" w:color="auto" w:fill="FFFFFF"/>
        </w:rPr>
      </w:pPr>
    </w:p>
    <w:p w14:paraId="35383726" w14:textId="1F22329C" w:rsidR="00B82A90" w:rsidRPr="00F45C6C" w:rsidRDefault="00B82A90" w:rsidP="00B82A90">
      <w:pPr>
        <w:keepNext/>
        <w:tabs>
          <w:tab w:val="left" w:pos="567"/>
          <w:tab w:val="left" w:pos="1134"/>
          <w:tab w:val="left" w:pos="2127"/>
        </w:tabs>
        <w:rPr>
          <w:rFonts w:cs="Arial"/>
          <w:u w:val="single"/>
        </w:rPr>
      </w:pPr>
      <w:r>
        <w:rPr>
          <w:u w:val="single"/>
        </w:rPr>
        <w:t xml:space="preserve">Para los códigos UPOV correspondientes a </w:t>
      </w:r>
      <w:r>
        <w:rPr>
          <w:i/>
          <w:u w:val="single"/>
        </w:rPr>
        <w:t>Beta vulgaris</w:t>
      </w:r>
      <w:r>
        <w:rPr>
          <w:u w:val="single"/>
        </w:rPr>
        <w:t xml:space="preserve"> y a</w:t>
      </w:r>
      <w:r w:rsidR="00646AFA">
        <w:rPr>
          <w:u w:val="single"/>
        </w:rPr>
        <w:t xml:space="preserve"> una </w:t>
      </w:r>
      <w:r>
        <w:rPr>
          <w:u w:val="single"/>
        </w:rPr>
        <w:t xml:space="preserve">parte de </w:t>
      </w:r>
      <w:r>
        <w:rPr>
          <w:i/>
          <w:u w:val="single"/>
        </w:rPr>
        <w:t>Brassica oleracea</w:t>
      </w:r>
      <w:r>
        <w:rPr>
          <w:u w:val="single"/>
        </w:rPr>
        <w:t>, se utiliza una clasificación por grupos.</w:t>
      </w:r>
      <w:r w:rsidR="00D530E7">
        <w:rPr>
          <w:u w:val="single"/>
        </w:rPr>
        <w:t xml:space="preserve"> </w:t>
      </w:r>
      <w:r>
        <w:rPr>
          <w:u w:val="single"/>
        </w:rPr>
        <w:t>Para indicar que, para esas dos especies, se utiliza una clasificación por grupos, la primera letra del tercer elemento del código UPOV será la “G”.</w:t>
      </w:r>
      <w:r w:rsidR="00D530E7">
        <w:rPr>
          <w:u w:val="single"/>
        </w:rPr>
        <w:t xml:space="preserve"> </w:t>
      </w:r>
      <w:r>
        <w:rPr>
          <w:u w:val="single"/>
        </w:rPr>
        <w:t xml:space="preserve">A continuación se ofrece un resumen de la estructuración de las especies: </w:t>
      </w:r>
    </w:p>
    <w:p w14:paraId="5FDB576C" w14:textId="77777777" w:rsidR="006E43BA" w:rsidRPr="00F45C6C" w:rsidRDefault="006E43BA" w:rsidP="006E43BA">
      <w:pPr>
        <w:ind w:firstLine="567"/>
        <w:rPr>
          <w:snapToGrid w:val="0"/>
          <w:u w:val="single"/>
          <w:shd w:val="pct15" w:color="auto" w:fill="FFFFFF"/>
        </w:rPr>
      </w:pPr>
    </w:p>
    <w:tbl>
      <w:tblPr>
        <w:tblW w:w="9671" w:type="dxa"/>
        <w:tblBorders>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1701"/>
        <w:gridCol w:w="5670"/>
        <w:gridCol w:w="2300"/>
      </w:tblGrid>
      <w:tr w:rsidR="00B82A90" w:rsidRPr="00F45C6C" w14:paraId="71560DE8" w14:textId="77777777" w:rsidTr="00767F26">
        <w:trPr>
          <w:tblHeader/>
        </w:trPr>
        <w:tc>
          <w:tcPr>
            <w:tcW w:w="1701" w:type="dxa"/>
            <w:tcBorders>
              <w:bottom w:val="double" w:sz="4" w:space="0" w:color="auto"/>
            </w:tcBorders>
          </w:tcPr>
          <w:p w14:paraId="01AFF73C" w14:textId="77777777" w:rsidR="00B82A90" w:rsidRPr="00F45C6C" w:rsidRDefault="00B82A90" w:rsidP="00767F26">
            <w:pPr>
              <w:keepNext/>
              <w:jc w:val="left"/>
              <w:rPr>
                <w:rFonts w:cs="Arial"/>
                <w:i/>
                <w:sz w:val="16"/>
                <w:u w:val="single"/>
              </w:rPr>
            </w:pPr>
            <w:r>
              <w:rPr>
                <w:i/>
                <w:sz w:val="16"/>
                <w:u w:val="single"/>
              </w:rPr>
              <w:t xml:space="preserve">Código UPOV </w:t>
            </w:r>
          </w:p>
        </w:tc>
        <w:tc>
          <w:tcPr>
            <w:tcW w:w="5670" w:type="dxa"/>
            <w:tcBorders>
              <w:bottom w:val="double" w:sz="4" w:space="0" w:color="auto"/>
            </w:tcBorders>
          </w:tcPr>
          <w:p w14:paraId="56AC5C76" w14:textId="77777777" w:rsidR="00B82A90" w:rsidRPr="00F45C6C" w:rsidRDefault="00B82A90" w:rsidP="00767F26">
            <w:pPr>
              <w:keepNext/>
              <w:jc w:val="left"/>
              <w:rPr>
                <w:rFonts w:cs="Arial"/>
                <w:i/>
                <w:sz w:val="16"/>
                <w:u w:val="single"/>
              </w:rPr>
            </w:pPr>
            <w:r>
              <w:rPr>
                <w:i/>
                <w:sz w:val="16"/>
                <w:u w:val="single"/>
              </w:rPr>
              <w:t>Nombre botánico</w:t>
            </w:r>
          </w:p>
        </w:tc>
        <w:tc>
          <w:tcPr>
            <w:tcW w:w="2300" w:type="dxa"/>
            <w:tcBorders>
              <w:bottom w:val="double" w:sz="4" w:space="0" w:color="auto"/>
            </w:tcBorders>
          </w:tcPr>
          <w:p w14:paraId="2D640665" w14:textId="77777777" w:rsidR="00B82A90" w:rsidRPr="00F45C6C" w:rsidRDefault="00B82A90" w:rsidP="00767F26">
            <w:pPr>
              <w:keepNext/>
              <w:jc w:val="left"/>
              <w:rPr>
                <w:rFonts w:cs="Arial"/>
                <w:i/>
                <w:sz w:val="16"/>
                <w:u w:val="single"/>
              </w:rPr>
            </w:pPr>
            <w:r>
              <w:rPr>
                <w:i/>
                <w:sz w:val="16"/>
                <w:u w:val="single"/>
              </w:rPr>
              <w:t>Nombre común</w:t>
            </w:r>
          </w:p>
        </w:tc>
      </w:tr>
      <w:tr w:rsidR="00B82A90" w:rsidRPr="00F45C6C" w14:paraId="43C860C6" w14:textId="77777777" w:rsidTr="00767F26">
        <w:tc>
          <w:tcPr>
            <w:tcW w:w="1701" w:type="dxa"/>
          </w:tcPr>
          <w:p w14:paraId="0D60667C" w14:textId="77777777" w:rsidR="00B82A90" w:rsidRPr="00F45C6C" w:rsidRDefault="00B82A90" w:rsidP="00767F26">
            <w:pPr>
              <w:jc w:val="left"/>
              <w:rPr>
                <w:rFonts w:cs="Arial"/>
                <w:b/>
                <w:sz w:val="16"/>
                <w:u w:val="single"/>
              </w:rPr>
            </w:pPr>
            <w:r>
              <w:rPr>
                <w:b/>
                <w:sz w:val="16"/>
                <w:u w:val="single"/>
              </w:rPr>
              <w:t>BETAA_VUL</w:t>
            </w:r>
          </w:p>
        </w:tc>
        <w:tc>
          <w:tcPr>
            <w:tcW w:w="5670" w:type="dxa"/>
          </w:tcPr>
          <w:p w14:paraId="4648576C" w14:textId="77777777" w:rsidR="00B82A90" w:rsidRPr="00F45C6C" w:rsidRDefault="00B82A90" w:rsidP="00767F26">
            <w:pPr>
              <w:jc w:val="left"/>
              <w:rPr>
                <w:rFonts w:cs="Arial"/>
                <w:b/>
                <w:sz w:val="16"/>
                <w:u w:val="single"/>
              </w:rPr>
            </w:pPr>
            <w:r>
              <w:rPr>
                <w:b/>
                <w:i/>
                <w:sz w:val="16"/>
                <w:u w:val="single"/>
              </w:rPr>
              <w:t>Beta vulgaris</w:t>
            </w:r>
            <w:r>
              <w:rPr>
                <w:b/>
                <w:sz w:val="16"/>
                <w:u w:val="single"/>
              </w:rPr>
              <w:t xml:space="preserve"> L.</w:t>
            </w:r>
          </w:p>
        </w:tc>
        <w:tc>
          <w:tcPr>
            <w:tcW w:w="2300" w:type="dxa"/>
          </w:tcPr>
          <w:p w14:paraId="604EA2CC" w14:textId="77777777" w:rsidR="00B82A90" w:rsidRPr="00F45C6C" w:rsidRDefault="00B82A90" w:rsidP="00767F26">
            <w:pPr>
              <w:jc w:val="left"/>
              <w:rPr>
                <w:rFonts w:cs="Arial"/>
                <w:b/>
                <w:sz w:val="16"/>
                <w:u w:val="single"/>
              </w:rPr>
            </w:pPr>
          </w:p>
        </w:tc>
      </w:tr>
      <w:tr w:rsidR="00B82A90" w:rsidRPr="00F45C6C" w14:paraId="4FCA3D0E" w14:textId="77777777" w:rsidTr="00767F26">
        <w:tc>
          <w:tcPr>
            <w:tcW w:w="1701" w:type="dxa"/>
          </w:tcPr>
          <w:p w14:paraId="79355EA6" w14:textId="77777777" w:rsidR="00B82A90" w:rsidRPr="00F45C6C" w:rsidRDefault="00B82A90" w:rsidP="00767F26">
            <w:pPr>
              <w:jc w:val="left"/>
              <w:rPr>
                <w:rFonts w:cs="Arial"/>
                <w:b/>
                <w:sz w:val="16"/>
                <w:u w:val="single"/>
              </w:rPr>
            </w:pPr>
            <w:r>
              <w:rPr>
                <w:b/>
                <w:sz w:val="16"/>
                <w:u w:val="single"/>
              </w:rPr>
              <w:t>BETAA_VUL_GV</w:t>
            </w:r>
          </w:p>
        </w:tc>
        <w:tc>
          <w:tcPr>
            <w:tcW w:w="5670" w:type="dxa"/>
          </w:tcPr>
          <w:p w14:paraId="0F7CF487" w14:textId="2DB500C9" w:rsidR="00B82A90" w:rsidRPr="00F45C6C" w:rsidRDefault="00B82A90" w:rsidP="00767F26">
            <w:pPr>
              <w:jc w:val="left"/>
              <w:rPr>
                <w:rFonts w:cs="Arial"/>
                <w:b/>
                <w:sz w:val="16"/>
                <w:u w:val="single"/>
              </w:rPr>
            </w:pPr>
            <w:r>
              <w:rPr>
                <w:b/>
                <w:i/>
                <w:sz w:val="16"/>
                <w:u w:val="single"/>
              </w:rPr>
              <w:t>Beta vulgaris</w:t>
            </w:r>
            <w:r>
              <w:rPr>
                <w:b/>
                <w:sz w:val="16"/>
                <w:u w:val="single"/>
              </w:rPr>
              <w:t xml:space="preserve"> L. ssp. </w:t>
            </w:r>
            <w:r w:rsidR="00AE2987">
              <w:rPr>
                <w:b/>
                <w:i/>
                <w:sz w:val="16"/>
                <w:u w:val="single"/>
              </w:rPr>
              <w:t>v</w:t>
            </w:r>
            <w:r>
              <w:rPr>
                <w:b/>
                <w:i/>
                <w:sz w:val="16"/>
                <w:u w:val="single"/>
              </w:rPr>
              <w:t>ulgaris</w:t>
            </w:r>
          </w:p>
        </w:tc>
        <w:tc>
          <w:tcPr>
            <w:tcW w:w="2300" w:type="dxa"/>
          </w:tcPr>
          <w:p w14:paraId="47BD9A03" w14:textId="77777777" w:rsidR="00B82A90" w:rsidRPr="00F45C6C" w:rsidRDefault="00B82A90" w:rsidP="00767F26">
            <w:pPr>
              <w:jc w:val="left"/>
              <w:rPr>
                <w:rFonts w:cs="Arial"/>
                <w:b/>
                <w:sz w:val="16"/>
                <w:u w:val="single"/>
              </w:rPr>
            </w:pPr>
            <w:r>
              <w:rPr>
                <w:b/>
                <w:sz w:val="16"/>
                <w:u w:val="single"/>
              </w:rPr>
              <w:t>acelga; acelga cardo; betarraga azucarera</w:t>
            </w:r>
          </w:p>
        </w:tc>
      </w:tr>
      <w:tr w:rsidR="00B82A90" w:rsidRPr="00F45C6C" w14:paraId="22CE68C8" w14:textId="77777777" w:rsidTr="00767F26">
        <w:tc>
          <w:tcPr>
            <w:tcW w:w="1701" w:type="dxa"/>
          </w:tcPr>
          <w:p w14:paraId="1C95255E" w14:textId="77777777" w:rsidR="00B82A90" w:rsidRPr="00F45C6C" w:rsidRDefault="00B82A90" w:rsidP="00767F26">
            <w:pPr>
              <w:jc w:val="left"/>
              <w:rPr>
                <w:rFonts w:cs="Arial"/>
                <w:sz w:val="16"/>
                <w:u w:val="single"/>
              </w:rPr>
            </w:pPr>
            <w:r>
              <w:rPr>
                <w:sz w:val="16"/>
                <w:u w:val="single"/>
              </w:rPr>
              <w:t>BETAA_VUL_</w:t>
            </w:r>
            <w:r>
              <w:rPr>
                <w:b/>
                <w:sz w:val="16"/>
                <w:u w:val="single"/>
              </w:rPr>
              <w:t>G</w:t>
            </w:r>
            <w:r>
              <w:rPr>
                <w:sz w:val="16"/>
                <w:u w:val="single"/>
              </w:rPr>
              <w:t>VA</w:t>
            </w:r>
          </w:p>
        </w:tc>
        <w:tc>
          <w:tcPr>
            <w:tcW w:w="5670" w:type="dxa"/>
          </w:tcPr>
          <w:p w14:paraId="20C7547A" w14:textId="77777777" w:rsidR="00B82A90" w:rsidRPr="00F45C6C" w:rsidRDefault="00B82A90" w:rsidP="00767F26">
            <w:pPr>
              <w:jc w:val="left"/>
              <w:rPr>
                <w:rFonts w:cs="Arial"/>
                <w:sz w:val="16"/>
                <w:u w:val="single"/>
              </w:rPr>
            </w:pPr>
            <w:r>
              <w:rPr>
                <w:i/>
                <w:sz w:val="16"/>
                <w:u w:val="single"/>
              </w:rPr>
              <w:t>Beta vulgaris</w:t>
            </w:r>
            <w:r>
              <w:rPr>
                <w:sz w:val="16"/>
                <w:u w:val="single"/>
              </w:rPr>
              <w:t xml:space="preserve"> L. ssp. </w:t>
            </w:r>
            <w:r>
              <w:rPr>
                <w:i/>
                <w:sz w:val="16"/>
                <w:u w:val="single"/>
              </w:rPr>
              <w:t>vulgaris</w:t>
            </w:r>
            <w:r>
              <w:rPr>
                <w:sz w:val="16"/>
                <w:u w:val="single"/>
              </w:rPr>
              <w:t xml:space="preserve"> var. alba DC.</w:t>
            </w:r>
          </w:p>
        </w:tc>
        <w:tc>
          <w:tcPr>
            <w:tcW w:w="2300" w:type="dxa"/>
          </w:tcPr>
          <w:p w14:paraId="1A00912F" w14:textId="77777777" w:rsidR="00B82A90" w:rsidRPr="00F45C6C" w:rsidRDefault="00B82A90" w:rsidP="00767F26">
            <w:pPr>
              <w:jc w:val="left"/>
              <w:rPr>
                <w:rFonts w:cs="Arial"/>
                <w:b/>
                <w:sz w:val="16"/>
                <w:u w:val="single"/>
              </w:rPr>
            </w:pPr>
            <w:r>
              <w:rPr>
                <w:sz w:val="16"/>
                <w:u w:val="single"/>
              </w:rPr>
              <w:t>remolacha forrajera</w:t>
            </w:r>
          </w:p>
        </w:tc>
      </w:tr>
      <w:tr w:rsidR="00B82A90" w:rsidRPr="00F45C6C" w14:paraId="1300B729" w14:textId="77777777" w:rsidTr="00767F26">
        <w:tc>
          <w:tcPr>
            <w:tcW w:w="1701" w:type="dxa"/>
          </w:tcPr>
          <w:p w14:paraId="639676AD" w14:textId="77777777" w:rsidR="00B82A90" w:rsidRPr="00F45C6C" w:rsidRDefault="00B82A90" w:rsidP="00767F26">
            <w:pPr>
              <w:jc w:val="left"/>
              <w:rPr>
                <w:rFonts w:cs="Arial"/>
                <w:sz w:val="16"/>
                <w:u w:val="single"/>
              </w:rPr>
            </w:pPr>
            <w:r>
              <w:rPr>
                <w:sz w:val="16"/>
                <w:u w:val="single"/>
              </w:rPr>
              <w:t>BETAA_VUL_</w:t>
            </w:r>
            <w:r>
              <w:rPr>
                <w:b/>
                <w:sz w:val="16"/>
                <w:u w:val="single"/>
              </w:rPr>
              <w:t>G</w:t>
            </w:r>
            <w:r>
              <w:rPr>
                <w:sz w:val="16"/>
                <w:u w:val="single"/>
              </w:rPr>
              <w:t>VC</w:t>
            </w:r>
          </w:p>
        </w:tc>
        <w:tc>
          <w:tcPr>
            <w:tcW w:w="5670" w:type="dxa"/>
          </w:tcPr>
          <w:p w14:paraId="1E53C9A1" w14:textId="77777777" w:rsidR="00B82A90" w:rsidRPr="00F45C6C" w:rsidRDefault="00B82A90" w:rsidP="00767F26">
            <w:pPr>
              <w:jc w:val="left"/>
              <w:rPr>
                <w:rFonts w:cs="Arial"/>
                <w:sz w:val="16"/>
                <w:u w:val="single"/>
              </w:rPr>
            </w:pPr>
            <w:r>
              <w:rPr>
                <w:i/>
                <w:sz w:val="16"/>
                <w:u w:val="single"/>
              </w:rPr>
              <w:t>Beta vulgaris</w:t>
            </w:r>
            <w:r>
              <w:rPr>
                <w:sz w:val="16"/>
                <w:u w:val="single"/>
              </w:rPr>
              <w:t xml:space="preserve"> L. ssp. </w:t>
            </w:r>
            <w:r>
              <w:rPr>
                <w:i/>
                <w:sz w:val="16"/>
                <w:u w:val="single"/>
              </w:rPr>
              <w:t>vulgaris</w:t>
            </w:r>
            <w:r>
              <w:rPr>
                <w:sz w:val="16"/>
                <w:u w:val="single"/>
              </w:rPr>
              <w:t xml:space="preserve"> var. </w:t>
            </w:r>
            <w:r>
              <w:rPr>
                <w:i/>
                <w:sz w:val="16"/>
                <w:u w:val="single"/>
              </w:rPr>
              <w:t>conditiva</w:t>
            </w:r>
            <w:r>
              <w:rPr>
                <w:sz w:val="16"/>
                <w:u w:val="single"/>
              </w:rPr>
              <w:t xml:space="preserve"> Alef.</w:t>
            </w:r>
          </w:p>
        </w:tc>
        <w:tc>
          <w:tcPr>
            <w:tcW w:w="2300" w:type="dxa"/>
          </w:tcPr>
          <w:p w14:paraId="0F6AE5DB" w14:textId="77777777" w:rsidR="00B82A90" w:rsidRPr="00F45C6C" w:rsidRDefault="00B82A90" w:rsidP="00767F26">
            <w:pPr>
              <w:jc w:val="left"/>
              <w:rPr>
                <w:rFonts w:cs="Arial"/>
                <w:sz w:val="16"/>
                <w:u w:val="single"/>
              </w:rPr>
            </w:pPr>
            <w:r>
              <w:rPr>
                <w:sz w:val="16"/>
                <w:u w:val="single"/>
              </w:rPr>
              <w:t>remolacha de mesa; remolacha roja</w:t>
            </w:r>
          </w:p>
        </w:tc>
      </w:tr>
      <w:tr w:rsidR="00B82A90" w:rsidRPr="00F45C6C" w14:paraId="6E332994" w14:textId="77777777" w:rsidTr="00767F26">
        <w:tc>
          <w:tcPr>
            <w:tcW w:w="1701" w:type="dxa"/>
          </w:tcPr>
          <w:p w14:paraId="1D7F6701" w14:textId="77777777" w:rsidR="00B82A90" w:rsidRPr="00F45C6C" w:rsidRDefault="00B82A90" w:rsidP="00767F26">
            <w:pPr>
              <w:jc w:val="left"/>
              <w:rPr>
                <w:rFonts w:cs="Arial"/>
                <w:sz w:val="16"/>
                <w:u w:val="single"/>
              </w:rPr>
            </w:pPr>
            <w:r>
              <w:rPr>
                <w:sz w:val="16"/>
                <w:u w:val="single"/>
              </w:rPr>
              <w:t>BETAA_VUL_</w:t>
            </w:r>
            <w:r>
              <w:rPr>
                <w:b/>
                <w:sz w:val="16"/>
                <w:u w:val="single"/>
              </w:rPr>
              <w:t>G</w:t>
            </w:r>
            <w:r>
              <w:rPr>
                <w:sz w:val="16"/>
                <w:u w:val="single"/>
              </w:rPr>
              <w:t>VF</w:t>
            </w:r>
          </w:p>
        </w:tc>
        <w:tc>
          <w:tcPr>
            <w:tcW w:w="5670" w:type="dxa"/>
          </w:tcPr>
          <w:p w14:paraId="3B9F534D" w14:textId="77777777" w:rsidR="00B82A90" w:rsidRPr="00F45C6C" w:rsidRDefault="00B82A90" w:rsidP="00767F26">
            <w:pPr>
              <w:jc w:val="left"/>
              <w:rPr>
                <w:rFonts w:cs="Arial"/>
                <w:sz w:val="16"/>
                <w:u w:val="single"/>
              </w:rPr>
            </w:pPr>
            <w:r>
              <w:rPr>
                <w:i/>
                <w:sz w:val="16"/>
                <w:u w:val="single"/>
              </w:rPr>
              <w:t>Beta vulgaris</w:t>
            </w:r>
            <w:r>
              <w:rPr>
                <w:sz w:val="16"/>
                <w:u w:val="single"/>
              </w:rPr>
              <w:t xml:space="preserve"> L. ssp. </w:t>
            </w:r>
            <w:r>
              <w:rPr>
                <w:i/>
                <w:sz w:val="16"/>
                <w:u w:val="single"/>
              </w:rPr>
              <w:t>vulgaris</w:t>
            </w:r>
            <w:r>
              <w:rPr>
                <w:sz w:val="16"/>
                <w:u w:val="single"/>
              </w:rPr>
              <w:t xml:space="preserve"> var. </w:t>
            </w:r>
            <w:r>
              <w:rPr>
                <w:i/>
                <w:sz w:val="16"/>
                <w:u w:val="single"/>
              </w:rPr>
              <w:t>flavescens</w:t>
            </w:r>
            <w:r>
              <w:rPr>
                <w:sz w:val="16"/>
                <w:u w:val="single"/>
              </w:rPr>
              <w:t xml:space="preserve"> DC.</w:t>
            </w:r>
          </w:p>
        </w:tc>
        <w:tc>
          <w:tcPr>
            <w:tcW w:w="2300" w:type="dxa"/>
          </w:tcPr>
          <w:p w14:paraId="6A4B84D1" w14:textId="77777777" w:rsidR="00B82A90" w:rsidRPr="00F45C6C" w:rsidRDefault="00B82A90" w:rsidP="00767F26">
            <w:pPr>
              <w:jc w:val="left"/>
              <w:rPr>
                <w:rFonts w:cs="Arial"/>
                <w:sz w:val="16"/>
                <w:u w:val="single"/>
              </w:rPr>
            </w:pPr>
            <w:r>
              <w:rPr>
                <w:sz w:val="16"/>
                <w:u w:val="single"/>
              </w:rPr>
              <w:t>acelga; acelga cardo</w:t>
            </w:r>
          </w:p>
        </w:tc>
      </w:tr>
      <w:tr w:rsidR="00B82A90" w:rsidRPr="00F45C6C" w14:paraId="36EDB8F2" w14:textId="77777777" w:rsidTr="00767F26">
        <w:tc>
          <w:tcPr>
            <w:tcW w:w="1701" w:type="dxa"/>
          </w:tcPr>
          <w:p w14:paraId="3BCF02EF" w14:textId="77777777" w:rsidR="00B82A90" w:rsidRPr="00F45C6C" w:rsidRDefault="00B82A90" w:rsidP="00767F26">
            <w:pPr>
              <w:jc w:val="left"/>
              <w:rPr>
                <w:rFonts w:cs="Arial"/>
                <w:sz w:val="16"/>
                <w:u w:val="single"/>
              </w:rPr>
            </w:pPr>
            <w:r>
              <w:rPr>
                <w:sz w:val="16"/>
                <w:u w:val="single"/>
              </w:rPr>
              <w:t>BETAA_VUL_</w:t>
            </w:r>
            <w:r>
              <w:rPr>
                <w:b/>
                <w:sz w:val="16"/>
                <w:u w:val="single"/>
              </w:rPr>
              <w:t>G</w:t>
            </w:r>
            <w:r>
              <w:rPr>
                <w:sz w:val="16"/>
                <w:u w:val="single"/>
              </w:rPr>
              <w:t>VS</w:t>
            </w:r>
          </w:p>
        </w:tc>
        <w:tc>
          <w:tcPr>
            <w:tcW w:w="5670" w:type="dxa"/>
          </w:tcPr>
          <w:p w14:paraId="0FB06185" w14:textId="77777777" w:rsidR="00B82A90" w:rsidRPr="00F45C6C" w:rsidRDefault="00B82A90" w:rsidP="00767F26">
            <w:pPr>
              <w:jc w:val="left"/>
              <w:rPr>
                <w:rFonts w:cs="Arial"/>
                <w:sz w:val="16"/>
                <w:u w:val="single"/>
              </w:rPr>
            </w:pPr>
            <w:r>
              <w:rPr>
                <w:i/>
                <w:sz w:val="16"/>
                <w:u w:val="single"/>
              </w:rPr>
              <w:t>Beta vulgaris</w:t>
            </w:r>
            <w:r>
              <w:rPr>
                <w:sz w:val="16"/>
                <w:u w:val="single"/>
              </w:rPr>
              <w:t xml:space="preserve"> L. ssp. </w:t>
            </w:r>
            <w:r>
              <w:rPr>
                <w:i/>
                <w:sz w:val="16"/>
                <w:u w:val="single"/>
              </w:rPr>
              <w:t>vulgaris</w:t>
            </w:r>
            <w:r>
              <w:rPr>
                <w:sz w:val="16"/>
                <w:u w:val="single"/>
              </w:rPr>
              <w:t xml:space="preserve"> var. </w:t>
            </w:r>
            <w:r>
              <w:rPr>
                <w:i/>
                <w:sz w:val="16"/>
                <w:u w:val="single"/>
              </w:rPr>
              <w:t>saccharifera</w:t>
            </w:r>
            <w:r>
              <w:rPr>
                <w:sz w:val="16"/>
                <w:u w:val="single"/>
              </w:rPr>
              <w:t xml:space="preserve"> Alef.</w:t>
            </w:r>
          </w:p>
        </w:tc>
        <w:tc>
          <w:tcPr>
            <w:tcW w:w="2300" w:type="dxa"/>
          </w:tcPr>
          <w:p w14:paraId="7C99E4DC" w14:textId="77777777" w:rsidR="00B82A90" w:rsidRPr="00F45C6C" w:rsidRDefault="00B82A90" w:rsidP="00767F26">
            <w:pPr>
              <w:jc w:val="left"/>
              <w:rPr>
                <w:rFonts w:cs="Arial"/>
                <w:sz w:val="16"/>
                <w:u w:val="single"/>
              </w:rPr>
            </w:pPr>
            <w:r>
              <w:rPr>
                <w:sz w:val="16"/>
                <w:u w:val="single"/>
              </w:rPr>
              <w:t>remolacha azucarera</w:t>
            </w:r>
          </w:p>
        </w:tc>
      </w:tr>
      <w:tr w:rsidR="00B82A90" w:rsidRPr="00F45C6C" w14:paraId="1C0DC691" w14:textId="77777777" w:rsidTr="00767F26">
        <w:tc>
          <w:tcPr>
            <w:tcW w:w="1701" w:type="dxa"/>
          </w:tcPr>
          <w:p w14:paraId="58DCDA7A" w14:textId="77777777" w:rsidR="00B82A90" w:rsidRPr="00F45C6C" w:rsidRDefault="00B82A90" w:rsidP="00767F26">
            <w:pPr>
              <w:jc w:val="left"/>
              <w:rPr>
                <w:rFonts w:cs="Arial"/>
                <w:b/>
                <w:sz w:val="16"/>
                <w:u w:val="single"/>
              </w:rPr>
            </w:pPr>
            <w:r>
              <w:rPr>
                <w:b/>
                <w:sz w:val="16"/>
                <w:u w:val="single"/>
              </w:rPr>
              <w:t>BRASS_OLE_GA</w:t>
            </w:r>
          </w:p>
        </w:tc>
        <w:tc>
          <w:tcPr>
            <w:tcW w:w="5670" w:type="dxa"/>
          </w:tcPr>
          <w:p w14:paraId="2BB66DDC" w14:textId="77777777" w:rsidR="00B82A90" w:rsidRPr="00F45C6C" w:rsidRDefault="00B82A90" w:rsidP="00767F26">
            <w:pPr>
              <w:jc w:val="left"/>
              <w:rPr>
                <w:rFonts w:cs="Arial"/>
                <w:b/>
                <w:sz w:val="16"/>
                <w:u w:val="single"/>
              </w:rPr>
            </w:pPr>
            <w:r>
              <w:rPr>
                <w:b/>
                <w:i/>
                <w:sz w:val="16"/>
                <w:u w:val="single"/>
              </w:rPr>
              <w:t>Brassica oleracea</w:t>
            </w:r>
            <w:r>
              <w:rPr>
                <w:b/>
                <w:sz w:val="16"/>
                <w:u w:val="single"/>
              </w:rPr>
              <w:t xml:space="preserve"> L. convar. </w:t>
            </w:r>
            <w:r>
              <w:rPr>
                <w:b/>
                <w:i/>
                <w:sz w:val="16"/>
                <w:u w:val="single"/>
              </w:rPr>
              <w:t>acephala</w:t>
            </w:r>
            <w:r>
              <w:rPr>
                <w:b/>
                <w:sz w:val="16"/>
                <w:u w:val="single"/>
              </w:rPr>
              <w:t xml:space="preserve"> (DC.) Alef.</w:t>
            </w:r>
          </w:p>
        </w:tc>
        <w:tc>
          <w:tcPr>
            <w:tcW w:w="2300" w:type="dxa"/>
          </w:tcPr>
          <w:p w14:paraId="10A16E36" w14:textId="77777777" w:rsidR="00B82A90" w:rsidRPr="00F45C6C" w:rsidRDefault="00B82A90" w:rsidP="00767F26">
            <w:pPr>
              <w:jc w:val="left"/>
              <w:rPr>
                <w:rFonts w:cs="Arial"/>
                <w:b/>
                <w:sz w:val="16"/>
                <w:u w:val="single"/>
              </w:rPr>
            </w:pPr>
            <w:r>
              <w:rPr>
                <w:b/>
                <w:sz w:val="16"/>
                <w:u w:val="single"/>
              </w:rPr>
              <w:t>n.d.</w:t>
            </w:r>
          </w:p>
        </w:tc>
      </w:tr>
      <w:tr w:rsidR="00B82A90" w:rsidRPr="00F45C6C" w14:paraId="631D054D" w14:textId="77777777" w:rsidTr="00767F26">
        <w:tc>
          <w:tcPr>
            <w:tcW w:w="1701" w:type="dxa"/>
          </w:tcPr>
          <w:p w14:paraId="57875DF3" w14:textId="77777777" w:rsidR="00B82A90" w:rsidRPr="00F45C6C" w:rsidRDefault="00B82A90" w:rsidP="00767F26">
            <w:pPr>
              <w:jc w:val="left"/>
              <w:rPr>
                <w:rFonts w:cs="Arial"/>
                <w:sz w:val="16"/>
                <w:u w:val="single"/>
              </w:rPr>
            </w:pPr>
            <w:r>
              <w:rPr>
                <w:sz w:val="16"/>
                <w:u w:val="single"/>
              </w:rPr>
              <w:t>BRASS_OLE_</w:t>
            </w:r>
            <w:r>
              <w:rPr>
                <w:b/>
                <w:sz w:val="16"/>
                <w:u w:val="single"/>
              </w:rPr>
              <w:t>G</w:t>
            </w:r>
            <w:r>
              <w:rPr>
                <w:sz w:val="16"/>
                <w:u w:val="single"/>
              </w:rPr>
              <w:t>AM</w:t>
            </w:r>
          </w:p>
        </w:tc>
        <w:tc>
          <w:tcPr>
            <w:tcW w:w="5670" w:type="dxa"/>
          </w:tcPr>
          <w:p w14:paraId="7F2C12BC"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acephala</w:t>
            </w:r>
            <w:r>
              <w:rPr>
                <w:sz w:val="16"/>
                <w:u w:val="single"/>
              </w:rPr>
              <w:t xml:space="preserve"> (DC.) Alef. var. </w:t>
            </w:r>
            <w:r>
              <w:rPr>
                <w:i/>
                <w:sz w:val="16"/>
                <w:u w:val="single"/>
              </w:rPr>
              <w:t>medullosa</w:t>
            </w:r>
            <w:r>
              <w:rPr>
                <w:sz w:val="16"/>
                <w:u w:val="single"/>
              </w:rPr>
              <w:t xml:space="preserve"> Thell.</w:t>
            </w:r>
          </w:p>
        </w:tc>
        <w:tc>
          <w:tcPr>
            <w:tcW w:w="2300" w:type="dxa"/>
          </w:tcPr>
          <w:p w14:paraId="58D79FDF" w14:textId="77777777" w:rsidR="00B82A90" w:rsidRPr="00F45C6C" w:rsidRDefault="00B82A90" w:rsidP="00767F26">
            <w:pPr>
              <w:jc w:val="left"/>
              <w:rPr>
                <w:rFonts w:cs="Arial"/>
                <w:sz w:val="16"/>
                <w:u w:val="single"/>
              </w:rPr>
            </w:pPr>
            <w:r>
              <w:rPr>
                <w:sz w:val="16"/>
                <w:u w:val="single"/>
              </w:rPr>
              <w:t>col de meollo; col meollosa</w:t>
            </w:r>
          </w:p>
        </w:tc>
      </w:tr>
      <w:tr w:rsidR="00B82A90" w:rsidRPr="00F45C6C" w14:paraId="3016B300" w14:textId="77777777" w:rsidTr="00767F26">
        <w:tc>
          <w:tcPr>
            <w:tcW w:w="1701" w:type="dxa"/>
          </w:tcPr>
          <w:p w14:paraId="6B614C43" w14:textId="77777777" w:rsidR="00B82A90" w:rsidRPr="00F45C6C" w:rsidRDefault="00B82A90" w:rsidP="00767F26">
            <w:pPr>
              <w:jc w:val="left"/>
              <w:rPr>
                <w:rFonts w:cs="Arial"/>
                <w:sz w:val="16"/>
                <w:u w:val="single"/>
              </w:rPr>
            </w:pPr>
            <w:r>
              <w:rPr>
                <w:sz w:val="16"/>
                <w:u w:val="single"/>
              </w:rPr>
              <w:t>BRASS_OLE_</w:t>
            </w:r>
            <w:r>
              <w:rPr>
                <w:b/>
                <w:sz w:val="16"/>
                <w:u w:val="single"/>
              </w:rPr>
              <w:t>G</w:t>
            </w:r>
            <w:r>
              <w:rPr>
                <w:sz w:val="16"/>
                <w:u w:val="single"/>
              </w:rPr>
              <w:t>AR</w:t>
            </w:r>
          </w:p>
        </w:tc>
        <w:tc>
          <w:tcPr>
            <w:tcW w:w="5670" w:type="dxa"/>
          </w:tcPr>
          <w:p w14:paraId="0EB798C2"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var. </w:t>
            </w:r>
            <w:r>
              <w:rPr>
                <w:i/>
                <w:sz w:val="16"/>
                <w:u w:val="single"/>
              </w:rPr>
              <w:t>ramosa</w:t>
            </w:r>
            <w:r>
              <w:rPr>
                <w:sz w:val="16"/>
                <w:u w:val="single"/>
              </w:rPr>
              <w:t xml:space="preserve"> DC.</w:t>
            </w:r>
          </w:p>
        </w:tc>
        <w:tc>
          <w:tcPr>
            <w:tcW w:w="2300" w:type="dxa"/>
          </w:tcPr>
          <w:p w14:paraId="346C0C0A" w14:textId="77777777" w:rsidR="00B82A90" w:rsidRPr="00F45C6C" w:rsidRDefault="00B82A90" w:rsidP="00767F26">
            <w:pPr>
              <w:jc w:val="left"/>
              <w:rPr>
                <w:rFonts w:cs="Arial"/>
                <w:sz w:val="16"/>
                <w:u w:val="single"/>
              </w:rPr>
            </w:pPr>
            <w:r>
              <w:rPr>
                <w:sz w:val="16"/>
                <w:u w:val="single"/>
              </w:rPr>
              <w:t>n.d.</w:t>
            </w:r>
          </w:p>
        </w:tc>
      </w:tr>
      <w:tr w:rsidR="00B82A90" w:rsidRPr="00F45C6C" w14:paraId="6EC6624E" w14:textId="77777777" w:rsidTr="00767F26">
        <w:tc>
          <w:tcPr>
            <w:tcW w:w="1701" w:type="dxa"/>
          </w:tcPr>
          <w:p w14:paraId="71DDD8E5" w14:textId="77777777" w:rsidR="00B82A90" w:rsidRPr="00F45C6C" w:rsidRDefault="00B82A90" w:rsidP="00767F26">
            <w:pPr>
              <w:jc w:val="left"/>
              <w:rPr>
                <w:rFonts w:cs="Arial"/>
                <w:b/>
                <w:sz w:val="16"/>
                <w:u w:val="single"/>
              </w:rPr>
            </w:pPr>
            <w:r>
              <w:rPr>
                <w:sz w:val="16"/>
                <w:u w:val="single"/>
              </w:rPr>
              <w:t>BRASS_OLE_</w:t>
            </w:r>
            <w:r>
              <w:rPr>
                <w:b/>
                <w:sz w:val="16"/>
                <w:u w:val="single"/>
              </w:rPr>
              <w:t>G</w:t>
            </w:r>
            <w:r>
              <w:rPr>
                <w:sz w:val="16"/>
                <w:u w:val="single"/>
              </w:rPr>
              <w:t>AS</w:t>
            </w:r>
          </w:p>
        </w:tc>
        <w:tc>
          <w:tcPr>
            <w:tcW w:w="5670" w:type="dxa"/>
          </w:tcPr>
          <w:p w14:paraId="66D6B77C"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acephala</w:t>
            </w:r>
            <w:r>
              <w:rPr>
                <w:sz w:val="16"/>
                <w:u w:val="single"/>
              </w:rPr>
              <w:t xml:space="preserve"> (DC.) Alef. var. </w:t>
            </w:r>
            <w:r>
              <w:rPr>
                <w:i/>
                <w:sz w:val="16"/>
                <w:u w:val="single"/>
              </w:rPr>
              <w:t>sabellica</w:t>
            </w:r>
            <w:r>
              <w:rPr>
                <w:sz w:val="16"/>
                <w:u w:val="single"/>
              </w:rPr>
              <w:t xml:space="preserve"> L.</w:t>
            </w:r>
          </w:p>
        </w:tc>
        <w:tc>
          <w:tcPr>
            <w:tcW w:w="2300" w:type="dxa"/>
          </w:tcPr>
          <w:p w14:paraId="5649F845" w14:textId="77777777" w:rsidR="00B82A90" w:rsidRPr="00F45C6C" w:rsidRDefault="00B82A90" w:rsidP="00767F26">
            <w:pPr>
              <w:jc w:val="left"/>
              <w:rPr>
                <w:rFonts w:cs="Arial"/>
                <w:sz w:val="16"/>
                <w:u w:val="single"/>
              </w:rPr>
            </w:pPr>
            <w:r>
              <w:rPr>
                <w:sz w:val="16"/>
                <w:u w:val="single"/>
              </w:rPr>
              <w:t>col crespa; col rizada</w:t>
            </w:r>
          </w:p>
        </w:tc>
      </w:tr>
      <w:tr w:rsidR="00B82A90" w:rsidRPr="00F45C6C" w14:paraId="5DCEC815" w14:textId="77777777" w:rsidTr="00767F26">
        <w:tc>
          <w:tcPr>
            <w:tcW w:w="1701" w:type="dxa"/>
          </w:tcPr>
          <w:p w14:paraId="4BB6321C" w14:textId="77777777" w:rsidR="00B82A90" w:rsidRPr="00F45C6C" w:rsidRDefault="00B82A90" w:rsidP="00767F26">
            <w:pPr>
              <w:jc w:val="left"/>
              <w:rPr>
                <w:rFonts w:cs="Arial"/>
                <w:sz w:val="16"/>
                <w:u w:val="single"/>
              </w:rPr>
            </w:pPr>
            <w:r>
              <w:rPr>
                <w:sz w:val="16"/>
                <w:u w:val="single"/>
              </w:rPr>
              <w:t>BRASS_OLE_</w:t>
            </w:r>
            <w:r>
              <w:rPr>
                <w:b/>
                <w:sz w:val="16"/>
                <w:u w:val="single"/>
              </w:rPr>
              <w:t>G</w:t>
            </w:r>
            <w:r>
              <w:rPr>
                <w:sz w:val="16"/>
                <w:u w:val="single"/>
              </w:rPr>
              <w:t>AV</w:t>
            </w:r>
          </w:p>
        </w:tc>
        <w:tc>
          <w:tcPr>
            <w:tcW w:w="5670" w:type="dxa"/>
          </w:tcPr>
          <w:p w14:paraId="27AD4C0B"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acephala</w:t>
            </w:r>
            <w:r>
              <w:rPr>
                <w:sz w:val="16"/>
                <w:u w:val="single"/>
              </w:rPr>
              <w:t xml:space="preserve"> (DC.) Alef. var. </w:t>
            </w:r>
            <w:r>
              <w:rPr>
                <w:i/>
                <w:sz w:val="16"/>
                <w:u w:val="single"/>
              </w:rPr>
              <w:t>viridis</w:t>
            </w:r>
            <w:r>
              <w:rPr>
                <w:sz w:val="16"/>
                <w:u w:val="single"/>
              </w:rPr>
              <w:t xml:space="preserve"> L.</w:t>
            </w:r>
          </w:p>
        </w:tc>
        <w:tc>
          <w:tcPr>
            <w:tcW w:w="2300" w:type="dxa"/>
          </w:tcPr>
          <w:p w14:paraId="3E4AFCBE" w14:textId="77777777" w:rsidR="00B82A90" w:rsidRPr="00F45C6C" w:rsidRDefault="00B82A90" w:rsidP="00767F26">
            <w:pPr>
              <w:jc w:val="left"/>
              <w:rPr>
                <w:rFonts w:cs="Arial"/>
                <w:sz w:val="16"/>
                <w:u w:val="single"/>
              </w:rPr>
            </w:pPr>
            <w:r>
              <w:rPr>
                <w:sz w:val="16"/>
                <w:u w:val="single"/>
              </w:rPr>
              <w:t>col forrajera</w:t>
            </w:r>
          </w:p>
        </w:tc>
      </w:tr>
      <w:tr w:rsidR="00B82A90" w:rsidRPr="00F45C6C" w14:paraId="15036BF4" w14:textId="77777777" w:rsidTr="00767F26">
        <w:tc>
          <w:tcPr>
            <w:tcW w:w="1701" w:type="dxa"/>
          </w:tcPr>
          <w:p w14:paraId="60DEBD45" w14:textId="77777777" w:rsidR="00B82A90" w:rsidRPr="00F45C6C" w:rsidRDefault="00B82A90" w:rsidP="00767F26">
            <w:pPr>
              <w:jc w:val="left"/>
              <w:rPr>
                <w:rFonts w:cs="Arial"/>
                <w:b/>
                <w:sz w:val="16"/>
                <w:u w:val="single"/>
              </w:rPr>
            </w:pPr>
            <w:r>
              <w:rPr>
                <w:b/>
                <w:sz w:val="16"/>
                <w:u w:val="single"/>
              </w:rPr>
              <w:t>BRASS_OLE_GB</w:t>
            </w:r>
          </w:p>
        </w:tc>
        <w:tc>
          <w:tcPr>
            <w:tcW w:w="5670" w:type="dxa"/>
          </w:tcPr>
          <w:p w14:paraId="5C0FF2A1" w14:textId="77777777" w:rsidR="00B82A90" w:rsidRPr="00F45C6C" w:rsidRDefault="00B82A90" w:rsidP="00767F26">
            <w:pPr>
              <w:jc w:val="left"/>
              <w:rPr>
                <w:rFonts w:cs="Arial"/>
                <w:b/>
                <w:sz w:val="16"/>
                <w:u w:val="single"/>
              </w:rPr>
            </w:pPr>
            <w:r>
              <w:rPr>
                <w:b/>
                <w:i/>
                <w:sz w:val="16"/>
                <w:u w:val="single"/>
              </w:rPr>
              <w:t>Brassica oleracea</w:t>
            </w:r>
            <w:r>
              <w:rPr>
                <w:b/>
                <w:sz w:val="16"/>
                <w:u w:val="single"/>
              </w:rPr>
              <w:t xml:space="preserve"> L. convar. </w:t>
            </w:r>
            <w:r>
              <w:rPr>
                <w:b/>
                <w:i/>
                <w:sz w:val="16"/>
                <w:u w:val="single"/>
              </w:rPr>
              <w:t>botrytis</w:t>
            </w:r>
            <w:r>
              <w:rPr>
                <w:b/>
                <w:sz w:val="16"/>
                <w:u w:val="single"/>
              </w:rPr>
              <w:t xml:space="preserve"> (L.) Alef.</w:t>
            </w:r>
          </w:p>
        </w:tc>
        <w:tc>
          <w:tcPr>
            <w:tcW w:w="2300" w:type="dxa"/>
          </w:tcPr>
          <w:p w14:paraId="6ADC0046" w14:textId="77777777" w:rsidR="00B82A90" w:rsidRPr="00F45C6C" w:rsidRDefault="00B82A90" w:rsidP="00767F26">
            <w:pPr>
              <w:jc w:val="left"/>
              <w:rPr>
                <w:rFonts w:cs="Arial"/>
                <w:b/>
                <w:sz w:val="16"/>
                <w:u w:val="single"/>
              </w:rPr>
            </w:pPr>
          </w:p>
        </w:tc>
      </w:tr>
      <w:tr w:rsidR="00B82A90" w:rsidRPr="00F45C6C" w14:paraId="4BFFD313" w14:textId="77777777" w:rsidTr="00767F26">
        <w:tc>
          <w:tcPr>
            <w:tcW w:w="1701" w:type="dxa"/>
          </w:tcPr>
          <w:p w14:paraId="3F51201F" w14:textId="77777777" w:rsidR="00B82A90" w:rsidRPr="00F45C6C" w:rsidRDefault="00B82A90" w:rsidP="00767F26">
            <w:pPr>
              <w:jc w:val="left"/>
              <w:rPr>
                <w:rFonts w:cs="Arial"/>
                <w:b/>
                <w:sz w:val="16"/>
                <w:u w:val="single"/>
              </w:rPr>
            </w:pPr>
            <w:r>
              <w:rPr>
                <w:sz w:val="16"/>
                <w:u w:val="single"/>
              </w:rPr>
              <w:t>BRASS_OLE_</w:t>
            </w:r>
            <w:r>
              <w:rPr>
                <w:b/>
                <w:sz w:val="16"/>
                <w:u w:val="single"/>
              </w:rPr>
              <w:t>G</w:t>
            </w:r>
            <w:r>
              <w:rPr>
                <w:sz w:val="16"/>
                <w:u w:val="single"/>
              </w:rPr>
              <w:t>BB</w:t>
            </w:r>
          </w:p>
        </w:tc>
        <w:tc>
          <w:tcPr>
            <w:tcW w:w="5670" w:type="dxa"/>
          </w:tcPr>
          <w:p w14:paraId="264A0CBF"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botrytis</w:t>
            </w:r>
            <w:r>
              <w:rPr>
                <w:sz w:val="16"/>
                <w:u w:val="single"/>
              </w:rPr>
              <w:t xml:space="preserve"> (L.) Alef. var. </w:t>
            </w:r>
            <w:r>
              <w:rPr>
                <w:i/>
                <w:sz w:val="16"/>
                <w:u w:val="single"/>
              </w:rPr>
              <w:t>botrytis</w:t>
            </w:r>
          </w:p>
        </w:tc>
        <w:tc>
          <w:tcPr>
            <w:tcW w:w="2300" w:type="dxa"/>
          </w:tcPr>
          <w:p w14:paraId="01D7B9CE" w14:textId="77777777" w:rsidR="00B82A90" w:rsidRPr="00F45C6C" w:rsidRDefault="00B82A90" w:rsidP="00767F26">
            <w:pPr>
              <w:jc w:val="left"/>
              <w:rPr>
                <w:rFonts w:cs="Arial"/>
                <w:sz w:val="16"/>
                <w:u w:val="single"/>
              </w:rPr>
            </w:pPr>
            <w:r>
              <w:rPr>
                <w:sz w:val="16"/>
                <w:u w:val="single"/>
              </w:rPr>
              <w:t>coliflor</w:t>
            </w:r>
          </w:p>
        </w:tc>
      </w:tr>
      <w:tr w:rsidR="00B82A90" w:rsidRPr="00F45C6C" w14:paraId="766C4860" w14:textId="77777777" w:rsidTr="00767F26">
        <w:tc>
          <w:tcPr>
            <w:tcW w:w="1701" w:type="dxa"/>
          </w:tcPr>
          <w:p w14:paraId="3051656F" w14:textId="77777777" w:rsidR="00B82A90" w:rsidRPr="00F45C6C" w:rsidRDefault="00B82A90" w:rsidP="00767F26">
            <w:pPr>
              <w:jc w:val="left"/>
              <w:rPr>
                <w:rFonts w:cs="Arial"/>
                <w:sz w:val="16"/>
                <w:u w:val="single"/>
              </w:rPr>
            </w:pPr>
            <w:r>
              <w:rPr>
                <w:sz w:val="16"/>
                <w:u w:val="single"/>
              </w:rPr>
              <w:t>BRASS_OLE_</w:t>
            </w:r>
            <w:r>
              <w:rPr>
                <w:b/>
                <w:sz w:val="16"/>
                <w:u w:val="single"/>
              </w:rPr>
              <w:t>G</w:t>
            </w:r>
            <w:r>
              <w:rPr>
                <w:sz w:val="16"/>
                <w:u w:val="single"/>
              </w:rPr>
              <w:t>BC</w:t>
            </w:r>
          </w:p>
        </w:tc>
        <w:tc>
          <w:tcPr>
            <w:tcW w:w="5670" w:type="dxa"/>
          </w:tcPr>
          <w:p w14:paraId="3DAD2286"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botrytis</w:t>
            </w:r>
            <w:r>
              <w:rPr>
                <w:sz w:val="16"/>
                <w:u w:val="single"/>
              </w:rPr>
              <w:t xml:space="preserve"> (L.) Alef. var. </w:t>
            </w:r>
            <w:r>
              <w:rPr>
                <w:i/>
                <w:sz w:val="16"/>
                <w:u w:val="single"/>
              </w:rPr>
              <w:t>cymosa</w:t>
            </w:r>
            <w:r>
              <w:rPr>
                <w:sz w:val="16"/>
                <w:u w:val="single"/>
              </w:rPr>
              <w:t xml:space="preserve"> Duch.</w:t>
            </w:r>
          </w:p>
        </w:tc>
        <w:tc>
          <w:tcPr>
            <w:tcW w:w="2300" w:type="dxa"/>
          </w:tcPr>
          <w:p w14:paraId="3612484B" w14:textId="77777777" w:rsidR="00B82A90" w:rsidRPr="00F45C6C" w:rsidRDefault="00B82A90" w:rsidP="00767F26">
            <w:pPr>
              <w:jc w:val="left"/>
              <w:rPr>
                <w:rFonts w:cs="Arial"/>
                <w:sz w:val="16"/>
                <w:u w:val="single"/>
              </w:rPr>
            </w:pPr>
            <w:r>
              <w:rPr>
                <w:sz w:val="16"/>
                <w:u w:val="single"/>
              </w:rPr>
              <w:t>brecolera; brécol; brócoli; bróculi</w:t>
            </w:r>
          </w:p>
        </w:tc>
      </w:tr>
      <w:tr w:rsidR="00B82A90" w:rsidRPr="00F45C6C" w14:paraId="6C4ACF31" w14:textId="77777777" w:rsidTr="00767F26">
        <w:tc>
          <w:tcPr>
            <w:tcW w:w="1701" w:type="dxa"/>
          </w:tcPr>
          <w:p w14:paraId="332170A1" w14:textId="77777777" w:rsidR="00B82A90" w:rsidRPr="00F45C6C" w:rsidRDefault="00B82A90" w:rsidP="00767F26">
            <w:pPr>
              <w:jc w:val="left"/>
              <w:rPr>
                <w:rFonts w:cs="Arial"/>
                <w:b/>
                <w:sz w:val="16"/>
                <w:u w:val="single"/>
              </w:rPr>
            </w:pPr>
            <w:r>
              <w:rPr>
                <w:b/>
                <w:sz w:val="16"/>
                <w:u w:val="single"/>
              </w:rPr>
              <w:t>BRASS_OLE_GC</w:t>
            </w:r>
          </w:p>
        </w:tc>
        <w:tc>
          <w:tcPr>
            <w:tcW w:w="5670" w:type="dxa"/>
          </w:tcPr>
          <w:p w14:paraId="24EA9DBE" w14:textId="77777777" w:rsidR="00B82A90" w:rsidRPr="00F45C6C" w:rsidRDefault="00B82A90" w:rsidP="00767F26">
            <w:pPr>
              <w:jc w:val="left"/>
              <w:rPr>
                <w:rFonts w:cs="Arial"/>
                <w:b/>
                <w:sz w:val="16"/>
                <w:u w:val="single"/>
              </w:rPr>
            </w:pPr>
            <w:r>
              <w:rPr>
                <w:b/>
                <w:i/>
                <w:sz w:val="16"/>
                <w:u w:val="single"/>
              </w:rPr>
              <w:t>Brassica oleracea</w:t>
            </w:r>
            <w:r>
              <w:rPr>
                <w:b/>
                <w:sz w:val="16"/>
                <w:u w:val="single"/>
              </w:rPr>
              <w:t xml:space="preserve"> L. convar. </w:t>
            </w:r>
            <w:r>
              <w:rPr>
                <w:b/>
                <w:i/>
                <w:sz w:val="16"/>
                <w:u w:val="single"/>
              </w:rPr>
              <w:t>capitata</w:t>
            </w:r>
            <w:r>
              <w:rPr>
                <w:b/>
                <w:sz w:val="16"/>
                <w:u w:val="single"/>
              </w:rPr>
              <w:t xml:space="preserve"> (L.) Alef. var. </w:t>
            </w:r>
            <w:r>
              <w:rPr>
                <w:b/>
                <w:i/>
                <w:sz w:val="16"/>
                <w:u w:val="single"/>
              </w:rPr>
              <w:t>capitata</w:t>
            </w:r>
            <w:r>
              <w:rPr>
                <w:b/>
                <w:sz w:val="16"/>
                <w:u w:val="single"/>
              </w:rPr>
              <w:t xml:space="preserve"> (L.) Alef.</w:t>
            </w:r>
          </w:p>
        </w:tc>
        <w:tc>
          <w:tcPr>
            <w:tcW w:w="2300" w:type="dxa"/>
          </w:tcPr>
          <w:p w14:paraId="57B23FEA" w14:textId="77777777" w:rsidR="00B82A90" w:rsidRPr="00F45C6C" w:rsidRDefault="00B82A90" w:rsidP="00767F26">
            <w:pPr>
              <w:jc w:val="left"/>
              <w:rPr>
                <w:rFonts w:cs="Arial"/>
                <w:b/>
                <w:sz w:val="16"/>
                <w:u w:val="single"/>
              </w:rPr>
            </w:pPr>
            <w:r>
              <w:rPr>
                <w:b/>
                <w:sz w:val="16"/>
                <w:u w:val="single"/>
              </w:rPr>
              <w:t>repollo</w:t>
            </w:r>
          </w:p>
        </w:tc>
      </w:tr>
      <w:tr w:rsidR="00B82A90" w:rsidRPr="00F45C6C" w14:paraId="1927D081" w14:textId="77777777" w:rsidTr="00767F26">
        <w:tc>
          <w:tcPr>
            <w:tcW w:w="1701" w:type="dxa"/>
          </w:tcPr>
          <w:p w14:paraId="0CFB8D2E" w14:textId="77777777" w:rsidR="00B82A90" w:rsidRPr="00F45C6C" w:rsidRDefault="00B82A90" w:rsidP="00767F26">
            <w:pPr>
              <w:jc w:val="left"/>
              <w:rPr>
                <w:rFonts w:cs="Arial"/>
                <w:b/>
                <w:sz w:val="16"/>
                <w:u w:val="single"/>
              </w:rPr>
            </w:pPr>
            <w:r>
              <w:rPr>
                <w:sz w:val="16"/>
                <w:u w:val="single"/>
              </w:rPr>
              <w:t>BRASS_OLE_</w:t>
            </w:r>
            <w:r>
              <w:rPr>
                <w:b/>
                <w:sz w:val="16"/>
                <w:u w:val="single"/>
              </w:rPr>
              <w:t>G</w:t>
            </w:r>
            <w:r>
              <w:rPr>
                <w:sz w:val="16"/>
                <w:u w:val="single"/>
              </w:rPr>
              <w:t>CA</w:t>
            </w:r>
          </w:p>
        </w:tc>
        <w:tc>
          <w:tcPr>
            <w:tcW w:w="5670" w:type="dxa"/>
          </w:tcPr>
          <w:p w14:paraId="2963D349"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capitata</w:t>
            </w:r>
            <w:r>
              <w:rPr>
                <w:sz w:val="16"/>
                <w:u w:val="single"/>
              </w:rPr>
              <w:t xml:space="preserve"> (L.) Alef. var. </w:t>
            </w:r>
            <w:r>
              <w:rPr>
                <w:i/>
                <w:sz w:val="16"/>
                <w:u w:val="single"/>
              </w:rPr>
              <w:t>capitata</w:t>
            </w:r>
            <w:r>
              <w:rPr>
                <w:sz w:val="16"/>
                <w:u w:val="single"/>
              </w:rPr>
              <w:t xml:space="preserve"> L. f. alba DC.</w:t>
            </w:r>
          </w:p>
        </w:tc>
        <w:tc>
          <w:tcPr>
            <w:tcW w:w="2300" w:type="dxa"/>
          </w:tcPr>
          <w:p w14:paraId="75AD6C7C" w14:textId="77777777" w:rsidR="00B82A90" w:rsidRPr="00F45C6C" w:rsidRDefault="00B82A90" w:rsidP="00767F26">
            <w:pPr>
              <w:jc w:val="left"/>
              <w:rPr>
                <w:rFonts w:cs="Arial"/>
                <w:sz w:val="16"/>
                <w:u w:val="single"/>
              </w:rPr>
            </w:pPr>
            <w:r>
              <w:rPr>
                <w:sz w:val="16"/>
                <w:u w:val="single"/>
              </w:rPr>
              <w:t>repollo blanco</w:t>
            </w:r>
          </w:p>
        </w:tc>
      </w:tr>
      <w:tr w:rsidR="00B82A90" w:rsidRPr="00F45C6C" w14:paraId="380ACA76" w14:textId="77777777" w:rsidTr="00767F26">
        <w:tc>
          <w:tcPr>
            <w:tcW w:w="1701" w:type="dxa"/>
          </w:tcPr>
          <w:p w14:paraId="2776974B" w14:textId="77777777" w:rsidR="00B82A90" w:rsidRPr="00F45C6C" w:rsidRDefault="00B82A90" w:rsidP="00767F26">
            <w:pPr>
              <w:jc w:val="left"/>
              <w:rPr>
                <w:rFonts w:cs="Arial"/>
                <w:sz w:val="16"/>
                <w:u w:val="single"/>
              </w:rPr>
            </w:pPr>
            <w:r>
              <w:rPr>
                <w:sz w:val="16"/>
                <w:u w:val="single"/>
              </w:rPr>
              <w:lastRenderedPageBreak/>
              <w:t>BRASS_OLE_</w:t>
            </w:r>
            <w:r>
              <w:rPr>
                <w:b/>
                <w:sz w:val="16"/>
                <w:u w:val="single"/>
              </w:rPr>
              <w:t>G</w:t>
            </w:r>
            <w:r>
              <w:rPr>
                <w:sz w:val="16"/>
                <w:u w:val="single"/>
              </w:rPr>
              <w:t>CR</w:t>
            </w:r>
          </w:p>
        </w:tc>
        <w:tc>
          <w:tcPr>
            <w:tcW w:w="5670" w:type="dxa"/>
          </w:tcPr>
          <w:p w14:paraId="0B96D517"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capitata</w:t>
            </w:r>
            <w:r>
              <w:rPr>
                <w:sz w:val="16"/>
                <w:u w:val="single"/>
              </w:rPr>
              <w:t xml:space="preserve"> (L.) Alef. var. </w:t>
            </w:r>
            <w:r>
              <w:rPr>
                <w:i/>
                <w:sz w:val="16"/>
                <w:u w:val="single"/>
              </w:rPr>
              <w:t>capitata</w:t>
            </w:r>
            <w:r>
              <w:rPr>
                <w:sz w:val="16"/>
                <w:u w:val="single"/>
              </w:rPr>
              <w:t xml:space="preserve"> L. f. </w:t>
            </w:r>
            <w:r>
              <w:rPr>
                <w:i/>
                <w:sz w:val="16"/>
                <w:u w:val="single"/>
              </w:rPr>
              <w:t>rubra</w:t>
            </w:r>
            <w:r>
              <w:rPr>
                <w:sz w:val="16"/>
                <w:u w:val="single"/>
              </w:rPr>
              <w:t xml:space="preserve"> (L.) Thell.</w:t>
            </w:r>
          </w:p>
        </w:tc>
        <w:tc>
          <w:tcPr>
            <w:tcW w:w="2300" w:type="dxa"/>
          </w:tcPr>
          <w:p w14:paraId="347999B7" w14:textId="77777777" w:rsidR="00B82A90" w:rsidRPr="00F45C6C" w:rsidRDefault="00B82A90" w:rsidP="00767F26">
            <w:pPr>
              <w:jc w:val="left"/>
              <w:rPr>
                <w:rFonts w:cs="Arial"/>
                <w:sz w:val="16"/>
                <w:u w:val="single"/>
              </w:rPr>
            </w:pPr>
            <w:r>
              <w:rPr>
                <w:sz w:val="16"/>
                <w:u w:val="single"/>
              </w:rPr>
              <w:t>lombarda</w:t>
            </w:r>
          </w:p>
        </w:tc>
      </w:tr>
      <w:tr w:rsidR="00B82A90" w:rsidRPr="00F45C6C" w14:paraId="2F52109F" w14:textId="77777777" w:rsidTr="00767F26">
        <w:tc>
          <w:tcPr>
            <w:tcW w:w="1701" w:type="dxa"/>
          </w:tcPr>
          <w:p w14:paraId="1105E790" w14:textId="77777777" w:rsidR="00B82A90" w:rsidRPr="00F45C6C" w:rsidRDefault="00B82A90" w:rsidP="00767F26">
            <w:pPr>
              <w:jc w:val="left"/>
              <w:rPr>
                <w:rFonts w:cs="Arial"/>
                <w:sz w:val="16"/>
                <w:u w:val="single"/>
              </w:rPr>
            </w:pPr>
            <w:r>
              <w:rPr>
                <w:sz w:val="16"/>
                <w:u w:val="single"/>
              </w:rPr>
              <w:t>BRASS_OLE_</w:t>
            </w:r>
            <w:r>
              <w:rPr>
                <w:b/>
                <w:sz w:val="16"/>
                <w:u w:val="single"/>
              </w:rPr>
              <w:t>G</w:t>
            </w:r>
            <w:r>
              <w:rPr>
                <w:sz w:val="16"/>
                <w:u w:val="single"/>
              </w:rPr>
              <w:t>CS</w:t>
            </w:r>
          </w:p>
        </w:tc>
        <w:tc>
          <w:tcPr>
            <w:tcW w:w="5670" w:type="dxa"/>
          </w:tcPr>
          <w:p w14:paraId="2A9138DC" w14:textId="77777777" w:rsidR="00B82A90" w:rsidRPr="00F45C6C" w:rsidRDefault="00B82A90" w:rsidP="00767F26">
            <w:pPr>
              <w:jc w:val="left"/>
              <w:rPr>
                <w:rFonts w:cs="Arial"/>
                <w:sz w:val="16"/>
                <w:u w:val="single"/>
              </w:rPr>
            </w:pPr>
            <w:r>
              <w:rPr>
                <w:i/>
                <w:sz w:val="16"/>
                <w:u w:val="single"/>
              </w:rPr>
              <w:t>Brassica oleracea</w:t>
            </w:r>
            <w:r>
              <w:rPr>
                <w:sz w:val="16"/>
                <w:u w:val="single"/>
              </w:rPr>
              <w:t xml:space="preserve"> L. convar. </w:t>
            </w:r>
            <w:r>
              <w:rPr>
                <w:i/>
                <w:sz w:val="16"/>
                <w:u w:val="single"/>
              </w:rPr>
              <w:t>capitata</w:t>
            </w:r>
            <w:r>
              <w:rPr>
                <w:sz w:val="16"/>
                <w:u w:val="single"/>
              </w:rPr>
              <w:t xml:space="preserve"> (L.) Alef. var. </w:t>
            </w:r>
            <w:r>
              <w:rPr>
                <w:i/>
                <w:sz w:val="16"/>
                <w:u w:val="single"/>
              </w:rPr>
              <w:t>sabauda</w:t>
            </w:r>
            <w:r>
              <w:rPr>
                <w:sz w:val="16"/>
                <w:u w:val="single"/>
              </w:rPr>
              <w:t xml:space="preserve"> L.</w:t>
            </w:r>
          </w:p>
        </w:tc>
        <w:tc>
          <w:tcPr>
            <w:tcW w:w="2300" w:type="dxa"/>
          </w:tcPr>
          <w:p w14:paraId="203F1695" w14:textId="77777777" w:rsidR="00B82A90" w:rsidRPr="00F45C6C" w:rsidRDefault="00B82A90" w:rsidP="00767F26">
            <w:pPr>
              <w:jc w:val="left"/>
              <w:rPr>
                <w:rFonts w:cs="Arial"/>
                <w:sz w:val="16"/>
                <w:u w:val="single"/>
              </w:rPr>
            </w:pPr>
            <w:r>
              <w:rPr>
                <w:sz w:val="16"/>
                <w:u w:val="single"/>
              </w:rPr>
              <w:t>col de Milán</w:t>
            </w:r>
          </w:p>
        </w:tc>
      </w:tr>
      <w:tr w:rsidR="00B82A90" w:rsidRPr="00F45C6C" w14:paraId="19C7EA7C" w14:textId="77777777" w:rsidTr="00767F26">
        <w:tc>
          <w:tcPr>
            <w:tcW w:w="1701" w:type="dxa"/>
          </w:tcPr>
          <w:p w14:paraId="7A5469F7" w14:textId="77777777" w:rsidR="00B82A90" w:rsidRPr="00F45C6C" w:rsidRDefault="00B82A90" w:rsidP="00767F26">
            <w:pPr>
              <w:jc w:val="left"/>
              <w:rPr>
                <w:rFonts w:cs="Arial"/>
                <w:b/>
                <w:sz w:val="16"/>
                <w:u w:val="single"/>
              </w:rPr>
            </w:pPr>
            <w:r>
              <w:rPr>
                <w:b/>
                <w:sz w:val="16"/>
                <w:u w:val="single"/>
              </w:rPr>
              <w:t>BRASS_OLE_GGM</w:t>
            </w:r>
          </w:p>
        </w:tc>
        <w:tc>
          <w:tcPr>
            <w:tcW w:w="5670" w:type="dxa"/>
          </w:tcPr>
          <w:p w14:paraId="13723081" w14:textId="77777777" w:rsidR="00B82A90" w:rsidRPr="00F45C6C" w:rsidRDefault="00B82A90" w:rsidP="00767F26">
            <w:pPr>
              <w:jc w:val="left"/>
              <w:rPr>
                <w:rFonts w:cs="Arial"/>
                <w:b/>
                <w:sz w:val="16"/>
                <w:u w:val="single"/>
              </w:rPr>
            </w:pPr>
            <w:r>
              <w:rPr>
                <w:b/>
                <w:i/>
                <w:sz w:val="16"/>
                <w:u w:val="single"/>
              </w:rPr>
              <w:t>Brassica oleracea</w:t>
            </w:r>
            <w:r>
              <w:rPr>
                <w:b/>
                <w:sz w:val="16"/>
                <w:u w:val="single"/>
              </w:rPr>
              <w:t xml:space="preserve"> L. convar. </w:t>
            </w:r>
            <w:r>
              <w:rPr>
                <w:b/>
                <w:i/>
                <w:sz w:val="16"/>
                <w:u w:val="single"/>
              </w:rPr>
              <w:t>oleracea</w:t>
            </w:r>
            <w:r>
              <w:rPr>
                <w:b/>
                <w:sz w:val="16"/>
                <w:u w:val="single"/>
              </w:rPr>
              <w:t xml:space="preserve"> var. </w:t>
            </w:r>
            <w:r>
              <w:rPr>
                <w:b/>
                <w:i/>
                <w:sz w:val="16"/>
                <w:u w:val="single"/>
              </w:rPr>
              <w:t>gemmifera</w:t>
            </w:r>
            <w:r>
              <w:rPr>
                <w:b/>
                <w:sz w:val="16"/>
                <w:u w:val="single"/>
              </w:rPr>
              <w:t xml:space="preserve"> DC.</w:t>
            </w:r>
          </w:p>
        </w:tc>
        <w:tc>
          <w:tcPr>
            <w:tcW w:w="2300" w:type="dxa"/>
          </w:tcPr>
          <w:p w14:paraId="1EBB7D70" w14:textId="77777777" w:rsidR="00B82A90" w:rsidRPr="00F45C6C" w:rsidRDefault="00B82A90" w:rsidP="00767F26">
            <w:pPr>
              <w:jc w:val="left"/>
              <w:rPr>
                <w:rFonts w:cs="Arial"/>
                <w:b/>
                <w:sz w:val="16"/>
                <w:u w:val="single"/>
              </w:rPr>
            </w:pPr>
            <w:r>
              <w:rPr>
                <w:b/>
                <w:sz w:val="16"/>
                <w:u w:val="single"/>
              </w:rPr>
              <w:t>col de Bruselas; repollo de Bruselas</w:t>
            </w:r>
          </w:p>
        </w:tc>
      </w:tr>
      <w:tr w:rsidR="00B82A90" w:rsidRPr="00F45C6C" w14:paraId="1A960730" w14:textId="77777777" w:rsidTr="00767F26">
        <w:tc>
          <w:tcPr>
            <w:tcW w:w="1701" w:type="dxa"/>
          </w:tcPr>
          <w:p w14:paraId="257B64C0" w14:textId="77777777" w:rsidR="00B82A90" w:rsidRPr="00F45C6C" w:rsidRDefault="00B82A90" w:rsidP="00767F26">
            <w:pPr>
              <w:jc w:val="left"/>
              <w:rPr>
                <w:rFonts w:cs="Arial"/>
                <w:b/>
                <w:sz w:val="16"/>
                <w:u w:val="single"/>
              </w:rPr>
            </w:pPr>
            <w:r>
              <w:rPr>
                <w:b/>
                <w:sz w:val="16"/>
                <w:u w:val="single"/>
              </w:rPr>
              <w:t>BRASS_OLE_GGO</w:t>
            </w:r>
          </w:p>
        </w:tc>
        <w:tc>
          <w:tcPr>
            <w:tcW w:w="5670" w:type="dxa"/>
          </w:tcPr>
          <w:p w14:paraId="09D4DB17" w14:textId="77777777" w:rsidR="00B82A90" w:rsidRPr="00F45C6C" w:rsidRDefault="00B82A90" w:rsidP="00767F26">
            <w:pPr>
              <w:jc w:val="left"/>
              <w:rPr>
                <w:rFonts w:cs="Arial"/>
                <w:b/>
                <w:sz w:val="16"/>
                <w:u w:val="single"/>
              </w:rPr>
            </w:pPr>
            <w:r>
              <w:rPr>
                <w:b/>
                <w:i/>
                <w:sz w:val="16"/>
                <w:u w:val="single"/>
              </w:rPr>
              <w:t>Brassica oleracea</w:t>
            </w:r>
            <w:r>
              <w:rPr>
                <w:b/>
                <w:sz w:val="16"/>
                <w:u w:val="single"/>
              </w:rPr>
              <w:t xml:space="preserve"> L. convar. </w:t>
            </w:r>
            <w:r>
              <w:rPr>
                <w:b/>
                <w:i/>
                <w:sz w:val="16"/>
                <w:u w:val="single"/>
              </w:rPr>
              <w:t>acephala</w:t>
            </w:r>
            <w:r>
              <w:rPr>
                <w:b/>
                <w:sz w:val="16"/>
                <w:u w:val="single"/>
              </w:rPr>
              <w:t xml:space="preserve"> (DC.) Alef. var. </w:t>
            </w:r>
            <w:r>
              <w:rPr>
                <w:b/>
                <w:i/>
                <w:sz w:val="16"/>
                <w:u w:val="single"/>
              </w:rPr>
              <w:t>gongylodes</w:t>
            </w:r>
            <w:r>
              <w:rPr>
                <w:b/>
                <w:sz w:val="16"/>
                <w:u w:val="single"/>
              </w:rPr>
              <w:t xml:space="preserve"> L.</w:t>
            </w:r>
          </w:p>
        </w:tc>
        <w:tc>
          <w:tcPr>
            <w:tcW w:w="2300" w:type="dxa"/>
          </w:tcPr>
          <w:p w14:paraId="45E5C3D1" w14:textId="77777777" w:rsidR="00B82A90" w:rsidRPr="00F45C6C" w:rsidRDefault="00B82A90" w:rsidP="00767F26">
            <w:pPr>
              <w:jc w:val="left"/>
              <w:rPr>
                <w:rFonts w:cs="Arial"/>
                <w:b/>
                <w:sz w:val="16"/>
                <w:u w:val="single"/>
              </w:rPr>
            </w:pPr>
            <w:r>
              <w:rPr>
                <w:b/>
                <w:sz w:val="16"/>
                <w:u w:val="single"/>
              </w:rPr>
              <w:t>colirrábano</w:t>
            </w:r>
          </w:p>
        </w:tc>
      </w:tr>
    </w:tbl>
    <w:p w14:paraId="089E8340" w14:textId="77777777" w:rsidR="00B82A90" w:rsidRDefault="00B82A90" w:rsidP="006E43BA">
      <w:pPr>
        <w:ind w:firstLine="567"/>
        <w:rPr>
          <w:snapToGrid w:val="0"/>
          <w:u w:val="single"/>
          <w:shd w:val="pct15" w:color="auto" w:fill="FFFFFF"/>
        </w:rPr>
      </w:pPr>
    </w:p>
    <w:p w14:paraId="441DD450" w14:textId="7CB5AD10" w:rsidR="00B82A90" w:rsidRDefault="00B82A90">
      <w:pPr>
        <w:jc w:val="left"/>
        <w:rPr>
          <w:snapToGrid w:val="0"/>
          <w:u w:val="single"/>
          <w:shd w:val="pct15" w:color="auto" w:fill="FFFFFF"/>
        </w:rPr>
      </w:pPr>
    </w:p>
    <w:p w14:paraId="4766E564" w14:textId="04F990E9" w:rsidR="006E43BA" w:rsidRPr="009E4E82" w:rsidRDefault="006E43BA" w:rsidP="00B82A90">
      <w:pPr>
        <w:keepNext/>
        <w:ind w:firstLine="567"/>
        <w:rPr>
          <w:snapToGrid w:val="0"/>
          <w:u w:val="single"/>
          <w:shd w:val="pct15" w:color="auto" w:fill="FFFFFF"/>
        </w:rPr>
      </w:pPr>
      <w:r>
        <w:rPr>
          <w:u w:val="single"/>
          <w:shd w:val="pct15" w:color="auto" w:fill="FFFFFF"/>
        </w:rPr>
        <w:t xml:space="preserve"> b) </w:t>
      </w:r>
      <w:r>
        <w:rPr>
          <w:i/>
          <w:u w:val="single"/>
          <w:shd w:val="pct15" w:color="auto" w:fill="FFFFFF"/>
        </w:rPr>
        <w:t>Zea mays</w:t>
      </w:r>
      <w:r w:rsidR="00D530E7">
        <w:rPr>
          <w:u w:val="single"/>
          <w:shd w:val="pct15" w:color="auto" w:fill="FFFFFF"/>
        </w:rPr>
        <w:t xml:space="preserve"> </w:t>
      </w:r>
    </w:p>
    <w:p w14:paraId="517B0F7C" w14:textId="77777777" w:rsidR="006E43BA" w:rsidRPr="009E4E82" w:rsidRDefault="006E43BA" w:rsidP="00B82A90">
      <w:pPr>
        <w:keepNext/>
        <w:rPr>
          <w:rFonts w:cs="Arial"/>
          <w:u w:val="single"/>
          <w:shd w:val="pct15" w:color="auto" w:fill="FFFFFF"/>
        </w:rPr>
      </w:pPr>
    </w:p>
    <w:tbl>
      <w:tblPr>
        <w:tblW w:w="9673" w:type="dxa"/>
        <w:tblLayout w:type="fixed"/>
        <w:tblCellMar>
          <w:left w:w="0" w:type="dxa"/>
          <w:right w:w="0" w:type="dxa"/>
        </w:tblCellMar>
        <w:tblLook w:val="0000" w:firstRow="0" w:lastRow="0" w:firstColumn="0" w:lastColumn="0" w:noHBand="0" w:noVBand="0"/>
      </w:tblPr>
      <w:tblGrid>
        <w:gridCol w:w="1701"/>
        <w:gridCol w:w="5676"/>
        <w:gridCol w:w="2296"/>
      </w:tblGrid>
      <w:tr w:rsidR="006E43BA" w:rsidRPr="004A2B82" w14:paraId="0844D7C4" w14:textId="77777777" w:rsidTr="00767F26">
        <w:trPr>
          <w:trHeight w:hRule="exact" w:val="299"/>
        </w:trPr>
        <w:tc>
          <w:tcPr>
            <w:tcW w:w="1701" w:type="dxa"/>
            <w:tcBorders>
              <w:top w:val="nil"/>
              <w:left w:val="nil"/>
              <w:bottom w:val="single" w:sz="12" w:space="0" w:color="000000"/>
              <w:right w:val="single" w:sz="4" w:space="0" w:color="000000"/>
            </w:tcBorders>
          </w:tcPr>
          <w:p w14:paraId="790DDFEF" w14:textId="77777777" w:rsidR="006E43BA" w:rsidRPr="004A2B82" w:rsidRDefault="006E43BA" w:rsidP="00B82A90">
            <w:pPr>
              <w:keepNext/>
              <w:keepLines/>
              <w:autoSpaceDE w:val="0"/>
              <w:autoSpaceDN w:val="0"/>
              <w:adjustRightInd w:val="0"/>
              <w:spacing w:before="58"/>
              <w:ind w:left="55" w:right="-20"/>
              <w:jc w:val="left"/>
              <w:rPr>
                <w:rFonts w:ascii="Times New Roman" w:hAnsi="Times New Roman"/>
                <w:sz w:val="24"/>
                <w:szCs w:val="24"/>
                <w:u w:val="single"/>
                <w:shd w:val="pct15" w:color="auto" w:fill="FFFFFF"/>
              </w:rPr>
            </w:pPr>
            <w:r>
              <w:rPr>
                <w:i/>
                <w:sz w:val="16"/>
                <w:u w:val="single"/>
                <w:shd w:val="pct15" w:color="auto" w:fill="FFFFFF"/>
              </w:rPr>
              <w:t>Código UPOV</w:t>
            </w:r>
          </w:p>
        </w:tc>
        <w:tc>
          <w:tcPr>
            <w:tcW w:w="5676" w:type="dxa"/>
            <w:tcBorders>
              <w:top w:val="nil"/>
              <w:left w:val="single" w:sz="4" w:space="0" w:color="000000"/>
              <w:bottom w:val="single" w:sz="12" w:space="0" w:color="000000"/>
              <w:right w:val="single" w:sz="4" w:space="0" w:color="000000"/>
            </w:tcBorders>
          </w:tcPr>
          <w:p w14:paraId="2454D680" w14:textId="77777777" w:rsidR="006E43BA" w:rsidRPr="004A2B82" w:rsidRDefault="006E43BA" w:rsidP="00B82A90">
            <w:pPr>
              <w:keepNext/>
              <w:keepLines/>
              <w:autoSpaceDE w:val="0"/>
              <w:autoSpaceDN w:val="0"/>
              <w:adjustRightInd w:val="0"/>
              <w:spacing w:before="58"/>
              <w:ind w:left="50" w:right="-20"/>
              <w:jc w:val="left"/>
              <w:rPr>
                <w:rFonts w:ascii="Times New Roman" w:hAnsi="Times New Roman"/>
                <w:sz w:val="24"/>
                <w:szCs w:val="24"/>
                <w:u w:val="single"/>
                <w:shd w:val="pct15" w:color="auto" w:fill="FFFFFF"/>
              </w:rPr>
            </w:pPr>
            <w:r>
              <w:rPr>
                <w:i/>
                <w:sz w:val="16"/>
                <w:u w:val="single"/>
                <w:shd w:val="pct15" w:color="auto" w:fill="FFFFFF"/>
              </w:rPr>
              <w:t>Nombre botánico</w:t>
            </w:r>
          </w:p>
        </w:tc>
        <w:tc>
          <w:tcPr>
            <w:tcW w:w="2296" w:type="dxa"/>
            <w:tcBorders>
              <w:top w:val="nil"/>
              <w:left w:val="single" w:sz="4" w:space="0" w:color="000000"/>
              <w:bottom w:val="single" w:sz="12" w:space="0" w:color="000000"/>
              <w:right w:val="nil"/>
            </w:tcBorders>
          </w:tcPr>
          <w:p w14:paraId="65B5BDF2" w14:textId="77777777" w:rsidR="006E43BA" w:rsidRPr="004A2B82" w:rsidRDefault="006E43BA" w:rsidP="00B82A90">
            <w:pPr>
              <w:keepNext/>
              <w:keepLines/>
              <w:autoSpaceDE w:val="0"/>
              <w:autoSpaceDN w:val="0"/>
              <w:adjustRightInd w:val="0"/>
              <w:spacing w:before="58"/>
              <w:ind w:left="50" w:right="-20"/>
              <w:jc w:val="left"/>
              <w:rPr>
                <w:rFonts w:ascii="Times New Roman" w:hAnsi="Times New Roman"/>
                <w:sz w:val="24"/>
                <w:szCs w:val="24"/>
                <w:u w:val="single"/>
                <w:shd w:val="pct15" w:color="auto" w:fill="FFFFFF"/>
              </w:rPr>
            </w:pPr>
            <w:r>
              <w:rPr>
                <w:i/>
                <w:sz w:val="16"/>
                <w:u w:val="single"/>
                <w:shd w:val="pct15" w:color="auto" w:fill="FFFFFF"/>
              </w:rPr>
              <w:t>Nombre común</w:t>
            </w:r>
          </w:p>
        </w:tc>
      </w:tr>
      <w:tr w:rsidR="006E43BA" w:rsidRPr="004A2B82" w14:paraId="3DB1321A" w14:textId="77777777" w:rsidTr="00767F26">
        <w:trPr>
          <w:trHeight w:hRule="exact" w:val="289"/>
        </w:trPr>
        <w:tc>
          <w:tcPr>
            <w:tcW w:w="1701" w:type="dxa"/>
            <w:tcBorders>
              <w:top w:val="single" w:sz="12" w:space="0" w:color="000000"/>
              <w:bottom w:val="single" w:sz="2" w:space="0" w:color="000000"/>
              <w:right w:val="single" w:sz="2" w:space="0" w:color="000000"/>
            </w:tcBorders>
          </w:tcPr>
          <w:p w14:paraId="54162E6D" w14:textId="77777777" w:rsidR="006E43BA" w:rsidRPr="009E4E82" w:rsidRDefault="006E43BA" w:rsidP="006E43BA">
            <w:pPr>
              <w:jc w:val="left"/>
              <w:rPr>
                <w:snapToGrid w:val="0"/>
                <w:sz w:val="16"/>
                <w:szCs w:val="16"/>
                <w:highlight w:val="yellow"/>
                <w:u w:val="single"/>
                <w:shd w:val="pct15" w:color="auto" w:fill="FFFFFF"/>
              </w:rPr>
            </w:pPr>
            <w:r>
              <w:rPr>
                <w:snapToGrid w:val="0"/>
                <w:sz w:val="16"/>
                <w:u w:val="single"/>
                <w:shd w:val="pct15" w:color="auto" w:fill="FFFFFF"/>
              </w:rPr>
              <w:t>ZEAAA_MAY_SAC</w:t>
            </w:r>
          </w:p>
        </w:tc>
        <w:tc>
          <w:tcPr>
            <w:tcW w:w="5676" w:type="dxa"/>
            <w:tcBorders>
              <w:top w:val="single" w:sz="12" w:space="0" w:color="000000"/>
              <w:left w:val="single" w:sz="2" w:space="0" w:color="000000"/>
              <w:bottom w:val="single" w:sz="2" w:space="0" w:color="000000"/>
              <w:right w:val="single" w:sz="2" w:space="0" w:color="000000"/>
            </w:tcBorders>
          </w:tcPr>
          <w:p w14:paraId="71FFFC96" w14:textId="77777777" w:rsidR="006E43BA" w:rsidRPr="005558E7" w:rsidRDefault="006E43BA" w:rsidP="006E43BA">
            <w:pPr>
              <w:jc w:val="left"/>
              <w:rPr>
                <w:bCs/>
                <w:i/>
                <w:sz w:val="16"/>
                <w:szCs w:val="16"/>
                <w:highlight w:val="yellow"/>
                <w:u w:val="single"/>
                <w:shd w:val="pct15" w:color="auto" w:fill="FFFFFF"/>
              </w:rPr>
            </w:pPr>
            <w:r>
              <w:rPr>
                <w:i/>
                <w:snapToGrid w:val="0"/>
                <w:sz w:val="16"/>
                <w:u w:val="single"/>
                <w:shd w:val="pct15" w:color="auto" w:fill="FFFFFF"/>
              </w:rPr>
              <w:t xml:space="preserve">Zea mays </w:t>
            </w:r>
            <w:r>
              <w:rPr>
                <w:snapToGrid w:val="0"/>
                <w:sz w:val="16"/>
                <w:u w:val="single"/>
                <w:shd w:val="pct15" w:color="auto" w:fill="FFFFFF"/>
              </w:rPr>
              <w:t>L.</w:t>
            </w:r>
            <w:r>
              <w:rPr>
                <w:i/>
                <w:snapToGrid w:val="0"/>
                <w:sz w:val="16"/>
                <w:u w:val="single"/>
                <w:shd w:val="pct15" w:color="auto" w:fill="FFFFFF"/>
              </w:rPr>
              <w:t xml:space="preserve"> saccharata </w:t>
            </w:r>
            <w:r>
              <w:rPr>
                <w:snapToGrid w:val="0"/>
                <w:sz w:val="16"/>
                <w:u w:val="single"/>
                <w:shd w:val="pct15" w:color="auto" w:fill="FFFFFF"/>
              </w:rPr>
              <w:t>Koern.</w:t>
            </w:r>
          </w:p>
        </w:tc>
        <w:tc>
          <w:tcPr>
            <w:tcW w:w="2296" w:type="dxa"/>
            <w:tcBorders>
              <w:top w:val="single" w:sz="12" w:space="0" w:color="000000"/>
              <w:left w:val="single" w:sz="2" w:space="0" w:color="000000"/>
              <w:bottom w:val="single" w:sz="2" w:space="0" w:color="000000"/>
              <w:right w:val="nil"/>
            </w:tcBorders>
          </w:tcPr>
          <w:p w14:paraId="048A0367" w14:textId="77777777" w:rsidR="006E43BA" w:rsidRPr="004A2B82" w:rsidRDefault="006E43BA" w:rsidP="006E43BA">
            <w:pPr>
              <w:keepNext/>
              <w:keepLines/>
              <w:autoSpaceDE w:val="0"/>
              <w:autoSpaceDN w:val="0"/>
              <w:adjustRightInd w:val="0"/>
              <w:spacing w:before="56"/>
              <w:ind w:left="51" w:right="-20"/>
              <w:jc w:val="left"/>
              <w:rPr>
                <w:rFonts w:ascii="Times New Roman" w:hAnsi="Times New Roman"/>
                <w:sz w:val="24"/>
                <w:szCs w:val="24"/>
                <w:u w:val="single"/>
                <w:shd w:val="pct15" w:color="auto" w:fill="FFFFFF"/>
              </w:rPr>
            </w:pPr>
            <w:r>
              <w:rPr>
                <w:sz w:val="16"/>
                <w:u w:val="single"/>
                <w:shd w:val="pct15" w:color="auto" w:fill="FFFFFF"/>
              </w:rPr>
              <w:t>maíz dulce</w:t>
            </w:r>
          </w:p>
        </w:tc>
      </w:tr>
      <w:tr w:rsidR="006E43BA" w:rsidRPr="009E4E82" w14:paraId="360D8BBD" w14:textId="77777777" w:rsidTr="00767F26">
        <w:trPr>
          <w:trHeight w:hRule="exact" w:val="289"/>
        </w:trPr>
        <w:tc>
          <w:tcPr>
            <w:tcW w:w="1701" w:type="dxa"/>
            <w:tcBorders>
              <w:top w:val="single" w:sz="2" w:space="0" w:color="000000"/>
              <w:bottom w:val="single" w:sz="2" w:space="0" w:color="000000"/>
              <w:right w:val="single" w:sz="2" w:space="0" w:color="000000"/>
            </w:tcBorders>
          </w:tcPr>
          <w:p w14:paraId="51DBE550" w14:textId="77777777" w:rsidR="006E43BA" w:rsidRPr="009E4E82" w:rsidRDefault="006E43BA" w:rsidP="006E43BA">
            <w:pPr>
              <w:jc w:val="left"/>
              <w:rPr>
                <w:snapToGrid w:val="0"/>
                <w:sz w:val="16"/>
                <w:szCs w:val="16"/>
                <w:highlight w:val="yellow"/>
                <w:u w:val="single"/>
                <w:shd w:val="pct15" w:color="auto" w:fill="FFFFFF"/>
              </w:rPr>
            </w:pPr>
            <w:r>
              <w:rPr>
                <w:snapToGrid w:val="0"/>
                <w:sz w:val="16"/>
                <w:u w:val="single"/>
                <w:shd w:val="pct15" w:color="auto" w:fill="FFFFFF"/>
              </w:rPr>
              <w:t>ZEAAA_MAY_EVE</w:t>
            </w:r>
          </w:p>
        </w:tc>
        <w:tc>
          <w:tcPr>
            <w:tcW w:w="5676" w:type="dxa"/>
            <w:tcBorders>
              <w:top w:val="single" w:sz="2" w:space="0" w:color="000000"/>
              <w:left w:val="single" w:sz="2" w:space="0" w:color="000000"/>
              <w:bottom w:val="single" w:sz="2" w:space="0" w:color="000000"/>
              <w:right w:val="single" w:sz="2" w:space="0" w:color="000000"/>
            </w:tcBorders>
          </w:tcPr>
          <w:p w14:paraId="7BF90E0B" w14:textId="77777777" w:rsidR="006E43BA" w:rsidRPr="005558E7" w:rsidRDefault="006E43BA" w:rsidP="006E43BA">
            <w:pPr>
              <w:jc w:val="left"/>
              <w:rPr>
                <w:bCs/>
                <w:i/>
                <w:sz w:val="16"/>
                <w:szCs w:val="16"/>
                <w:highlight w:val="yellow"/>
                <w:u w:val="single"/>
                <w:shd w:val="pct15" w:color="auto" w:fill="FFFFFF"/>
              </w:rPr>
            </w:pPr>
            <w:r>
              <w:rPr>
                <w:i/>
                <w:sz w:val="16"/>
                <w:u w:val="single"/>
                <w:shd w:val="pct15" w:color="auto" w:fill="FFFFFF"/>
              </w:rPr>
              <w:t xml:space="preserve">Zea mays </w:t>
            </w:r>
            <w:r>
              <w:rPr>
                <w:sz w:val="16"/>
                <w:u w:val="single"/>
                <w:shd w:val="pct15" w:color="auto" w:fill="FFFFFF"/>
              </w:rPr>
              <w:t>L. var.</w:t>
            </w:r>
            <w:r>
              <w:rPr>
                <w:i/>
                <w:sz w:val="16"/>
                <w:u w:val="single"/>
                <w:shd w:val="pct15" w:color="auto" w:fill="FFFFFF"/>
              </w:rPr>
              <w:t xml:space="preserve"> everta </w:t>
            </w:r>
            <w:r>
              <w:rPr>
                <w:sz w:val="16"/>
                <w:u w:val="single"/>
                <w:shd w:val="pct15" w:color="auto" w:fill="FFFFFF"/>
              </w:rPr>
              <w:t>(Praecox) Sturt.</w:t>
            </w:r>
          </w:p>
        </w:tc>
        <w:tc>
          <w:tcPr>
            <w:tcW w:w="2296" w:type="dxa"/>
            <w:vMerge w:val="restart"/>
            <w:tcBorders>
              <w:top w:val="single" w:sz="2" w:space="0" w:color="000000"/>
              <w:left w:val="single" w:sz="2" w:space="0" w:color="000000"/>
              <w:right w:val="nil"/>
            </w:tcBorders>
          </w:tcPr>
          <w:p w14:paraId="1C9CAFFD" w14:textId="77777777" w:rsidR="006E43BA" w:rsidRPr="009E4E82" w:rsidRDefault="006E43BA" w:rsidP="006E43BA">
            <w:pPr>
              <w:keepNext/>
              <w:keepLines/>
              <w:autoSpaceDE w:val="0"/>
              <w:autoSpaceDN w:val="0"/>
              <w:adjustRightInd w:val="0"/>
              <w:spacing w:before="56"/>
              <w:ind w:left="51" w:right="-20"/>
              <w:jc w:val="left"/>
              <w:rPr>
                <w:rFonts w:cs="Arial"/>
                <w:b/>
                <w:bCs/>
                <w:sz w:val="16"/>
                <w:szCs w:val="16"/>
                <w:u w:val="single"/>
                <w:shd w:val="pct15" w:color="auto" w:fill="FFFFFF"/>
              </w:rPr>
            </w:pPr>
            <w:r>
              <w:rPr>
                <w:sz w:val="16"/>
                <w:u w:val="single"/>
                <w:shd w:val="pct15" w:color="auto" w:fill="FFFFFF"/>
              </w:rPr>
              <w:t>n.d.</w:t>
            </w:r>
            <w:r>
              <w:rPr>
                <w:b/>
                <w:sz w:val="16"/>
                <w:u w:val="single"/>
                <w:shd w:val="pct15" w:color="auto" w:fill="FFFFFF"/>
              </w:rPr>
              <w:t xml:space="preserve"> </w:t>
            </w:r>
          </w:p>
          <w:p w14:paraId="42183748" w14:textId="77777777" w:rsidR="006E43BA" w:rsidRPr="004A2B82" w:rsidRDefault="006E43BA" w:rsidP="006E43BA">
            <w:pPr>
              <w:keepNext/>
              <w:keepLines/>
              <w:autoSpaceDE w:val="0"/>
              <w:autoSpaceDN w:val="0"/>
              <w:adjustRightInd w:val="0"/>
              <w:spacing w:before="56"/>
              <w:ind w:left="51" w:right="-20"/>
              <w:jc w:val="left"/>
              <w:rPr>
                <w:rFonts w:cs="Arial"/>
                <w:b/>
                <w:bCs/>
                <w:sz w:val="16"/>
                <w:szCs w:val="16"/>
                <w:u w:val="single"/>
                <w:shd w:val="pct15" w:color="auto" w:fill="FFFFFF"/>
              </w:rPr>
            </w:pPr>
          </w:p>
        </w:tc>
      </w:tr>
      <w:tr w:rsidR="006E43BA" w:rsidRPr="009E4E82" w14:paraId="5C53800C" w14:textId="77777777" w:rsidTr="00767F26">
        <w:trPr>
          <w:trHeight w:hRule="exact" w:val="289"/>
        </w:trPr>
        <w:tc>
          <w:tcPr>
            <w:tcW w:w="1701" w:type="dxa"/>
            <w:tcBorders>
              <w:top w:val="single" w:sz="2" w:space="0" w:color="000000"/>
              <w:right w:val="single" w:sz="2" w:space="0" w:color="000000"/>
            </w:tcBorders>
          </w:tcPr>
          <w:p w14:paraId="40B6AF8C" w14:textId="77777777" w:rsidR="006E43BA" w:rsidRPr="009E4E82" w:rsidRDefault="006E43BA" w:rsidP="006E43BA">
            <w:pPr>
              <w:jc w:val="left"/>
              <w:rPr>
                <w:snapToGrid w:val="0"/>
                <w:sz w:val="16"/>
                <w:szCs w:val="16"/>
                <w:highlight w:val="yellow"/>
                <w:u w:val="single"/>
                <w:shd w:val="pct15" w:color="auto" w:fill="FFFFFF"/>
              </w:rPr>
            </w:pPr>
            <w:r>
              <w:rPr>
                <w:snapToGrid w:val="0"/>
                <w:sz w:val="16"/>
                <w:u w:val="single"/>
                <w:shd w:val="pct15" w:color="auto" w:fill="FFFFFF"/>
              </w:rPr>
              <w:t>ZEAAA_MAY_MIC</w:t>
            </w:r>
          </w:p>
        </w:tc>
        <w:tc>
          <w:tcPr>
            <w:tcW w:w="5676" w:type="dxa"/>
            <w:tcBorders>
              <w:top w:val="single" w:sz="2" w:space="0" w:color="000000"/>
              <w:left w:val="single" w:sz="2" w:space="0" w:color="000000"/>
              <w:right w:val="single" w:sz="2" w:space="0" w:color="000000"/>
            </w:tcBorders>
          </w:tcPr>
          <w:p w14:paraId="3B795830" w14:textId="77777777" w:rsidR="006E43BA" w:rsidRPr="009E4E82" w:rsidRDefault="006E43BA" w:rsidP="006E43BA">
            <w:pPr>
              <w:jc w:val="left"/>
              <w:rPr>
                <w:bCs/>
                <w:i/>
                <w:sz w:val="16"/>
                <w:szCs w:val="16"/>
                <w:highlight w:val="yellow"/>
                <w:u w:val="single"/>
                <w:shd w:val="pct15" w:color="auto" w:fill="FFFFFF"/>
              </w:rPr>
            </w:pPr>
            <w:r>
              <w:rPr>
                <w:i/>
                <w:sz w:val="16"/>
                <w:u w:val="single"/>
                <w:shd w:val="pct15" w:color="auto" w:fill="FFFFFF"/>
              </w:rPr>
              <w:t xml:space="preserve">Zea mays </w:t>
            </w:r>
            <w:r>
              <w:rPr>
                <w:sz w:val="16"/>
                <w:u w:val="single"/>
                <w:shd w:val="pct15" w:color="auto" w:fill="FFFFFF"/>
              </w:rPr>
              <w:t xml:space="preserve">L. convar. </w:t>
            </w:r>
            <w:r>
              <w:rPr>
                <w:i/>
                <w:sz w:val="16"/>
                <w:u w:val="single"/>
                <w:shd w:val="pct15" w:color="auto" w:fill="FFFFFF"/>
              </w:rPr>
              <w:t xml:space="preserve">microsperma </w:t>
            </w:r>
            <w:r>
              <w:rPr>
                <w:sz w:val="16"/>
                <w:u w:val="single"/>
                <w:shd w:val="pct15" w:color="auto" w:fill="FFFFFF"/>
              </w:rPr>
              <w:t>Koern.</w:t>
            </w:r>
          </w:p>
        </w:tc>
        <w:tc>
          <w:tcPr>
            <w:tcW w:w="2296" w:type="dxa"/>
            <w:vMerge/>
            <w:tcBorders>
              <w:left w:val="single" w:sz="2" w:space="0" w:color="000000"/>
              <w:bottom w:val="nil"/>
              <w:right w:val="nil"/>
            </w:tcBorders>
          </w:tcPr>
          <w:p w14:paraId="39390A78" w14:textId="77777777" w:rsidR="006E43BA" w:rsidRPr="004A2B82" w:rsidRDefault="006E43BA" w:rsidP="006E43BA">
            <w:pPr>
              <w:keepNext/>
              <w:keepLines/>
              <w:autoSpaceDE w:val="0"/>
              <w:autoSpaceDN w:val="0"/>
              <w:adjustRightInd w:val="0"/>
              <w:spacing w:before="56"/>
              <w:ind w:left="51" w:right="-20"/>
              <w:jc w:val="left"/>
              <w:rPr>
                <w:rFonts w:cs="Arial"/>
                <w:bCs/>
                <w:sz w:val="16"/>
                <w:szCs w:val="16"/>
                <w:u w:val="single"/>
                <w:shd w:val="pct15" w:color="auto" w:fill="FFFFFF"/>
              </w:rPr>
            </w:pPr>
          </w:p>
        </w:tc>
      </w:tr>
    </w:tbl>
    <w:p w14:paraId="0A644021" w14:textId="77777777" w:rsidR="006E43BA" w:rsidRDefault="006E43BA" w:rsidP="007D6AB9">
      <w:pPr>
        <w:pStyle w:val="Heading2"/>
      </w:pPr>
    </w:p>
    <w:p w14:paraId="42FCD774" w14:textId="77777777" w:rsidR="00B82A90" w:rsidRPr="00B82A90" w:rsidRDefault="00B82A90" w:rsidP="00B82A90"/>
    <w:p w14:paraId="78E25015" w14:textId="77777777" w:rsidR="00FF6F58" w:rsidRPr="00195D28" w:rsidRDefault="00FF6F58" w:rsidP="005E3E95">
      <w:pPr>
        <w:tabs>
          <w:tab w:val="left" w:pos="1134"/>
        </w:tabs>
        <w:rPr>
          <w:u w:val="single"/>
        </w:rPr>
      </w:pPr>
      <w:r>
        <w:rPr>
          <w:u w:val="single"/>
        </w:rPr>
        <w:t>2.</w:t>
      </w:r>
      <w:r>
        <w:rPr>
          <w:strike/>
          <w:u w:val="single"/>
          <w:shd w:val="pct15" w:color="auto" w:fill="FFFFFF"/>
        </w:rPr>
        <w:t>2</w:t>
      </w:r>
      <w:r>
        <w:rPr>
          <w:u w:val="single"/>
        </w:rPr>
        <w:t>3</w:t>
      </w:r>
      <w:r>
        <w:tab/>
      </w:r>
      <w:r>
        <w:rPr>
          <w:u w:val="single"/>
        </w:rPr>
        <w:t>Híbridos intergenéricos y híbridos interespecíficos</w:t>
      </w:r>
    </w:p>
    <w:p w14:paraId="1D2738C2" w14:textId="77777777" w:rsidR="00FF6F58" w:rsidRPr="00FB05E5" w:rsidRDefault="00FF6F58" w:rsidP="005E3E95">
      <w:pPr>
        <w:keepNext/>
        <w:tabs>
          <w:tab w:val="left" w:pos="1134"/>
        </w:tabs>
        <w:rPr>
          <w:rFonts w:cs="Arial"/>
        </w:rPr>
      </w:pPr>
    </w:p>
    <w:p w14:paraId="04B91929" w14:textId="54C309D2" w:rsidR="00FF6F58" w:rsidRPr="00FB05E5" w:rsidRDefault="00FF6F58" w:rsidP="005E3E95">
      <w:pPr>
        <w:tabs>
          <w:tab w:val="left" w:pos="1134"/>
        </w:tabs>
        <w:rPr>
          <w:rFonts w:cs="Arial"/>
        </w:rPr>
      </w:pPr>
      <w:r>
        <w:t>2.</w:t>
      </w:r>
      <w:r>
        <w:rPr>
          <w:strike/>
          <w:shd w:val="pct15" w:color="auto" w:fill="FFFFFF"/>
        </w:rPr>
        <w:t>2</w:t>
      </w:r>
      <w:r>
        <w:rPr>
          <w:u w:val="single"/>
          <w:shd w:val="pct15" w:color="auto" w:fill="FFFFFF"/>
        </w:rPr>
        <w:t>3</w:t>
      </w:r>
      <w:r>
        <w:t>.1</w:t>
      </w:r>
      <w:r w:rsidR="005E3E95">
        <w:tab/>
      </w:r>
      <w:r>
        <w:t>En los códigos de la UPOV, la letra “x” no se utiliza para indicar que se trata de un híbrido.</w:t>
      </w:r>
    </w:p>
    <w:p w14:paraId="4C06F397" w14:textId="77777777" w:rsidR="00FF6F58" w:rsidRPr="00FB05E5" w:rsidRDefault="00FF6F58" w:rsidP="00FF6F58">
      <w:pPr>
        <w:rPr>
          <w:rFonts w:cs="Arial"/>
        </w:rPr>
      </w:pPr>
    </w:p>
    <w:p w14:paraId="41BBBC73" w14:textId="2275FF8F" w:rsidR="00FF6F58" w:rsidRPr="00FB05E5" w:rsidRDefault="00FF6F58" w:rsidP="00FF6F58">
      <w:pPr>
        <w:rPr>
          <w:rFonts w:cs="Arial"/>
        </w:rPr>
      </w:pPr>
      <w:r>
        <w:t>(Nota:</w:t>
      </w:r>
      <w:r w:rsidR="00D530E7">
        <w:t xml:space="preserve"> </w:t>
      </w:r>
      <w:r>
        <w:t>el signo de multiplicación “×” se utiliza en botánica como elemento opcional para indicar la hibridez. En ningún caso forma parte de un nombre y puede o no aplicarse de conformidad con los deseos y opiniones de los autores o editores de textos botánicos. Lo que una persona considera un híbrido quizás no sea considerado de la misma manera por otra persona; así, podrá encontrarse</w:t>
      </w:r>
      <w:r>
        <w:rPr>
          <w:i/>
        </w:rPr>
        <w:t xml:space="preserve"> Solanum tuberosum</w:t>
      </w:r>
      <w:r>
        <w:t xml:space="preserve"> o </w:t>
      </w:r>
      <w:r>
        <w:rPr>
          <w:i/>
        </w:rPr>
        <w:t>Solanum × tuberosum</w:t>
      </w:r>
      <w:r>
        <w:t xml:space="preserve"> si el autor de la segunda versión considera que la especie de papa es de origen híbrido.)</w:t>
      </w:r>
    </w:p>
    <w:p w14:paraId="5A396463" w14:textId="77777777" w:rsidR="00FF6F58" w:rsidRPr="00FB05E5" w:rsidRDefault="00FF6F58" w:rsidP="00FF6F58">
      <w:pPr>
        <w:rPr>
          <w:rFonts w:cs="Arial"/>
        </w:rPr>
      </w:pPr>
    </w:p>
    <w:p w14:paraId="66CD1748" w14:textId="76F7BCBF" w:rsidR="00FF6F58" w:rsidRPr="00FB05E5" w:rsidRDefault="00FF6F58" w:rsidP="00FF6F58">
      <w:pPr>
        <w:rPr>
          <w:rFonts w:cs="Arial"/>
          <w:snapToGrid w:val="0"/>
        </w:rPr>
      </w:pPr>
      <w:r>
        <w:t xml:space="preserve">2. </w:t>
      </w:r>
      <w:r>
        <w:rPr>
          <w:strike/>
          <w:shd w:val="pct15" w:color="auto" w:fill="FFFFFF"/>
        </w:rPr>
        <w:t>2</w:t>
      </w:r>
      <w:r>
        <w:rPr>
          <w:u w:val="single"/>
          <w:shd w:val="pct15" w:color="auto" w:fill="FFFFFF"/>
        </w:rPr>
        <w:t>3</w:t>
      </w:r>
      <w:r>
        <w:t>.2</w:t>
      </w:r>
      <w:r>
        <w:tab/>
        <w:t>En el caso de un género formado como híbrido entre otros géneros y respecto del que exista una nomenclatura binomial (por ejemplo, ×</w:t>
      </w:r>
      <w:r>
        <w:rPr>
          <w:i/>
          <w:snapToGrid w:val="0"/>
        </w:rPr>
        <w:t>Triticosecale</w:t>
      </w:r>
      <w:r>
        <w:t xml:space="preserve"> [= </w:t>
      </w:r>
      <w:r>
        <w:rPr>
          <w:i/>
          <w:snapToGrid w:val="0"/>
        </w:rPr>
        <w:t>Triticum</w:t>
      </w:r>
      <w:r>
        <w:t xml:space="preserve"> × </w:t>
      </w:r>
      <w:r>
        <w:rPr>
          <w:i/>
          <w:snapToGrid w:val="0"/>
        </w:rPr>
        <w:t>Secale</w:t>
      </w:r>
      <w:r>
        <w:t>]), el “elemento de género” del</w:t>
      </w:r>
      <w:r w:rsidR="006C197C">
        <w:t> </w:t>
      </w:r>
      <w:r>
        <w:t>código UPOV se basa en la nomenclatura binomial.</w:t>
      </w:r>
      <w:r w:rsidR="00D530E7">
        <w:t xml:space="preserve"> </w:t>
      </w:r>
      <w:r>
        <w:t>Por ejemplo, ×</w:t>
      </w:r>
      <w:r>
        <w:rPr>
          <w:i/>
          <w:snapToGrid w:val="0"/>
        </w:rPr>
        <w:t>Triticosecale</w:t>
      </w:r>
      <w:r>
        <w:t xml:space="preserve"> tiene el código</w:t>
      </w:r>
      <w:r w:rsidR="006C197C">
        <w:t> </w:t>
      </w:r>
      <w:r>
        <w:t>UPOV</w:t>
      </w:r>
      <w:r w:rsidR="006C197C">
        <w:t> </w:t>
      </w:r>
      <w:r>
        <w:t xml:space="preserve">“TRITL”. </w:t>
      </w:r>
    </w:p>
    <w:p w14:paraId="650325E2" w14:textId="77777777" w:rsidR="00FF6F58" w:rsidRPr="00FB05E5" w:rsidRDefault="00FF6F58" w:rsidP="00FF6F58">
      <w:pPr>
        <w:rPr>
          <w:rFonts w:cs="Arial"/>
          <w:snapToGrid w:val="0"/>
        </w:rPr>
      </w:pPr>
    </w:p>
    <w:p w14:paraId="44D12B30" w14:textId="136322E3" w:rsidR="00FF6F58" w:rsidRPr="00FB05E5" w:rsidRDefault="00FF6F58" w:rsidP="00FF6F58">
      <w:pPr>
        <w:rPr>
          <w:rFonts w:cs="Arial"/>
          <w:snapToGrid w:val="0"/>
        </w:rPr>
      </w:pPr>
      <w:r>
        <w:t>2.</w:t>
      </w:r>
      <w:r>
        <w:rPr>
          <w:strike/>
          <w:shd w:val="pct15" w:color="auto" w:fill="FFFFFF"/>
        </w:rPr>
        <w:t xml:space="preserve"> 2</w:t>
      </w:r>
      <w:r>
        <w:rPr>
          <w:u w:val="single"/>
          <w:shd w:val="pct15" w:color="auto" w:fill="FFFFFF"/>
        </w:rPr>
        <w:t>3</w:t>
      </w:r>
      <w:r>
        <w:t>.3</w:t>
      </w:r>
      <w:r>
        <w:tab/>
        <w:t xml:space="preserve">En el caso de un género formado como híbrido entre dos géneros (“género híbrido”) (por ejemplo, </w:t>
      </w:r>
      <w:r>
        <w:rPr>
          <w:i/>
          <w:snapToGrid w:val="0"/>
        </w:rPr>
        <w:t>Alpha</w:t>
      </w:r>
      <w:r>
        <w:t xml:space="preserve"> × </w:t>
      </w:r>
      <w:r>
        <w:rPr>
          <w:i/>
          <w:snapToGrid w:val="0"/>
        </w:rPr>
        <w:t>Beta</w:t>
      </w:r>
      <w:r>
        <w:t>) y respecto del que no exista una nomenclatura binomial, se crea un código UPOV para el nuevo “género híbrido”.</w:t>
      </w:r>
      <w:r w:rsidR="00D530E7">
        <w:t xml:space="preserve"> </w:t>
      </w:r>
      <w:r>
        <w:t>El elemento de género del código UPOV resulta de la combinación de las dos primeras letras del género parental femenino y las tres primeras letras del género parental masculino.</w:t>
      </w:r>
      <w:r w:rsidR="00D530E7">
        <w:t xml:space="preserve"> </w:t>
      </w:r>
      <w:r>
        <w:t xml:space="preserve">Por ejemplo, un “género híbrido” formado como híbrido entre </w:t>
      </w:r>
      <w:r>
        <w:rPr>
          <w:i/>
          <w:snapToGrid w:val="0"/>
        </w:rPr>
        <w:t>Alpha</w:t>
      </w:r>
      <w:r>
        <w:t xml:space="preserve"> (código UPOV: ALPHA) y </w:t>
      </w:r>
      <w:r>
        <w:rPr>
          <w:i/>
          <w:snapToGrid w:val="0"/>
        </w:rPr>
        <w:t xml:space="preserve">Beta </w:t>
      </w:r>
      <w:r>
        <w:t>(código UPOV: BETAA) tendrá el código UPOV “ALBET”.</w:t>
      </w:r>
    </w:p>
    <w:p w14:paraId="2772B358" w14:textId="77777777" w:rsidR="00FF6F58" w:rsidRPr="00FB05E5" w:rsidRDefault="00FF6F58" w:rsidP="00FF6F58">
      <w:pPr>
        <w:rPr>
          <w:rFonts w:cs="Arial"/>
          <w:snapToGrid w:val="0"/>
        </w:rPr>
      </w:pPr>
    </w:p>
    <w:p w14:paraId="765707D0" w14:textId="74F6AAFA" w:rsidR="00FF6F58" w:rsidRPr="00FB05E5" w:rsidRDefault="00FF6F58" w:rsidP="00FF6F58">
      <w:pPr>
        <w:rPr>
          <w:rFonts w:cs="Arial"/>
          <w:snapToGrid w:val="0"/>
        </w:rPr>
      </w:pPr>
      <w:r>
        <w:t>2.</w:t>
      </w:r>
      <w:r>
        <w:rPr>
          <w:strike/>
          <w:shd w:val="pct15" w:color="auto" w:fill="FFFFFF"/>
        </w:rPr>
        <w:t xml:space="preserve"> 2</w:t>
      </w:r>
      <w:r>
        <w:rPr>
          <w:u w:val="single"/>
          <w:shd w:val="pct15" w:color="auto" w:fill="FFFFFF"/>
        </w:rPr>
        <w:t>3</w:t>
      </w:r>
      <w:r>
        <w:t>.4</w:t>
      </w:r>
      <w:r>
        <w:tab/>
        <w:t>En el caso de una especie formada como híbrido entre dos especies y respecto de la que no exista una nomenclatura binomial (‘especie híbrida’) (por ejemplo,</w:t>
      </w:r>
      <w:r>
        <w:rPr>
          <w:i/>
          <w:snapToGrid w:val="0"/>
        </w:rPr>
        <w:t xml:space="preserve"> Alpha one</w:t>
      </w:r>
      <w:r>
        <w:rPr>
          <w:i/>
        </w:rPr>
        <w:t xml:space="preserve"> × </w:t>
      </w:r>
      <w:r>
        <w:rPr>
          <w:i/>
          <w:snapToGrid w:val="0"/>
        </w:rPr>
        <w:t>Alpha two</w:t>
      </w:r>
      <w:r>
        <w:t>), se crea un código UPOV para la nueva ‘especie híbrida’.</w:t>
      </w:r>
      <w:r w:rsidR="00D530E7">
        <w:t xml:space="preserve"> </w:t>
      </w:r>
      <w:r>
        <w:t>El elemento de especie del código UPOV resulta de la combinación de la primera letra de la especie parental femenina y las dos primeras letras de la especie parental masculina.</w:t>
      </w:r>
      <w:r w:rsidR="00D530E7">
        <w:t xml:space="preserve"> </w:t>
      </w:r>
      <w:r>
        <w:t xml:space="preserve">Por ejemplo, una “especie híbrida” formada como híbrido entre </w:t>
      </w:r>
      <w:r>
        <w:rPr>
          <w:i/>
          <w:snapToGrid w:val="0"/>
        </w:rPr>
        <w:t>Alpha one</w:t>
      </w:r>
      <w:r>
        <w:t xml:space="preserve"> (código UPOV: ALPHA_ONE) × </w:t>
      </w:r>
      <w:r>
        <w:rPr>
          <w:i/>
          <w:snapToGrid w:val="0"/>
        </w:rPr>
        <w:t>Alpha two</w:t>
      </w:r>
      <w:r>
        <w:t xml:space="preserve"> (código UPOV:</w:t>
      </w:r>
      <w:r w:rsidR="00D530E7">
        <w:t xml:space="preserve"> </w:t>
      </w:r>
      <w:r>
        <w:t>ALPHA_TWO) tendrá el código UPOV “ALPHA_OTW”.</w:t>
      </w:r>
    </w:p>
    <w:p w14:paraId="03D3B665" w14:textId="77777777" w:rsidR="00FF6F58" w:rsidRPr="00FB05E5" w:rsidRDefault="00FF6F58" w:rsidP="00FF6F58">
      <w:pPr>
        <w:rPr>
          <w:rFonts w:cs="Arial"/>
          <w:snapToGrid w:val="0"/>
        </w:rPr>
      </w:pPr>
    </w:p>
    <w:p w14:paraId="6C08EFAB" w14:textId="77777777" w:rsidR="00FF6F58" w:rsidRPr="00FB05E5" w:rsidRDefault="00FF6F58" w:rsidP="00FF6F58">
      <w:pPr>
        <w:rPr>
          <w:rFonts w:cs="Arial"/>
          <w:snapToGrid w:val="0"/>
        </w:rPr>
      </w:pPr>
      <w:r>
        <w:t>2.</w:t>
      </w:r>
      <w:r>
        <w:rPr>
          <w:strike/>
          <w:shd w:val="pct15" w:color="auto" w:fill="FFFFFF"/>
        </w:rPr>
        <w:t xml:space="preserve"> 2</w:t>
      </w:r>
      <w:r>
        <w:rPr>
          <w:u w:val="single"/>
          <w:shd w:val="pct15" w:color="auto" w:fill="FFFFFF"/>
        </w:rPr>
        <w:t>3</w:t>
      </w:r>
      <w:r>
        <w:t>.5</w:t>
      </w:r>
      <w:r>
        <w:tab/>
        <w:t>En el caso de un género (o especie) híbrido formado como híbrido entre más de dos géneros (o especies) y respecto del que no exista una nomenclatura binomial, se aplica el mismo método general que en los híbridos entre dos géneros (o especies); la secuencia de letras utilizada en el código UPOV se basa en el orden del parental femenino seguido del parental masculino.</w:t>
      </w:r>
    </w:p>
    <w:p w14:paraId="2DDF6F0E" w14:textId="77777777" w:rsidR="00FF6F58" w:rsidRPr="00FB05E5" w:rsidRDefault="00FF6F58" w:rsidP="00FF6F58">
      <w:pPr>
        <w:rPr>
          <w:rFonts w:cs="Arial"/>
        </w:rPr>
      </w:pPr>
    </w:p>
    <w:p w14:paraId="6FB43058" w14:textId="682B5FC2" w:rsidR="00FF6F58" w:rsidRPr="00FB05E5" w:rsidRDefault="00FF6F58" w:rsidP="00FF6F58">
      <w:pPr>
        <w:rPr>
          <w:rFonts w:cs="Arial"/>
        </w:rPr>
      </w:pPr>
      <w:r>
        <w:t>2.</w:t>
      </w:r>
      <w:r>
        <w:rPr>
          <w:strike/>
          <w:shd w:val="pct15" w:color="auto" w:fill="FFFFFF"/>
        </w:rPr>
        <w:t xml:space="preserve"> 2</w:t>
      </w:r>
      <w:r>
        <w:rPr>
          <w:u w:val="single"/>
          <w:shd w:val="pct15" w:color="auto" w:fill="FFFFFF"/>
        </w:rPr>
        <w:t>3</w:t>
      </w:r>
      <w:r>
        <w:t>.6</w:t>
      </w:r>
      <w:r>
        <w:tab/>
        <w:t>En el caso de los códigos UPOV correspondientes a los géneros y especies híbridos, el código</w:t>
      </w:r>
      <w:r w:rsidR="00240063">
        <w:t> </w:t>
      </w:r>
      <w:r>
        <w:t>UPOV no distinguirá entre dos híbridos producidos utilizando los mismos parentales.</w:t>
      </w:r>
      <w:r w:rsidR="00D530E7">
        <w:t xml:space="preserve"> </w:t>
      </w:r>
      <w:r>
        <w:t>El código UPOV se crea para el primer híbrido notificado a la UPOV de conformidad con el procedimiento establecido en los párrafos 2.2.3 a 2.2.5.</w:t>
      </w:r>
      <w:r w:rsidR="00D530E7">
        <w:t xml:space="preserve"> </w:t>
      </w:r>
      <w:r>
        <w:t>Sin embargo, si se recibe una petición posterior correspondiente a un híbrido que tenga que ver con los mismos géneros/especies en una combinación diferente, se modificará el nombre botánico principal para indicar que el código UPOV abarca todas las combinaciones que tienen que ver con los mismos géneros/especies.</w:t>
      </w:r>
      <w:r w:rsidR="00D530E7">
        <w:t xml:space="preserve"> </w:t>
      </w:r>
    </w:p>
    <w:p w14:paraId="6EAF8C03" w14:textId="77777777" w:rsidR="00FF6F58" w:rsidRPr="00FB05E5" w:rsidRDefault="00FF6F58" w:rsidP="00FF6F58">
      <w:pPr>
        <w:ind w:left="567"/>
        <w:rPr>
          <w:rFonts w:cs="Arial"/>
        </w:rPr>
      </w:pPr>
    </w:p>
    <w:p w14:paraId="5F9B4C98" w14:textId="77777777" w:rsidR="00FF6F58" w:rsidRPr="00FB05E5" w:rsidRDefault="00FF6F58" w:rsidP="00767F26">
      <w:pPr>
        <w:keepNext/>
        <w:ind w:left="567"/>
        <w:rPr>
          <w:rFonts w:cs="Arial"/>
          <w:i/>
        </w:rPr>
      </w:pPr>
      <w:r>
        <w:rPr>
          <w:i/>
        </w:rPr>
        <w:lastRenderedPageBreak/>
        <w:t>Ejemplo:</w:t>
      </w:r>
    </w:p>
    <w:p w14:paraId="63D646A6" w14:textId="77777777" w:rsidR="00FF6F58" w:rsidRPr="00FB05E5" w:rsidRDefault="00FF6F58" w:rsidP="00767F26">
      <w:pPr>
        <w:keepNext/>
        <w:ind w:left="567"/>
        <w:rPr>
          <w:rFonts w:cs="Arial"/>
          <w:i/>
        </w:rPr>
      </w:pPr>
    </w:p>
    <w:p w14:paraId="2E612992" w14:textId="77777777" w:rsidR="00FF6F58" w:rsidRPr="00FB05E5" w:rsidRDefault="00FF6F58" w:rsidP="00FF6F58">
      <w:pPr>
        <w:tabs>
          <w:tab w:val="left" w:pos="3686"/>
        </w:tabs>
        <w:ind w:left="567"/>
        <w:rPr>
          <w:rFonts w:cs="Arial"/>
          <w:i/>
        </w:rPr>
      </w:pPr>
      <w:r>
        <w:t>Petición de código UPOV recibida para:</w:t>
      </w:r>
      <w:r>
        <w:tab/>
      </w:r>
      <w:r>
        <w:rPr>
          <w:i/>
        </w:rPr>
        <w:t>Alpha one</w:t>
      </w:r>
      <w:r>
        <w:t xml:space="preserve"> × </w:t>
      </w:r>
      <w:r>
        <w:rPr>
          <w:i/>
        </w:rPr>
        <w:t>Alpha two</w:t>
      </w:r>
    </w:p>
    <w:p w14:paraId="608482A8" w14:textId="77777777" w:rsidR="00FF6F58" w:rsidRPr="00FB05E5" w:rsidRDefault="00FF6F58" w:rsidP="00FF6F58">
      <w:pPr>
        <w:ind w:left="567"/>
        <w:rPr>
          <w:rFonts w:cs="Arial"/>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FB05E5" w14:paraId="21DCF3EB" w14:textId="77777777" w:rsidTr="00C8667A">
        <w:tc>
          <w:tcPr>
            <w:tcW w:w="1984" w:type="dxa"/>
            <w:tcBorders>
              <w:left w:val="dotted" w:sz="4" w:space="0" w:color="auto"/>
              <w:bottom w:val="dotted" w:sz="4" w:space="0" w:color="auto"/>
            </w:tcBorders>
            <w:vAlign w:val="bottom"/>
          </w:tcPr>
          <w:p w14:paraId="56953ED9" w14:textId="77777777" w:rsidR="00FF6F58" w:rsidRPr="00FB05E5" w:rsidRDefault="00FF6F58" w:rsidP="00C8667A">
            <w:pPr>
              <w:ind w:left="317"/>
              <w:jc w:val="left"/>
              <w:rPr>
                <w:u w:val="single"/>
              </w:rPr>
            </w:pPr>
            <w:r>
              <w:rPr>
                <w:u w:val="single"/>
              </w:rPr>
              <w:t>Código UPOV</w:t>
            </w:r>
          </w:p>
        </w:tc>
        <w:tc>
          <w:tcPr>
            <w:tcW w:w="6095" w:type="dxa"/>
            <w:tcBorders>
              <w:bottom w:val="dotted" w:sz="4" w:space="0" w:color="auto"/>
              <w:right w:val="dotted" w:sz="4" w:space="0" w:color="auto"/>
            </w:tcBorders>
            <w:vAlign w:val="bottom"/>
          </w:tcPr>
          <w:p w14:paraId="3698E02D" w14:textId="77777777" w:rsidR="00FF6F58" w:rsidRPr="00FB05E5" w:rsidRDefault="00FF6F58" w:rsidP="00C8667A">
            <w:pPr>
              <w:ind w:left="317"/>
              <w:rPr>
                <w:u w:val="single"/>
              </w:rPr>
            </w:pPr>
            <w:r>
              <w:rPr>
                <w:u w:val="single"/>
              </w:rPr>
              <w:t>Nombre botánico principal</w:t>
            </w:r>
          </w:p>
        </w:tc>
      </w:tr>
      <w:tr w:rsidR="00FF6F58" w:rsidRPr="00FB05E5" w14:paraId="34F5B8FB" w14:textId="77777777" w:rsidTr="00C8667A">
        <w:tc>
          <w:tcPr>
            <w:tcW w:w="1984" w:type="dxa"/>
            <w:tcBorders>
              <w:left w:val="dotted" w:sz="4" w:space="0" w:color="auto"/>
              <w:bottom w:val="dotted" w:sz="4" w:space="0" w:color="auto"/>
            </w:tcBorders>
            <w:vAlign w:val="bottom"/>
          </w:tcPr>
          <w:p w14:paraId="3486427B" w14:textId="77777777" w:rsidR="00FF6F58" w:rsidRPr="00FB05E5" w:rsidRDefault="00FF6F58" w:rsidP="00C8667A">
            <w:pPr>
              <w:ind w:left="317"/>
              <w:jc w:val="left"/>
            </w:pPr>
            <w:r>
              <w:t>ALPHA_OTW</w:t>
            </w:r>
          </w:p>
        </w:tc>
        <w:tc>
          <w:tcPr>
            <w:tcW w:w="6095" w:type="dxa"/>
            <w:tcBorders>
              <w:bottom w:val="dotted" w:sz="4" w:space="0" w:color="auto"/>
              <w:right w:val="dotted" w:sz="4" w:space="0" w:color="auto"/>
            </w:tcBorders>
            <w:vAlign w:val="bottom"/>
          </w:tcPr>
          <w:p w14:paraId="1DB146CC" w14:textId="77777777" w:rsidR="00FF6F58" w:rsidRPr="00FB05E5" w:rsidRDefault="00FF6F58" w:rsidP="00C8667A">
            <w:pPr>
              <w:ind w:left="317"/>
            </w:pPr>
            <w:r>
              <w:rPr>
                <w:i/>
              </w:rPr>
              <w:t>Alpha one</w:t>
            </w:r>
            <w:r>
              <w:t xml:space="preserve"> × </w:t>
            </w:r>
            <w:r>
              <w:rPr>
                <w:i/>
              </w:rPr>
              <w:t>Alpha two</w:t>
            </w:r>
          </w:p>
        </w:tc>
      </w:tr>
    </w:tbl>
    <w:p w14:paraId="336B0B47" w14:textId="77777777" w:rsidR="00240063" w:rsidRDefault="00240063" w:rsidP="00240063">
      <w:pPr>
        <w:jc w:val="left"/>
      </w:pPr>
    </w:p>
    <w:p w14:paraId="4D5F7C21" w14:textId="2C9C6FF8" w:rsidR="00FF6F58" w:rsidRPr="00FB05E5" w:rsidRDefault="00FF6F58" w:rsidP="00240063">
      <w:pPr>
        <w:jc w:val="left"/>
        <w:rPr>
          <w:rFonts w:cs="Arial"/>
          <w:i/>
        </w:rPr>
      </w:pPr>
      <w:r>
        <w:t>Petición de código UPOV recibida para:</w:t>
      </w:r>
      <w:r>
        <w:tab/>
      </w:r>
      <w:r>
        <w:rPr>
          <w:i/>
        </w:rPr>
        <w:t>Alpha two</w:t>
      </w:r>
      <w:r>
        <w:t xml:space="preserve"> × </w:t>
      </w:r>
      <w:r>
        <w:rPr>
          <w:i/>
        </w:rPr>
        <w:t>Alpha one</w:t>
      </w:r>
    </w:p>
    <w:p w14:paraId="6329D8BA" w14:textId="77777777" w:rsidR="00FF6F58" w:rsidRPr="00D046C8" w:rsidRDefault="00FF6F58" w:rsidP="00FF6F58">
      <w:pPr>
        <w:ind w:left="9639" w:hanging="4536"/>
        <w:rPr>
          <w:rFonts w:cs="Arial"/>
          <w:i/>
          <w:lang w:val="en-GB"/>
        </w:rPr>
      </w:pPr>
      <w:r w:rsidRPr="00D046C8">
        <w:rPr>
          <w:i/>
          <w:lang w:val="en-GB"/>
        </w:rPr>
        <w:t>o</w:t>
      </w:r>
    </w:p>
    <w:p w14:paraId="576C3022" w14:textId="77777777" w:rsidR="00FF6F58" w:rsidRPr="00D046C8" w:rsidRDefault="00FF6F58" w:rsidP="00FF6F58">
      <w:pPr>
        <w:ind w:left="5103"/>
        <w:rPr>
          <w:rFonts w:cs="Arial"/>
          <w:i/>
          <w:lang w:val="en-GB"/>
        </w:rPr>
      </w:pPr>
      <w:r w:rsidRPr="00D046C8">
        <w:rPr>
          <w:i/>
          <w:lang w:val="en-GB"/>
        </w:rPr>
        <w:t>(Alpha one</w:t>
      </w:r>
      <w:r w:rsidRPr="00D046C8">
        <w:rPr>
          <w:lang w:val="en-GB"/>
        </w:rPr>
        <w:t xml:space="preserve"> × </w:t>
      </w:r>
      <w:r w:rsidRPr="00D046C8">
        <w:rPr>
          <w:i/>
          <w:lang w:val="en-GB"/>
        </w:rPr>
        <w:t>Alpha two)</w:t>
      </w:r>
      <w:r w:rsidRPr="00D046C8">
        <w:rPr>
          <w:lang w:val="en-GB"/>
        </w:rPr>
        <w:t xml:space="preserve"> × </w:t>
      </w:r>
      <w:r w:rsidRPr="00D046C8">
        <w:rPr>
          <w:i/>
          <w:lang w:val="en-GB"/>
        </w:rPr>
        <w:t>Alpha one</w:t>
      </w:r>
    </w:p>
    <w:p w14:paraId="6C7F7D03" w14:textId="77777777" w:rsidR="00FF6F58" w:rsidRPr="00FB05E5" w:rsidRDefault="00FF6F58" w:rsidP="00FF6F58">
      <w:pPr>
        <w:ind w:left="5103"/>
        <w:rPr>
          <w:rFonts w:cs="Arial"/>
          <w:i/>
        </w:rPr>
      </w:pPr>
      <w:r>
        <w:rPr>
          <w:i/>
        </w:rPr>
        <w:t>etc.</w:t>
      </w:r>
    </w:p>
    <w:p w14:paraId="71EBD52C" w14:textId="77777777" w:rsidR="00FF6F58" w:rsidRPr="00FB05E5" w:rsidRDefault="00FF6F58" w:rsidP="00FF6F58">
      <w:pPr>
        <w:ind w:left="567"/>
        <w:rPr>
          <w:rFonts w:cs="Arial"/>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FB05E5" w14:paraId="30653DC0" w14:textId="77777777" w:rsidTr="00C8667A">
        <w:tc>
          <w:tcPr>
            <w:tcW w:w="1984" w:type="dxa"/>
            <w:tcBorders>
              <w:left w:val="dotted" w:sz="4" w:space="0" w:color="auto"/>
              <w:bottom w:val="dotted" w:sz="4" w:space="0" w:color="auto"/>
            </w:tcBorders>
            <w:vAlign w:val="bottom"/>
          </w:tcPr>
          <w:p w14:paraId="7F5DE733" w14:textId="77777777" w:rsidR="00FF6F58" w:rsidRPr="00FB05E5" w:rsidRDefault="00FF6F58" w:rsidP="00C8667A">
            <w:pPr>
              <w:ind w:left="317"/>
              <w:rPr>
                <w:u w:val="single"/>
              </w:rPr>
            </w:pPr>
            <w:r>
              <w:rPr>
                <w:u w:val="single"/>
              </w:rPr>
              <w:t>Código UPOV</w:t>
            </w:r>
          </w:p>
        </w:tc>
        <w:tc>
          <w:tcPr>
            <w:tcW w:w="6095" w:type="dxa"/>
            <w:tcBorders>
              <w:bottom w:val="dotted" w:sz="4" w:space="0" w:color="auto"/>
              <w:right w:val="dotted" w:sz="4" w:space="0" w:color="auto"/>
            </w:tcBorders>
            <w:vAlign w:val="bottom"/>
          </w:tcPr>
          <w:p w14:paraId="507B9739" w14:textId="77777777" w:rsidR="00FF6F58" w:rsidRPr="00FB05E5" w:rsidRDefault="00FF6F58" w:rsidP="00C8667A">
            <w:pPr>
              <w:ind w:left="317"/>
              <w:rPr>
                <w:u w:val="single"/>
              </w:rPr>
            </w:pPr>
            <w:r>
              <w:rPr>
                <w:u w:val="single"/>
              </w:rPr>
              <w:t>Nombre botánico principal</w:t>
            </w:r>
          </w:p>
        </w:tc>
      </w:tr>
      <w:tr w:rsidR="00FF6F58" w:rsidRPr="00FB05E5" w14:paraId="03095479" w14:textId="77777777" w:rsidTr="00C8667A">
        <w:tc>
          <w:tcPr>
            <w:tcW w:w="1984" w:type="dxa"/>
            <w:tcBorders>
              <w:left w:val="dotted" w:sz="4" w:space="0" w:color="auto"/>
              <w:bottom w:val="dotted" w:sz="4" w:space="0" w:color="auto"/>
            </w:tcBorders>
            <w:vAlign w:val="bottom"/>
          </w:tcPr>
          <w:p w14:paraId="36FEB2A3" w14:textId="77777777" w:rsidR="00FF6F58" w:rsidRPr="00FB05E5" w:rsidRDefault="00FF6F58" w:rsidP="00C8667A">
            <w:pPr>
              <w:ind w:left="317"/>
            </w:pPr>
            <w:r>
              <w:t>ALPHA_OTW</w:t>
            </w:r>
          </w:p>
        </w:tc>
        <w:tc>
          <w:tcPr>
            <w:tcW w:w="6095" w:type="dxa"/>
            <w:tcBorders>
              <w:bottom w:val="dotted" w:sz="4" w:space="0" w:color="auto"/>
              <w:right w:val="dotted" w:sz="4" w:space="0" w:color="auto"/>
            </w:tcBorders>
            <w:vAlign w:val="bottom"/>
          </w:tcPr>
          <w:p w14:paraId="6417E06B" w14:textId="77777777" w:rsidR="00FF6F58" w:rsidRPr="00FB05E5" w:rsidRDefault="00FF6F58" w:rsidP="00C8667A">
            <w:pPr>
              <w:ind w:left="317"/>
            </w:pPr>
            <w:r>
              <w:t xml:space="preserve">Híbridos entre </w:t>
            </w:r>
            <w:r>
              <w:rPr>
                <w:i/>
              </w:rPr>
              <w:t>Alpha one</w:t>
            </w:r>
            <w:r>
              <w:t xml:space="preserve"> y </w:t>
            </w:r>
            <w:r>
              <w:rPr>
                <w:i/>
              </w:rPr>
              <w:t>Alpha two</w:t>
            </w:r>
          </w:p>
        </w:tc>
      </w:tr>
    </w:tbl>
    <w:p w14:paraId="17FA5324" w14:textId="77777777" w:rsidR="00B81119" w:rsidRDefault="00B81119" w:rsidP="009331A6"/>
    <w:p w14:paraId="795453DC" w14:textId="77777777" w:rsidR="004A2B82" w:rsidRPr="00FB05E5" w:rsidRDefault="004A2B82" w:rsidP="00FF6F58">
      <w:pPr>
        <w:rPr>
          <w:rFonts w:cs="Arial"/>
        </w:rPr>
      </w:pPr>
    </w:p>
    <w:p w14:paraId="33221037" w14:textId="77777777" w:rsidR="00FF6F58" w:rsidRPr="00FB05E5" w:rsidRDefault="00FF6F58" w:rsidP="00FF6F58">
      <w:pPr>
        <w:rPr>
          <w:rFonts w:cs="Arial"/>
        </w:rPr>
      </w:pPr>
    </w:p>
    <w:p w14:paraId="3CD4DA09" w14:textId="77777777" w:rsidR="00FF6F58" w:rsidRPr="00FB05E5" w:rsidRDefault="00FF6F58" w:rsidP="00FF6F58">
      <w:pPr>
        <w:pStyle w:val="Heading1"/>
        <w:rPr>
          <w:rFonts w:cs="Arial"/>
        </w:rPr>
      </w:pPr>
      <w:bookmarkStart w:id="58" w:name="_Toc16687094"/>
      <w:bookmarkStart w:id="59" w:name="_Toc18051358"/>
      <w:r>
        <w:t>3.</w:t>
      </w:r>
      <w:r>
        <w:tab/>
        <w:t>Procedimiento para la introducción y la modificación de los códigos UPOV</w:t>
      </w:r>
      <w:bookmarkEnd w:id="58"/>
      <w:bookmarkEnd w:id="59"/>
    </w:p>
    <w:p w14:paraId="4CBD4CC2" w14:textId="77777777" w:rsidR="00FF6F58" w:rsidRPr="00FB05E5" w:rsidRDefault="00FF6F58" w:rsidP="00FF6F58">
      <w:pPr>
        <w:keepNext/>
        <w:rPr>
          <w:rFonts w:cs="Arial"/>
        </w:rPr>
      </w:pPr>
    </w:p>
    <w:p w14:paraId="15367EE1" w14:textId="77777777" w:rsidR="00FF6F58" w:rsidRPr="00FB05E5" w:rsidRDefault="00FF6F58" w:rsidP="007D6AB9">
      <w:pPr>
        <w:pStyle w:val="Heading2"/>
      </w:pPr>
      <w:bookmarkStart w:id="60" w:name="_Toc16687095"/>
      <w:bookmarkStart w:id="61" w:name="_Toc18051359"/>
      <w:r>
        <w:t>3.1</w:t>
      </w:r>
      <w:r>
        <w:tab/>
        <w:t>Responsabilidad del sistema de códigos de la UPOV</w:t>
      </w:r>
      <w:bookmarkEnd w:id="60"/>
      <w:bookmarkEnd w:id="61"/>
    </w:p>
    <w:p w14:paraId="66AE2D64" w14:textId="77777777" w:rsidR="00FF6F58" w:rsidRPr="00FB05E5" w:rsidRDefault="00FF6F58" w:rsidP="00FF6F58">
      <w:pPr>
        <w:keepNext/>
        <w:rPr>
          <w:rFonts w:cs="Arial"/>
        </w:rPr>
      </w:pPr>
    </w:p>
    <w:p w14:paraId="43104340" w14:textId="77777777" w:rsidR="00FF6F58" w:rsidRPr="00FB05E5" w:rsidRDefault="00FF6F58" w:rsidP="00FF6F58">
      <w:pPr>
        <w:rPr>
          <w:rFonts w:cs="Arial"/>
        </w:rPr>
      </w:pPr>
      <w:r>
        <w:t>La responsabilidad del sistema de códigos de la UPOV y los códigos individuales incumbe a la Oficina.</w:t>
      </w:r>
    </w:p>
    <w:p w14:paraId="61F0B3A2" w14:textId="77777777" w:rsidR="00FF6F58" w:rsidRPr="00FB05E5" w:rsidRDefault="00FF6F58" w:rsidP="00FF6F58">
      <w:pPr>
        <w:rPr>
          <w:rFonts w:cs="Arial"/>
        </w:rPr>
      </w:pPr>
    </w:p>
    <w:p w14:paraId="6A282F55" w14:textId="77777777" w:rsidR="00FF6F58" w:rsidRPr="00FB05E5" w:rsidRDefault="00FF6F58" w:rsidP="00FF6F58">
      <w:pPr>
        <w:rPr>
          <w:rFonts w:cs="Arial"/>
        </w:rPr>
      </w:pPr>
    </w:p>
    <w:p w14:paraId="22ACB5C9" w14:textId="77777777" w:rsidR="00FF6F58" w:rsidRPr="00FB05E5" w:rsidRDefault="00FF6F58" w:rsidP="007D6AB9">
      <w:pPr>
        <w:pStyle w:val="Heading2"/>
      </w:pPr>
      <w:bookmarkStart w:id="62" w:name="_Toc16687096"/>
      <w:bookmarkStart w:id="63" w:name="_Toc18051360"/>
      <w:r>
        <w:t>3.2</w:t>
      </w:r>
      <w:r>
        <w:tab/>
        <w:t>Repertorio de los códigos de la UPOV</w:t>
      </w:r>
      <w:bookmarkEnd w:id="62"/>
      <w:bookmarkEnd w:id="63"/>
    </w:p>
    <w:p w14:paraId="56C694B1" w14:textId="77777777" w:rsidR="00FF6F58" w:rsidRPr="00FB05E5" w:rsidRDefault="00FF6F58" w:rsidP="00FF6F58">
      <w:pPr>
        <w:keepNext/>
        <w:rPr>
          <w:rFonts w:cs="Arial"/>
        </w:rPr>
      </w:pPr>
    </w:p>
    <w:p w14:paraId="1B433EBE" w14:textId="77777777" w:rsidR="00FF6F58" w:rsidRPr="00FB05E5" w:rsidRDefault="00FF6F58" w:rsidP="00FF6F58">
      <w:pPr>
        <w:rPr>
          <w:rFonts w:cs="Arial"/>
        </w:rPr>
      </w:pPr>
      <w:r>
        <w:t>La colección definitiva de los códigos de la UPOV figura exclusivamente en la base de datos GENIE.</w:t>
      </w:r>
    </w:p>
    <w:p w14:paraId="7DCABCD6" w14:textId="77777777" w:rsidR="00FF6F58" w:rsidRPr="00FB05E5" w:rsidRDefault="00FF6F58" w:rsidP="00FF6F58">
      <w:pPr>
        <w:rPr>
          <w:rFonts w:cs="Arial"/>
        </w:rPr>
      </w:pPr>
    </w:p>
    <w:p w14:paraId="65BB5853" w14:textId="77777777" w:rsidR="00FF6F58" w:rsidRPr="00FB05E5" w:rsidRDefault="00FF6F58" w:rsidP="00FF6F58">
      <w:pPr>
        <w:rPr>
          <w:rFonts w:cs="Arial"/>
        </w:rPr>
      </w:pPr>
    </w:p>
    <w:p w14:paraId="5F384849" w14:textId="77777777" w:rsidR="00FF6F58" w:rsidRPr="00FB05E5" w:rsidRDefault="00FF6F58" w:rsidP="007D6AB9">
      <w:pPr>
        <w:pStyle w:val="Heading2"/>
      </w:pPr>
      <w:bookmarkStart w:id="64" w:name="_Toc16687097"/>
      <w:bookmarkStart w:id="65" w:name="_Toc18051361"/>
      <w:r>
        <w:t>3.3</w:t>
      </w:r>
      <w:r>
        <w:tab/>
        <w:t>Introducción de los nuevos códigos de la UPOV / Modificación de los códigos de la UPOV</w:t>
      </w:r>
      <w:bookmarkEnd w:id="64"/>
      <w:bookmarkEnd w:id="65"/>
    </w:p>
    <w:p w14:paraId="0D39F416" w14:textId="77777777" w:rsidR="00FF6F58" w:rsidRPr="00FB05E5" w:rsidRDefault="00FF6F58" w:rsidP="00FF6F58">
      <w:pPr>
        <w:keepNext/>
        <w:rPr>
          <w:rFonts w:cs="Arial"/>
        </w:rPr>
      </w:pPr>
    </w:p>
    <w:p w14:paraId="0355A220" w14:textId="32DF0F4B" w:rsidR="00D8434B" w:rsidRDefault="00FF6F58" w:rsidP="00FF6F58">
      <w:pPr>
        <w:ind w:firstLine="567"/>
        <w:rPr>
          <w:rFonts w:cs="Arial"/>
        </w:rPr>
      </w:pPr>
      <w:r>
        <w:t>a)</w:t>
      </w:r>
      <w:r>
        <w:tab/>
      </w:r>
      <w:r>
        <w:rPr>
          <w:strike/>
          <w:shd w:val="pct15" w:color="auto" w:fill="FFFFFF"/>
        </w:rPr>
        <w:t>En una primera fase, l</w:t>
      </w:r>
      <w:r w:rsidR="00961EAF">
        <w:rPr>
          <w:strike/>
          <w:shd w:val="pct15" w:color="auto" w:fill="FFFFFF"/>
        </w:rPr>
        <w:t xml:space="preserve"> </w:t>
      </w:r>
      <w:r>
        <w:rPr>
          <w:u w:val="single"/>
          <w:shd w:val="pct15" w:color="auto" w:fill="FFFFFF"/>
        </w:rPr>
        <w:t>L</w:t>
      </w:r>
      <w:r>
        <w:t xml:space="preserve">a Oficina elaborará un código UPOV tomando como referencia </w:t>
      </w:r>
      <w:r>
        <w:rPr>
          <w:strike/>
          <w:shd w:val="pct15" w:color="auto" w:fill="FFFFFF"/>
        </w:rPr>
        <w:t>la base de datos de la Red de Información de Recursos de Germoplasma (GRIN)</w:t>
      </w:r>
      <w:r>
        <w:rPr>
          <w:strike/>
          <w:shd w:val="pct15" w:color="auto" w:fill="FFFFFF"/>
          <w:vertAlign w:val="superscript"/>
        </w:rPr>
        <w:t>1</w:t>
      </w:r>
      <w:r>
        <w:rPr>
          <w:u w:val="single"/>
          <w:shd w:val="pct15" w:color="auto" w:fill="FFFFFF"/>
        </w:rPr>
        <w:t>el nombre botánico principal, según se expone en la sección 2.2 de este documento.</w:t>
      </w:r>
    </w:p>
    <w:p w14:paraId="07394699" w14:textId="77777777" w:rsidR="00FF6F58" w:rsidRPr="00FB05E5" w:rsidRDefault="00FF6F58" w:rsidP="00FF6F58">
      <w:pPr>
        <w:rPr>
          <w:rFonts w:cs="Arial"/>
        </w:rPr>
      </w:pPr>
    </w:p>
    <w:p w14:paraId="3B560C10" w14:textId="77777777" w:rsidR="00FF6F58" w:rsidRPr="00280F66" w:rsidRDefault="00FF6F58" w:rsidP="00FF6F58">
      <w:pPr>
        <w:ind w:firstLine="567"/>
        <w:rPr>
          <w:rFonts w:cs="Arial"/>
          <w:strike/>
          <w:shd w:val="pct15" w:color="auto" w:fill="FFFFFF"/>
        </w:rPr>
      </w:pPr>
      <w:r>
        <w:rPr>
          <w:strike/>
          <w:shd w:val="pct15" w:color="auto" w:fill="FFFFFF"/>
        </w:rPr>
        <w:t>b)</w:t>
      </w:r>
      <w:r>
        <w:tab/>
      </w:r>
      <w:r>
        <w:rPr>
          <w:strike/>
          <w:shd w:val="pct15" w:color="auto" w:fill="FFFFFF"/>
        </w:rPr>
        <w:t xml:space="preserve">Cuando la Oficina tenga conocimiento de expertos especializados en determinados géneros o especies, o pueda recibir asesoramiento de alguno de ellos, por ejemplo de un experto que proponga un nuevo código UPOV, podrá contrastar sus propuestas con dichos expertos antes de crear el código. </w:t>
      </w:r>
    </w:p>
    <w:p w14:paraId="6F19894B" w14:textId="77777777" w:rsidR="00FF6F58" w:rsidRPr="00FB05E5" w:rsidRDefault="00FF6F58" w:rsidP="00FF6F58">
      <w:pPr>
        <w:rPr>
          <w:rFonts w:cs="Arial"/>
        </w:rPr>
      </w:pPr>
    </w:p>
    <w:p w14:paraId="41B4E706" w14:textId="203D6D42" w:rsidR="00FF6F58" w:rsidRPr="00FB05E5" w:rsidRDefault="00FF6F58" w:rsidP="00FF6F58">
      <w:pPr>
        <w:ind w:firstLine="567"/>
        <w:rPr>
          <w:rFonts w:cs="Arial"/>
        </w:rPr>
      </w:pPr>
      <w:r>
        <w:t>(</w:t>
      </w:r>
      <w:r>
        <w:rPr>
          <w:strike/>
          <w:shd w:val="pct15" w:color="auto" w:fill="FFFFFF"/>
        </w:rPr>
        <w:t>c</w:t>
      </w:r>
      <w:r>
        <w:rPr>
          <w:u w:val="single"/>
          <w:shd w:val="pct15" w:color="auto" w:fill="FFFFFF"/>
        </w:rPr>
        <w:t>b</w:t>
      </w:r>
      <w:r>
        <w:t>)</w:t>
      </w:r>
      <w:r>
        <w:tab/>
        <w:t xml:space="preserve">Todas las partes pueden proponer nuevos códigos UPOV, pero está previsto que la mayoría de las propuestas provengan de los contribuyentes a la base de datos </w:t>
      </w:r>
      <w:r>
        <w:rPr>
          <w:strike/>
          <w:shd w:val="pct15" w:color="auto" w:fill="FFFFFF"/>
        </w:rPr>
        <w:t>en la base de datos sobre variedades vegetales</w:t>
      </w:r>
      <w:r w:rsidR="0047689A" w:rsidRPr="0047689A">
        <w:rPr>
          <w:shd w:val="pct15" w:color="auto" w:fill="FFFFFF"/>
        </w:rPr>
        <w:t xml:space="preserve"> </w:t>
      </w:r>
      <w:r>
        <w:rPr>
          <w:u w:val="single"/>
          <w:shd w:val="pct15" w:color="auto" w:fill="FFFFFF"/>
        </w:rPr>
        <w:t>PLUTO</w:t>
      </w:r>
      <w:r>
        <w:t>.</w:t>
      </w:r>
      <w:r w:rsidR="00D530E7">
        <w:t xml:space="preserve"> </w:t>
      </w:r>
      <w:r>
        <w:t>Cuando la Oficina reciba dichas propuestas, actualizará oportunamente la base de datos</w:t>
      </w:r>
      <w:r w:rsidR="001A30ED">
        <w:t> </w:t>
      </w:r>
      <w:r>
        <w:t xml:space="preserve">GENIE con los nuevos códigos </w:t>
      </w:r>
      <w:r>
        <w:rPr>
          <w:strike/>
          <w:shd w:val="pct15" w:color="auto" w:fill="FFFFFF"/>
        </w:rPr>
        <w:t>y, en particular, intentará garantizar que los nuevos códigos estén disponibles para la siguiente edición de la base de datos sobre variedades vegetales</w:t>
      </w:r>
      <w:r>
        <w:t>.</w:t>
      </w:r>
      <w:r w:rsidR="00D530E7">
        <w:t xml:space="preserve"> </w:t>
      </w:r>
      <w:r>
        <w:t>Asimismo, la Oficina añadirá nuevos códigos cuando lo considere necesario.</w:t>
      </w:r>
    </w:p>
    <w:p w14:paraId="540FB6DB" w14:textId="77777777" w:rsidR="00FF6F58" w:rsidRPr="00FB05E5" w:rsidRDefault="00FF6F58" w:rsidP="00FF6F58">
      <w:pPr>
        <w:ind w:firstLine="737"/>
        <w:rPr>
          <w:rFonts w:cs="Arial"/>
        </w:rPr>
      </w:pPr>
    </w:p>
    <w:p w14:paraId="79E6DC0D" w14:textId="325A8298" w:rsidR="00FF6F58" w:rsidRPr="00FB05E5" w:rsidRDefault="00FF6F58" w:rsidP="00FF6F58">
      <w:pPr>
        <w:ind w:firstLine="567"/>
        <w:rPr>
          <w:rFonts w:cs="Arial"/>
        </w:rPr>
      </w:pPr>
      <w:r>
        <w:rPr>
          <w:strike/>
          <w:shd w:val="pct15" w:color="auto" w:fill="FFFFFF"/>
        </w:rPr>
        <w:t>d</w:t>
      </w:r>
      <w:r>
        <w:rPr>
          <w:u w:val="single"/>
          <w:shd w:val="pct15" w:color="auto" w:fill="FFFFFF"/>
        </w:rPr>
        <w:t>c</w:t>
      </w:r>
      <w:r>
        <w:t>)</w:t>
      </w:r>
      <w:r>
        <w:tab/>
        <w:t>Por lo general, la evolución de la taxonomía no se traducirá en modificaciones de los códigos de la UPOV, a menos que esta evolución traiga consigo un cambio en la clasificación del género de una especie.</w:t>
      </w:r>
      <w:r w:rsidR="00D530E7">
        <w:t xml:space="preserve"> </w:t>
      </w:r>
      <w:r>
        <w:t>En las “Notas explicativas sobre las denominaciones de variedades con arreglo al Convenio de la UPOV” (documento UPOV/INF/12</w:t>
      </w:r>
      <w:r>
        <w:rPr>
          <w:rStyle w:val="EndnoteReference"/>
        </w:rPr>
        <w:endnoteReference w:id="3"/>
      </w:r>
      <w:r>
        <w:t>) figuran las clases de denominación de variedades de la UPOV; en los casos de géneros y especies que no están comprendidos en la Lista de clases del Anexo I al documento UPOV/INF/12,</w:t>
      </w:r>
      <w:r>
        <w:rPr>
          <w:vertAlign w:val="superscript"/>
        </w:rPr>
        <w:t>ii</w:t>
      </w:r>
      <w:r>
        <w:t xml:space="preserve"> se aplica la regla general (“un género / una clase”), esto es, se considera que un género es una clase (véase el documento UPOV/INF/12, sección 2.5.2 y su Anexo I).</w:t>
      </w:r>
      <w:r w:rsidR="00D530E7">
        <w:t xml:space="preserve"> </w:t>
      </w:r>
      <w:r>
        <w:t>Por consiguiente, es importante que se utilice el primer elemento del código para clasificar las especies en el género apropiado.</w:t>
      </w:r>
      <w:r w:rsidR="00D530E7">
        <w:t xml:space="preserve"> </w:t>
      </w:r>
      <w:r>
        <w:t>Los códigos UPOV se modificarán asimismo si hay consecuencias en el contenido de una clase de la denominación de una variedad al aplicar la lista de clases.</w:t>
      </w:r>
      <w:r w:rsidR="00D530E7">
        <w:t xml:space="preserve"> </w:t>
      </w:r>
      <w:r>
        <w:t>Las modificaciones de los códigos de la UPOV se introducirán siguiendo el procedimiento por el que se introducen nuevos códigos, tal como figura en los párrafos a) y b).</w:t>
      </w:r>
      <w:r w:rsidR="00D530E7">
        <w:t xml:space="preserve"> </w:t>
      </w:r>
      <w:r>
        <w:t xml:space="preserve">También se notificarán las modificaciones a todos los miembros de la Unión y a quienes hayan hecho aportaciones a la base de datos </w:t>
      </w:r>
      <w:r>
        <w:rPr>
          <w:strike/>
          <w:shd w:val="pct15" w:color="auto" w:fill="FFFFFF"/>
        </w:rPr>
        <w:t>sobre variedades vegetales</w:t>
      </w:r>
      <w:r w:rsidR="00961EAF">
        <w:rPr>
          <w:strike/>
          <w:shd w:val="pct15" w:color="auto" w:fill="FFFFFF"/>
        </w:rPr>
        <w:t xml:space="preserve"> </w:t>
      </w:r>
      <w:r>
        <w:rPr>
          <w:u w:val="single"/>
          <w:shd w:val="pct15" w:color="auto" w:fill="FFFFFF"/>
        </w:rPr>
        <w:t>PLUTO</w:t>
      </w:r>
      <w:r>
        <w:t>.</w:t>
      </w:r>
    </w:p>
    <w:p w14:paraId="2894DF87" w14:textId="77777777" w:rsidR="00FF6F58" w:rsidRPr="00FB05E5" w:rsidRDefault="00FF6F58" w:rsidP="00FF6F58">
      <w:pPr>
        <w:ind w:firstLine="737"/>
        <w:rPr>
          <w:rFonts w:cs="Arial"/>
        </w:rPr>
      </w:pPr>
    </w:p>
    <w:p w14:paraId="724FFACF" w14:textId="1D04FA3A" w:rsidR="00FF6F58" w:rsidRPr="00FB05E5" w:rsidRDefault="00FF6F58" w:rsidP="00FF6F58">
      <w:pPr>
        <w:ind w:firstLine="567"/>
        <w:rPr>
          <w:rFonts w:cs="Arial"/>
        </w:rPr>
      </w:pPr>
      <w:r>
        <w:rPr>
          <w:strike/>
          <w:shd w:val="pct15" w:color="auto" w:fill="FFFFFF"/>
        </w:rPr>
        <w:lastRenderedPageBreak/>
        <w:t>e</w:t>
      </w:r>
      <w:r>
        <w:rPr>
          <w:u w:val="single"/>
          <w:shd w:val="pct15" w:color="auto" w:fill="FFFFFF"/>
        </w:rPr>
        <w:t>d</w:t>
      </w:r>
      <w:r>
        <w:t>) Tanto los códigos nuevos como los modificados serán presentados a los TWP pertinentes para que formulen comentarios en sus próximas reuniones.</w:t>
      </w:r>
      <w:r w:rsidR="00D530E7">
        <w:t xml:space="preserve"> </w:t>
      </w:r>
      <w:r>
        <w:t>Si el TWP recomienda que se introduzcan cambios, serán tratados como modificaciones según lo expuesto en el apartado d) precedente.</w:t>
      </w:r>
    </w:p>
    <w:p w14:paraId="0155BCF5" w14:textId="77777777" w:rsidR="00FF6F58" w:rsidRPr="00FB05E5" w:rsidRDefault="00FF6F58" w:rsidP="00FF6F58">
      <w:pPr>
        <w:ind w:firstLine="567"/>
        <w:rPr>
          <w:rFonts w:cs="Arial"/>
        </w:rPr>
      </w:pPr>
    </w:p>
    <w:p w14:paraId="513EA9E4" w14:textId="1BB7B955" w:rsidR="00FF6F58" w:rsidRPr="00FB05E5" w:rsidRDefault="00FF6F58" w:rsidP="00FF6F58">
      <w:pPr>
        <w:ind w:firstLine="567"/>
        <w:rPr>
          <w:rFonts w:cs="Arial"/>
        </w:rPr>
      </w:pPr>
      <w:r>
        <w:rPr>
          <w:strike/>
          <w:shd w:val="pct15" w:color="auto" w:fill="FFFFFF"/>
        </w:rPr>
        <w:t>f</w:t>
      </w:r>
      <w:r>
        <w:rPr>
          <w:u w:val="single"/>
          <w:shd w:val="pct15" w:color="auto" w:fill="FFFFFF"/>
        </w:rPr>
        <w:t>e</w:t>
      </w:r>
      <w:r>
        <w:t>)</w:t>
      </w:r>
      <w:r>
        <w:tab/>
        <w:t>Grupo(s) de Trabajo Técnico de verificación:</w:t>
      </w:r>
      <w:r w:rsidR="00D530E7">
        <w:t xml:space="preserve"> </w:t>
      </w:r>
      <w:r>
        <w:t>la Oficina determinará el Grupo o Grupos de Trabajo Técnico pertinentes para verificar cada código UPOV de acuerdo con la información disponible.</w:t>
      </w:r>
    </w:p>
    <w:p w14:paraId="6C087415" w14:textId="77777777" w:rsidR="00FF6F58" w:rsidRPr="00FB05E5" w:rsidRDefault="00FF6F58" w:rsidP="00FF6F58">
      <w:pPr>
        <w:ind w:firstLine="737"/>
        <w:rPr>
          <w:rFonts w:cs="Arial"/>
        </w:rPr>
      </w:pPr>
    </w:p>
    <w:p w14:paraId="1B5A3049" w14:textId="2BD5574E" w:rsidR="00FF6F58" w:rsidRPr="00FB05E5" w:rsidRDefault="00FF6F58" w:rsidP="00FF6F58">
      <w:pPr>
        <w:ind w:firstLine="567"/>
        <w:rPr>
          <w:rFonts w:cs="Arial"/>
        </w:rPr>
      </w:pPr>
      <w:r>
        <w:rPr>
          <w:strike/>
          <w:shd w:val="pct15" w:color="auto" w:fill="FFFFFF"/>
        </w:rPr>
        <w:t>g</w:t>
      </w:r>
      <w:r>
        <w:rPr>
          <w:u w:val="single"/>
          <w:shd w:val="pct15" w:color="auto" w:fill="FFFFFF"/>
        </w:rPr>
        <w:t>f</w:t>
      </w:r>
      <w:r>
        <w:t>)</w:t>
      </w:r>
      <w:r>
        <w:tab/>
        <w:t>Verificación por todas las autoridades:</w:t>
      </w:r>
      <w:r w:rsidR="00D530E7">
        <w:t xml:space="preserve"> </w:t>
      </w:r>
      <w:r>
        <w:t>se invitará a todos los expertos de los TWP pertinentes a verificar los códigos UPOV cuando:</w:t>
      </w:r>
    </w:p>
    <w:p w14:paraId="6DFB0E4C" w14:textId="77777777" w:rsidR="00FF6F58" w:rsidRPr="00D85F6C" w:rsidRDefault="00FF6F58" w:rsidP="00FF6F58">
      <w:pPr>
        <w:ind w:firstLine="737"/>
        <w:rPr>
          <w:rFonts w:cs="Arial"/>
          <w:sz w:val="16"/>
        </w:rPr>
      </w:pPr>
    </w:p>
    <w:p w14:paraId="53607923" w14:textId="70B9C3C2" w:rsidR="00FF6F58" w:rsidRPr="00FB05E5" w:rsidRDefault="00FF6F58" w:rsidP="00D85F6C">
      <w:pPr>
        <w:spacing w:after="120"/>
        <w:ind w:left="567" w:firstLine="567"/>
        <w:rPr>
          <w:rFonts w:cs="Arial"/>
        </w:rPr>
      </w:pPr>
      <w:r>
        <w:t>i)</w:t>
      </w:r>
      <w:r>
        <w:tab/>
        <w:t>muchas autoridades (por ejemplo, 10 o más) tengan experiencia práctica en el examen</w:t>
      </w:r>
      <w:r w:rsidR="0047689A">
        <w:t> </w:t>
      </w:r>
      <w:r>
        <w:t>DHE (según la base de datos GENIE / documento TC/</w:t>
      </w:r>
      <w:r>
        <w:rPr>
          <w:strike/>
          <w:shd w:val="pct15" w:color="auto" w:fill="FFFFFF"/>
        </w:rPr>
        <w:t>xx</w:t>
      </w:r>
      <w:r>
        <w:rPr>
          <w:u w:val="single"/>
          <w:shd w:val="pct15" w:color="auto" w:fill="FFFFFF"/>
        </w:rPr>
        <w:t>[ses</w:t>
      </w:r>
      <w:r w:rsidR="00961EAF">
        <w:rPr>
          <w:u w:val="single"/>
          <w:shd w:val="pct15" w:color="auto" w:fill="FFFFFF"/>
        </w:rPr>
        <w:t>ió</w:t>
      </w:r>
      <w:r>
        <w:rPr>
          <w:u w:val="single"/>
          <w:shd w:val="pct15" w:color="auto" w:fill="FFFFFF"/>
        </w:rPr>
        <w:t>n]</w:t>
      </w:r>
      <w:r>
        <w:t>/</w:t>
      </w:r>
      <w:r>
        <w:rPr>
          <w:u w:val="single"/>
          <w:shd w:val="pct15" w:color="auto" w:fill="FFFFFF"/>
        </w:rPr>
        <w:t>INF/</w:t>
      </w:r>
      <w:r>
        <w:t xml:space="preserve">4), hayan aportado expertos interesados en la redacción de las directrices de examen pertinentes y/o tengan variantes protegidas (según la base de datos </w:t>
      </w:r>
      <w:r>
        <w:rPr>
          <w:strike/>
          <w:shd w:val="pct15" w:color="auto" w:fill="FFFFFF"/>
        </w:rPr>
        <w:t>sobre variedades vegetales</w:t>
      </w:r>
      <w:r w:rsidR="00961EAF">
        <w:rPr>
          <w:strike/>
          <w:shd w:val="pct15" w:color="auto" w:fill="FFFFFF"/>
        </w:rPr>
        <w:t xml:space="preserve"> </w:t>
      </w:r>
      <w:r>
        <w:rPr>
          <w:u w:val="single"/>
          <w:shd w:val="pct15" w:color="auto" w:fill="FFFFFF"/>
        </w:rPr>
        <w:t>PLUTO</w:t>
      </w:r>
      <w:r>
        <w:t>); o</w:t>
      </w:r>
    </w:p>
    <w:p w14:paraId="3714138D" w14:textId="77777777" w:rsidR="00FF6F58" w:rsidRPr="00FB05E5" w:rsidRDefault="00FF6F58" w:rsidP="00FF6F58">
      <w:pPr>
        <w:ind w:left="567" w:firstLine="567"/>
        <w:rPr>
          <w:rFonts w:cs="Arial"/>
        </w:rPr>
      </w:pPr>
      <w:r>
        <w:t>ii)</w:t>
      </w:r>
      <w:r>
        <w:tab/>
        <w:t>afecten a géneros o especies respecto de los cuales la Oficina considere conveniente un estudio amplio (por ejemplo, porque afecten a una propuesta para especies o subespecies no reconocidas previamente dentro del género, o a una propuesta para reestructurar el código UPOV).</w:t>
      </w:r>
    </w:p>
    <w:p w14:paraId="183EC7EA" w14:textId="77777777" w:rsidR="00FF6F58" w:rsidRPr="00FB05E5" w:rsidRDefault="00FF6F58" w:rsidP="00FF6F58">
      <w:pPr>
        <w:ind w:firstLine="737"/>
        <w:rPr>
          <w:rFonts w:cs="Arial"/>
        </w:rPr>
      </w:pPr>
    </w:p>
    <w:p w14:paraId="3B881E9F" w14:textId="4E5CEBC5" w:rsidR="00FF6F58" w:rsidRPr="00FB05E5" w:rsidRDefault="00FF6F58" w:rsidP="00FF6F58">
      <w:pPr>
        <w:ind w:firstLine="567"/>
        <w:rPr>
          <w:rFonts w:cs="Arial"/>
        </w:rPr>
      </w:pPr>
      <w:r>
        <w:t>h)</w:t>
      </w:r>
      <w:r w:rsidR="00F67F7E">
        <w:tab/>
      </w:r>
      <w:r>
        <w:t>Verificación por autoridades específicas:</w:t>
      </w:r>
      <w:r w:rsidR="00D530E7">
        <w:t xml:space="preserve"> </w:t>
      </w:r>
      <w:r>
        <w:t>en los casos no contemplados en el apartado g) precedente, se invitará a los expertos de los TWP pertinentes de autoridades específicas a verificar los códigos UPOV.</w:t>
      </w:r>
      <w:r w:rsidR="00D530E7">
        <w:t xml:space="preserve"> </w:t>
      </w:r>
      <w:r>
        <w:t xml:space="preserve">Las autoridades específicas son aquellas que tengan experiencia práctica en el examen DHS, hayan aportado expertos interesados en la redacción de las directrices de examen pertinentes, o hayan concedido protección a variedades comprendidas dentro del respectivo código UPOV. </w:t>
      </w:r>
    </w:p>
    <w:p w14:paraId="700B7F98" w14:textId="77777777" w:rsidR="00FF6F58" w:rsidRPr="00FB05E5" w:rsidRDefault="00FF6F58" w:rsidP="00FF6F58">
      <w:pPr>
        <w:ind w:firstLine="737"/>
        <w:rPr>
          <w:rFonts w:cs="Arial"/>
        </w:rPr>
      </w:pPr>
    </w:p>
    <w:p w14:paraId="042ACF27" w14:textId="77777777" w:rsidR="00FF6F58" w:rsidRPr="00FB05E5" w:rsidRDefault="00FF6F58" w:rsidP="00FF6F58">
      <w:pPr>
        <w:ind w:firstLine="737"/>
        <w:rPr>
          <w:rFonts w:cs="Arial"/>
        </w:rPr>
      </w:pPr>
    </w:p>
    <w:p w14:paraId="7959B20D" w14:textId="77777777" w:rsidR="00FF6F58" w:rsidRPr="00FB05E5" w:rsidRDefault="00FF6F58" w:rsidP="007D6AB9">
      <w:pPr>
        <w:pStyle w:val="Heading2"/>
      </w:pPr>
      <w:bookmarkStart w:id="66" w:name="_Toc16687098"/>
      <w:bookmarkStart w:id="67" w:name="_Toc18051362"/>
      <w:r>
        <w:t>3.4</w:t>
      </w:r>
      <w:r>
        <w:tab/>
        <w:t>Actualización de la información vinculada a los códigos UPOV</w:t>
      </w:r>
      <w:bookmarkEnd w:id="66"/>
      <w:bookmarkEnd w:id="67"/>
    </w:p>
    <w:p w14:paraId="0110A758" w14:textId="77777777" w:rsidR="00FF6F58" w:rsidRPr="00FB05E5" w:rsidRDefault="00FF6F58" w:rsidP="00FF6F58">
      <w:pPr>
        <w:pStyle w:val="Header"/>
        <w:keepNext/>
        <w:rPr>
          <w:rFonts w:cs="Arial"/>
          <w:color w:val="000000"/>
        </w:rPr>
      </w:pPr>
    </w:p>
    <w:p w14:paraId="76F08FF1" w14:textId="67A37D2D" w:rsidR="00FF6F58" w:rsidRPr="00FB05E5" w:rsidRDefault="00FF6F58" w:rsidP="00FF6F58">
      <w:pPr>
        <w:ind w:firstLine="567"/>
        <w:rPr>
          <w:rFonts w:cs="Arial"/>
        </w:rPr>
      </w:pPr>
      <w:r>
        <w:t>a)</w:t>
      </w:r>
      <w:r>
        <w:tab/>
        <w:t>Los códigos UPOV podrán actualizarse para tomar en consideración, por ejemplo, cambios en la clasificación taxonómica, nueva información relativa a los nombres comunes, etc.</w:t>
      </w:r>
      <w:r w:rsidR="00D530E7">
        <w:t xml:space="preserve"> </w:t>
      </w:r>
      <w:r>
        <w:t>Los cambios de la clasificación taxonómica podrán justificar, aunque no necesariamente (véase la sección 3.3 d)), la necesidad de cambiar el código UPOV.</w:t>
      </w:r>
      <w:r w:rsidR="00D530E7">
        <w:t xml:space="preserve"> </w:t>
      </w:r>
      <w:r>
        <w:t>En los casos en que sea preciso introducir cambios, se seguirá el procedimiento que se ha explicado en la sección 3.3 precedente.</w:t>
      </w:r>
      <w:r w:rsidR="00D530E7">
        <w:t xml:space="preserve"> </w:t>
      </w:r>
      <w:r>
        <w:t>En los demás casos, la Oficina modificará, según proceda, la información vinculada al código.</w:t>
      </w:r>
    </w:p>
    <w:p w14:paraId="05CEFA81" w14:textId="77777777" w:rsidR="00FF6F58" w:rsidRPr="00FB05E5" w:rsidRDefault="00FF6F58" w:rsidP="00FF6F58">
      <w:pPr>
        <w:ind w:firstLine="737"/>
        <w:rPr>
          <w:rFonts w:cs="Arial"/>
        </w:rPr>
      </w:pPr>
    </w:p>
    <w:p w14:paraId="706CDFBB" w14:textId="77777777" w:rsidR="00FF6F58" w:rsidRPr="00FB05E5" w:rsidRDefault="00FF6F58" w:rsidP="00FF6F58">
      <w:pPr>
        <w:ind w:firstLine="567"/>
        <w:rPr>
          <w:rFonts w:cs="Arial"/>
        </w:rPr>
      </w:pPr>
      <w:r>
        <w:t>b)</w:t>
      </w:r>
      <w:r>
        <w:tab/>
        <w:t>La Oficina actualizará su información principalmente mediante las aportaciones del TC, los TWP y las comunicaciones de los miembros y observadores de dichos órganos.</w:t>
      </w:r>
    </w:p>
    <w:p w14:paraId="1BD003F8" w14:textId="77777777" w:rsidR="00FF6F58" w:rsidRPr="00FB05E5" w:rsidRDefault="00FF6F58" w:rsidP="00FF6F58">
      <w:pPr>
        <w:rPr>
          <w:rFonts w:cs="Arial"/>
        </w:rPr>
      </w:pPr>
    </w:p>
    <w:p w14:paraId="1634FE77" w14:textId="77777777" w:rsidR="00F81EB0" w:rsidRDefault="00F81EB0">
      <w:pPr>
        <w:jc w:val="left"/>
        <w:rPr>
          <w:rFonts w:cs="Arial"/>
        </w:rPr>
      </w:pPr>
    </w:p>
    <w:p w14:paraId="0A12C5A5" w14:textId="77777777" w:rsidR="00FF6F58" w:rsidRPr="00FB05E5" w:rsidRDefault="00FF6F58" w:rsidP="00FF6F58">
      <w:pPr>
        <w:rPr>
          <w:rFonts w:cs="Arial"/>
        </w:rPr>
      </w:pPr>
    </w:p>
    <w:p w14:paraId="0D34F714" w14:textId="77777777" w:rsidR="00FF6F58" w:rsidRPr="00FB05E5" w:rsidRDefault="00FF6F58" w:rsidP="00FF6F58">
      <w:pPr>
        <w:pStyle w:val="Heading1"/>
        <w:rPr>
          <w:rFonts w:cs="Arial"/>
        </w:rPr>
      </w:pPr>
      <w:bookmarkStart w:id="68" w:name="_Toc16687099"/>
      <w:bookmarkStart w:id="69" w:name="_Toc18051363"/>
      <w:r>
        <w:t>4.</w:t>
      </w:r>
      <w:r>
        <w:tab/>
        <w:t>Publicación de los códigos UPOV</w:t>
      </w:r>
      <w:bookmarkEnd w:id="68"/>
      <w:bookmarkEnd w:id="69"/>
    </w:p>
    <w:p w14:paraId="43F76D38" w14:textId="77777777" w:rsidR="00FF6F58" w:rsidRPr="00FB05E5" w:rsidRDefault="00FF6F58" w:rsidP="00FF6F58">
      <w:pPr>
        <w:rPr>
          <w:rFonts w:cs="Arial"/>
        </w:rPr>
      </w:pPr>
    </w:p>
    <w:p w14:paraId="0625C49B" w14:textId="0EFD30B3" w:rsidR="00FF6F58" w:rsidRPr="00FB05E5" w:rsidRDefault="00FF6F58" w:rsidP="00FF6F58">
      <w:pPr>
        <w:rPr>
          <w:rFonts w:cs="Arial"/>
          <w:snapToGrid w:val="0"/>
        </w:rPr>
      </w:pPr>
      <w:r>
        <w:t xml:space="preserve">Como se explica en la sección 3.2, todos los códigos UPOV pueden consultarse en la base de datos GENIE, disponible en [el] sitio </w:t>
      </w:r>
      <w:r w:rsidR="00F46501">
        <w:t>w</w:t>
      </w:r>
      <w:r>
        <w:t xml:space="preserve">eb de la UPOV (véase </w:t>
      </w:r>
      <w:hyperlink r:id="rId40">
        <w:r>
          <w:rPr>
            <w:rStyle w:val="Hyperlink"/>
            <w:snapToGrid w:val="0"/>
          </w:rPr>
          <w:t>http://www.upov.int/genie/es/</w:t>
        </w:r>
      </w:hyperlink>
      <w:r>
        <w:t>)</w:t>
      </w:r>
    </w:p>
    <w:p w14:paraId="71F417D1" w14:textId="77777777" w:rsidR="00FF6F58" w:rsidRPr="00FB05E5" w:rsidRDefault="00FF6F58" w:rsidP="00FF6F58">
      <w:pPr>
        <w:rPr>
          <w:rFonts w:cs="Arial"/>
          <w:snapToGrid w:val="0"/>
        </w:rPr>
      </w:pPr>
    </w:p>
    <w:p w14:paraId="3C429EE4" w14:textId="00A0FE3B" w:rsidR="00FF6F58" w:rsidRPr="00FB05E5" w:rsidRDefault="00FF6F58" w:rsidP="00FF6F58">
      <w:pPr>
        <w:rPr>
          <w:rFonts w:cs="Arial"/>
          <w:snapToGrid w:val="0"/>
        </w:rPr>
      </w:pPr>
      <w:r>
        <w:t>4.2</w:t>
      </w:r>
      <w:r>
        <w:tab/>
        <w:t xml:space="preserve">Además, los códigos UPOV, junto con sus correspondientes nombres botánicos y comunes y las clases de denominación de la variedad según figuran en la base de datos GENIE, se publican en [el] sitio </w:t>
      </w:r>
      <w:r w:rsidR="00F46501">
        <w:t>w</w:t>
      </w:r>
      <w:r>
        <w:t>eb de la</w:t>
      </w:r>
      <w:r w:rsidR="00F46501">
        <w:t> </w:t>
      </w:r>
      <w:r>
        <w:t xml:space="preserve">UPOV (véase </w:t>
      </w:r>
      <w:hyperlink r:id="rId41">
        <w:r>
          <w:rPr>
            <w:rStyle w:val="Hyperlink"/>
            <w:snapToGrid w:val="0"/>
          </w:rPr>
          <w:t>http://www.upov.int/genie/es/updates/</w:t>
        </w:r>
      </w:hyperlink>
      <w:r>
        <w:rPr>
          <w:snapToGrid w:val="0"/>
          <w:u w:val="single"/>
        </w:rPr>
        <w:t>)</w:t>
      </w:r>
      <w:r>
        <w:t>.</w:t>
      </w:r>
      <w:r w:rsidR="00D530E7">
        <w:t xml:space="preserve"> </w:t>
      </w:r>
      <w:r>
        <w:t>La publicación de esta información se presenta de modo que pueden descargarse fácilmente los códigos UPOV,</w:t>
      </w:r>
    </w:p>
    <w:p w14:paraId="62D6754E" w14:textId="77777777" w:rsidR="00CC0C28" w:rsidRDefault="00CC0C28" w:rsidP="00CC0C28">
      <w:pPr>
        <w:jc w:val="left"/>
        <w:rPr>
          <w:rFonts w:eastAsiaTheme="minorEastAsia"/>
        </w:rPr>
      </w:pPr>
    </w:p>
    <w:p w14:paraId="585F216D" w14:textId="77777777" w:rsidR="00FF6F58" w:rsidRDefault="00FF6F58" w:rsidP="00CC0C28">
      <w:pPr>
        <w:jc w:val="left"/>
        <w:rPr>
          <w:rFonts w:eastAsiaTheme="minorEastAsia"/>
        </w:rPr>
      </w:pPr>
    </w:p>
    <w:p w14:paraId="5492489C" w14:textId="77777777" w:rsidR="00CB3E83" w:rsidRDefault="00CB3E83" w:rsidP="00CC0C28">
      <w:pPr>
        <w:jc w:val="left"/>
        <w:rPr>
          <w:rFonts w:eastAsiaTheme="minorEastAsia"/>
        </w:rPr>
      </w:pPr>
    </w:p>
    <w:p w14:paraId="0AF865BD" w14:textId="77777777" w:rsidR="00CB3E83" w:rsidRDefault="00CB3E83" w:rsidP="00CC0C28">
      <w:pPr>
        <w:jc w:val="left"/>
        <w:rPr>
          <w:rFonts w:eastAsiaTheme="minorEastAsia"/>
        </w:rPr>
      </w:pPr>
    </w:p>
    <w:p w14:paraId="7663A7B3" w14:textId="77777777" w:rsidR="00CB3E83" w:rsidRPr="00CB3E83" w:rsidRDefault="00CB3E83" w:rsidP="00CB3E83">
      <w:pPr>
        <w:ind w:right="53"/>
        <w:jc w:val="right"/>
        <w:rPr>
          <w:rFonts w:cs="Arial"/>
        </w:rPr>
      </w:pPr>
      <w:r>
        <w:t xml:space="preserve">[Sigue el Anexo </w:t>
      </w:r>
      <w:r>
        <w:rPr>
          <w:rFonts w:eastAsiaTheme="minorEastAsia"/>
          <w:highlight w:val="cyan"/>
        </w:rPr>
        <w:t>II</w:t>
      </w:r>
      <w:r>
        <w:t>]</w:t>
      </w:r>
    </w:p>
    <w:p w14:paraId="68256607" w14:textId="77777777" w:rsidR="00AE51AA" w:rsidRPr="00CC0C28" w:rsidRDefault="00AE51AA" w:rsidP="00FF6F58"/>
    <w:p w14:paraId="7DC7F8E0" w14:textId="77777777" w:rsidR="00AE51AA" w:rsidRPr="00CC0C28" w:rsidRDefault="00AE51AA" w:rsidP="00AE51AA">
      <w:pPr>
        <w:jc w:val="center"/>
        <w:rPr>
          <w:rFonts w:eastAsiaTheme="minorEastAsia" w:cs="Arial"/>
        </w:rPr>
        <w:sectPr w:rsidR="00AE51AA" w:rsidRPr="00CC0C28" w:rsidSect="00CC0C28">
          <w:headerReference w:type="default" r:id="rId42"/>
          <w:headerReference w:type="first" r:id="rId43"/>
          <w:pgSz w:w="11907" w:h="16840" w:code="9"/>
          <w:pgMar w:top="510" w:right="1134" w:bottom="1134" w:left="1134" w:header="510" w:footer="680" w:gutter="0"/>
          <w:pgNumType w:start="1"/>
          <w:cols w:space="720"/>
          <w:titlePg/>
        </w:sectPr>
      </w:pPr>
    </w:p>
    <w:p w14:paraId="7BA39D83" w14:textId="77777777" w:rsidR="00AE51AA" w:rsidRDefault="00AE51AA" w:rsidP="00AE51AA">
      <w:pPr>
        <w:jc w:val="center"/>
        <w:rPr>
          <w:rFonts w:eastAsia="Times New Roman" w:cs="Angsana New"/>
          <w:szCs w:val="24"/>
        </w:rPr>
      </w:pPr>
    </w:p>
    <w:p w14:paraId="4EDE9969" w14:textId="77777777" w:rsidR="00AE51AA" w:rsidRDefault="00AE51AA" w:rsidP="00AE51AA">
      <w:pPr>
        <w:jc w:val="center"/>
        <w:rPr>
          <w:rFonts w:eastAsia="Times New Roman" w:cs="Angsana New"/>
          <w:szCs w:val="24"/>
        </w:rPr>
      </w:pPr>
      <w:r>
        <w:t xml:space="preserve">“PROGRAMA DE MEJORAS DE LA BASE DE DATOS PLUTO” </w:t>
      </w:r>
    </w:p>
    <w:p w14:paraId="4CB01D7F" w14:textId="77777777" w:rsidR="00AE51AA" w:rsidRPr="004F42B3" w:rsidRDefault="00AE51AA" w:rsidP="00AE51AA">
      <w:pPr>
        <w:jc w:val="center"/>
        <w:rPr>
          <w:rFonts w:eastAsia="Times New Roman" w:cs="Angsana New"/>
          <w:szCs w:val="24"/>
        </w:rPr>
      </w:pPr>
      <w:r>
        <w:t>CON LAS PROPUESTAS DE MODIFICACIÓN</w:t>
      </w:r>
    </w:p>
    <w:p w14:paraId="1B686E80" w14:textId="77777777" w:rsidR="00AE51AA" w:rsidRDefault="00AE51AA" w:rsidP="00AE51AA">
      <w:pPr>
        <w:jc w:val="center"/>
        <w:rPr>
          <w:rFonts w:eastAsia="Times New Roman" w:cs="Angsana New"/>
          <w:szCs w:val="24"/>
        </w:rPr>
      </w:pPr>
    </w:p>
    <w:p w14:paraId="1063E46B" w14:textId="77777777" w:rsidR="00AE51AA" w:rsidRPr="00CC0C28" w:rsidRDefault="00AE51AA" w:rsidP="00AE51AA">
      <w:pPr>
        <w:keepNext/>
        <w:keepLines/>
        <w:rPr>
          <w:snapToGrid w:val="0"/>
        </w:rPr>
      </w:pPr>
    </w:p>
    <w:p w14:paraId="633E8E06" w14:textId="77777777" w:rsidR="00AE51AA" w:rsidRPr="00CC0C28" w:rsidRDefault="00AE51AA" w:rsidP="00AE51AA">
      <w:pPr>
        <w:pBdr>
          <w:top w:val="single" w:sz="4" w:space="1" w:color="auto"/>
          <w:left w:val="single" w:sz="4" w:space="4" w:color="auto"/>
          <w:right w:val="single" w:sz="4" w:space="4" w:color="auto"/>
        </w:pBdr>
        <w:shd w:val="clear" w:color="auto" w:fill="D9D9D9"/>
        <w:ind w:left="567" w:right="707"/>
        <w:jc w:val="center"/>
        <w:rPr>
          <w:rFonts w:cs="Arial"/>
          <w:u w:val="single"/>
        </w:rPr>
      </w:pPr>
      <w:r>
        <w:rPr>
          <w:u w:val="single"/>
        </w:rPr>
        <w:t>Nota sobre la revisión del proyecto</w:t>
      </w:r>
    </w:p>
    <w:p w14:paraId="71DB5C03" w14:textId="77777777"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u w:val="single"/>
        </w:rPr>
      </w:pPr>
    </w:p>
    <w:p w14:paraId="0765C525" w14:textId="77777777"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bCs/>
          <w:sz w:val="18"/>
          <w:szCs w:val="18"/>
        </w:rPr>
      </w:pPr>
      <w:r>
        <w:t xml:space="preserve">Se indica </w:t>
      </w:r>
      <w:r>
        <w:rPr>
          <w:b/>
          <w:strike/>
          <w:sz w:val="18"/>
        </w:rPr>
        <w:t>tachado</w:t>
      </w:r>
      <w:r>
        <w:rPr>
          <w:b/>
          <w:sz w:val="18"/>
        </w:rPr>
        <w:t xml:space="preserve"> (y sombreado en gris) </w:t>
      </w:r>
      <w:r>
        <w:t xml:space="preserve">el texto que se propone suprimir del </w:t>
      </w:r>
      <w:r>
        <w:rPr>
          <w:sz w:val="18"/>
        </w:rPr>
        <w:t xml:space="preserve">“Programa de mejoras de la base de datos PLUTO”. </w:t>
      </w:r>
    </w:p>
    <w:p w14:paraId="6648DF33" w14:textId="77777777"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bCs/>
          <w:sz w:val="18"/>
          <w:szCs w:val="18"/>
        </w:rPr>
      </w:pPr>
    </w:p>
    <w:p w14:paraId="14A7A1AA" w14:textId="77777777" w:rsidR="00AE51AA" w:rsidRPr="00CC0C28" w:rsidRDefault="00AE51AA" w:rsidP="00AE51AA">
      <w:pPr>
        <w:pBdr>
          <w:top w:val="single" w:sz="4" w:space="1" w:color="auto"/>
          <w:left w:val="single" w:sz="4" w:space="4" w:color="auto"/>
          <w:right w:val="single" w:sz="4" w:space="4" w:color="auto"/>
        </w:pBdr>
        <w:shd w:val="clear" w:color="auto" w:fill="D9D9D9"/>
        <w:ind w:left="567" w:right="707"/>
        <w:rPr>
          <w:rFonts w:cs="Arial"/>
          <w:bCs/>
          <w:sz w:val="18"/>
          <w:szCs w:val="18"/>
        </w:rPr>
      </w:pPr>
      <w:r>
        <w:t xml:space="preserve">Se indica </w:t>
      </w:r>
      <w:r>
        <w:rPr>
          <w:b/>
          <w:sz w:val="18"/>
          <w:u w:val="single"/>
        </w:rPr>
        <w:t>subrayado</w:t>
      </w:r>
      <w:r>
        <w:rPr>
          <w:b/>
          <w:sz w:val="18"/>
        </w:rPr>
        <w:t xml:space="preserve"> (y sombreado en gris) </w:t>
      </w:r>
      <w:r>
        <w:t xml:space="preserve">el texto que se propone insertar en el </w:t>
      </w:r>
      <w:r>
        <w:rPr>
          <w:sz w:val="18"/>
        </w:rPr>
        <w:t>“Programa de mejoras de la base de datos PLUTO”.</w:t>
      </w:r>
    </w:p>
    <w:p w14:paraId="7DF1AD14" w14:textId="77777777" w:rsidR="00AE51AA" w:rsidRPr="00CC0C28" w:rsidRDefault="00AE51AA" w:rsidP="00AE51AA">
      <w:pPr>
        <w:pBdr>
          <w:left w:val="single" w:sz="4" w:space="4" w:color="auto"/>
          <w:bottom w:val="single" w:sz="4" w:space="0" w:color="auto"/>
          <w:right w:val="single" w:sz="4" w:space="4" w:color="auto"/>
        </w:pBdr>
        <w:shd w:val="clear" w:color="auto" w:fill="D9D9D9"/>
        <w:ind w:left="567" w:right="707"/>
        <w:rPr>
          <w:sz w:val="18"/>
          <w:szCs w:val="18"/>
        </w:rPr>
      </w:pPr>
    </w:p>
    <w:p w14:paraId="3B89CC8E" w14:textId="77777777" w:rsidR="00AE51AA" w:rsidRPr="00CC0C28" w:rsidRDefault="00AE51AA" w:rsidP="00AE51AA">
      <w:pPr>
        <w:jc w:val="center"/>
        <w:rPr>
          <w:rFonts w:cs="Arial"/>
          <w:i/>
        </w:rPr>
      </w:pPr>
    </w:p>
    <w:p w14:paraId="307939D4" w14:textId="77777777" w:rsidR="00AE51AA" w:rsidRPr="004F42B3" w:rsidRDefault="00AE51AA" w:rsidP="00AE51AA">
      <w:pPr>
        <w:rPr>
          <w:rFonts w:eastAsia="Times New Roman"/>
          <w:bCs/>
        </w:rPr>
      </w:pPr>
    </w:p>
    <w:p w14:paraId="35AC567A" w14:textId="77777777" w:rsidR="00AE51AA" w:rsidRPr="004F42B3" w:rsidRDefault="00AE51AA" w:rsidP="00AE51AA">
      <w:pPr>
        <w:rPr>
          <w:rFonts w:eastAsia="Times New Roman"/>
          <w:bCs/>
          <w:i/>
          <w:iCs/>
        </w:rPr>
      </w:pPr>
      <w:r>
        <w:rPr>
          <w:i/>
        </w:rPr>
        <w:t>1.</w:t>
      </w:r>
      <w:r>
        <w:tab/>
      </w:r>
      <w:r>
        <w:rPr>
          <w:i/>
        </w:rPr>
        <w:t>Título de la base de datos sobre variedades vegetales</w:t>
      </w:r>
    </w:p>
    <w:p w14:paraId="2F7E65B5" w14:textId="77777777" w:rsidR="00AE51AA" w:rsidRPr="004F42B3" w:rsidRDefault="00AE51AA" w:rsidP="00AE51AA">
      <w:pPr>
        <w:rPr>
          <w:rFonts w:eastAsia="Times New Roman"/>
          <w:bCs/>
        </w:rPr>
      </w:pPr>
    </w:p>
    <w:p w14:paraId="1F108D00" w14:textId="77777777" w:rsidR="00AE51AA" w:rsidRPr="004F42B3" w:rsidRDefault="00AE51AA" w:rsidP="00AE51AA">
      <w:pPr>
        <w:rPr>
          <w:rFonts w:eastAsia="Times New Roman"/>
          <w:bCs/>
        </w:rPr>
      </w:pPr>
      <w:r>
        <w:t xml:space="preserve">El nombre de la base de datos sobre variedades vegetales será “base de datos PLUTO” (del inglés </w:t>
      </w:r>
      <w:r>
        <w:rPr>
          <w:b/>
          <w:i/>
        </w:rPr>
        <w:t>P</w:t>
      </w:r>
      <w:r>
        <w:rPr>
          <w:i/>
        </w:rPr>
        <w:t xml:space="preserve">Lant varieties in the </w:t>
      </w:r>
      <w:r>
        <w:rPr>
          <w:b/>
          <w:i/>
        </w:rPr>
        <w:t>U</w:t>
      </w:r>
      <w:r>
        <w:rPr>
          <w:i/>
        </w:rPr>
        <w:t>POV system</w:t>
      </w:r>
      <w:r>
        <w:t xml:space="preserve">: </w:t>
      </w:r>
      <w:r>
        <w:rPr>
          <w:b/>
          <w:i/>
        </w:rPr>
        <w:t>T</w:t>
      </w:r>
      <w:r>
        <w:rPr>
          <w:i/>
        </w:rPr>
        <w:t xml:space="preserve">he </w:t>
      </w:r>
      <w:r>
        <w:rPr>
          <w:b/>
          <w:i/>
        </w:rPr>
        <w:t>O</w:t>
      </w:r>
      <w:r>
        <w:rPr>
          <w:i/>
        </w:rPr>
        <w:t>mnibus</w:t>
      </w:r>
      <w:r>
        <w:t>).</w:t>
      </w:r>
    </w:p>
    <w:p w14:paraId="58FDEDF9" w14:textId="77777777" w:rsidR="00AE51AA" w:rsidRPr="004F42B3" w:rsidRDefault="00AE51AA" w:rsidP="00AE51AA">
      <w:pPr>
        <w:rPr>
          <w:rFonts w:eastAsia="Times New Roman"/>
          <w:bCs/>
        </w:rPr>
      </w:pPr>
    </w:p>
    <w:p w14:paraId="209F5368" w14:textId="77777777" w:rsidR="00AE51AA" w:rsidRPr="004F42B3" w:rsidRDefault="00AE51AA" w:rsidP="00AE51AA">
      <w:pPr>
        <w:rPr>
          <w:rFonts w:eastAsia="Times New Roman"/>
          <w:bCs/>
        </w:rPr>
      </w:pPr>
    </w:p>
    <w:p w14:paraId="1B4F907B" w14:textId="77777777" w:rsidR="00AE51AA" w:rsidRPr="004F42B3" w:rsidRDefault="00AE51AA" w:rsidP="00AE51AA">
      <w:pPr>
        <w:rPr>
          <w:rFonts w:eastAsia="Times New Roman"/>
          <w:bCs/>
          <w:i/>
          <w:iCs/>
        </w:rPr>
      </w:pPr>
      <w:r>
        <w:rPr>
          <w:i/>
        </w:rPr>
        <w:t>2.</w:t>
      </w:r>
      <w:r>
        <w:tab/>
      </w:r>
      <w:r>
        <w:rPr>
          <w:i/>
        </w:rPr>
        <w:t>Asistencia a los contribuyentes de datos</w:t>
      </w:r>
    </w:p>
    <w:p w14:paraId="56666E0A" w14:textId="77777777" w:rsidR="00AE51AA" w:rsidRPr="004F42B3" w:rsidRDefault="00AE51AA" w:rsidP="00AE51AA">
      <w:pPr>
        <w:rPr>
          <w:rFonts w:eastAsia="Times New Roman"/>
          <w:bCs/>
          <w:i/>
          <w:iCs/>
        </w:rPr>
      </w:pPr>
    </w:p>
    <w:p w14:paraId="329847AE" w14:textId="7D33516E" w:rsidR="00AE51AA" w:rsidRPr="004F42B3" w:rsidRDefault="00AE51AA" w:rsidP="00AE51AA">
      <w:pPr>
        <w:rPr>
          <w:rFonts w:eastAsia="Times New Roman"/>
          <w:bCs/>
        </w:rPr>
      </w:pPr>
      <w:r>
        <w:t>2.1</w:t>
      </w:r>
      <w:r>
        <w:tab/>
        <w:t>El administrador de la base de datos PLUTO</w:t>
      </w:r>
      <w:r>
        <w:rPr>
          <w:vertAlign w:val="superscript"/>
        </w:rPr>
        <w:footnoteReference w:id="5"/>
      </w:r>
      <w:r>
        <w:t xml:space="preserve"> se mantendrá en contacto con todos los miembros de la</w:t>
      </w:r>
      <w:r w:rsidR="001A30ED">
        <w:t> </w:t>
      </w:r>
      <w:r>
        <w:t>Unión y los contribuyentes a la base de datos PLUTO que no están aportando datos, no los aportan de forma regular, o no aportan datos con códigos UPOV.</w:t>
      </w:r>
      <w:r w:rsidR="00D530E7">
        <w:t xml:space="preserve"> </w:t>
      </w:r>
      <w:r>
        <w:t>En cada caso, se les invitará a explicar el tipo de asistencia que les permitiría aportar en forma periódica datos completos a la base de datos PLUTO.</w:t>
      </w:r>
    </w:p>
    <w:p w14:paraId="1702B415" w14:textId="77777777" w:rsidR="00AE51AA" w:rsidRPr="004F42B3" w:rsidRDefault="00AE51AA" w:rsidP="00AE51AA">
      <w:pPr>
        <w:rPr>
          <w:rFonts w:eastAsia="Times New Roman"/>
          <w:bCs/>
        </w:rPr>
      </w:pPr>
    </w:p>
    <w:p w14:paraId="5DC3433F" w14:textId="77777777" w:rsidR="00AE51AA" w:rsidRPr="004F42B3" w:rsidRDefault="00AE51AA" w:rsidP="00AE51AA">
      <w:pPr>
        <w:rPr>
          <w:rFonts w:eastAsia="Times New Roman"/>
          <w:bCs/>
        </w:rPr>
      </w:pPr>
      <w:r>
        <w:t>2.2</w:t>
      </w:r>
      <w:r>
        <w:tab/>
        <w:t>Como respuesta a las necesidades determinadas por los miembros de la Unión y los contribuyentes a la base de datos PLUTO en el párrafo 2.1, el administrador de la base de datos PLUTO tratará de encontrar soluciones para cada contribuyente a la base de datos PLUTO.</w:t>
      </w:r>
    </w:p>
    <w:p w14:paraId="26F7BBE1" w14:textId="77777777" w:rsidR="00AE51AA" w:rsidRPr="004F42B3" w:rsidRDefault="00AE51AA" w:rsidP="00AE51AA">
      <w:pPr>
        <w:rPr>
          <w:rFonts w:eastAsia="Times New Roman"/>
          <w:bCs/>
        </w:rPr>
      </w:pPr>
    </w:p>
    <w:p w14:paraId="08EF611C" w14:textId="77777777" w:rsidR="00AE51AA" w:rsidRPr="004F42B3" w:rsidRDefault="00AE51AA" w:rsidP="00AE51AA">
      <w:pPr>
        <w:rPr>
          <w:rFonts w:eastAsia="Times New Roman"/>
          <w:bCs/>
        </w:rPr>
      </w:pPr>
      <w:r>
        <w:t>2.3</w:t>
      </w:r>
      <w:r>
        <w:tab/>
        <w:t xml:space="preserve">Se elaborará un informe anual sobre la situación que se someterá a la consideración del Comité Administrativo y Jurídico (CAJ) y del Comité Técnico (TC). </w:t>
      </w:r>
    </w:p>
    <w:p w14:paraId="626D35C1" w14:textId="77777777" w:rsidR="00AE51AA" w:rsidRPr="004F42B3" w:rsidRDefault="00AE51AA" w:rsidP="00AE51AA">
      <w:pPr>
        <w:rPr>
          <w:rFonts w:eastAsia="Times New Roman"/>
          <w:bCs/>
        </w:rPr>
      </w:pPr>
    </w:p>
    <w:p w14:paraId="12B40B00" w14:textId="51998A55" w:rsidR="00AE51AA" w:rsidRPr="00E173EE" w:rsidRDefault="00AE51AA" w:rsidP="00AE51AA">
      <w:pPr>
        <w:rPr>
          <w:rFonts w:eastAsia="Times New Roman"/>
          <w:spacing w:val="-2"/>
        </w:rPr>
      </w:pPr>
      <w:r w:rsidRPr="00E173EE">
        <w:rPr>
          <w:spacing w:val="-2"/>
        </w:rPr>
        <w:t>2.4</w:t>
      </w:r>
      <w:r w:rsidRPr="00E173EE">
        <w:rPr>
          <w:spacing w:val="-2"/>
        </w:rPr>
        <w:tab/>
        <w:t>Por lo que atañe a la asistencia que se preste a los contribuyentes de datos, el “Aviso general y descargo de responsabilidad” de la base de datos PLUTO dice: “[…] Todos los contribuyentes de a la base de datos PLUTO son responsables de la exactitud e integridad de los datos que aportan. […]”.</w:t>
      </w:r>
      <w:r w:rsidR="00D530E7" w:rsidRPr="00E173EE">
        <w:rPr>
          <w:spacing w:val="-2"/>
        </w:rPr>
        <w:t xml:space="preserve"> </w:t>
      </w:r>
      <w:r w:rsidRPr="00E173EE">
        <w:rPr>
          <w:spacing w:val="-2"/>
        </w:rPr>
        <w:t>Así pues, en los casos en que se preste asistencia a los contribuyentes, estos continuarán siendo responsables de la exactitud y la exhaustividad de los datos.</w:t>
      </w:r>
      <w:r w:rsidR="00D530E7" w:rsidRPr="00E173EE">
        <w:rPr>
          <w:spacing w:val="-2"/>
        </w:rPr>
        <w:t xml:space="preserve"> </w:t>
      </w:r>
      <w:r w:rsidRPr="00E173EE">
        <w:rPr>
          <w:spacing w:val="-2"/>
        </w:rPr>
        <w:t>En los casos en que el contribuyente solicite al administrador de la base de datos PLUTO la asignación de códigos UPOV o cuando se considere conveniente modificar un código UPOV asignado por el contribuyente, el administrador de la base de datos PLUTO formulará propuestas para su aprobación por el contribuyente.</w:t>
      </w:r>
      <w:r w:rsidR="00D530E7" w:rsidRPr="00E173EE">
        <w:rPr>
          <w:spacing w:val="-2"/>
        </w:rPr>
        <w:t xml:space="preserve"> </w:t>
      </w:r>
      <w:r w:rsidRPr="00E173EE">
        <w:rPr>
          <w:spacing w:val="-2"/>
        </w:rPr>
        <w:t>Si no se presentan respuestas en el plazo establecido, los códigos UPOV propuestos se utilizarán en la base de datos PLUTO.</w:t>
      </w:r>
      <w:r w:rsidR="00D530E7" w:rsidRPr="00E173EE">
        <w:rPr>
          <w:spacing w:val="-2"/>
        </w:rPr>
        <w:t xml:space="preserve"> </w:t>
      </w:r>
      <w:r w:rsidRPr="00E173EE">
        <w:rPr>
          <w:spacing w:val="-2"/>
        </w:rPr>
        <w:t>Si, posteriormente, el contribuyente notifica al administrador de la base de datos PLUTO que es necesaria alguna corrección, esta se efectuará en la primera oportunidad posible, de conformidad con la sección 4, “Frecuencia de actualización de los datos”.”</w:t>
      </w:r>
    </w:p>
    <w:p w14:paraId="2016C955" w14:textId="77777777" w:rsidR="00AE51AA" w:rsidRPr="004F42B3" w:rsidRDefault="00AE51AA" w:rsidP="00AE51AA">
      <w:pPr>
        <w:rPr>
          <w:rFonts w:eastAsia="Times New Roman"/>
          <w:bCs/>
        </w:rPr>
      </w:pPr>
    </w:p>
    <w:p w14:paraId="25367C8D" w14:textId="77777777" w:rsidR="00AE51AA" w:rsidRPr="004F42B3" w:rsidRDefault="00AE51AA" w:rsidP="00AE51AA">
      <w:pPr>
        <w:rPr>
          <w:rFonts w:eastAsia="Times New Roman"/>
          <w:bCs/>
        </w:rPr>
      </w:pPr>
    </w:p>
    <w:p w14:paraId="3654E951" w14:textId="77777777" w:rsidR="00AE51AA" w:rsidRPr="004F42B3" w:rsidRDefault="00AE51AA" w:rsidP="00AE51AA">
      <w:pPr>
        <w:keepNext/>
        <w:rPr>
          <w:rFonts w:eastAsia="Times New Roman"/>
          <w:bCs/>
          <w:i/>
          <w:iCs/>
        </w:rPr>
      </w:pPr>
      <w:r>
        <w:rPr>
          <w:i/>
        </w:rPr>
        <w:lastRenderedPageBreak/>
        <w:t>3.</w:t>
      </w:r>
      <w:r>
        <w:tab/>
      </w:r>
      <w:r>
        <w:rPr>
          <w:i/>
        </w:rPr>
        <w:t>Datos que se han de incluir en la base de datos PLUTO</w:t>
      </w:r>
    </w:p>
    <w:p w14:paraId="728795D3" w14:textId="77777777" w:rsidR="00AE51AA" w:rsidRPr="004F42B3" w:rsidRDefault="00AE51AA" w:rsidP="00AE51AA">
      <w:pPr>
        <w:keepNext/>
        <w:rPr>
          <w:rFonts w:eastAsia="Times New Roman"/>
          <w:bCs/>
          <w:i/>
          <w:iCs/>
        </w:rPr>
      </w:pPr>
    </w:p>
    <w:p w14:paraId="568BB1D8" w14:textId="77777777" w:rsidR="00AE51AA" w:rsidRPr="004F42B3" w:rsidRDefault="00AE51AA" w:rsidP="00AE51AA">
      <w:pPr>
        <w:keepNext/>
        <w:ind w:left="567"/>
        <w:rPr>
          <w:rFonts w:eastAsia="Times New Roman"/>
          <w:bCs/>
          <w:i/>
          <w:iCs/>
        </w:rPr>
      </w:pPr>
      <w:r>
        <w:rPr>
          <w:i/>
        </w:rPr>
        <w:t>3.1</w:t>
      </w:r>
      <w:r>
        <w:tab/>
      </w:r>
      <w:r>
        <w:rPr>
          <w:i/>
        </w:rPr>
        <w:t>Formato de los datos</w:t>
      </w:r>
    </w:p>
    <w:p w14:paraId="48327E6A" w14:textId="77777777" w:rsidR="00AE51AA" w:rsidRPr="004F42B3" w:rsidRDefault="00AE51AA" w:rsidP="00AE51AA">
      <w:pPr>
        <w:keepNext/>
        <w:rPr>
          <w:rFonts w:eastAsia="Times New Roman"/>
          <w:bCs/>
        </w:rPr>
      </w:pPr>
    </w:p>
    <w:p w14:paraId="54288545" w14:textId="77777777" w:rsidR="00AE51AA" w:rsidRPr="004F42B3" w:rsidRDefault="00AE51AA" w:rsidP="00AE51AA">
      <w:pPr>
        <w:keepNext/>
        <w:rPr>
          <w:rFonts w:eastAsia="Times New Roman"/>
          <w:bCs/>
        </w:rPr>
      </w:pPr>
      <w:r>
        <w:t>3.1.1</w:t>
      </w:r>
      <w:r>
        <w:tab/>
        <w:t>En particular, se crearán las siguientes opciones de formato para la presentación de los datos aportados a la base de datos PLUTO:</w:t>
      </w:r>
    </w:p>
    <w:p w14:paraId="318D7CF6" w14:textId="77777777" w:rsidR="00AE51AA" w:rsidRPr="004F42B3" w:rsidRDefault="00AE51AA" w:rsidP="00AE51AA"/>
    <w:p w14:paraId="1BFFBB7E" w14:textId="77777777" w:rsidR="00AE51AA" w:rsidRPr="004F42B3" w:rsidRDefault="00AE51AA" w:rsidP="00AE51AA">
      <w:pPr>
        <w:spacing w:after="120"/>
        <w:ind w:left="567"/>
        <w:rPr>
          <w:rFonts w:eastAsia="Times New Roman"/>
          <w:bCs/>
        </w:rPr>
      </w:pPr>
      <w:r>
        <w:t>a)</w:t>
      </w:r>
      <w:r>
        <w:tab/>
        <w:t>datos en formato XML;</w:t>
      </w:r>
    </w:p>
    <w:p w14:paraId="3CC8873F" w14:textId="77777777" w:rsidR="00AE51AA" w:rsidRPr="004F42B3" w:rsidRDefault="00AE51AA" w:rsidP="00AE51AA">
      <w:pPr>
        <w:spacing w:after="120"/>
        <w:ind w:left="567"/>
        <w:rPr>
          <w:rFonts w:eastAsia="Times New Roman"/>
          <w:bCs/>
        </w:rPr>
      </w:pPr>
      <w:r>
        <w:t>b)</w:t>
      </w:r>
      <w:r>
        <w:tab/>
        <w:t>datos en hojas de cálculo Excel o cuadros Word;</w:t>
      </w:r>
    </w:p>
    <w:p w14:paraId="73F957BF" w14:textId="74A2F7BB" w:rsidR="00AE51AA" w:rsidRPr="004F42B3" w:rsidRDefault="00AE51AA" w:rsidP="00AE51AA">
      <w:pPr>
        <w:spacing w:after="120"/>
        <w:ind w:left="567"/>
        <w:rPr>
          <w:rFonts w:eastAsia="Times New Roman"/>
          <w:bCs/>
        </w:rPr>
      </w:pPr>
      <w:r>
        <w:t>c)</w:t>
      </w:r>
      <w:r>
        <w:tab/>
        <w:t xml:space="preserve">datos suministrados mediante un formulario </w:t>
      </w:r>
      <w:r w:rsidR="00F46501">
        <w:t>w</w:t>
      </w:r>
      <w:r>
        <w:t>eb en línea;</w:t>
      </w:r>
    </w:p>
    <w:p w14:paraId="3FA82EC0" w14:textId="77777777" w:rsidR="00AE51AA" w:rsidRPr="004F42B3" w:rsidRDefault="00AE51AA" w:rsidP="00AE51AA">
      <w:pPr>
        <w:ind w:left="567"/>
        <w:rPr>
          <w:rFonts w:eastAsia="Times New Roman"/>
          <w:bCs/>
        </w:rPr>
      </w:pPr>
      <w:r>
        <w:t>d)</w:t>
      </w:r>
      <w:r>
        <w:tab/>
        <w:t>opción destinada a que los contribuyentes aporten únicamente datos nuevos o modificados.</w:t>
      </w:r>
    </w:p>
    <w:p w14:paraId="32165909" w14:textId="77777777" w:rsidR="00AE51AA" w:rsidRPr="004F42B3" w:rsidRDefault="00AE51AA" w:rsidP="00AE51AA">
      <w:pPr>
        <w:ind w:left="567"/>
        <w:rPr>
          <w:rFonts w:eastAsia="Times New Roman"/>
          <w:bCs/>
        </w:rPr>
      </w:pPr>
    </w:p>
    <w:p w14:paraId="1E628D95" w14:textId="77777777" w:rsidR="00AE51AA" w:rsidRPr="004F42B3" w:rsidRDefault="00AE51AA" w:rsidP="00AE51AA">
      <w:pPr>
        <w:rPr>
          <w:rFonts w:eastAsia="Times New Roman"/>
          <w:bCs/>
        </w:rPr>
      </w:pPr>
      <w:r>
        <w:t>3.1.2</w:t>
      </w:r>
      <w:r>
        <w:tab/>
        <w:t>Examinar, según proceda, la posibilidad de reorganizar los elementos de las etiquetas, por ejemplo, cuando algunas partes del campo son obligatorias y otras no lo son.</w:t>
      </w:r>
    </w:p>
    <w:p w14:paraId="45DE4267" w14:textId="77777777" w:rsidR="00AE51AA" w:rsidRPr="004F42B3" w:rsidRDefault="00AE51AA" w:rsidP="00AE51AA">
      <w:pPr>
        <w:rPr>
          <w:rFonts w:eastAsia="Times New Roman"/>
          <w:bCs/>
        </w:rPr>
      </w:pPr>
    </w:p>
    <w:p w14:paraId="7AA648E0" w14:textId="77777777" w:rsidR="00AE51AA" w:rsidRPr="004F42B3" w:rsidRDefault="00AE51AA" w:rsidP="00AE51AA">
      <w:pPr>
        <w:rPr>
          <w:rFonts w:eastAsia="Times New Roman" w:cs="Arial"/>
          <w:bCs/>
        </w:rPr>
      </w:pPr>
      <w:r>
        <w:t>3.1.3</w:t>
      </w:r>
      <w:r>
        <w:tab/>
        <w:t>A reserva en lo dispuesto en la sección 3.1.4, el conjunto de caracteres que deberá usarse será la representación en caracteres ASCII [</w:t>
      </w:r>
      <w:r>
        <w:rPr>
          <w:i/>
        </w:rPr>
        <w:t>American Standard Code for Information Interchange</w:t>
      </w:r>
      <w:r>
        <w:t xml:space="preserve">] (código estándar estadounidense para el intercambio de información)] en su versión </w:t>
      </w:r>
      <w:r>
        <w:rPr>
          <w:u w:val="single"/>
          <w:shd w:val="pct15" w:color="auto" w:fill="FFFFFF"/>
        </w:rPr>
        <w:t>ampliada</w:t>
      </w:r>
      <w:r>
        <w:t>, de conformidad con la definición que figura en la Norma ISO [Organización Internacional de Normalización]</w:t>
      </w:r>
      <w:r>
        <w:rPr>
          <w:highlight w:val="lightGray"/>
          <w:u w:val="single"/>
        </w:rPr>
        <w:t>/CEI [Comisión Electrónica Internacional] 8859 1: 1998</w:t>
      </w:r>
      <w:r>
        <w:rPr>
          <w:strike/>
          <w:highlight w:val="lightGray"/>
        </w:rPr>
        <w:t>-646. No se pueden emplear caracteres especiales, símbolos o acentos (˜, ˆ, ¨, º, etc.)</w:t>
      </w:r>
      <w:r>
        <w:t>.</w:t>
      </w:r>
      <w:r>
        <w:rPr>
          <w:strike/>
          <w:highlight w:val="lightGray"/>
        </w:rPr>
        <w:t xml:space="preserve"> Solamente podrán utilizarse caracteres del alfabeto inglés</w:t>
      </w:r>
      <w:r>
        <w:t>.</w:t>
      </w:r>
    </w:p>
    <w:p w14:paraId="5846A2F3" w14:textId="77777777" w:rsidR="00AE51AA" w:rsidRPr="004F42B3" w:rsidRDefault="00AE51AA" w:rsidP="00AE51AA">
      <w:pPr>
        <w:rPr>
          <w:rFonts w:eastAsia="Times New Roman" w:cs="Arial"/>
          <w:bCs/>
        </w:rPr>
      </w:pPr>
    </w:p>
    <w:p w14:paraId="28E61B92" w14:textId="77777777" w:rsidR="00AE51AA" w:rsidRPr="004F42B3" w:rsidRDefault="00AE51AA" w:rsidP="00AE51AA">
      <w:pPr>
        <w:rPr>
          <w:rFonts w:eastAsia="Times New Roman" w:cs="Arial"/>
          <w:bCs/>
        </w:rPr>
      </w:pPr>
      <w:r>
        <w:t>3.1.4</w:t>
      </w:r>
      <w:r>
        <w:tab/>
        <w:t>En el caso de los datos transmitidos en relación con las etiquetas &lt;520&gt;, &lt;550&gt;, &lt;551&gt;, &lt;552&gt;, &lt;553&gt;, &lt;650&gt; &lt;651&gt;, &lt;652&gt;, &lt;750&gt;, &lt;751&gt;, &lt;752&gt;, &lt;753&gt;, &lt;760&gt;, &lt;950&gt; y &lt;960&gt;, estos deberán presentarse en el formato de transformación Unicode-8 (UTF-8).</w:t>
      </w:r>
    </w:p>
    <w:p w14:paraId="1EBC7AF8" w14:textId="77777777" w:rsidR="00AE51AA" w:rsidRPr="004F42B3" w:rsidRDefault="00AE51AA" w:rsidP="00AE51AA"/>
    <w:p w14:paraId="3FC64825" w14:textId="77777777" w:rsidR="00AE51AA" w:rsidRPr="004F42B3" w:rsidRDefault="00AE51AA" w:rsidP="00AE51AA">
      <w:pPr>
        <w:keepNext/>
        <w:ind w:left="567"/>
        <w:rPr>
          <w:rFonts w:eastAsia="Times New Roman"/>
          <w:bCs/>
          <w:i/>
          <w:iCs/>
        </w:rPr>
      </w:pPr>
      <w:r>
        <w:rPr>
          <w:i/>
        </w:rPr>
        <w:t>3.2</w:t>
      </w:r>
      <w:r>
        <w:tab/>
        <w:t>Calidad y exhaustividad de los datos</w:t>
      </w:r>
    </w:p>
    <w:p w14:paraId="34CA9B4B" w14:textId="77777777" w:rsidR="00AE51AA" w:rsidRPr="004F42B3" w:rsidRDefault="00AE51AA" w:rsidP="00AE51AA">
      <w:pPr>
        <w:keepNext/>
        <w:rPr>
          <w:rFonts w:eastAsia="Times New Roman"/>
          <w:bCs/>
        </w:rPr>
      </w:pPr>
    </w:p>
    <w:p w14:paraId="5BB45CA5" w14:textId="77777777" w:rsidR="00AE51AA" w:rsidRPr="004F42B3" w:rsidRDefault="00AE51AA" w:rsidP="00AE51AA">
      <w:pPr>
        <w:keepNext/>
        <w:rPr>
          <w:rFonts w:eastAsia="Times New Roman"/>
          <w:bCs/>
        </w:rPr>
      </w:pPr>
      <w:r>
        <w:t>Se introducirán los siguientes requisitos para los datos en la base de datos PLUTO</w:t>
      </w:r>
    </w:p>
    <w:p w14:paraId="3152FBF6" w14:textId="77777777" w:rsidR="00AE51AA" w:rsidRPr="004F42B3" w:rsidRDefault="00AE51AA" w:rsidP="00AE51AA">
      <w:pPr>
        <w:keepNext/>
        <w:ind w:left="567"/>
        <w:rPr>
          <w:rFonts w:eastAsia="Times New Roman"/>
          <w:bCs/>
        </w:rPr>
      </w:pPr>
    </w:p>
    <w:tbl>
      <w:tblPr>
        <w:tblW w:w="9980" w:type="dxa"/>
        <w:tblLayout w:type="fixed"/>
        <w:tblCellMar>
          <w:left w:w="57" w:type="dxa"/>
          <w:right w:w="57" w:type="dxa"/>
        </w:tblCellMar>
        <w:tblLook w:val="0000" w:firstRow="0" w:lastRow="0" w:firstColumn="0" w:lastColumn="0" w:noHBand="0" w:noVBand="0"/>
      </w:tblPr>
      <w:tblGrid>
        <w:gridCol w:w="846"/>
        <w:gridCol w:w="2086"/>
        <w:gridCol w:w="9"/>
        <w:gridCol w:w="1635"/>
        <w:gridCol w:w="1985"/>
        <w:gridCol w:w="3419"/>
      </w:tblGrid>
      <w:tr w:rsidR="00AE51AA" w:rsidRPr="001A30ED" w14:paraId="2A863AE7" w14:textId="77777777" w:rsidTr="001A30ED">
        <w:trPr>
          <w:cantSplit/>
          <w:tblHeader/>
        </w:trPr>
        <w:tc>
          <w:tcPr>
            <w:tcW w:w="846" w:type="dxa"/>
            <w:tcBorders>
              <w:top w:val="dotted" w:sz="4" w:space="0" w:color="auto"/>
              <w:left w:val="dotted" w:sz="4" w:space="0" w:color="auto"/>
              <w:bottom w:val="dotted" w:sz="4" w:space="0" w:color="auto"/>
              <w:right w:val="dotted" w:sz="4" w:space="0" w:color="auto"/>
            </w:tcBorders>
            <w:shd w:val="clear" w:color="auto" w:fill="E6E6E6"/>
            <w:noWrap/>
          </w:tcPr>
          <w:p w14:paraId="5798D3EC" w14:textId="77777777" w:rsidR="00AE51AA" w:rsidRPr="001A30ED" w:rsidRDefault="00AE51AA" w:rsidP="00C8667A">
            <w:pPr>
              <w:spacing w:before="60" w:after="60"/>
              <w:rPr>
                <w:rFonts w:eastAsia="Times New Roman" w:cs="Arial"/>
                <w:color w:val="000000"/>
                <w:sz w:val="18"/>
                <w:szCs w:val="18"/>
                <w:u w:val="single"/>
              </w:rPr>
            </w:pPr>
            <w:r w:rsidRPr="001A30ED">
              <w:rPr>
                <w:rFonts w:cs="Arial"/>
                <w:color w:val="000000"/>
                <w:sz w:val="18"/>
                <w:szCs w:val="18"/>
                <w:u w:val="single"/>
              </w:rPr>
              <w:t>Etiqueta</w:t>
            </w:r>
          </w:p>
        </w:tc>
        <w:tc>
          <w:tcPr>
            <w:tcW w:w="2095" w:type="dxa"/>
            <w:gridSpan w:val="2"/>
            <w:tcBorders>
              <w:top w:val="dotted" w:sz="4" w:space="0" w:color="auto"/>
              <w:left w:val="dotted" w:sz="4" w:space="0" w:color="auto"/>
              <w:bottom w:val="dotted" w:sz="4" w:space="0" w:color="auto"/>
              <w:right w:val="dotted" w:sz="4" w:space="0" w:color="auto"/>
            </w:tcBorders>
            <w:shd w:val="clear" w:color="auto" w:fill="E6E6E6"/>
            <w:noWrap/>
          </w:tcPr>
          <w:p w14:paraId="1D06F07C" w14:textId="77777777" w:rsidR="00AE51AA" w:rsidRPr="001A30ED" w:rsidRDefault="00AE51AA" w:rsidP="00C8667A">
            <w:pPr>
              <w:spacing w:before="60" w:after="60"/>
              <w:jc w:val="left"/>
              <w:rPr>
                <w:rFonts w:eastAsia="Times New Roman" w:cs="Arial"/>
                <w:color w:val="000000"/>
                <w:sz w:val="18"/>
                <w:szCs w:val="18"/>
                <w:u w:val="single"/>
              </w:rPr>
            </w:pPr>
            <w:r w:rsidRPr="001A30ED">
              <w:rPr>
                <w:rFonts w:cs="Arial"/>
                <w:color w:val="000000"/>
                <w:sz w:val="18"/>
                <w:szCs w:val="18"/>
                <w:u w:val="single"/>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14:paraId="2E44802B" w14:textId="77777777" w:rsidR="00AE51AA" w:rsidRPr="001A30ED" w:rsidRDefault="00AE51AA" w:rsidP="00C8667A">
            <w:pPr>
              <w:spacing w:before="60" w:after="60"/>
              <w:jc w:val="left"/>
              <w:rPr>
                <w:rFonts w:eastAsia="Times New Roman" w:cs="Arial"/>
                <w:color w:val="000000"/>
                <w:sz w:val="18"/>
                <w:szCs w:val="18"/>
                <w:u w:val="single"/>
              </w:rPr>
            </w:pPr>
            <w:r w:rsidRPr="001A30ED">
              <w:rPr>
                <w:rFonts w:cs="Arial"/>
                <w:color w:val="000000"/>
                <w:sz w:val="18"/>
                <w:szCs w:val="18"/>
                <w:u w:val="single"/>
              </w:rPr>
              <w:t xml:space="preserve">Condición actual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14F5B12A" w14:textId="77777777" w:rsidR="00AE51AA" w:rsidRPr="001A30ED" w:rsidRDefault="00AE51AA" w:rsidP="00C8667A">
            <w:pPr>
              <w:tabs>
                <w:tab w:val="left" w:pos="386"/>
              </w:tabs>
              <w:spacing w:before="60" w:after="60"/>
              <w:jc w:val="left"/>
              <w:rPr>
                <w:rFonts w:eastAsia="Times New Roman" w:cs="Arial"/>
                <w:color w:val="000000"/>
                <w:sz w:val="18"/>
                <w:szCs w:val="18"/>
                <w:u w:val="single"/>
              </w:rPr>
            </w:pPr>
            <w:r w:rsidRPr="001A30ED">
              <w:rPr>
                <w:rFonts w:cs="Arial"/>
                <w:color w:val="000000"/>
                <w:sz w:val="18"/>
                <w:szCs w:val="18"/>
                <w:u w:val="single"/>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309A4CEF" w14:textId="77777777" w:rsidR="00AE51AA" w:rsidRPr="001A30ED" w:rsidRDefault="00AE51AA" w:rsidP="00C8667A">
            <w:pPr>
              <w:tabs>
                <w:tab w:val="left" w:pos="385"/>
              </w:tabs>
              <w:spacing w:before="60" w:after="60"/>
              <w:jc w:val="left"/>
              <w:rPr>
                <w:rFonts w:eastAsia="Times New Roman" w:cs="Arial"/>
                <w:color w:val="000000"/>
                <w:sz w:val="18"/>
                <w:szCs w:val="18"/>
                <w:u w:val="single"/>
              </w:rPr>
            </w:pPr>
            <w:r w:rsidRPr="001A30ED">
              <w:rPr>
                <w:rFonts w:cs="Arial"/>
                <w:color w:val="000000"/>
                <w:sz w:val="18"/>
                <w:szCs w:val="18"/>
                <w:u w:val="single"/>
              </w:rPr>
              <w:t>Mejoras necesarias de la base de datos</w:t>
            </w:r>
          </w:p>
        </w:tc>
      </w:tr>
      <w:tr w:rsidR="00AE51AA" w:rsidRPr="001A30ED" w14:paraId="1EF2369A"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A8E6DBB"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&lt;000&gt;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45149984"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 xml:space="preserve">Inicio del registro y situación del registro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2523D16"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7FE508D"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inicio del registro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2653014"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Obligatorio, con sujeción a la elaboración de un mecanismo para calcular la situación del registro (mediante comparación con presentación anterior de datos), previa petición</w:t>
            </w:r>
          </w:p>
        </w:tc>
      </w:tr>
      <w:tr w:rsidR="00AE51AA" w:rsidRPr="001A30ED" w14:paraId="4AE3B5BB"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D25626C"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&lt;190&gt;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2E3DB715"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10A55F0C"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33C0E9A"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color w:val="000000"/>
                <w:sz w:val="18"/>
                <w:szCs w:val="18"/>
              </w:rPr>
              <w:t xml:space="preserve">obligatorio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208E91D" w14:textId="22EAB3B9"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Control de la calidad de los datos:</w:t>
            </w:r>
            <w:r w:rsidR="00D530E7">
              <w:rPr>
                <w:rFonts w:cs="Arial"/>
                <w:color w:val="000000"/>
                <w:sz w:val="18"/>
                <w:szCs w:val="18"/>
              </w:rPr>
              <w:t xml:space="preserve"> </w:t>
            </w:r>
            <w:r w:rsidRPr="001A30ED">
              <w:rPr>
                <w:rFonts w:cs="Arial"/>
                <w:color w:val="000000"/>
                <w:sz w:val="18"/>
                <w:szCs w:val="18"/>
              </w:rPr>
              <w:t>cotejar con la lista de códigos</w:t>
            </w:r>
          </w:p>
        </w:tc>
      </w:tr>
      <w:tr w:rsidR="00AE51AA" w:rsidRPr="001A30ED" w14:paraId="6DACD7B9"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CBFA99E"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&lt;010&gt;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7FDACE56"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082AC570"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BE50777"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color w:val="000000"/>
                <w:sz w:val="18"/>
                <w:szCs w:val="18"/>
              </w:rPr>
              <w:t xml:space="preserve">ambos obligatorios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C5C5FC2"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explicar significado de “identificador (de variedad)” en relación con información en &lt;210&gt;;</w:t>
            </w:r>
          </w:p>
          <w:p w14:paraId="0ED2755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examinar si se continúa con el tipo de registro “BIL”;</w:t>
            </w:r>
          </w:p>
          <w:p w14:paraId="3AEB3DC1" w14:textId="3A39E4FC"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iii)</w:t>
            </w:r>
            <w:r w:rsidRPr="001A30ED">
              <w:rPr>
                <w:rFonts w:cs="Arial"/>
                <w:sz w:val="18"/>
                <w:szCs w:val="18"/>
              </w:rPr>
              <w:tab/>
              <w:t>control de calidad de los datos:</w:t>
            </w:r>
            <w:r w:rsidR="00D530E7">
              <w:rPr>
                <w:rFonts w:cs="Arial"/>
                <w:color w:val="000000"/>
                <w:sz w:val="18"/>
                <w:szCs w:val="18"/>
              </w:rPr>
              <w:t xml:space="preserve"> </w:t>
            </w:r>
            <w:r w:rsidRPr="001A30ED">
              <w:rPr>
                <w:rFonts w:cs="Arial"/>
                <w:color w:val="000000"/>
                <w:sz w:val="18"/>
                <w:szCs w:val="18"/>
              </w:rPr>
              <w:t>cotejar con lista de tipos de registro</w:t>
            </w:r>
          </w:p>
        </w:tc>
      </w:tr>
      <w:tr w:rsidR="00AE51AA" w:rsidRPr="001A30ED" w14:paraId="6D82CE23"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ADCC068"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&lt;500&gt;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21CE1459"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Especie-nombre en latín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79EF6781"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062C382"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7F357FA"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69F29EE4"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E2AF705"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&lt;509&gt;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615360A4"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Especie-nombre común en inglés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56AF6E03"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31C3B4A"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D1B4354"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3D041CE0"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BC68592"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&lt;510&gt;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29FEE55E"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Especie-nombre común en un idioma nacional diferente del inglés</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32B20AE2"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 xml:space="preserve">obligatorio si no se indica el nombre común en inglés (&lt;509&gt;)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35861BB"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&lt;520&gt;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0AA36C6"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542E8846"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1D49A22"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&lt;520&gt;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342A059C"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Especie-nombre común en un idioma nacional diferente del inglés en un alfabeto no latino</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B2603CB"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C6C5F96"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49BB2FE"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240D8E9C" w14:textId="77777777" w:rsidTr="001A30ED">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182EC2A5"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lastRenderedPageBreak/>
              <w:t>&lt;511&gt;</w:t>
            </w:r>
          </w:p>
        </w:tc>
        <w:tc>
          <w:tcPr>
            <w:tcW w:w="2095" w:type="dxa"/>
            <w:gridSpan w:val="2"/>
            <w:tcBorders>
              <w:top w:val="dotted" w:sz="4" w:space="0" w:color="auto"/>
              <w:left w:val="dotted" w:sz="4" w:space="0" w:color="auto"/>
              <w:bottom w:val="single" w:sz="4" w:space="0" w:color="auto"/>
              <w:right w:val="dotted" w:sz="4" w:space="0" w:color="auto"/>
            </w:tcBorders>
            <w:shd w:val="clear" w:color="auto" w:fill="auto"/>
            <w:noWrap/>
          </w:tcPr>
          <w:p w14:paraId="54EDE5EB"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 xml:space="preserve">Especie-código de taxones de la UPOV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14:paraId="459A4821"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 xml:space="preserve">obligatorio </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4ACDF912"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AD914A2"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tras solicitud, el administrador de la base de datos PLUTO prestará asistencia al contribuyente para asignar códigos UPOV;</w:t>
            </w:r>
          </w:p>
          <w:p w14:paraId="54F976AC" w14:textId="0D13DCFD"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control de calidad de datos:</w:t>
            </w:r>
            <w:r w:rsidR="00D530E7">
              <w:rPr>
                <w:rFonts w:cs="Arial"/>
                <w:color w:val="000000"/>
                <w:sz w:val="18"/>
                <w:szCs w:val="18"/>
              </w:rPr>
              <w:t xml:space="preserve"> </w:t>
            </w:r>
            <w:r w:rsidRPr="001A30ED">
              <w:rPr>
                <w:rFonts w:cs="Arial"/>
                <w:color w:val="000000"/>
                <w:sz w:val="18"/>
                <w:szCs w:val="18"/>
              </w:rPr>
              <w:t xml:space="preserve">cotejar códigos UPOV con la lista de códigos UPOV; </w:t>
            </w:r>
          </w:p>
          <w:p w14:paraId="014A8CF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iii)</w:t>
            </w:r>
            <w:r w:rsidRPr="001A30ED">
              <w:rPr>
                <w:rFonts w:cs="Arial"/>
                <w:sz w:val="18"/>
                <w:szCs w:val="18"/>
              </w:rPr>
              <w:tab/>
              <w:t>control de calidad de datos: verificar aparentes errores de asignación de códigos UPOV (p. ej. código correspondiente a la especie equivocado)</w:t>
            </w:r>
          </w:p>
        </w:tc>
      </w:tr>
      <w:tr w:rsidR="00AE51AA" w:rsidRPr="001A30ED" w14:paraId="14DCAE44"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3724ABB9" w14:textId="77777777" w:rsidR="00AE51AA" w:rsidRPr="001A30ED" w:rsidRDefault="00AE51AA" w:rsidP="00C8667A">
            <w:pPr>
              <w:keepNext/>
              <w:tabs>
                <w:tab w:val="left" w:pos="386"/>
              </w:tabs>
              <w:spacing w:before="60" w:after="60"/>
              <w:jc w:val="left"/>
              <w:rPr>
                <w:rFonts w:eastAsia="Times New Roman" w:cs="Arial"/>
                <w:color w:val="000000"/>
                <w:sz w:val="18"/>
                <w:szCs w:val="18"/>
              </w:rPr>
            </w:pPr>
            <w:r w:rsidRPr="001A30ED">
              <w:rPr>
                <w:rFonts w:cs="Arial"/>
                <w:color w:val="000000"/>
                <w:sz w:val="18"/>
                <w:szCs w:val="18"/>
              </w:rPr>
              <w:t>DENOMINACIONES</w:t>
            </w:r>
          </w:p>
        </w:tc>
      </w:tr>
      <w:tr w:rsidR="00AE51AA" w:rsidRPr="001A30ED" w14:paraId="2E306E61"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1161E99"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&lt;540&gt;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8A0C0C0"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A0F789D"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 xml:space="preserve">obligatorio si no se indica la referencia del obtentor (&lt;600&gt;)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E930A68"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sz w:val="18"/>
                <w:szCs w:val="18"/>
              </w:rPr>
              <w:t>i)</w:t>
            </w:r>
            <w:r w:rsidRPr="001A30ED">
              <w:rPr>
                <w:rFonts w:cs="Arial"/>
                <w:sz w:val="18"/>
                <w:szCs w:val="18"/>
              </w:rPr>
              <w:tab/>
            </w:r>
            <w:r w:rsidRPr="001A30ED">
              <w:rPr>
                <w:rFonts w:cs="Arial"/>
                <w:b/>
                <w:sz w:val="18"/>
                <w:szCs w:val="18"/>
              </w:rPr>
              <w:t>obligatorio que conste &lt;540&gt;, &lt;541&gt;, &lt;542&gt;, o &lt;543 si no se indica &lt;600&gt;</w:t>
            </w:r>
            <w:r w:rsidRPr="001A30ED">
              <w:rPr>
                <w:rFonts w:cs="Arial"/>
                <w:b/>
                <w:color w:val="000000"/>
                <w:sz w:val="18"/>
                <w:szCs w:val="18"/>
              </w:rPr>
              <w:t xml:space="preserve"> </w:t>
            </w:r>
          </w:p>
          <w:p w14:paraId="7A031CC8"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fecha no obligatoria</w:t>
            </w:r>
            <w:r w:rsidRPr="001A30ED">
              <w:rPr>
                <w:rFonts w:cs="Arial"/>
                <w:color w:val="000000"/>
                <w:sz w:val="18"/>
                <w:szCs w:val="18"/>
              </w:rPr>
              <w:t xml:space="preserve"> </w:t>
            </w:r>
          </w:p>
          <w:p w14:paraId="64741F2A"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iii) 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5DC677F"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aclarar el significado y cambiar denominación;</w:t>
            </w:r>
          </w:p>
          <w:p w14:paraId="037B59CB"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control de calidad de datos: condición obligatoria en relación con otra información</w:t>
            </w:r>
          </w:p>
        </w:tc>
      </w:tr>
      <w:tr w:rsidR="00AE51AA" w:rsidRPr="001A30ED" w14:paraId="5A4725C3"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3074A78"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&lt;550&gt;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9C09F29"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color w:val="000000"/>
                <w:sz w:val="18"/>
                <w:szCs w:val="18"/>
              </w:rPr>
              <w:t>Fecha + denominación, propuesta, primera aparición o primera entrada en la base de datos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DA698E7"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B448173"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E270713"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3DDE8FF8"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6809D14"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&lt;541&gt;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F16F00B"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E039F80"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C0AD29C"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63E6DBB"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aclarar el significado y cambiar denominación</w:t>
            </w:r>
          </w:p>
          <w:p w14:paraId="04048E95"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control de calidad de datos: condición obligatoria en relación con otra información</w:t>
            </w:r>
          </w:p>
        </w:tc>
      </w:tr>
      <w:tr w:rsidR="00AE51AA" w:rsidRPr="001A30ED" w14:paraId="57F1940D"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E45EC85" w14:textId="77777777" w:rsidR="00AE51AA" w:rsidRPr="001A30ED" w:rsidRDefault="00AE51AA" w:rsidP="00C8667A">
            <w:pPr>
              <w:spacing w:before="20" w:after="20"/>
              <w:rPr>
                <w:rFonts w:eastAsia="Times New Roman" w:cs="Arial"/>
                <w:bCs/>
                <w:color w:val="000000"/>
                <w:sz w:val="18"/>
                <w:szCs w:val="18"/>
              </w:rPr>
            </w:pPr>
            <w:r w:rsidRPr="001A30ED">
              <w:rPr>
                <w:rFonts w:cs="Arial"/>
                <w:color w:val="000000"/>
                <w:sz w:val="18"/>
                <w:szCs w:val="18"/>
              </w:rPr>
              <w:t>&lt;551&gt;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B8F7278" w14:textId="77777777" w:rsidR="00AE51AA" w:rsidRPr="001A30ED" w:rsidRDefault="00AE51AA" w:rsidP="00C8667A">
            <w:pPr>
              <w:spacing w:before="20" w:after="20"/>
              <w:jc w:val="left"/>
              <w:rPr>
                <w:rFonts w:eastAsia="Times New Roman" w:cs="Arial"/>
                <w:bCs/>
                <w:color w:val="000000"/>
                <w:sz w:val="18"/>
                <w:szCs w:val="18"/>
              </w:rPr>
            </w:pPr>
            <w:r w:rsidRPr="001A30ED">
              <w:rPr>
                <w:rFonts w:cs="Arial"/>
                <w:color w:val="000000"/>
                <w:sz w:val="18"/>
                <w:szCs w:val="18"/>
              </w:rPr>
              <w:t>Fecha + denominación propuesta, publicada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92762B9"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7033A3D" w14:textId="77777777" w:rsidR="00AE51AA" w:rsidRPr="001A30ED" w:rsidRDefault="00AE51AA" w:rsidP="00C8667A">
            <w:pPr>
              <w:tabs>
                <w:tab w:val="left" w:pos="386"/>
              </w:tabs>
              <w:spacing w:before="20" w:after="20"/>
              <w:jc w:val="left"/>
              <w:rPr>
                <w:rFonts w:eastAsia="Times New Roman" w:cs="Arial"/>
                <w:bCs/>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1DDE046"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1464E873"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9C9A085"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&lt;542&gt;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71FFA6F"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0D778A6"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53C49C1"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color w:val="000000"/>
                <w:sz w:val="18"/>
                <w:szCs w:val="18"/>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4E63598"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aclarar el significado y cambiar denominación;</w:t>
            </w:r>
          </w:p>
          <w:p w14:paraId="3EA3092C"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permitir más de una denominación aprobada para una variedad (p. ej. cuando una denominación es aprobada y después sustituida)</w:t>
            </w:r>
          </w:p>
          <w:p w14:paraId="0FA3A7B1"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iii)</w:t>
            </w:r>
            <w:r w:rsidRPr="001A30ED">
              <w:rPr>
                <w:rFonts w:cs="Arial"/>
                <w:sz w:val="18"/>
                <w:szCs w:val="18"/>
              </w:rPr>
              <w:tab/>
              <w:t>control de calidad de datos: condición obligatoria en relación con otra información</w:t>
            </w:r>
          </w:p>
        </w:tc>
      </w:tr>
      <w:tr w:rsidR="00AE51AA" w:rsidRPr="001A30ED" w14:paraId="288377A8"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E3651A0" w14:textId="77777777" w:rsidR="00AE51AA" w:rsidRPr="001A30ED" w:rsidRDefault="00AE51AA" w:rsidP="00C8667A">
            <w:pPr>
              <w:spacing w:before="20" w:after="20"/>
              <w:rPr>
                <w:rFonts w:eastAsia="Times New Roman" w:cs="Arial"/>
                <w:bCs/>
                <w:color w:val="000000"/>
                <w:sz w:val="18"/>
                <w:szCs w:val="18"/>
              </w:rPr>
            </w:pPr>
            <w:r w:rsidRPr="001A30ED">
              <w:rPr>
                <w:rFonts w:cs="Arial"/>
                <w:color w:val="000000"/>
                <w:sz w:val="18"/>
                <w:szCs w:val="18"/>
              </w:rPr>
              <w:t>&lt;552&gt;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4E65CC4"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color w:val="000000"/>
                <w:sz w:val="18"/>
                <w:szCs w:val="18"/>
              </w:rPr>
              <w:t>Fecha + denominación, aprobada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4818593"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7EE1EFC"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527876F"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60C366EB"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69222B3"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&lt;543&gt;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F4A0F7C"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740D573"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D49689B"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color w:val="000000"/>
                <w:sz w:val="18"/>
                <w:szCs w:val="18"/>
              </w:rPr>
              <w:t>véase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43ED54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aclarar el significado y cambiar denominación</w:t>
            </w:r>
          </w:p>
          <w:p w14:paraId="2987FB6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control de calidad de datos: condición obligatoria en relación con otra información</w:t>
            </w:r>
          </w:p>
        </w:tc>
      </w:tr>
      <w:tr w:rsidR="00AE51AA" w:rsidRPr="001A30ED" w14:paraId="6B53131A"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350256E" w14:textId="77777777" w:rsidR="00AE51AA" w:rsidRPr="001A30ED" w:rsidRDefault="00AE51AA" w:rsidP="00C8667A">
            <w:pPr>
              <w:spacing w:before="20" w:after="20"/>
              <w:rPr>
                <w:rFonts w:eastAsia="Times New Roman" w:cs="Arial"/>
                <w:bCs/>
                <w:color w:val="000000"/>
                <w:sz w:val="18"/>
                <w:szCs w:val="18"/>
              </w:rPr>
            </w:pPr>
            <w:r w:rsidRPr="001A30ED">
              <w:rPr>
                <w:rFonts w:cs="Arial"/>
                <w:color w:val="000000"/>
                <w:sz w:val="18"/>
                <w:szCs w:val="18"/>
              </w:rPr>
              <w:t>&lt;553&gt;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4B8C18D" w14:textId="77777777" w:rsidR="00AE51AA" w:rsidRPr="001A30ED" w:rsidRDefault="00AE51AA" w:rsidP="00C8667A">
            <w:pPr>
              <w:spacing w:before="20" w:after="20"/>
              <w:jc w:val="left"/>
              <w:rPr>
                <w:rFonts w:eastAsia="Times New Roman" w:cs="Arial"/>
                <w:bCs/>
                <w:color w:val="000000"/>
                <w:sz w:val="18"/>
                <w:szCs w:val="18"/>
              </w:rPr>
            </w:pPr>
            <w:r w:rsidRPr="001A30ED">
              <w:rPr>
                <w:rFonts w:cs="Arial"/>
                <w:color w:val="000000"/>
                <w:sz w:val="18"/>
                <w:szCs w:val="18"/>
              </w:rPr>
              <w:t>Fecha + denominación, rechazada o retirada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EE64132"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260087D"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932577D"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52CBE9FC"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D10AB3A"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385C7BB"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E4C2DEC"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B8A7A2C"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&lt;650&gt;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A7DAFBE"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65C65352"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3DC39D7"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2A3F061"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Referencia del obtentor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6499C12"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0F5286C"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81C6E75"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01894863"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477624F" w14:textId="77777777" w:rsidR="00AE51AA" w:rsidRPr="001A30ED" w:rsidRDefault="00AE51AA" w:rsidP="00C8667A">
            <w:pPr>
              <w:keepNext/>
              <w:spacing w:before="20" w:after="20"/>
              <w:rPr>
                <w:rFonts w:eastAsia="Times New Roman" w:cs="Arial"/>
                <w:color w:val="000000"/>
                <w:sz w:val="18"/>
                <w:szCs w:val="18"/>
              </w:rPr>
            </w:pPr>
            <w:r w:rsidRPr="001A30ED">
              <w:rPr>
                <w:rFonts w:cs="Arial"/>
                <w:color w:val="000000"/>
                <w:sz w:val="18"/>
                <w:szCs w:val="18"/>
              </w:rPr>
              <w:lastRenderedPageBreak/>
              <w:t>&lt;601&gt;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3032B4A" w14:textId="77777777" w:rsidR="00AE51AA" w:rsidRPr="001A30ED" w:rsidRDefault="00AE51AA" w:rsidP="00C8667A">
            <w:pPr>
              <w:keepNext/>
              <w:spacing w:before="20" w:after="20"/>
              <w:jc w:val="left"/>
              <w:rPr>
                <w:rFonts w:eastAsia="Times New Roman" w:cs="Arial"/>
                <w:color w:val="000000"/>
                <w:sz w:val="18"/>
                <w:szCs w:val="18"/>
              </w:rPr>
            </w:pPr>
            <w:r w:rsidRPr="001A30ED">
              <w:rPr>
                <w:rFonts w:cs="Arial"/>
                <w:color w:val="000000"/>
                <w:sz w:val="18"/>
                <w:szCs w:val="18"/>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BA0B7BB" w14:textId="77777777" w:rsidR="00AE51AA" w:rsidRPr="001A30ED" w:rsidRDefault="00AE51AA" w:rsidP="00C8667A">
            <w:pPr>
              <w:keepNext/>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FB578E5" w14:textId="77777777" w:rsidR="00AE51AA" w:rsidRPr="001A30ED" w:rsidRDefault="00AE51AA" w:rsidP="00C8667A">
            <w:pPr>
              <w:keepNext/>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&lt;651&gt;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FEBBB9D" w14:textId="77777777" w:rsidR="00AE51AA" w:rsidRPr="001A30ED" w:rsidRDefault="00AE51AA" w:rsidP="00C8667A">
            <w:pPr>
              <w:keepNext/>
              <w:tabs>
                <w:tab w:val="left" w:pos="385"/>
              </w:tabs>
              <w:spacing w:before="20" w:after="20"/>
              <w:jc w:val="left"/>
              <w:rPr>
                <w:rFonts w:eastAsia="Times New Roman" w:cs="Arial"/>
                <w:color w:val="000000"/>
                <w:sz w:val="18"/>
                <w:szCs w:val="18"/>
              </w:rPr>
            </w:pPr>
          </w:p>
        </w:tc>
      </w:tr>
      <w:tr w:rsidR="00AE51AA" w:rsidRPr="001A30ED" w14:paraId="5185A7EE"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AAAA2FC"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F3B46AF"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Sinónimo de denominación de la variedad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0138234"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776BFC8"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1A85305"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50C08AF8"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F882962"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&lt;602&gt;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5A858DC"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Nombre comercial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665DBF8"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CB4903D"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&lt;652&gt;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60E3127"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aclarar el significado</w:t>
            </w:r>
          </w:p>
          <w:p w14:paraId="79807976"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permitir entradas múltiples</w:t>
            </w:r>
          </w:p>
        </w:tc>
      </w:tr>
      <w:tr w:rsidR="00AE51AA" w:rsidRPr="001A30ED" w14:paraId="076AA428"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5A0238A"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B8017A2"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Nombre comercial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C178C07"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E63AADB"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09E63E1"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0F511A73"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12837EC"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&lt;210&gt;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EF624B7"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Número de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3EB3AFF"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2434385"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obligatorio si existe solicitud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9821AF5"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a examinar junto con &lt;010&gt;</w:t>
            </w:r>
          </w:p>
        </w:tc>
      </w:tr>
      <w:tr w:rsidR="00AE51AA" w:rsidRPr="001A30ED" w14:paraId="1A98C5E2"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570618E"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&lt;220&gt;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35B4BC5"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Solicitud / fecha de presentación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0768D79"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F1E2AAE"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358393D"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Se ofrecerá una explicación si la etiqueta &lt;220&gt; no estuviera completa</w:t>
            </w:r>
          </w:p>
        </w:tc>
      </w:tr>
      <w:tr w:rsidR="00AE51AA" w:rsidRPr="001A30ED" w14:paraId="4C988D7B"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1EC3827"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&lt;400&gt;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E333432"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Fecha de publicación de los datos relativos a la solicitud (protección) / presentación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D6617BC"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0A982A1"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2053393"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2752E32D"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37883EC"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&lt;111&gt;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169BF37"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0D96997"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FB479B5"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sz w:val="18"/>
                <w:szCs w:val="18"/>
              </w:rPr>
              <w:t>i)</w:t>
            </w:r>
            <w:r w:rsidRPr="001A30ED">
              <w:rPr>
                <w:rFonts w:cs="Arial"/>
                <w:sz w:val="18"/>
                <w:szCs w:val="18"/>
              </w:rPr>
              <w:tab/>
            </w:r>
            <w:r w:rsidRPr="001A30ED">
              <w:rPr>
                <w:rFonts w:cs="Arial"/>
                <w:b/>
                <w:sz w:val="18"/>
                <w:szCs w:val="18"/>
              </w:rPr>
              <w:t>obligatorio hacer constar &lt;111&gt; / &lt;151&gt; / &lt;610&gt; o &lt;620&gt; si concedido o registrado</w:t>
            </w:r>
          </w:p>
          <w:p w14:paraId="59ADE2E7"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fecha no obligatoria</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EE6A31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control de calidad de datos: condición obligatoria en relación con otra información;</w:t>
            </w:r>
          </w:p>
          <w:p w14:paraId="710A9345" w14:textId="77777777" w:rsidR="00AE51AA" w:rsidRPr="001A30ED" w:rsidRDefault="00AE51AA" w:rsidP="00C8667A">
            <w:pPr>
              <w:tabs>
                <w:tab w:val="left" w:pos="385"/>
              </w:tabs>
              <w:spacing w:before="20" w:after="20"/>
              <w:jc w:val="left"/>
              <w:rPr>
                <w:rFonts w:eastAsia="Times New Roman" w:cs="Arial"/>
                <w:color w:val="000000"/>
                <w:sz w:val="18"/>
                <w:szCs w:val="18"/>
              </w:rPr>
            </w:pPr>
          </w:p>
          <w:p w14:paraId="3DC0C503"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resolver las posibles incoherencias en relación con la situación de la etiqueta &lt;220&gt;</w:t>
            </w:r>
          </w:p>
        </w:tc>
      </w:tr>
      <w:tr w:rsidR="00AE51AA" w:rsidRPr="001A30ED" w14:paraId="41821C8C"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1E1FC15"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&lt;151&gt;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5907716"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2356F71"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70123D5"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véase &lt;111&gt;</w:t>
            </w:r>
          </w:p>
          <w:p w14:paraId="31C87DCB" w14:textId="77777777" w:rsidR="00AE51AA" w:rsidRPr="001A30ED" w:rsidRDefault="00AE51AA" w:rsidP="00C8667A">
            <w:pPr>
              <w:tabs>
                <w:tab w:val="left" w:pos="386"/>
              </w:tabs>
              <w:spacing w:before="20" w:after="20"/>
              <w:jc w:val="left"/>
              <w:rPr>
                <w:rFonts w:eastAsia="Times New Roman"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38E9F4C"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control de calidad de datos: condición obligatoria en relación con otra información</w:t>
            </w:r>
          </w:p>
        </w:tc>
      </w:tr>
      <w:tr w:rsidR="00AE51AA" w:rsidRPr="001A30ED" w14:paraId="665D824F"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78DFD1A"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&lt;610&gt;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D33AAE8"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23065AB"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5B90D5D"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color w:val="000000"/>
                <w:sz w:val="18"/>
                <w:szCs w:val="18"/>
              </w:rPr>
              <w:t>véase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742842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control de calidad de datos: condición obligatoria en relación con otra información;</w:t>
            </w:r>
          </w:p>
          <w:p w14:paraId="6DD38335"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control de calidad de datos: la fecha no puede ser anterior que la que figure en &lt;220&gt;</w:t>
            </w:r>
          </w:p>
        </w:tc>
      </w:tr>
      <w:tr w:rsidR="00AE51AA" w:rsidRPr="001A30ED" w14:paraId="4141C966"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C5D0CDB"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&lt;620&gt;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8C30694"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Fecha de inicio-renovación del registro (listado)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CE00726"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97F1D29"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color w:val="000000"/>
                <w:sz w:val="18"/>
                <w:szCs w:val="18"/>
              </w:rPr>
              <w:t>véase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C8E9E5D"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control de calidad de datos: condición obligatoria en relación con otra información:</w:t>
            </w:r>
          </w:p>
          <w:p w14:paraId="265E21FD"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ii)</w:t>
            </w:r>
            <w:r w:rsidRPr="001A30ED">
              <w:rPr>
                <w:rFonts w:cs="Arial"/>
                <w:sz w:val="18"/>
                <w:szCs w:val="18"/>
              </w:rPr>
              <w:tab/>
              <w:t xml:space="preserve">control de calidad de datos: </w:t>
            </w:r>
            <w:r w:rsidRPr="001A30ED">
              <w:rPr>
                <w:rFonts w:cs="Arial"/>
                <w:color w:val="000000"/>
                <w:sz w:val="18"/>
                <w:szCs w:val="18"/>
              </w:rPr>
              <w:t>la fecha no puede ser anterior que la que figure en &lt;610&gt;</w:t>
            </w:r>
          </w:p>
          <w:p w14:paraId="044AB657"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iii)</w:t>
            </w:r>
            <w:r w:rsidRPr="001A30ED">
              <w:rPr>
                <w:rFonts w:cs="Arial"/>
                <w:sz w:val="18"/>
                <w:szCs w:val="18"/>
              </w:rPr>
              <w:tab/>
              <w:t>aclarar el significado</w:t>
            </w:r>
            <w:r w:rsidRPr="001A30ED">
              <w:rPr>
                <w:rFonts w:cs="Arial"/>
                <w:color w:val="000000"/>
                <w:sz w:val="18"/>
                <w:szCs w:val="18"/>
              </w:rPr>
              <w:t xml:space="preserve"> </w:t>
            </w:r>
          </w:p>
        </w:tc>
      </w:tr>
      <w:tr w:rsidR="00AE51AA" w:rsidRPr="001A30ED" w14:paraId="240A58D9"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3D824D3"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&lt;665&gt;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609732A"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393FB29"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F1712C3"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3378587"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01F0E051" w14:textId="77777777" w:rsidTr="001A30ED">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3BFF3747"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&lt;666&gt;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48F86C58"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Tipo de fecha seguida de “fecha de terminación”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7D6145BB"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17BD0801"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9E8C596"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1C45A6F1"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10DA2838" w14:textId="77777777" w:rsidR="00AE51AA" w:rsidRPr="001A30ED" w:rsidRDefault="00AE51AA" w:rsidP="00C8667A">
            <w:pPr>
              <w:keepNext/>
              <w:tabs>
                <w:tab w:val="left" w:pos="386"/>
              </w:tabs>
              <w:spacing w:before="60" w:after="60"/>
              <w:jc w:val="left"/>
              <w:rPr>
                <w:rFonts w:eastAsia="Times New Roman" w:cs="Arial"/>
                <w:color w:val="000000"/>
                <w:sz w:val="18"/>
                <w:szCs w:val="18"/>
              </w:rPr>
            </w:pPr>
            <w:r w:rsidRPr="001A30ED">
              <w:rPr>
                <w:rFonts w:cs="Arial"/>
                <w:color w:val="000000"/>
                <w:sz w:val="18"/>
                <w:szCs w:val="18"/>
              </w:rPr>
              <w:t>PARTES INTERESADAS</w:t>
            </w:r>
          </w:p>
        </w:tc>
      </w:tr>
      <w:tr w:rsidR="00AE51AA" w:rsidRPr="001A30ED" w14:paraId="5FE9CEB4"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72237AE"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&lt;730&gt;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6BED6AB"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 xml:space="preserve">Nombre del solicitante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23E2A66"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existe solicitud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5ED6173"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sz w:val="18"/>
                <w:szCs w:val="18"/>
              </w:rPr>
              <w:t>obligatorio si existe solicitud o</w:t>
            </w:r>
            <w:r w:rsidRPr="001A30ED">
              <w:rPr>
                <w:rFonts w:cs="Arial"/>
                <w:sz w:val="18"/>
                <w:szCs w:val="18"/>
              </w:rPr>
              <w:t xml:space="preserve"> NECESARIO si se indica &lt;750&gt;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EC03CCF"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5D8234DD"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7ABB2D3" w14:textId="77777777" w:rsidR="00AE51AA" w:rsidRPr="001A30ED" w:rsidRDefault="00AE51AA" w:rsidP="00C8667A">
            <w:pPr>
              <w:spacing w:before="20" w:after="20"/>
              <w:rPr>
                <w:rFonts w:eastAsia="Times New Roman" w:cs="Arial"/>
                <w:bCs/>
                <w:color w:val="000000"/>
                <w:sz w:val="18"/>
                <w:szCs w:val="18"/>
              </w:rPr>
            </w:pPr>
            <w:r w:rsidRPr="001A30ED">
              <w:rPr>
                <w:rFonts w:cs="Arial"/>
                <w:color w:val="000000"/>
                <w:sz w:val="18"/>
                <w:szCs w:val="18"/>
              </w:rPr>
              <w:t>&lt;750&gt;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0F7FD8E" w14:textId="77777777" w:rsidR="00AE51AA" w:rsidRPr="001A30ED" w:rsidRDefault="00AE51AA" w:rsidP="00C8667A">
            <w:pPr>
              <w:spacing w:before="20" w:after="20"/>
              <w:jc w:val="left"/>
              <w:rPr>
                <w:rFonts w:eastAsia="Times New Roman" w:cs="Arial"/>
                <w:bCs/>
                <w:color w:val="000000"/>
                <w:sz w:val="18"/>
                <w:szCs w:val="18"/>
              </w:rPr>
            </w:pPr>
            <w:r w:rsidRPr="001A30ED">
              <w:rPr>
                <w:rFonts w:cs="Arial"/>
                <w:color w:val="000000"/>
                <w:sz w:val="18"/>
                <w:szCs w:val="18"/>
              </w:rPr>
              <w:t>Nombre del solicitante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4C6ED34"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E86BBB6" w14:textId="77777777" w:rsidR="00AE51AA" w:rsidRPr="001A30ED" w:rsidRDefault="00AE51AA" w:rsidP="00C8667A">
            <w:pPr>
              <w:tabs>
                <w:tab w:val="left" w:pos="386"/>
              </w:tabs>
              <w:spacing w:before="20" w:after="20"/>
              <w:jc w:val="left"/>
              <w:rPr>
                <w:rFonts w:eastAsia="Times New Roman" w:cs="Arial"/>
                <w:bCs/>
                <w:color w:val="000000"/>
                <w:sz w:val="18"/>
                <w:szCs w:val="18"/>
              </w:rPr>
            </w:pPr>
            <w:r w:rsidRPr="001A30ED">
              <w:rPr>
                <w:rFonts w:cs="Arial"/>
                <w:color w:val="000000"/>
                <w:sz w:val="18"/>
                <w:szCs w:val="18"/>
              </w:rPr>
              <w:t xml:space="preserve">no obligatorio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1DBEF90"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3672FBBA"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732DC0C"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&lt;731&gt;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530A96E"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Nombre del obtentor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6E0981B"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1383807" w14:textId="77777777" w:rsidR="00AE51AA" w:rsidRPr="001A30ED" w:rsidRDefault="00AE51AA" w:rsidP="00C8667A">
            <w:pPr>
              <w:tabs>
                <w:tab w:val="left" w:pos="386"/>
              </w:tabs>
              <w:spacing w:before="20" w:after="20"/>
              <w:jc w:val="left"/>
              <w:rPr>
                <w:rFonts w:eastAsia="Times New Roman" w:cs="Arial"/>
                <w:b/>
                <w:bCs/>
                <w:color w:val="000000"/>
                <w:sz w:val="18"/>
                <w:szCs w:val="18"/>
              </w:rPr>
            </w:pPr>
            <w:r w:rsidRPr="001A30ED">
              <w:rPr>
                <w:rFonts w:cs="Arial"/>
                <w:b/>
                <w:color w:val="000000"/>
                <w:sz w:val="18"/>
                <w:szCs w:val="18"/>
              </w:rPr>
              <w:t>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4CA0D74"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explicar el significado de “obtentor” de conformidad con documento TGP/5 (véase &lt;733&gt;)</w:t>
            </w:r>
          </w:p>
        </w:tc>
      </w:tr>
      <w:tr w:rsidR="00AE51AA" w:rsidRPr="001A30ED" w14:paraId="38EF2F16"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42FD2AD" w14:textId="77777777" w:rsidR="00AE51AA" w:rsidRPr="001A30ED" w:rsidRDefault="00AE51AA" w:rsidP="00C8667A">
            <w:pPr>
              <w:spacing w:before="20" w:after="20"/>
              <w:rPr>
                <w:rFonts w:eastAsia="Times New Roman" w:cs="Arial"/>
                <w:bCs/>
                <w:color w:val="000000"/>
                <w:sz w:val="18"/>
                <w:szCs w:val="18"/>
              </w:rPr>
            </w:pPr>
            <w:r w:rsidRPr="001A30ED">
              <w:rPr>
                <w:rFonts w:cs="Arial"/>
                <w:color w:val="000000"/>
                <w:sz w:val="18"/>
                <w:szCs w:val="18"/>
              </w:rPr>
              <w:t>&lt;751&gt;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9B23B52" w14:textId="77777777" w:rsidR="00AE51AA" w:rsidRPr="001A30ED" w:rsidRDefault="00AE51AA" w:rsidP="00C8667A">
            <w:pPr>
              <w:spacing w:before="20" w:after="20"/>
              <w:jc w:val="left"/>
              <w:rPr>
                <w:rFonts w:eastAsia="Times New Roman" w:cs="Arial"/>
                <w:bCs/>
                <w:color w:val="000000"/>
                <w:sz w:val="18"/>
                <w:szCs w:val="18"/>
              </w:rPr>
            </w:pPr>
            <w:r w:rsidRPr="001A30ED">
              <w:rPr>
                <w:rFonts w:cs="Arial"/>
                <w:color w:val="000000"/>
                <w:sz w:val="18"/>
                <w:szCs w:val="18"/>
              </w:rPr>
              <w:t>Nombre del obtentor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59A9805"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6C6F2D9" w14:textId="77777777" w:rsidR="00AE51AA" w:rsidRPr="001A30ED" w:rsidRDefault="00AE51AA" w:rsidP="00C8667A">
            <w:pPr>
              <w:tabs>
                <w:tab w:val="left" w:pos="386"/>
              </w:tabs>
              <w:spacing w:before="20" w:after="20"/>
              <w:jc w:val="left"/>
              <w:rPr>
                <w:rFonts w:eastAsia="Times New Roman" w:cs="Arial"/>
                <w:bCs/>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95F528F"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2C436171"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AEE317D"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lastRenderedPageBreak/>
              <w:t>&lt;732&gt;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EED61BA"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3CAE3D3"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figura en la lista</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9930BE3"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&lt;752&gt;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93BF56F" w14:textId="582F5519"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 xml:space="preserve">indicar fecha de comienzo y de terminación (el encargado del mantenimiento puede </w:t>
            </w:r>
            <w:r w:rsidR="00961EAF" w:rsidRPr="001A30ED">
              <w:rPr>
                <w:rFonts w:cs="Arial"/>
                <w:color w:val="000000"/>
                <w:sz w:val="18"/>
                <w:szCs w:val="18"/>
              </w:rPr>
              <w:t>cambiar)</w:t>
            </w:r>
          </w:p>
        </w:tc>
      </w:tr>
      <w:tr w:rsidR="00AE51AA" w:rsidRPr="001A30ED" w14:paraId="6EF0A832"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FFDF5C8"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&lt;752&gt;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CCAC94E"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Nombre del encargado del mantenimiento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A999266"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0921D76"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080F982"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62C70E59"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17185CE" w14:textId="77777777" w:rsidR="00AE51AA" w:rsidRPr="001A30ED" w:rsidRDefault="00AE51AA" w:rsidP="00C8667A">
            <w:pPr>
              <w:spacing w:before="20" w:after="20"/>
              <w:rPr>
                <w:rFonts w:eastAsia="Times New Roman" w:cs="Arial"/>
                <w:b/>
                <w:bCs/>
                <w:color w:val="000000"/>
                <w:sz w:val="18"/>
                <w:szCs w:val="18"/>
              </w:rPr>
            </w:pPr>
            <w:r w:rsidRPr="001A30ED">
              <w:rPr>
                <w:rFonts w:cs="Arial"/>
                <w:b/>
                <w:color w:val="000000"/>
                <w:sz w:val="18"/>
                <w:szCs w:val="18"/>
              </w:rPr>
              <w:t>&lt;733&gt;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B26EFE7" w14:textId="77777777" w:rsidR="00AE51AA" w:rsidRPr="001A30ED" w:rsidRDefault="00AE51AA" w:rsidP="00C8667A">
            <w:pPr>
              <w:spacing w:before="20" w:after="20"/>
              <w:jc w:val="left"/>
              <w:rPr>
                <w:rFonts w:eastAsia="Times New Roman" w:cs="Arial"/>
                <w:b/>
                <w:bCs/>
                <w:color w:val="000000"/>
                <w:sz w:val="18"/>
                <w:szCs w:val="18"/>
              </w:rPr>
            </w:pPr>
            <w:r w:rsidRPr="001A30ED">
              <w:rPr>
                <w:rFonts w:cs="Arial"/>
                <w:b/>
                <w:color w:val="000000"/>
                <w:sz w:val="18"/>
                <w:szCs w:val="18"/>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FCE3002"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4149451"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b/>
                <w:sz w:val="18"/>
                <w:szCs w:val="18"/>
              </w:rPr>
              <w:t>obligatorio si se ha concedido protección o</w:t>
            </w:r>
            <w:r w:rsidRPr="001A30ED">
              <w:rPr>
                <w:rFonts w:cs="Arial"/>
                <w:sz w:val="18"/>
                <w:szCs w:val="18"/>
              </w:rPr>
              <w:t xml:space="preserve"> NECESARIO si se indica &lt;753&gt;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48ACE3B"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w:t>
            </w:r>
            <w:r w:rsidRPr="001A30ED">
              <w:rPr>
                <w:rFonts w:cs="Arial"/>
                <w:sz w:val="18"/>
                <w:szCs w:val="18"/>
              </w:rPr>
              <w:tab/>
              <w:t>explicar el significado de “titular del derecho” de conformidad con el documento TGP/5 (véase &lt;731&gt;)</w:t>
            </w:r>
          </w:p>
          <w:p w14:paraId="5C16690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sz w:val="18"/>
                <w:szCs w:val="18"/>
              </w:rPr>
              <w:t>ii)</w:t>
            </w:r>
            <w:r w:rsidRPr="001A30ED">
              <w:rPr>
                <w:rFonts w:cs="Arial"/>
                <w:sz w:val="18"/>
                <w:szCs w:val="18"/>
              </w:rPr>
              <w:tab/>
              <w:t>indicar la fecha de inicio y de terminación (el titular del derecho puede cambiar)</w:t>
            </w:r>
          </w:p>
        </w:tc>
      </w:tr>
      <w:tr w:rsidR="00AE51AA" w:rsidRPr="001A30ED" w14:paraId="3FCAFB37"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97E5503" w14:textId="77777777" w:rsidR="00AE51AA" w:rsidRPr="001A30ED" w:rsidRDefault="00AE51AA" w:rsidP="00C8667A">
            <w:pPr>
              <w:spacing w:before="20" w:after="20"/>
              <w:rPr>
                <w:rFonts w:eastAsia="Times New Roman" w:cs="Arial"/>
                <w:bCs/>
                <w:color w:val="000000"/>
                <w:sz w:val="18"/>
                <w:szCs w:val="18"/>
              </w:rPr>
            </w:pPr>
            <w:r w:rsidRPr="001A30ED">
              <w:rPr>
                <w:rFonts w:cs="Arial"/>
                <w:color w:val="000000"/>
                <w:sz w:val="18"/>
                <w:szCs w:val="18"/>
              </w:rPr>
              <w:t>&lt;753&gt;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E8FFE0D" w14:textId="77777777" w:rsidR="00AE51AA" w:rsidRPr="001A30ED" w:rsidRDefault="00AE51AA" w:rsidP="00C8667A">
            <w:pPr>
              <w:spacing w:before="20" w:after="20"/>
              <w:jc w:val="left"/>
              <w:rPr>
                <w:rFonts w:eastAsia="Times New Roman" w:cs="Arial"/>
                <w:bCs/>
                <w:color w:val="000000"/>
                <w:sz w:val="18"/>
                <w:szCs w:val="18"/>
              </w:rPr>
            </w:pPr>
            <w:r w:rsidRPr="001A30ED">
              <w:rPr>
                <w:rFonts w:cs="Arial"/>
                <w:color w:val="000000"/>
                <w:sz w:val="18"/>
                <w:szCs w:val="18"/>
              </w:rPr>
              <w:t>Nombre del titular del derecho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51207C7"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FC1029C"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A8DDFAE"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7F83F787"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914411F"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&lt;740&gt;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91341CA"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2CFC212"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754DE4A"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&lt;760&gt;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DE0AE1B"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5E5CD102" w14:textId="77777777" w:rsidTr="001A30ED">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04BBFF51"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&lt;760&gt;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3B3E70E9"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Tipo de otra parte seguido del nombre de la parte en un alfabeto no latino</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657E741B"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3F392B5E"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0F417CC8"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6F418D44"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29CB1717" w14:textId="77777777" w:rsidR="00AE51AA" w:rsidRPr="001A30ED" w:rsidRDefault="00AE51AA" w:rsidP="00C8667A">
            <w:pPr>
              <w:tabs>
                <w:tab w:val="left" w:pos="386"/>
              </w:tabs>
              <w:spacing w:before="60" w:after="60"/>
              <w:jc w:val="left"/>
              <w:rPr>
                <w:rFonts w:eastAsia="Times New Roman" w:cs="Arial"/>
                <w:color w:val="000000"/>
                <w:sz w:val="18"/>
                <w:szCs w:val="18"/>
              </w:rPr>
            </w:pPr>
            <w:r w:rsidRPr="001A30ED">
              <w:rPr>
                <w:rFonts w:cs="Arial"/>
                <w:color w:val="000000"/>
                <w:sz w:val="18"/>
                <w:szCs w:val="18"/>
              </w:rPr>
              <w:t>INFORMACIÓN RELATIVA A SOLICITUDES EQUIVALENTES EN OTROS TERRITORIOS</w:t>
            </w:r>
          </w:p>
        </w:tc>
      </w:tr>
      <w:tr w:rsidR="00AE51AA" w:rsidRPr="001A30ED" w14:paraId="3C06268F"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0D56795"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&lt;300&gt;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5F39EF6"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Solicitud prioritaria: 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E26296B"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90FD6D9"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FB208BE"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7E1BEDF7"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3020501"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&lt;310&gt;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F86D507"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Otras solicitudes: 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2A722F8"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0F54B21"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D4FEBF4"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7D0E6D87"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0852687"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&lt;320&gt;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F23BE04"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Otros países: país, denominación si es diferente de la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93D8966"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8CD081D"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CBD1653"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31E954CE"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D8CCC28"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&lt;330&gt;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D80D49B"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Otros países: 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268E905"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DC02CD3"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084637C"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62DA4832"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F67249F"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2F4D409"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57722CD"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67F01E4"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&lt;950&gt;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178657D"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1D26229B"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B10938F"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5F9B647"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Otra información pertinente (frase indexada)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7D2C033"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B24287D"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5321395"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4393737B"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B0A684D"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9504391"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73CD33D"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380A287"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NECESARIO si se indica &lt;960&gt;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8E7E6F1"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3630EA19"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AC21DEA"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&lt;960&gt;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4024085"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Observaciones (palabra indexada) en un alfabeto no latino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5721617"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4C66026"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9636BF2"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290EA0A3"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D9189FE"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3677EA3"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471F0E1"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232D463"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30A9BFA"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Desarrollar una opción que se genere automáticamente (véase 2.1.1.a))</w:t>
            </w:r>
          </w:p>
        </w:tc>
      </w:tr>
      <w:tr w:rsidR="00AE51AA" w:rsidRPr="001A30ED" w14:paraId="6ED4B1D4" w14:textId="77777777" w:rsidTr="001A30ED">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1354663"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&lt;998&gt;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3DA0E24"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F5D748A"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F4C9677"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835463F"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r w:rsidR="00AE51AA" w:rsidRPr="001A30ED" w14:paraId="5A70E2E1" w14:textId="77777777" w:rsidTr="001A30ED">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70B71523"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&lt;999&gt;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3AB2DB1F"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7A8D1464"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11544242"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687E9040" w14:textId="77777777" w:rsidR="00AE51AA" w:rsidRPr="001A30ED" w:rsidRDefault="00AE51AA" w:rsidP="00C8667A">
            <w:pPr>
              <w:tabs>
                <w:tab w:val="left" w:pos="385"/>
              </w:tabs>
              <w:spacing w:before="20" w:after="20"/>
              <w:jc w:val="left"/>
              <w:rPr>
                <w:rFonts w:eastAsia="Times New Roman" w:cs="Arial"/>
                <w:color w:val="000000"/>
                <w:sz w:val="18"/>
                <w:szCs w:val="18"/>
              </w:rPr>
            </w:pPr>
            <w:r w:rsidRPr="001A30ED">
              <w:rPr>
                <w:rFonts w:cs="Arial"/>
                <w:color w:val="000000"/>
                <w:sz w:val="18"/>
                <w:szCs w:val="18"/>
              </w:rPr>
              <w:t>Crear la posibilidad de facilitar un hiperenlace con la imagen (p. ej. página web de una autoridad)</w:t>
            </w:r>
          </w:p>
        </w:tc>
      </w:tr>
      <w:tr w:rsidR="00AE51AA" w:rsidRPr="001A30ED" w14:paraId="601FAF9F"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37BCC6B4" w14:textId="77777777" w:rsidR="00AE51AA" w:rsidRPr="001A30ED" w:rsidRDefault="00AE51AA" w:rsidP="00C8667A">
            <w:pPr>
              <w:keepNext/>
              <w:tabs>
                <w:tab w:val="left" w:pos="386"/>
              </w:tabs>
              <w:spacing w:before="60" w:after="60"/>
              <w:jc w:val="left"/>
              <w:rPr>
                <w:rFonts w:eastAsia="Times New Roman" w:cs="Arial"/>
                <w:color w:val="000000"/>
                <w:sz w:val="18"/>
                <w:szCs w:val="18"/>
              </w:rPr>
            </w:pPr>
            <w:r w:rsidRPr="001A30ED">
              <w:rPr>
                <w:rFonts w:cs="Arial"/>
                <w:color w:val="000000"/>
                <w:sz w:val="18"/>
                <w:szCs w:val="18"/>
              </w:rPr>
              <w:lastRenderedPageBreak/>
              <w:t>FECHAS DE COMERCIALIZACIÓN</w:t>
            </w:r>
          </w:p>
        </w:tc>
      </w:tr>
      <w:tr w:rsidR="00AE51AA" w:rsidRPr="001A30ED" w14:paraId="478772B6" w14:textId="77777777" w:rsidTr="001A30ED">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3AA1447F" w14:textId="77777777" w:rsidR="00AE51AA" w:rsidRPr="001A30ED" w:rsidRDefault="00AE51AA" w:rsidP="00C8667A">
            <w:pPr>
              <w:spacing w:before="20" w:after="20"/>
              <w:rPr>
                <w:rFonts w:eastAsia="Times New Roman" w:cs="Arial"/>
                <w:color w:val="000000"/>
                <w:sz w:val="18"/>
                <w:szCs w:val="18"/>
              </w:rPr>
            </w:pPr>
            <w:r w:rsidRPr="001A30ED">
              <w:rPr>
                <w:rFonts w:cs="Arial"/>
                <w:color w:val="000000"/>
                <w:sz w:val="18"/>
                <w:szCs w:val="18"/>
              </w:rPr>
              <w:t>&lt;800&gt;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57CD9EE4" w14:textId="77777777" w:rsidR="00AE51AA" w:rsidRPr="001A30ED" w:rsidRDefault="00AE51AA" w:rsidP="00C8667A">
            <w:pPr>
              <w:spacing w:before="20" w:after="20"/>
              <w:jc w:val="left"/>
              <w:rPr>
                <w:rFonts w:eastAsia="Times New Roman" w:cs="Arial"/>
                <w:color w:val="000000"/>
                <w:sz w:val="18"/>
                <w:szCs w:val="18"/>
              </w:rPr>
            </w:pPr>
            <w:r w:rsidRPr="001A30ED">
              <w:rPr>
                <w:rFonts w:cs="Arial"/>
                <w:color w:val="000000"/>
                <w:sz w:val="18"/>
                <w:szCs w:val="18"/>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06557A1B" w14:textId="77777777" w:rsidR="00AE51AA" w:rsidRPr="001A30ED" w:rsidRDefault="00AE51AA" w:rsidP="00C8667A">
            <w:pPr>
              <w:spacing w:before="20" w:after="20"/>
              <w:jc w:val="left"/>
              <w:rPr>
                <w:rFonts w:eastAsia="Times New Roman"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183A1928" w14:textId="77777777" w:rsidR="00AE51AA" w:rsidRPr="001A30ED" w:rsidRDefault="00AE51AA" w:rsidP="00C8667A">
            <w:pPr>
              <w:tabs>
                <w:tab w:val="left" w:pos="386"/>
              </w:tabs>
              <w:spacing w:before="20" w:after="20"/>
              <w:jc w:val="left"/>
              <w:rPr>
                <w:rFonts w:eastAsia="Times New Roman" w:cs="Arial"/>
                <w:color w:val="000000"/>
                <w:sz w:val="18"/>
                <w:szCs w:val="18"/>
              </w:rPr>
            </w:pPr>
            <w:r w:rsidRPr="001A30ED">
              <w:rPr>
                <w:rFonts w:cs="Arial"/>
                <w:color w:val="000000"/>
                <w:sz w:val="18"/>
                <w:szCs w:val="18"/>
              </w:rPr>
              <w:t>no obligatorio</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07E3C19E" w14:textId="77777777" w:rsidR="00AE51AA" w:rsidRPr="001A30ED" w:rsidRDefault="00AE51AA" w:rsidP="00C8667A">
            <w:pPr>
              <w:tabs>
                <w:tab w:val="left" w:pos="385"/>
              </w:tabs>
              <w:spacing w:before="20" w:after="20"/>
              <w:jc w:val="left"/>
              <w:rPr>
                <w:rFonts w:eastAsia="Times New Roman" w:cs="Arial"/>
                <w:color w:val="000000"/>
                <w:sz w:val="18"/>
                <w:szCs w:val="18"/>
              </w:rPr>
            </w:pPr>
          </w:p>
        </w:tc>
      </w:tr>
    </w:tbl>
    <w:p w14:paraId="32487F51" w14:textId="77777777" w:rsidR="00AE51AA" w:rsidRPr="004F42B3" w:rsidRDefault="00AE51AA" w:rsidP="00AE51AA"/>
    <w:p w14:paraId="2249200B" w14:textId="11F4E875" w:rsidR="00AE51AA" w:rsidRPr="004F42B3" w:rsidRDefault="00AE51AA" w:rsidP="00AE51AA">
      <w:pPr>
        <w:rPr>
          <w:rFonts w:eastAsia="Times New Roman" w:cs="Arial"/>
          <w:color w:val="000000"/>
        </w:rPr>
      </w:pPr>
      <w:r>
        <w:rPr>
          <w:color w:val="000000"/>
        </w:rPr>
        <w:t>&lt;800&gt; ejemplo:</w:t>
      </w:r>
      <w:r w:rsidR="00F67F7E">
        <w:rPr>
          <w:color w:val="000000"/>
        </w:rPr>
        <w:tab/>
      </w:r>
      <w:r>
        <w:rPr>
          <w:color w:val="000000"/>
        </w:rPr>
        <w:t>“situación de la fuente AB CD 20120119”</w:t>
      </w:r>
    </w:p>
    <w:p w14:paraId="6A5F02C3" w14:textId="77777777" w:rsidR="00AE51AA" w:rsidRPr="004F42B3" w:rsidRDefault="00AE51AA" w:rsidP="00AE51AA">
      <w:pPr>
        <w:rPr>
          <w:rFonts w:eastAsia="Times New Roman" w:cs="Arial"/>
          <w:color w:val="000000"/>
        </w:rPr>
      </w:pPr>
      <w:r>
        <w:tab/>
      </w:r>
      <w:r>
        <w:tab/>
        <w:t>o “situación de la fuente AB CD 2012”</w:t>
      </w:r>
    </w:p>
    <w:p w14:paraId="59F9D897" w14:textId="77777777" w:rsidR="00AE51AA" w:rsidRPr="004F42B3" w:rsidRDefault="00AE51AA" w:rsidP="00AE51AA"/>
    <w:p w14:paraId="60F70C51" w14:textId="77777777" w:rsidR="00AE51AA" w:rsidRPr="004F42B3" w:rsidRDefault="00AE51AA" w:rsidP="00AE51AA">
      <w:pPr>
        <w:keepNext/>
        <w:ind w:left="567"/>
        <w:rPr>
          <w:rFonts w:eastAsia="Times New Roman" w:cs="Arial"/>
          <w:bCs/>
          <w:i/>
          <w:iCs/>
        </w:rPr>
      </w:pPr>
      <w:r>
        <w:rPr>
          <w:i/>
        </w:rPr>
        <w:t>3.3</w:t>
      </w:r>
      <w:r>
        <w:tab/>
      </w:r>
      <w:r>
        <w:rPr>
          <w:i/>
        </w:rPr>
        <w:t>“Elementos” obligatorios y necesarios</w:t>
      </w:r>
    </w:p>
    <w:p w14:paraId="00A07C1C" w14:textId="77777777" w:rsidR="00AE51AA" w:rsidRPr="004F42B3" w:rsidRDefault="00AE51AA" w:rsidP="00AE51AA">
      <w:pPr>
        <w:keepNext/>
        <w:ind w:left="567"/>
        <w:rPr>
          <w:rFonts w:eastAsia="Times New Roman"/>
          <w:bCs/>
        </w:rPr>
      </w:pPr>
    </w:p>
    <w:p w14:paraId="27C5FB3E" w14:textId="14B60B46" w:rsidR="00AE51AA" w:rsidRPr="004F42B3" w:rsidRDefault="00AE51AA" w:rsidP="00AE51AA">
      <w:pPr>
        <w:keepNext/>
        <w:rPr>
          <w:rFonts w:eastAsia="Times New Roman" w:cs="Angsana New"/>
          <w:bCs/>
          <w:szCs w:val="24"/>
        </w:rPr>
      </w:pPr>
      <w:r>
        <w:t>3.3.1</w:t>
      </w:r>
      <w:r>
        <w:tab/>
        <w:t>Por lo que respecta a los elementos de información que se indican como “obligatorio” en la sección 3.2, los datos no serán excluidos de la base de datos PLUTO aunque no se proporcione esa información.</w:t>
      </w:r>
      <w:r w:rsidR="00D530E7">
        <w:t xml:space="preserve"> </w:t>
      </w:r>
      <w:r>
        <w:t>Sin embargo, se enviará al contribuyente un informe detallando las inobservancias.</w:t>
      </w:r>
    </w:p>
    <w:p w14:paraId="71442E6C" w14:textId="77777777" w:rsidR="00AE51AA" w:rsidRPr="004F42B3" w:rsidRDefault="00AE51AA" w:rsidP="00AE51AA">
      <w:pPr>
        <w:rPr>
          <w:rFonts w:eastAsia="Times New Roman" w:cs="Angsana New"/>
          <w:bCs/>
          <w:szCs w:val="24"/>
        </w:rPr>
      </w:pPr>
    </w:p>
    <w:p w14:paraId="5FB5D3B7" w14:textId="77777777" w:rsidR="00AE51AA" w:rsidRPr="004F42B3" w:rsidRDefault="00AE51AA" w:rsidP="00AE51AA">
      <w:pPr>
        <w:rPr>
          <w:rFonts w:eastAsia="Times New Roman" w:cs="Angsana New"/>
          <w:bCs/>
          <w:szCs w:val="24"/>
        </w:rPr>
      </w:pPr>
      <w:r>
        <w:t>3.3.2</w:t>
      </w:r>
      <w:r>
        <w:tab/>
        <w:t>Un resumen de las inobservancias se enviará al TC y al CAJ una vez al año.</w:t>
      </w:r>
    </w:p>
    <w:p w14:paraId="5D87FA0E" w14:textId="77777777" w:rsidR="00AE51AA" w:rsidRPr="004F42B3" w:rsidRDefault="00AE51AA" w:rsidP="00AE51AA"/>
    <w:p w14:paraId="4490DE7A" w14:textId="77777777" w:rsidR="00AE51AA" w:rsidRPr="004F42B3" w:rsidRDefault="00AE51AA" w:rsidP="00AE51AA">
      <w:pPr>
        <w:rPr>
          <w:rFonts w:eastAsia="Times New Roman"/>
        </w:rPr>
      </w:pPr>
      <w:r>
        <w:t>3.3.3</w:t>
      </w:r>
      <w:r>
        <w:tab/>
        <w:t>Por lo que respecta a los elementos de información que se indican como “NECESARIOS” en la sección 3.2, los datos serán excluidos de la base de datos PLUTO si el elemento necesario no consta en un alfabeto latino.</w:t>
      </w:r>
    </w:p>
    <w:p w14:paraId="04B3BDAC" w14:textId="77777777" w:rsidR="00AE51AA" w:rsidRPr="004F42B3" w:rsidRDefault="00AE51AA" w:rsidP="00AE51AA"/>
    <w:p w14:paraId="7E8030AB" w14:textId="77777777" w:rsidR="00AE51AA" w:rsidRPr="004F42B3" w:rsidRDefault="00AE51AA" w:rsidP="00AE51AA">
      <w:pPr>
        <w:ind w:left="567"/>
        <w:rPr>
          <w:rFonts w:eastAsia="Times New Roman"/>
          <w:bCs/>
          <w:i/>
          <w:iCs/>
        </w:rPr>
      </w:pPr>
      <w:r>
        <w:rPr>
          <w:i/>
        </w:rPr>
        <w:t>3.4</w:t>
      </w:r>
      <w:r>
        <w:tab/>
      </w:r>
      <w:r>
        <w:rPr>
          <w:i/>
        </w:rPr>
        <w:t>Fechas de comercialización</w:t>
      </w:r>
    </w:p>
    <w:p w14:paraId="16D81160" w14:textId="77777777" w:rsidR="00AE51AA" w:rsidRPr="004F42B3" w:rsidRDefault="00AE51AA" w:rsidP="00AE51AA">
      <w:pPr>
        <w:ind w:left="567"/>
        <w:rPr>
          <w:rFonts w:eastAsia="Times New Roman"/>
          <w:bCs/>
          <w:i/>
          <w:iCs/>
        </w:rPr>
      </w:pPr>
    </w:p>
    <w:p w14:paraId="7A1F5016" w14:textId="77777777" w:rsidR="00AE51AA" w:rsidRPr="004F42B3" w:rsidRDefault="00AE51AA" w:rsidP="00AE51AA">
      <w:pPr>
        <w:rPr>
          <w:rFonts w:eastAsia="Times New Roman"/>
          <w:iCs/>
        </w:rPr>
      </w:pPr>
      <w:r>
        <w:t>3.4.1</w:t>
      </w:r>
      <w:r>
        <w:tab/>
        <w:t>La información que se ha introducido en la base de datos PLUTO permite tener una indicación de las fechas en las que se haya comercializado por primera vez la variedad en el territorio de la solicitud y en otros territorios, sobre la base siguiente:</w:t>
      </w:r>
    </w:p>
    <w:p w14:paraId="1E504F62" w14:textId="77777777" w:rsidR="00AE51AA" w:rsidRPr="004F42B3" w:rsidRDefault="00AE51AA" w:rsidP="00AE51AA">
      <w:pPr>
        <w:rPr>
          <w:rFonts w:eastAsia="Times New Roman"/>
          <w:i/>
          <w:iCs/>
        </w:rPr>
      </w:pPr>
    </w:p>
    <w:p w14:paraId="0A0231F4" w14:textId="435C16D9" w:rsidR="00AE51AA" w:rsidRPr="004F42B3" w:rsidRDefault="00AE51AA" w:rsidP="00AE51AA">
      <w:pPr>
        <w:ind w:left="567"/>
        <w:rPr>
          <w:rFonts w:eastAsia="Times New Roman"/>
        </w:rPr>
      </w:pPr>
      <w:r>
        <w:t>Información &lt;XXX&gt;:</w:t>
      </w:r>
      <w:r w:rsidR="00D530E7">
        <w:t xml:space="preserve"> </w:t>
      </w:r>
      <w:r>
        <w:t>fechas en las que se haya comercializado por primera vez una variedad en el territorio de la solicitud y en otros territorios (no obligatorio)</w:t>
      </w:r>
    </w:p>
    <w:p w14:paraId="11431ED5" w14:textId="77777777" w:rsidR="00AE51AA" w:rsidRPr="004F42B3" w:rsidRDefault="00AE51AA" w:rsidP="00AE51AA">
      <w:pPr>
        <w:rPr>
          <w:rFonts w:eastAsia="Times New Roman"/>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AE51AA" w:rsidRPr="001A30ED" w14:paraId="7123564A" w14:textId="77777777" w:rsidTr="006C7BFA">
        <w:trPr>
          <w:cantSplit/>
          <w:tblHeader/>
        </w:trPr>
        <w:tc>
          <w:tcPr>
            <w:tcW w:w="5165" w:type="dxa"/>
            <w:tcBorders>
              <w:top w:val="dotted" w:sz="4" w:space="0" w:color="auto"/>
              <w:left w:val="dotted" w:sz="4" w:space="0" w:color="auto"/>
              <w:bottom w:val="dotted" w:sz="4" w:space="0" w:color="auto"/>
              <w:right w:val="dotted" w:sz="4" w:space="0" w:color="auto"/>
            </w:tcBorders>
          </w:tcPr>
          <w:p w14:paraId="570285E7" w14:textId="77777777" w:rsidR="00AE51AA" w:rsidRPr="001A30ED" w:rsidRDefault="00AE51AA" w:rsidP="00C8667A">
            <w:pPr>
              <w:spacing w:before="40" w:after="40"/>
              <w:jc w:val="left"/>
              <w:rPr>
                <w:rFonts w:eastAsia="Times New Roman"/>
                <w:sz w:val="18"/>
                <w:szCs w:val="18"/>
              </w:rPr>
            </w:pPr>
          </w:p>
        </w:tc>
        <w:tc>
          <w:tcPr>
            <w:tcW w:w="4030" w:type="dxa"/>
            <w:tcBorders>
              <w:top w:val="dotted" w:sz="4" w:space="0" w:color="auto"/>
              <w:left w:val="dotted" w:sz="4" w:space="0" w:color="auto"/>
              <w:bottom w:val="dotted" w:sz="4" w:space="0" w:color="auto"/>
              <w:right w:val="dotted" w:sz="4" w:space="0" w:color="auto"/>
            </w:tcBorders>
            <w:noWrap/>
          </w:tcPr>
          <w:p w14:paraId="16D7D56C" w14:textId="77777777" w:rsidR="00AE51AA" w:rsidRPr="001A30ED" w:rsidRDefault="00AE51AA" w:rsidP="00C8667A">
            <w:pPr>
              <w:spacing w:before="40" w:after="40"/>
              <w:jc w:val="left"/>
              <w:rPr>
                <w:rFonts w:eastAsia="Times New Roman"/>
                <w:sz w:val="18"/>
                <w:szCs w:val="18"/>
                <w:u w:val="single"/>
              </w:rPr>
            </w:pPr>
            <w:r w:rsidRPr="001A30ED">
              <w:rPr>
                <w:sz w:val="18"/>
                <w:szCs w:val="18"/>
                <w:u w:val="single"/>
              </w:rPr>
              <w:t>Observación</w:t>
            </w:r>
          </w:p>
        </w:tc>
      </w:tr>
      <w:tr w:rsidR="00AE51AA" w:rsidRPr="001A30ED" w14:paraId="21B93042"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73B24EB7" w14:textId="77777777" w:rsidR="00AE51AA" w:rsidRPr="001A30ED" w:rsidRDefault="00AE51AA" w:rsidP="00C8667A">
            <w:pPr>
              <w:spacing w:before="40" w:after="40"/>
              <w:jc w:val="left"/>
              <w:rPr>
                <w:rFonts w:eastAsia="Times New Roman"/>
                <w:sz w:val="18"/>
                <w:szCs w:val="18"/>
              </w:rPr>
            </w:pPr>
            <w:r w:rsidRPr="001A30ED">
              <w:rPr>
                <w:sz w:val="18"/>
                <w:szCs w:val="18"/>
              </w:rPr>
              <w:t>i)</w:t>
            </w:r>
            <w:r w:rsidRPr="001A30ED">
              <w:rPr>
                <w:sz w:val="18"/>
                <w:szCs w:val="18"/>
              </w:rPr>
              <w:tab/>
              <w:t>La autoridad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14:paraId="1A82A9CF" w14:textId="77777777" w:rsidR="00AE51AA" w:rsidRPr="001A30ED" w:rsidRDefault="00AE51AA" w:rsidP="00C8667A">
            <w:pPr>
              <w:spacing w:before="40" w:after="40"/>
              <w:jc w:val="left"/>
              <w:rPr>
                <w:rFonts w:eastAsia="Times New Roman"/>
                <w:sz w:val="18"/>
                <w:szCs w:val="18"/>
              </w:rPr>
            </w:pPr>
            <w:r w:rsidRPr="001A30ED">
              <w:rPr>
                <w:sz w:val="18"/>
                <w:szCs w:val="18"/>
              </w:rPr>
              <w:t>Código ISO de dos letras</w:t>
            </w:r>
          </w:p>
        </w:tc>
      </w:tr>
      <w:tr w:rsidR="00AE51AA" w:rsidRPr="001A30ED" w14:paraId="617EAA43"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587D2772" w14:textId="77777777" w:rsidR="00AE51AA" w:rsidRPr="001A30ED" w:rsidRDefault="00AE51AA" w:rsidP="00C8667A">
            <w:pPr>
              <w:spacing w:before="40" w:after="40"/>
              <w:jc w:val="left"/>
              <w:rPr>
                <w:rFonts w:eastAsia="Times New Roman"/>
                <w:sz w:val="18"/>
                <w:szCs w:val="18"/>
              </w:rPr>
            </w:pPr>
            <w:r w:rsidRPr="001A30ED">
              <w:rPr>
                <w:sz w:val="18"/>
                <w:szCs w:val="18"/>
              </w:rPr>
              <w:t>ii)</w:t>
            </w:r>
            <w:r w:rsidRPr="001A30ED">
              <w:rPr>
                <w:sz w:val="18"/>
                <w:szCs w:val="18"/>
              </w:rPr>
              <w:tab/>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14:paraId="545F2797" w14:textId="77777777" w:rsidR="00AE51AA" w:rsidRPr="001A30ED" w:rsidRDefault="00AE51AA" w:rsidP="00C8667A">
            <w:pPr>
              <w:spacing w:before="40" w:after="40"/>
              <w:jc w:val="left"/>
              <w:rPr>
                <w:rFonts w:eastAsia="Times New Roman"/>
                <w:sz w:val="18"/>
                <w:szCs w:val="18"/>
              </w:rPr>
            </w:pPr>
            <w:r w:rsidRPr="001A30ED">
              <w:rPr>
                <w:sz w:val="18"/>
                <w:szCs w:val="18"/>
              </w:rPr>
              <w:t>Código ISO de dos letras</w:t>
            </w:r>
          </w:p>
        </w:tc>
      </w:tr>
      <w:tr w:rsidR="00AE51AA" w:rsidRPr="001A30ED" w14:paraId="00F78488"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5356C772" w14:textId="77777777" w:rsidR="00AE51AA" w:rsidRPr="001A30ED" w:rsidRDefault="00AE51AA" w:rsidP="00C8667A">
            <w:pPr>
              <w:spacing w:before="40" w:after="40"/>
              <w:jc w:val="left"/>
              <w:rPr>
                <w:rFonts w:eastAsia="Times New Roman"/>
                <w:sz w:val="18"/>
                <w:szCs w:val="18"/>
              </w:rPr>
            </w:pPr>
            <w:r w:rsidRPr="001A30ED">
              <w:rPr>
                <w:sz w:val="18"/>
                <w:szCs w:val="18"/>
              </w:rPr>
              <w:t>iii)</w:t>
            </w:r>
            <w:r w:rsidRPr="001A30ED">
              <w:rPr>
                <w:sz w:val="18"/>
                <w:szCs w:val="18"/>
              </w:rPr>
              <w:tab/>
              <w:t>Fecha en la que la variedad fue comercializada</w:t>
            </w:r>
            <w:r w:rsidRPr="001A30ED">
              <w:rPr>
                <w:sz w:val="18"/>
                <w:szCs w:val="18"/>
                <w:vertAlign w:val="superscript"/>
              </w:rPr>
              <w:t>*</w:t>
            </w:r>
            <w:r w:rsidRPr="001A30ED">
              <w:rPr>
                <w:sz w:val="18"/>
                <w:szCs w:val="18"/>
              </w:rPr>
              <w:t xml:space="preserve"> por primera vez en el territorio</w:t>
            </w:r>
          </w:p>
          <w:p w14:paraId="432E4AF6" w14:textId="41F2A537" w:rsidR="00AE51AA" w:rsidRPr="001A30ED" w:rsidRDefault="00AE51AA" w:rsidP="00C8667A">
            <w:pPr>
              <w:spacing w:before="40" w:after="40"/>
              <w:jc w:val="left"/>
              <w:rPr>
                <w:rFonts w:eastAsia="Times New Roman"/>
                <w:sz w:val="18"/>
                <w:szCs w:val="18"/>
              </w:rPr>
            </w:pPr>
            <w:r w:rsidRPr="001A30ED">
              <w:rPr>
                <w:sz w:val="18"/>
                <w:szCs w:val="18"/>
              </w:rPr>
              <w:t>(</w:t>
            </w:r>
            <w:r w:rsidRPr="001A30ED">
              <w:rPr>
                <w:sz w:val="18"/>
                <w:szCs w:val="18"/>
                <w:vertAlign w:val="superscript"/>
              </w:rPr>
              <w:t>*</w:t>
            </w:r>
            <w:r w:rsidRPr="001A30ED">
              <w:rPr>
                <w:sz w:val="18"/>
                <w:szCs w:val="18"/>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w:t>
            </w:r>
            <w:r w:rsidR="00BF0756">
              <w:rPr>
                <w:sz w:val="18"/>
                <w:szCs w:val="18"/>
              </w:rPr>
              <w:t xml:space="preserve"> </w:t>
            </w:r>
            <w:r w:rsidRPr="001A30ED">
              <w:rPr>
                <w:sz w:val="18"/>
                <w:szCs w:val="18"/>
              </w:rPr>
              <w:t>del</w:t>
            </w:r>
            <w:r w:rsidR="00BF0756">
              <w:rPr>
                <w:sz w:val="18"/>
                <w:szCs w:val="18"/>
              </w:rPr>
              <w:t> </w:t>
            </w:r>
            <w:r w:rsidRPr="001A30ED">
              <w:rPr>
                <w:sz w:val="18"/>
                <w:szCs w:val="18"/>
              </w:rPr>
              <w:t>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14:paraId="61FEA472" w14:textId="7E66A111" w:rsidR="00AE51AA" w:rsidRPr="001A30ED" w:rsidRDefault="00AE51AA" w:rsidP="00C8667A">
            <w:pPr>
              <w:spacing w:before="40" w:after="40"/>
              <w:jc w:val="left"/>
              <w:rPr>
                <w:rFonts w:eastAsia="Times New Roman"/>
                <w:sz w:val="18"/>
                <w:szCs w:val="18"/>
              </w:rPr>
            </w:pPr>
            <w:r w:rsidRPr="001A30ED">
              <w:rPr>
                <w:sz w:val="18"/>
                <w:szCs w:val="18"/>
              </w:rPr>
              <w:t>de conformidad con el formato YYYY[MMDD] (Año[MesDía]):</w:t>
            </w:r>
            <w:r w:rsidR="00D530E7">
              <w:rPr>
                <w:sz w:val="18"/>
                <w:szCs w:val="18"/>
              </w:rPr>
              <w:t xml:space="preserve"> </w:t>
            </w:r>
            <w:r w:rsidRPr="001A30ED">
              <w:rPr>
                <w:sz w:val="18"/>
                <w:szCs w:val="18"/>
              </w:rPr>
              <w:t>el mes y el día no son obligatorios si no se dispone de los mismos</w:t>
            </w:r>
          </w:p>
        </w:tc>
      </w:tr>
      <w:tr w:rsidR="00AE51AA" w:rsidRPr="001A30ED" w14:paraId="2C31F2D2"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32A40416" w14:textId="77777777" w:rsidR="00AE51AA" w:rsidRPr="001A30ED" w:rsidRDefault="00AE51AA" w:rsidP="00C8667A">
            <w:pPr>
              <w:spacing w:before="40" w:after="40"/>
              <w:jc w:val="left"/>
              <w:rPr>
                <w:rFonts w:eastAsia="Times New Roman"/>
                <w:sz w:val="18"/>
                <w:szCs w:val="18"/>
              </w:rPr>
            </w:pPr>
            <w:r w:rsidRPr="001A30ED">
              <w:rPr>
                <w:sz w:val="18"/>
                <w:szCs w:val="18"/>
              </w:rPr>
              <w:t>iv)</w:t>
            </w:r>
            <w:r w:rsidRPr="001A30ED">
              <w:rPr>
                <w:sz w:val="18"/>
                <w:szCs w:val="18"/>
              </w:rPr>
              <w:tab/>
              <w:t>Fuente de la información</w:t>
            </w:r>
          </w:p>
        </w:tc>
        <w:tc>
          <w:tcPr>
            <w:tcW w:w="4030" w:type="dxa"/>
            <w:tcBorders>
              <w:top w:val="dotted" w:sz="4" w:space="0" w:color="auto"/>
              <w:left w:val="dotted" w:sz="4" w:space="0" w:color="auto"/>
              <w:bottom w:val="dotted" w:sz="4" w:space="0" w:color="auto"/>
              <w:right w:val="dotted" w:sz="4" w:space="0" w:color="auto"/>
            </w:tcBorders>
            <w:noWrap/>
          </w:tcPr>
          <w:p w14:paraId="593DA00D" w14:textId="77777777" w:rsidR="00AE51AA" w:rsidRPr="001A30ED" w:rsidRDefault="00AE51AA" w:rsidP="00C8667A">
            <w:pPr>
              <w:spacing w:before="40" w:after="40"/>
              <w:jc w:val="left"/>
              <w:rPr>
                <w:rFonts w:eastAsia="Times New Roman"/>
                <w:sz w:val="18"/>
                <w:szCs w:val="18"/>
              </w:rPr>
            </w:pPr>
            <w:r w:rsidRPr="001A30ED">
              <w:rPr>
                <w:sz w:val="18"/>
                <w:szCs w:val="18"/>
              </w:rPr>
              <w:t xml:space="preserve">obligatorio para cada entrada en &lt;XXX&gt; </w:t>
            </w:r>
          </w:p>
        </w:tc>
      </w:tr>
      <w:tr w:rsidR="00AE51AA" w:rsidRPr="001A30ED" w14:paraId="1060C7AD"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133D273A" w14:textId="77777777" w:rsidR="00AE51AA" w:rsidRPr="001A30ED" w:rsidRDefault="00AE51AA" w:rsidP="00C8667A">
            <w:pPr>
              <w:spacing w:before="40" w:after="40"/>
              <w:jc w:val="left"/>
              <w:rPr>
                <w:rFonts w:eastAsia="Times New Roman"/>
                <w:sz w:val="18"/>
                <w:szCs w:val="18"/>
              </w:rPr>
            </w:pPr>
            <w:r w:rsidRPr="001A30ED">
              <w:rPr>
                <w:sz w:val="18"/>
                <w:szCs w:val="18"/>
              </w:rPr>
              <w:t>v)</w:t>
            </w:r>
            <w:r w:rsidRPr="001A30ED">
              <w:rPr>
                <w:sz w:val="18"/>
                <w:szCs w:val="18"/>
              </w:rPr>
              <w:tab/>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14:paraId="2C1693BE" w14:textId="77777777" w:rsidR="00AE51AA" w:rsidRPr="001A30ED" w:rsidRDefault="00AE51AA" w:rsidP="00C8667A">
            <w:pPr>
              <w:spacing w:before="40" w:after="40"/>
              <w:jc w:val="left"/>
              <w:rPr>
                <w:rFonts w:eastAsia="Times New Roman"/>
                <w:sz w:val="18"/>
                <w:szCs w:val="18"/>
              </w:rPr>
            </w:pPr>
            <w:r w:rsidRPr="001A30ED">
              <w:rPr>
                <w:sz w:val="18"/>
                <w:szCs w:val="18"/>
              </w:rPr>
              <w:t xml:space="preserve">obligatorio para cada entrada en &lt;XXX&gt; </w:t>
            </w:r>
          </w:p>
          <w:p w14:paraId="792EB849" w14:textId="77777777" w:rsidR="00AE51AA" w:rsidRPr="001A30ED" w:rsidRDefault="00AE51AA" w:rsidP="00C8667A">
            <w:pPr>
              <w:spacing w:before="40" w:after="40"/>
              <w:jc w:val="left"/>
              <w:rPr>
                <w:rFonts w:eastAsia="Times New Roman"/>
                <w:sz w:val="18"/>
                <w:szCs w:val="18"/>
              </w:rPr>
            </w:pPr>
            <w:r w:rsidRPr="001A30ED">
              <w:rPr>
                <w:sz w:val="18"/>
                <w:szCs w:val="18"/>
              </w:rPr>
              <w:t>(se deberá proporcionar una explicación o una referencia sobre dónde se puede obtener esa explicación (p. ej. el sitio web de la autoridad que proporciona los datos a ese respecto))</w:t>
            </w:r>
          </w:p>
        </w:tc>
      </w:tr>
      <w:tr w:rsidR="00AE51AA" w:rsidRPr="001A30ED" w14:paraId="2176B644"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6BD8F4C3" w14:textId="0AB9E885" w:rsidR="00AE51AA" w:rsidRPr="001A30ED" w:rsidRDefault="00AE51AA" w:rsidP="00C8667A">
            <w:pPr>
              <w:spacing w:before="40" w:after="40"/>
              <w:jc w:val="left"/>
              <w:rPr>
                <w:rFonts w:eastAsia="Times New Roman"/>
                <w:i/>
                <w:iCs/>
                <w:sz w:val="18"/>
                <w:szCs w:val="18"/>
              </w:rPr>
            </w:pPr>
            <w:r w:rsidRPr="001A30ED">
              <w:rPr>
                <w:i/>
                <w:sz w:val="18"/>
                <w:szCs w:val="18"/>
              </w:rPr>
              <w:t>Nota:</w:t>
            </w:r>
            <w:r w:rsidR="00D530E7">
              <w:rPr>
                <w:i/>
                <w:sz w:val="18"/>
                <w:szCs w:val="18"/>
              </w:rPr>
              <w:t xml:space="preserve"> </w:t>
            </w:r>
            <w:r w:rsidRPr="001A30ED">
              <w:rPr>
                <w:i/>
                <w:sz w:val="18"/>
                <w:szCs w:val="18"/>
              </w:rPr>
              <w:t>para la misma solicitud, la autoridad puede proporcionar en i) una o más entradas para los apartados ii) a v).</w:t>
            </w:r>
            <w:r w:rsidR="00D530E7">
              <w:rPr>
                <w:i/>
                <w:sz w:val="18"/>
                <w:szCs w:val="18"/>
              </w:rPr>
              <w:t xml:space="preserve"> </w:t>
            </w:r>
            <w:r w:rsidRPr="001A30ED">
              <w:rPr>
                <w:i/>
                <w:sz w:val="18"/>
                <w:szCs w:val="18"/>
              </w:rPr>
              <w:t xml:space="preserve">En particular, puede proporcionar información sobre la comercialización en el “territorio de la solicitud”, así como en “otros territorios” </w:t>
            </w:r>
          </w:p>
        </w:tc>
        <w:tc>
          <w:tcPr>
            <w:tcW w:w="4030" w:type="dxa"/>
            <w:tcBorders>
              <w:top w:val="dotted" w:sz="4" w:space="0" w:color="auto"/>
              <w:left w:val="dotted" w:sz="4" w:space="0" w:color="auto"/>
              <w:bottom w:val="dotted" w:sz="4" w:space="0" w:color="auto"/>
              <w:right w:val="dotted" w:sz="4" w:space="0" w:color="auto"/>
            </w:tcBorders>
            <w:noWrap/>
          </w:tcPr>
          <w:p w14:paraId="7D32D087" w14:textId="77777777" w:rsidR="00AE51AA" w:rsidRPr="001A30ED" w:rsidRDefault="00AE51AA" w:rsidP="00C8667A">
            <w:pPr>
              <w:spacing w:before="40" w:after="40"/>
              <w:jc w:val="left"/>
              <w:rPr>
                <w:rFonts w:eastAsia="Times New Roman"/>
                <w:sz w:val="18"/>
                <w:szCs w:val="18"/>
              </w:rPr>
            </w:pPr>
          </w:p>
        </w:tc>
      </w:tr>
    </w:tbl>
    <w:p w14:paraId="623B25D8" w14:textId="77777777" w:rsidR="00AE51AA" w:rsidRPr="004F42B3" w:rsidRDefault="00AE51AA" w:rsidP="00AE51AA">
      <w:pPr>
        <w:rPr>
          <w:rFonts w:eastAsia="Times New Roman"/>
        </w:rPr>
      </w:pPr>
    </w:p>
    <w:p w14:paraId="1227B2D4" w14:textId="77777777" w:rsidR="00AE51AA" w:rsidRPr="004F42B3" w:rsidRDefault="00AE51AA" w:rsidP="00AE51AA">
      <w:pPr>
        <w:rPr>
          <w:rFonts w:eastAsia="Times New Roman"/>
        </w:rPr>
      </w:pPr>
      <w:r>
        <w:t>3.4.2</w:t>
      </w:r>
      <w:r>
        <w:tab/>
        <w:t>El siguiente descargo de responsabilidad figurará al lado del título de la información en la base de datos:</w:t>
      </w:r>
    </w:p>
    <w:p w14:paraId="18041CF3" w14:textId="77777777" w:rsidR="00AE51AA" w:rsidRPr="004F42B3" w:rsidRDefault="00AE51AA" w:rsidP="00AE51AA">
      <w:pPr>
        <w:ind w:left="567"/>
        <w:rPr>
          <w:rFonts w:eastAsia="Times New Roman"/>
          <w:i/>
          <w:iCs/>
        </w:rPr>
      </w:pPr>
    </w:p>
    <w:p w14:paraId="70D75703" w14:textId="431E203F" w:rsidR="00AE51AA" w:rsidRPr="004F42B3" w:rsidRDefault="00AE51AA" w:rsidP="00AE51AA">
      <w:pPr>
        <w:ind w:left="567" w:right="567"/>
        <w:rPr>
          <w:rFonts w:eastAsia="Times New Roman"/>
          <w:i/>
          <w:sz w:val="18"/>
        </w:rPr>
      </w:pPr>
      <w:r>
        <w:rPr>
          <w:i/>
          <w:sz w:val="18"/>
        </w:rPr>
        <w:t>“La ausencia de información [XXX] no significa que la variedad no haya sido comercializada.</w:t>
      </w:r>
      <w:r w:rsidR="00D530E7">
        <w:rPr>
          <w:i/>
          <w:sz w:val="18"/>
        </w:rPr>
        <w:t xml:space="preserve"> </w:t>
      </w:r>
      <w:r>
        <w:rPr>
          <w:i/>
          <w:sz w:val="18"/>
        </w:rPr>
        <w:t>Respecto de cualquier información proporcionada, se prestará atención a la fuente y la situación de la información como se dispone en los campos ‘Fuente de la información’ y ‘Situación de la información’.</w:t>
      </w:r>
      <w:r w:rsidR="00D530E7">
        <w:rPr>
          <w:i/>
          <w:sz w:val="18"/>
        </w:rPr>
        <w:t xml:space="preserve"> </w:t>
      </w:r>
      <w:r>
        <w:rPr>
          <w:i/>
          <w:sz w:val="18"/>
        </w:rPr>
        <w:t>Además, se tomará nota de que la información proporcionada puede no ser completa ni exacta.”</w:t>
      </w:r>
      <w:r w:rsidR="00D530E7">
        <w:rPr>
          <w:i/>
          <w:sz w:val="18"/>
        </w:rPr>
        <w:t xml:space="preserve"> </w:t>
      </w:r>
    </w:p>
    <w:p w14:paraId="10320BE6" w14:textId="77777777" w:rsidR="00AE51AA" w:rsidRPr="004F42B3" w:rsidRDefault="00AE51AA" w:rsidP="00AE51AA">
      <w:pPr>
        <w:rPr>
          <w:rFonts w:eastAsia="Times New Roman"/>
          <w:i/>
          <w:iCs/>
        </w:rPr>
      </w:pPr>
    </w:p>
    <w:p w14:paraId="6AFF2921" w14:textId="77777777" w:rsidR="00AE51AA" w:rsidRPr="004F42B3" w:rsidRDefault="00AE51AA" w:rsidP="00AE51AA">
      <w:pPr>
        <w:rPr>
          <w:rFonts w:eastAsia="Times New Roman"/>
          <w:i/>
          <w:iCs/>
        </w:rPr>
      </w:pPr>
    </w:p>
    <w:p w14:paraId="59D9C821" w14:textId="77777777" w:rsidR="00AE51AA" w:rsidRPr="004F42B3" w:rsidRDefault="00AE51AA" w:rsidP="00AE51AA">
      <w:pPr>
        <w:keepNext/>
        <w:rPr>
          <w:rFonts w:eastAsia="Times New Roman"/>
          <w:bCs/>
          <w:i/>
          <w:iCs/>
        </w:rPr>
      </w:pPr>
      <w:r>
        <w:rPr>
          <w:i/>
        </w:rPr>
        <w:lastRenderedPageBreak/>
        <w:t>4.</w:t>
      </w:r>
      <w:r>
        <w:tab/>
      </w:r>
      <w:r>
        <w:rPr>
          <w:i/>
        </w:rPr>
        <w:t>Frecuencia de la presentación de datos</w:t>
      </w:r>
    </w:p>
    <w:p w14:paraId="12DF7E9F" w14:textId="77777777" w:rsidR="00AE51AA" w:rsidRPr="004F42B3" w:rsidRDefault="00AE51AA" w:rsidP="00AE51AA">
      <w:pPr>
        <w:keepNext/>
        <w:rPr>
          <w:rFonts w:eastAsia="Times New Roman"/>
          <w:bCs/>
        </w:rPr>
      </w:pPr>
    </w:p>
    <w:p w14:paraId="23094B11" w14:textId="7FBB20B7" w:rsidR="00AE51AA" w:rsidRPr="004F42B3" w:rsidRDefault="00AE51AA" w:rsidP="00AE51AA">
      <w:pPr>
        <w:rPr>
          <w:rFonts w:eastAsia="Times New Roman"/>
          <w:bCs/>
        </w:rPr>
      </w:pPr>
      <w:r>
        <w:t>Se instará a los contribuyentes a que remitan los datos en cuanto sea factible tras su publicación por la autoridad correspondiente.</w:t>
      </w:r>
      <w:r w:rsidR="00D530E7">
        <w:t xml:space="preserve"> </w:t>
      </w:r>
      <w:r>
        <w:t>La base de datos PLUTO se actualizará con los nuevos datos a la mayor brevedad posible tras la recepción de estos, conforme al procedimiento de introducción de datos.</w:t>
      </w:r>
      <w:r w:rsidR="00D530E7">
        <w:t xml:space="preserve"> </w:t>
      </w:r>
      <w:r>
        <w:t>Cuando sea necesario, la base de datos PLUTO podrá actualizarse con datos corregidos, conforme al procedimiento de introducción de datos.</w:t>
      </w:r>
    </w:p>
    <w:p w14:paraId="36919295" w14:textId="77777777" w:rsidR="00AE51AA" w:rsidRPr="004F42B3" w:rsidRDefault="00AE51AA" w:rsidP="00AE51AA">
      <w:pPr>
        <w:rPr>
          <w:rFonts w:eastAsia="Times New Roman"/>
          <w:bCs/>
        </w:rPr>
      </w:pPr>
    </w:p>
    <w:p w14:paraId="09B13BF1" w14:textId="77777777" w:rsidR="00AE51AA" w:rsidRPr="004F42B3" w:rsidRDefault="00AE51AA" w:rsidP="00AE51AA">
      <w:pPr>
        <w:rPr>
          <w:rFonts w:eastAsia="Times New Roman"/>
          <w:bCs/>
        </w:rPr>
      </w:pPr>
    </w:p>
    <w:p w14:paraId="6F554FE9" w14:textId="77777777" w:rsidR="00AE51AA" w:rsidRPr="004F42B3" w:rsidRDefault="00AE51AA" w:rsidP="00AE51AA">
      <w:pPr>
        <w:keepNext/>
        <w:rPr>
          <w:rFonts w:eastAsia="Times New Roman"/>
          <w:bCs/>
          <w:i/>
        </w:rPr>
      </w:pPr>
      <w:r>
        <w:rPr>
          <w:i/>
        </w:rPr>
        <w:t>5.</w:t>
      </w:r>
      <w:r>
        <w:tab/>
      </w:r>
      <w:r>
        <w:rPr>
          <w:i/>
        </w:rPr>
        <w:t>Descargo de responsabilidad:</w:t>
      </w:r>
    </w:p>
    <w:p w14:paraId="36E782CC" w14:textId="77777777" w:rsidR="00AE51AA" w:rsidRPr="004F42B3" w:rsidRDefault="00AE51AA" w:rsidP="00AE51AA">
      <w:pPr>
        <w:keepNext/>
        <w:rPr>
          <w:rFonts w:eastAsia="Times New Roman"/>
          <w:bCs/>
        </w:rPr>
      </w:pPr>
    </w:p>
    <w:p w14:paraId="6A91AE57" w14:textId="77777777" w:rsidR="00AE51AA" w:rsidRPr="004F42B3" w:rsidRDefault="00AE51AA" w:rsidP="00AE51AA">
      <w:pPr>
        <w:keepNext/>
        <w:rPr>
          <w:rFonts w:eastAsia="Times New Roman"/>
          <w:bCs/>
        </w:rPr>
      </w:pPr>
      <w:r>
        <w:t>5.1</w:t>
      </w:r>
      <w:r>
        <w:tab/>
        <w:t>El siguiente descargo de responsabilidad aparece en la página PLUTO del sitio web de la UPOV:</w:t>
      </w:r>
    </w:p>
    <w:p w14:paraId="71DA1E76" w14:textId="77777777" w:rsidR="00AE51AA" w:rsidRPr="004F42B3" w:rsidRDefault="00AE51AA" w:rsidP="00AE51AA">
      <w:pPr>
        <w:keepNext/>
        <w:rPr>
          <w:rFonts w:eastAsia="Times New Roman"/>
          <w:bCs/>
        </w:rPr>
      </w:pPr>
    </w:p>
    <w:p w14:paraId="57CF936C" w14:textId="77777777" w:rsidR="00AE51AA" w:rsidRPr="004F42B3" w:rsidRDefault="00AE51AA" w:rsidP="00AE51AA">
      <w:pPr>
        <w:ind w:left="567" w:right="567"/>
        <w:rPr>
          <w:rFonts w:eastAsia="Times New Roman"/>
          <w:snapToGrid w:val="0"/>
          <w:sz w:val="18"/>
          <w:szCs w:val="18"/>
        </w:rPr>
      </w:pPr>
      <w:r>
        <w:rPr>
          <w:snapToGrid w:val="0"/>
          <w:sz w:val="18"/>
        </w:rPr>
        <w:t xml:space="preserve">“Los datos contenidos en este informe se obtuvieron de la base de datos PLUTO el [dd/mm/aaaa]. </w:t>
      </w:r>
    </w:p>
    <w:p w14:paraId="51576821" w14:textId="77777777" w:rsidR="00AE51AA" w:rsidRPr="004F42B3" w:rsidRDefault="00AE51AA" w:rsidP="00AE51AA">
      <w:pPr>
        <w:ind w:left="567" w:right="567"/>
        <w:rPr>
          <w:rFonts w:eastAsia="Times New Roman"/>
          <w:snapToGrid w:val="0"/>
          <w:sz w:val="18"/>
          <w:szCs w:val="18"/>
        </w:rPr>
      </w:pPr>
    </w:p>
    <w:p w14:paraId="2142A849" w14:textId="77777777" w:rsidR="00AE51AA" w:rsidRPr="004F42B3" w:rsidRDefault="00AE51AA" w:rsidP="00AE51AA">
      <w:pPr>
        <w:ind w:left="567" w:right="567"/>
        <w:rPr>
          <w:rFonts w:eastAsia="Times New Roman"/>
          <w:snapToGrid w:val="0"/>
          <w:sz w:val="18"/>
          <w:szCs w:val="18"/>
        </w:rPr>
      </w:pPr>
      <w:r>
        <w:rPr>
          <w:snapToGrid w:val="0"/>
          <w:sz w:val="18"/>
        </w:rPr>
        <w:t xml:space="preserve">Para poder acceder a la página de la base PLUTO, debe aceptar el siguiente descargo de responsabilidad. </w:t>
      </w:r>
    </w:p>
    <w:p w14:paraId="153EBA62" w14:textId="77777777" w:rsidR="00AE51AA" w:rsidRPr="004F42B3" w:rsidRDefault="00AE51AA" w:rsidP="00AE51AA">
      <w:pPr>
        <w:ind w:left="567" w:right="567"/>
        <w:rPr>
          <w:rFonts w:eastAsia="Times New Roman"/>
          <w:snapToGrid w:val="0"/>
          <w:sz w:val="18"/>
          <w:szCs w:val="18"/>
        </w:rPr>
      </w:pPr>
    </w:p>
    <w:p w14:paraId="22810E7B" w14:textId="464B4B46" w:rsidR="00AE51AA" w:rsidRPr="004F42B3" w:rsidRDefault="00AE51AA" w:rsidP="00AE51AA">
      <w:pPr>
        <w:ind w:left="567" w:right="567"/>
        <w:rPr>
          <w:rFonts w:eastAsia="Times New Roman"/>
          <w:snapToGrid w:val="0"/>
          <w:sz w:val="18"/>
          <w:szCs w:val="18"/>
        </w:rPr>
      </w:pPr>
      <w:r>
        <w:rPr>
          <w:snapToGrid w:val="0"/>
          <w:sz w:val="18"/>
        </w:rPr>
        <w:t>Téngase presente que la información sobre los derechos de obtentor proporcionada en la base de datos PLUTO no constituye la publicación oficial de las respectivas autoridades.</w:t>
      </w:r>
      <w:r w:rsidR="00D530E7">
        <w:rPr>
          <w:snapToGrid w:val="0"/>
          <w:sz w:val="18"/>
        </w:rPr>
        <w:t xml:space="preserve"> </w:t>
      </w:r>
      <w:r>
        <w:rPr>
          <w:snapToGrid w:val="0"/>
          <w:sz w:val="18"/>
        </w:rPr>
        <w:t xml:space="preserve">Para consultar la publicación oficial, u obtener información detallada sobre la condición jurídica y la integridad de la información contenida en la base de datos PLUTO, diríjase a la respectiva autoridad, cuyos datos de contacto se facilitan en </w:t>
      </w:r>
      <w:hyperlink r:id="rId44">
        <w:r>
          <w:rPr>
            <w:snapToGrid w:val="0"/>
            <w:color w:val="0000FF"/>
            <w:sz w:val="18"/>
          </w:rPr>
          <w:t>http://www.upov.int/members/es/pvp_offices.html</w:t>
        </w:r>
      </w:hyperlink>
      <w:r>
        <w:rPr>
          <w:snapToGrid w:val="0"/>
          <w:sz w:val="18"/>
        </w:rPr>
        <w:t>.</w:t>
      </w:r>
    </w:p>
    <w:p w14:paraId="4C154618" w14:textId="77777777" w:rsidR="00AE51AA" w:rsidRPr="004F42B3" w:rsidRDefault="00AE51AA" w:rsidP="00AE51AA">
      <w:pPr>
        <w:ind w:left="567" w:right="567"/>
        <w:rPr>
          <w:rFonts w:eastAsia="Times New Roman"/>
          <w:snapToGrid w:val="0"/>
          <w:sz w:val="18"/>
          <w:szCs w:val="18"/>
        </w:rPr>
      </w:pPr>
    </w:p>
    <w:p w14:paraId="672EF682" w14:textId="7FD64784" w:rsidR="00AE51AA" w:rsidRPr="004F42B3" w:rsidRDefault="00AE51AA" w:rsidP="00AE51AA">
      <w:pPr>
        <w:ind w:left="567" w:right="567"/>
        <w:rPr>
          <w:rFonts w:eastAsia="Times New Roman"/>
          <w:snapToGrid w:val="0"/>
          <w:sz w:val="18"/>
          <w:szCs w:val="18"/>
        </w:rPr>
      </w:pPr>
      <w:r>
        <w:rPr>
          <w:snapToGrid w:val="0"/>
          <w:sz w:val="18"/>
        </w:rPr>
        <w:t>Todos los contribuyentes a la base de datos PLUTO son responsables de la exactitud e integridad de los datos que aportan.</w:t>
      </w:r>
      <w:r w:rsidR="00D530E7">
        <w:rPr>
          <w:snapToGrid w:val="0"/>
          <w:sz w:val="18"/>
        </w:rPr>
        <w:t xml:space="preserve"> </w:t>
      </w:r>
      <w:r>
        <w:rPr>
          <w:snapToGrid w:val="0"/>
          <w:sz w:val="18"/>
        </w:rPr>
        <w:t>Se solicita particularmente a los usuarios que observen que no es obligatorio que los miembros de la Unión aporten datos a la base de datos PLUTO, y que, en el caso de los miembros de la Unión que aportan datos, no es obligatorio hacerlo para todos los elementos de información.”</w:t>
      </w:r>
    </w:p>
    <w:p w14:paraId="0FB3D9BB" w14:textId="77777777" w:rsidR="00AE51AA" w:rsidRPr="004F42B3" w:rsidRDefault="00AE51AA" w:rsidP="00AE51AA">
      <w:pPr>
        <w:rPr>
          <w:rFonts w:eastAsia="Times New Roman"/>
          <w:bCs/>
        </w:rPr>
      </w:pPr>
    </w:p>
    <w:p w14:paraId="01B4A21F" w14:textId="77777777" w:rsidR="00AE51AA" w:rsidRPr="004F42B3" w:rsidRDefault="00AE51AA" w:rsidP="00AE51AA">
      <w:pPr>
        <w:rPr>
          <w:rFonts w:eastAsia="Times New Roman"/>
          <w:bCs/>
        </w:rPr>
      </w:pPr>
      <w:r>
        <w:t>5.2</w:t>
      </w:r>
      <w:r>
        <w:tab/>
        <w:t>El siguiente descargo de responsabilidad aparece en los informes generados a partir de la base de datos PLUTO:</w:t>
      </w:r>
    </w:p>
    <w:p w14:paraId="09BC21CF" w14:textId="77777777" w:rsidR="00AE51AA" w:rsidRPr="004F42B3" w:rsidRDefault="00AE51AA" w:rsidP="00AE51AA">
      <w:pPr>
        <w:rPr>
          <w:rFonts w:eastAsia="Times New Roman"/>
          <w:bCs/>
        </w:rPr>
      </w:pPr>
    </w:p>
    <w:p w14:paraId="1169AB91" w14:textId="5D1245C3" w:rsidR="00AE51AA" w:rsidRPr="004F42B3" w:rsidRDefault="00AE51AA" w:rsidP="00AE51AA">
      <w:pPr>
        <w:keepNext/>
        <w:ind w:left="567" w:right="567"/>
        <w:rPr>
          <w:rFonts w:eastAsia="Times New Roman"/>
          <w:snapToGrid w:val="0"/>
          <w:color w:val="000000" w:themeColor="text1"/>
          <w:sz w:val="18"/>
          <w:szCs w:val="18"/>
        </w:rPr>
      </w:pPr>
      <w:r>
        <w:rPr>
          <w:snapToGrid w:val="0"/>
          <w:sz w:val="18"/>
        </w:rPr>
        <w:t xml:space="preserve">“Los </w:t>
      </w:r>
      <w:hyperlink r:id="rId45">
        <w:r>
          <w:rPr>
            <w:snapToGrid w:val="0"/>
            <w:color w:val="000000" w:themeColor="text1"/>
            <w:sz w:val="18"/>
          </w:rPr>
          <w:t>datos contenidos en este informe se obtuvieron de la base de datos PLUTO</w:t>
        </w:r>
      </w:hyperlink>
      <w:r>
        <w:t xml:space="preserve"> </w:t>
      </w:r>
      <w:r>
        <w:rPr>
          <w:snapToGrid w:val="0"/>
          <w:color w:val="000000" w:themeColor="text1"/>
          <w:sz w:val="18"/>
        </w:rPr>
        <w:t>el [dd/mm/aaaa].</w:t>
      </w:r>
      <w:r w:rsidR="00D530E7">
        <w:rPr>
          <w:snapToGrid w:val="0"/>
          <w:color w:val="000000" w:themeColor="text1"/>
          <w:sz w:val="18"/>
        </w:rPr>
        <w:t xml:space="preserve"> </w:t>
      </w:r>
    </w:p>
    <w:p w14:paraId="1DE787F9" w14:textId="77777777" w:rsidR="00AE51AA" w:rsidRPr="004F42B3" w:rsidRDefault="00AE51AA" w:rsidP="00AE51AA">
      <w:pPr>
        <w:keepNext/>
        <w:ind w:left="567" w:right="567"/>
        <w:rPr>
          <w:rFonts w:eastAsia="Times New Roman"/>
          <w:snapToGrid w:val="0"/>
          <w:color w:val="000000" w:themeColor="text1"/>
          <w:sz w:val="18"/>
          <w:szCs w:val="18"/>
        </w:rPr>
      </w:pPr>
    </w:p>
    <w:p w14:paraId="56582FCA" w14:textId="77777777" w:rsidR="00AE51AA" w:rsidRPr="004F42B3" w:rsidRDefault="00AE51AA" w:rsidP="00AE51AA">
      <w:pPr>
        <w:ind w:left="567" w:right="567"/>
        <w:rPr>
          <w:rFonts w:eastAsia="Times New Roman"/>
          <w:snapToGrid w:val="0"/>
          <w:sz w:val="18"/>
          <w:szCs w:val="18"/>
        </w:rPr>
      </w:pPr>
      <w:r>
        <w:rPr>
          <w:snapToGrid w:val="0"/>
          <w:sz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46">
        <w:r>
          <w:rPr>
            <w:snapToGrid w:val="0"/>
            <w:color w:val="0000FF"/>
            <w:sz w:val="18"/>
            <w:u w:val="single"/>
          </w:rPr>
          <w:t>http://www.upov.int/members/es/pvp_offices.html</w:t>
        </w:r>
      </w:hyperlink>
      <w:r>
        <w:rPr>
          <w:snapToGrid w:val="0"/>
          <w:sz w:val="18"/>
        </w:rPr>
        <w:t>.</w:t>
      </w:r>
    </w:p>
    <w:p w14:paraId="102E2FCA" w14:textId="77777777" w:rsidR="00AE51AA" w:rsidRPr="004F42B3" w:rsidRDefault="00AE51AA" w:rsidP="00AE51AA">
      <w:pPr>
        <w:ind w:left="567" w:right="567"/>
        <w:rPr>
          <w:rFonts w:eastAsia="Times New Roman"/>
          <w:snapToGrid w:val="0"/>
          <w:sz w:val="18"/>
          <w:szCs w:val="18"/>
        </w:rPr>
      </w:pPr>
    </w:p>
    <w:p w14:paraId="56EC1A9E" w14:textId="77777777" w:rsidR="00AE51AA" w:rsidRPr="004F42B3" w:rsidRDefault="00AE51AA" w:rsidP="00AE51AA">
      <w:pPr>
        <w:ind w:left="567" w:right="567"/>
        <w:rPr>
          <w:rFonts w:eastAsia="Times New Roman"/>
          <w:snapToGrid w:val="0"/>
          <w:sz w:val="18"/>
          <w:szCs w:val="18"/>
        </w:rPr>
      </w:pPr>
      <w:r>
        <w:rPr>
          <w:snapToGrid w:val="0"/>
          <w:sz w:val="18"/>
        </w:rPr>
        <w:t xml:space="preserve">Todos los contribuyentes a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 de información.” </w:t>
      </w:r>
    </w:p>
    <w:p w14:paraId="3AC60F1E" w14:textId="77777777" w:rsidR="00AE51AA" w:rsidRPr="004F42B3" w:rsidRDefault="00AE51AA" w:rsidP="00AE51AA">
      <w:pPr>
        <w:rPr>
          <w:rFonts w:eastAsia="Times New Roman"/>
          <w:bCs/>
        </w:rPr>
      </w:pPr>
    </w:p>
    <w:p w14:paraId="5B3EC511" w14:textId="77777777" w:rsidR="00AE51AA" w:rsidRPr="004F42B3" w:rsidRDefault="00AE51AA" w:rsidP="00AE51AA">
      <w:pPr>
        <w:rPr>
          <w:rFonts w:eastAsia="Times New Roman"/>
          <w:bCs/>
        </w:rPr>
      </w:pPr>
    </w:p>
    <w:p w14:paraId="121B0ED8" w14:textId="77777777" w:rsidR="00AE51AA" w:rsidRPr="004F42B3" w:rsidRDefault="00AE51AA" w:rsidP="00AE51AA">
      <w:pPr>
        <w:keepNext/>
        <w:rPr>
          <w:rFonts w:eastAsia="Times New Roman"/>
          <w:bCs/>
          <w:i/>
          <w:iCs/>
        </w:rPr>
      </w:pPr>
      <w:r>
        <w:rPr>
          <w:i/>
        </w:rPr>
        <w:t>6.</w:t>
      </w:r>
      <w:r>
        <w:tab/>
      </w:r>
      <w:r>
        <w:rPr>
          <w:i/>
        </w:rPr>
        <w:t>Plataforma de búsqueda común</w:t>
      </w:r>
    </w:p>
    <w:p w14:paraId="33153D00" w14:textId="77777777" w:rsidR="00AE51AA" w:rsidRPr="004F42B3" w:rsidRDefault="00AE51AA" w:rsidP="00AE51AA">
      <w:pPr>
        <w:keepNext/>
        <w:rPr>
          <w:rFonts w:eastAsia="Times New Roman"/>
          <w:bCs/>
          <w:i/>
          <w:iCs/>
        </w:rPr>
      </w:pPr>
    </w:p>
    <w:p w14:paraId="50D1FC3F" w14:textId="3C09304B" w:rsidR="00AE51AA" w:rsidRPr="004F42B3" w:rsidRDefault="00AE51AA" w:rsidP="00AE51AA">
      <w:pPr>
        <w:rPr>
          <w:rFonts w:eastAsia="Times New Roman"/>
          <w:bCs/>
        </w:rPr>
      </w:pPr>
      <w:r>
        <w:t>Se elaborará un informe sobre la marcha de los trabajos para la creación de una plataforma de búsqueda común que se someterá al TC y al CAJ.</w:t>
      </w:r>
      <w:r w:rsidR="00D530E7">
        <w:t xml:space="preserve"> </w:t>
      </w:r>
      <w:r>
        <w:t>Todas las propuestas relativas a la plataforma de búsqueda común se someterán al examen del TC y el CAJ.</w:t>
      </w:r>
    </w:p>
    <w:p w14:paraId="22C6CF29" w14:textId="77777777" w:rsidR="00AE51AA" w:rsidRPr="004F42B3" w:rsidRDefault="00AE51AA" w:rsidP="00AE51AA">
      <w:pPr>
        <w:jc w:val="left"/>
        <w:rPr>
          <w:rFonts w:eastAsia="Times New Roman"/>
          <w:snapToGrid w:val="0"/>
        </w:rPr>
      </w:pPr>
    </w:p>
    <w:p w14:paraId="40061C4E" w14:textId="77777777" w:rsidR="00AE51AA" w:rsidRPr="00CC0C28" w:rsidRDefault="00AE51AA" w:rsidP="00AE51AA">
      <w:pPr>
        <w:jc w:val="left"/>
        <w:rPr>
          <w:rFonts w:eastAsiaTheme="minorEastAsia"/>
        </w:rPr>
      </w:pPr>
    </w:p>
    <w:p w14:paraId="4578AFF5" w14:textId="77777777" w:rsidR="00AE51AA" w:rsidRPr="00CC0C28" w:rsidRDefault="00AE51AA" w:rsidP="00AE51AA">
      <w:pPr>
        <w:jc w:val="left"/>
        <w:rPr>
          <w:rFonts w:eastAsiaTheme="minorEastAsia"/>
        </w:rPr>
      </w:pPr>
    </w:p>
    <w:p w14:paraId="420318C1" w14:textId="77777777" w:rsidR="00050E16" w:rsidRDefault="00CC0C28" w:rsidP="00AE51AA">
      <w:pPr>
        <w:jc w:val="right"/>
        <w:rPr>
          <w:rFonts w:eastAsiaTheme="minorEastAsia"/>
          <w:snapToGrid w:val="0"/>
        </w:rPr>
      </w:pPr>
      <w:r>
        <w:t>[Siguen las notas finales]</w:t>
      </w:r>
    </w:p>
    <w:p w14:paraId="0BD97A49" w14:textId="77777777" w:rsidR="005558E7" w:rsidRDefault="005558E7" w:rsidP="005558E7">
      <w:pPr>
        <w:sectPr w:rsidR="005558E7" w:rsidSect="007B2018">
          <w:headerReference w:type="default" r:id="rId47"/>
          <w:headerReference w:type="first" r:id="rId48"/>
          <w:pgSz w:w="11907" w:h="16840" w:code="9"/>
          <w:pgMar w:top="510" w:right="1134" w:bottom="1134" w:left="1134" w:header="510" w:footer="680" w:gutter="0"/>
          <w:pgNumType w:start="1"/>
          <w:cols w:space="720"/>
          <w:titlePg/>
        </w:sectPr>
      </w:pPr>
    </w:p>
    <w:p w14:paraId="3134F1A7" w14:textId="77777777" w:rsidR="005558E7" w:rsidRPr="00C5280D" w:rsidRDefault="005558E7" w:rsidP="005558E7"/>
    <w:sectPr w:rsidR="005558E7" w:rsidRPr="00C5280D" w:rsidSect="007B2018">
      <w:headerReference w:type="first" r:id="rId4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8D0FF" w14:textId="77777777" w:rsidR="00406447" w:rsidRDefault="00406447" w:rsidP="00F725D6">
      <w:pPr>
        <w:spacing w:before="120"/>
      </w:pPr>
      <w:r>
        <w:separator/>
      </w:r>
    </w:p>
  </w:endnote>
  <w:endnote w:type="continuationSeparator" w:id="0">
    <w:p w14:paraId="1D4853DC" w14:textId="77777777" w:rsidR="00406447" w:rsidRDefault="00406447" w:rsidP="006655D3">
      <w:r>
        <w:separator/>
      </w:r>
    </w:p>
    <w:p w14:paraId="7AC5E487" w14:textId="77777777" w:rsidR="00406447" w:rsidRPr="00294751" w:rsidRDefault="00406447">
      <w:pPr>
        <w:pStyle w:val="Footer"/>
        <w:spacing w:after="60"/>
        <w:rPr>
          <w:sz w:val="18"/>
          <w:lang w:val="fr-FR"/>
        </w:rPr>
      </w:pPr>
      <w:r w:rsidRPr="00294751">
        <w:rPr>
          <w:sz w:val="18"/>
          <w:lang w:val="fr-FR"/>
        </w:rPr>
        <w:t>[Suite de la note de la page précédente]</w:t>
      </w:r>
    </w:p>
    <w:p w14:paraId="14DD056F" w14:textId="77777777" w:rsidR="00406447" w:rsidRPr="00294751" w:rsidRDefault="00406447" w:rsidP="006655D3">
      <w:pPr>
        <w:rPr>
          <w:lang w:val="fr-FR"/>
        </w:rPr>
      </w:pPr>
    </w:p>
    <w:p w14:paraId="7E26267F" w14:textId="77777777" w:rsidR="00406447" w:rsidRPr="00294751" w:rsidRDefault="00406447" w:rsidP="006655D3">
      <w:pPr>
        <w:rPr>
          <w:lang w:val="fr-FR"/>
        </w:rPr>
      </w:pPr>
    </w:p>
  </w:endnote>
  <w:endnote w:type="continuationNotice" w:id="1">
    <w:p w14:paraId="4747B56B" w14:textId="77777777" w:rsidR="00406447" w:rsidRPr="00294751" w:rsidRDefault="00406447" w:rsidP="006655D3">
      <w:pPr>
        <w:rPr>
          <w:lang w:val="fr-FR"/>
        </w:rPr>
      </w:pPr>
      <w:r w:rsidRPr="00294751">
        <w:rPr>
          <w:lang w:val="fr-FR"/>
        </w:rPr>
        <w:t>[Suite de la note page suivante]</w:t>
      </w:r>
    </w:p>
    <w:p w14:paraId="2507A489" w14:textId="77777777" w:rsidR="00406447" w:rsidRPr="00294751" w:rsidRDefault="00406447" w:rsidP="006655D3">
      <w:pPr>
        <w:rPr>
          <w:lang w:val="fr-FR"/>
        </w:rPr>
      </w:pPr>
    </w:p>
    <w:p w14:paraId="313FED5E" w14:textId="77777777" w:rsidR="00406447" w:rsidRPr="00294751" w:rsidRDefault="00406447" w:rsidP="006655D3">
      <w:pPr>
        <w:rPr>
          <w:lang w:val="fr-FR"/>
        </w:rPr>
      </w:pPr>
    </w:p>
  </w:endnote>
  <w:endnote w:id="2">
    <w:p w14:paraId="7AF04718" w14:textId="77777777" w:rsidR="00406447" w:rsidRPr="009B38AB" w:rsidRDefault="00406447" w:rsidP="006C7BFA">
      <w:pPr>
        <w:pStyle w:val="EndnoteText"/>
        <w:spacing w:before="60"/>
        <w:ind w:left="284" w:hanging="284"/>
        <w:rPr>
          <w:sz w:val="16"/>
          <w:szCs w:val="16"/>
          <w:lang w:val="es-419"/>
        </w:rPr>
      </w:pPr>
      <w:r w:rsidRPr="009B38AB">
        <w:rPr>
          <w:rStyle w:val="EndnoteReference"/>
          <w:sz w:val="16"/>
          <w:lang w:val="es-419"/>
        </w:rPr>
        <w:endnoteRef/>
      </w:r>
      <w:r w:rsidRPr="009B38AB">
        <w:rPr>
          <w:sz w:val="16"/>
          <w:lang w:val="es-419"/>
        </w:rPr>
        <w:t xml:space="preserve"> </w:t>
      </w:r>
      <w:r w:rsidRPr="009B38AB">
        <w:rPr>
          <w:lang w:val="es-419"/>
        </w:rPr>
        <w:tab/>
      </w:r>
      <w:r w:rsidRPr="009B38AB">
        <w:rPr>
          <w:sz w:val="16"/>
          <w:lang w:val="es-419"/>
        </w:rPr>
        <w:t>Fuente recomendada por la red GRIN.</w:t>
      </w:r>
    </w:p>
  </w:endnote>
  <w:endnote w:id="3">
    <w:p w14:paraId="6EE45921" w14:textId="77777777" w:rsidR="00406447" w:rsidRPr="009B38AB" w:rsidRDefault="00406447" w:rsidP="00910F3C">
      <w:pPr>
        <w:pStyle w:val="EndnoteText"/>
        <w:spacing w:before="60"/>
        <w:ind w:left="284" w:hanging="284"/>
        <w:rPr>
          <w:sz w:val="16"/>
          <w:szCs w:val="16"/>
          <w:lang w:val="es-419"/>
        </w:rPr>
      </w:pPr>
      <w:r w:rsidRPr="009B38AB">
        <w:rPr>
          <w:rStyle w:val="EndnoteReference"/>
          <w:sz w:val="16"/>
          <w:lang w:val="es-419"/>
        </w:rPr>
        <w:endnoteRef/>
      </w:r>
      <w:r w:rsidRPr="009B38AB">
        <w:rPr>
          <w:sz w:val="16"/>
          <w:lang w:val="es-419"/>
        </w:rPr>
        <w:t xml:space="preserve"> </w:t>
      </w:r>
      <w:r w:rsidRPr="009B38AB">
        <w:rPr>
          <w:lang w:val="es-419"/>
        </w:rPr>
        <w:tab/>
      </w:r>
      <w:r w:rsidRPr="009B38AB">
        <w:rPr>
          <w:sz w:val="16"/>
          <w:lang w:val="es-419"/>
        </w:rPr>
        <w:t>Se ha de actualizar cuando el documento UPOV/INF/12 cambie a las notas explicativas.</w:t>
      </w:r>
    </w:p>
    <w:p w14:paraId="493C391B" w14:textId="77777777" w:rsidR="00406447" w:rsidRPr="009B38AB" w:rsidRDefault="00406447" w:rsidP="00910F3C">
      <w:pPr>
        <w:pStyle w:val="EndnoteText"/>
        <w:spacing w:before="60"/>
        <w:ind w:left="284" w:hanging="284"/>
        <w:rPr>
          <w:sz w:val="16"/>
          <w:szCs w:val="16"/>
          <w:lang w:val="es-419"/>
        </w:rPr>
      </w:pPr>
    </w:p>
    <w:p w14:paraId="26678CDD" w14:textId="77777777" w:rsidR="00406447" w:rsidRPr="009B38AB" w:rsidRDefault="00406447" w:rsidP="00910F3C">
      <w:pPr>
        <w:pStyle w:val="EndnoteText"/>
        <w:spacing w:before="60"/>
        <w:ind w:left="284" w:hanging="284"/>
        <w:rPr>
          <w:sz w:val="16"/>
          <w:szCs w:val="16"/>
          <w:lang w:val="es-419"/>
        </w:rPr>
      </w:pPr>
    </w:p>
    <w:p w14:paraId="6D93BBC5" w14:textId="77777777" w:rsidR="00406447" w:rsidRPr="009B38AB" w:rsidRDefault="00406447" w:rsidP="00910F3C">
      <w:pPr>
        <w:pStyle w:val="EndnoteText"/>
        <w:spacing w:before="60"/>
        <w:ind w:left="284" w:hanging="284"/>
        <w:rPr>
          <w:sz w:val="16"/>
          <w:szCs w:val="16"/>
          <w:lang w:val="es-419"/>
        </w:rPr>
      </w:pPr>
    </w:p>
    <w:p w14:paraId="57976B54" w14:textId="77777777" w:rsidR="00406447" w:rsidRPr="009B38AB" w:rsidRDefault="00406447" w:rsidP="00910F3C">
      <w:pPr>
        <w:jc w:val="right"/>
        <w:rPr>
          <w:rFonts w:eastAsiaTheme="minorEastAsia"/>
          <w:snapToGrid w:val="0"/>
          <w:lang w:val="es-419"/>
        </w:rPr>
      </w:pPr>
      <w:r w:rsidRPr="009B38AB">
        <w:rPr>
          <w:lang w:val="es-419"/>
        </w:rPr>
        <w:t>[Fin de las notas finales y del documento]</w:t>
      </w:r>
    </w:p>
    <w:p w14:paraId="66FD4B9B" w14:textId="77777777" w:rsidR="00406447" w:rsidRPr="009B38AB" w:rsidRDefault="00406447" w:rsidP="00910F3C">
      <w:pPr>
        <w:pStyle w:val="EndnoteText"/>
        <w:spacing w:before="60"/>
        <w:ind w:left="284" w:hanging="284"/>
        <w:rPr>
          <w:sz w:val="16"/>
          <w:szCs w:val="16"/>
          <w:lang w:val="es-4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5170" w14:textId="77777777" w:rsidR="00406447" w:rsidRDefault="00406447" w:rsidP="00FF6F58">
      <w:pPr>
        <w:spacing w:before="120"/>
      </w:pPr>
      <w:r>
        <w:separator/>
      </w:r>
    </w:p>
  </w:footnote>
  <w:footnote w:type="continuationSeparator" w:id="0">
    <w:p w14:paraId="2C2363AB" w14:textId="77777777" w:rsidR="00406447" w:rsidRDefault="00406447" w:rsidP="006655D3">
      <w:r>
        <w:separator/>
      </w:r>
    </w:p>
  </w:footnote>
  <w:footnote w:type="continuationNotice" w:id="1">
    <w:p w14:paraId="5226E8DE" w14:textId="77777777" w:rsidR="00406447" w:rsidRPr="00AB530F" w:rsidRDefault="00406447" w:rsidP="00AB530F">
      <w:pPr>
        <w:pStyle w:val="Footer"/>
      </w:pPr>
    </w:p>
  </w:footnote>
  <w:footnote w:id="2">
    <w:p w14:paraId="1F75BF43" w14:textId="7C7DF82E" w:rsidR="00406447" w:rsidRPr="00D046C8" w:rsidRDefault="00406447" w:rsidP="006E43BA">
      <w:pPr>
        <w:pStyle w:val="FootnoteText"/>
        <w:ind w:left="425" w:hanging="425"/>
        <w:rPr>
          <w:rFonts w:cs="Arial"/>
          <w:szCs w:val="16"/>
          <w:lang w:val="en-GB"/>
        </w:rPr>
      </w:pPr>
      <w:r>
        <w:rPr>
          <w:rStyle w:val="FootnoteReference"/>
        </w:rPr>
        <w:footnoteRef/>
      </w:r>
      <w:r>
        <w:tab/>
        <w:t xml:space="preserve">USDA, ARS, Programa Nacional de Recursos Genéticos. </w:t>
      </w:r>
      <w:r>
        <w:rPr>
          <w:i/>
        </w:rPr>
        <w:t>Germplasm Resources Information Network, GRIN)</w:t>
      </w:r>
      <w:r>
        <w:t xml:space="preserve"> del Departamento de Agricultura de los Estados Unidos [base de datos en línea]. Laboratorio Nacional de Recursos de Germoplasma de Beltsville, Maryland (Estados Unidos). </w:t>
      </w:r>
      <w:r w:rsidRPr="00D046C8">
        <w:rPr>
          <w:lang w:val="en-GB"/>
        </w:rPr>
        <w:t xml:space="preserve">URL: </w:t>
      </w:r>
      <w:hyperlink r:id="rId1">
        <w:r w:rsidRPr="00D046C8">
          <w:rPr>
            <w:rStyle w:val="Hyperlink"/>
            <w:lang w:val="en-GB"/>
          </w:rPr>
          <w:t>http://www.ars-grin.gov/cgi-bin/npgs/html/tax_search.pl</w:t>
        </w:r>
      </w:hyperlink>
    </w:p>
  </w:footnote>
  <w:footnote w:id="3">
    <w:p w14:paraId="03372218" w14:textId="2C416EC2" w:rsidR="00406447" w:rsidRPr="008C4130" w:rsidRDefault="00406447" w:rsidP="006E43BA">
      <w:pPr>
        <w:pStyle w:val="FootnoteText"/>
        <w:ind w:left="425" w:hanging="425"/>
        <w:rPr>
          <w:rFonts w:cs="Arial"/>
          <w:szCs w:val="16"/>
          <w:u w:val="single"/>
          <w:shd w:val="pct15" w:color="auto" w:fill="FFFFFF"/>
        </w:rPr>
      </w:pPr>
      <w:r>
        <w:rPr>
          <w:rStyle w:val="FootnoteReference"/>
          <w:u w:val="single"/>
          <w:shd w:val="pct15" w:color="auto" w:fill="FFFFFF"/>
        </w:rPr>
        <w:footnoteRef/>
      </w:r>
      <w:r>
        <w:tab/>
      </w:r>
      <w:r>
        <w:rPr>
          <w:u w:val="single"/>
          <w:shd w:val="pct15" w:color="auto" w:fill="FFFFFF"/>
        </w:rPr>
        <w:t xml:space="preserve">Los </w:t>
      </w:r>
      <w:hyperlink r:id="rId2">
        <w:r>
          <w:rPr>
            <w:rStyle w:val="Hyperlink"/>
            <w:shd w:val="pct15" w:color="auto" w:fill="FFFFFF"/>
          </w:rPr>
          <w:t>Royal Botanic Gardens Kew</w:t>
        </w:r>
      </w:hyperlink>
      <w:r>
        <w:rPr>
          <w:u w:val="single"/>
          <w:shd w:val="pct15" w:color="auto" w:fill="FFFFFF"/>
        </w:rPr>
        <w:t xml:space="preserve"> representados por el </w:t>
      </w:r>
      <w:hyperlink r:id="rId3">
        <w:r>
          <w:rPr>
            <w:rStyle w:val="Hyperlink"/>
            <w:shd w:val="pct15" w:color="auto" w:fill="FFFFFF"/>
          </w:rPr>
          <w:t>Departamento de Micología</w:t>
        </w:r>
      </w:hyperlink>
      <w:r>
        <w:rPr>
          <w:u w:val="single"/>
          <w:shd w:val="pct15" w:color="auto" w:fill="FFFFFF"/>
        </w:rPr>
        <w:t xml:space="preserve">, </w:t>
      </w:r>
      <w:hyperlink r:id="rId4">
        <w:r>
          <w:rPr>
            <w:rStyle w:val="Hyperlink"/>
            <w:shd w:val="pct15" w:color="auto" w:fill="FFFFFF"/>
          </w:rPr>
          <w:t>Landcare Research-NZ</w:t>
        </w:r>
      </w:hyperlink>
      <w:r>
        <w:rPr>
          <w:u w:val="single"/>
          <w:shd w:val="pct15" w:color="auto" w:fill="FFFFFF"/>
        </w:rPr>
        <w:t xml:space="preserve">, representado por el </w:t>
      </w:r>
      <w:hyperlink r:id="rId5">
        <w:r>
          <w:rPr>
            <w:rStyle w:val="Hyperlink"/>
            <w:shd w:val="pct15" w:color="auto" w:fill="FFFFFF"/>
          </w:rPr>
          <w:t>Grupo de Micología</w:t>
        </w:r>
      </w:hyperlink>
      <w:r>
        <w:rPr>
          <w:u w:val="single"/>
          <w:shd w:val="pct15" w:color="auto" w:fill="FFFFFF"/>
        </w:rPr>
        <w:t xml:space="preserve">, y el </w:t>
      </w:r>
      <w:hyperlink r:id="rId6">
        <w:r>
          <w:rPr>
            <w:rStyle w:val="Hyperlink"/>
            <w:shd w:val="pct15" w:color="auto" w:fill="FFFFFF"/>
          </w:rPr>
          <w:t>Instituto de Micología</w:t>
        </w:r>
      </w:hyperlink>
      <w:r>
        <w:rPr>
          <w:u w:val="single"/>
          <w:shd w:val="pct15" w:color="auto" w:fill="FFFFFF"/>
        </w:rPr>
        <w:t xml:space="preserve"> de la Academia China de Ciencias URL: </w:t>
      </w:r>
      <w:hyperlink r:id="rId7">
        <w:r>
          <w:rPr>
            <w:rStyle w:val="Hyperlink"/>
            <w:shd w:val="pct15" w:color="auto" w:fill="FFFFFF"/>
          </w:rPr>
          <w:t>http://www.indexfungorum.org/names/names.asp</w:t>
        </w:r>
      </w:hyperlink>
    </w:p>
  </w:footnote>
  <w:footnote w:id="4">
    <w:p w14:paraId="72F3A61D" w14:textId="4D2B6610" w:rsidR="00406447" w:rsidRPr="007D1D3B" w:rsidRDefault="00406447" w:rsidP="006E43BA">
      <w:pPr>
        <w:pStyle w:val="FootnoteText"/>
        <w:ind w:left="425" w:hanging="425"/>
        <w:rPr>
          <w:rFonts w:cs="Arial"/>
          <w:szCs w:val="16"/>
          <w:u w:val="single"/>
          <w:shd w:val="pct15" w:color="auto" w:fill="FFFFFF"/>
        </w:rPr>
      </w:pPr>
      <w:r>
        <w:rPr>
          <w:rStyle w:val="FootnoteReference"/>
          <w:u w:val="single"/>
          <w:shd w:val="pct15" w:color="auto" w:fill="FFFFFF"/>
        </w:rPr>
        <w:footnoteRef/>
      </w:r>
      <w:r w:rsidRPr="00D046C8">
        <w:rPr>
          <w:lang w:val="en-GB"/>
        </w:rPr>
        <w:tab/>
      </w:r>
      <w:r w:rsidRPr="00D046C8">
        <w:rPr>
          <w:u w:val="single"/>
          <w:shd w:val="pct15" w:color="auto" w:fill="FFFFFF"/>
          <w:lang w:val="en-GB"/>
        </w:rPr>
        <w:t xml:space="preserve">Guiry, M.D. &amp; Guiry, G.M. 2019. </w:t>
      </w:r>
      <w:r>
        <w:rPr>
          <w:i/>
          <w:u w:val="single"/>
          <w:shd w:val="pct15" w:color="auto" w:fill="FFFFFF"/>
        </w:rPr>
        <w:t>AlgaeBase</w:t>
      </w:r>
      <w:r>
        <w:rPr>
          <w:u w:val="single"/>
          <w:shd w:val="pct15" w:color="auto" w:fill="FFFFFF"/>
        </w:rPr>
        <w:t xml:space="preserve">. Publicación electrónica internacional, Universidad Nacional de Irlanda, Galway. </w:t>
      </w:r>
      <w:r>
        <w:rPr>
          <w:u w:val="single"/>
          <w:shd w:val="pct15" w:color="auto" w:fill="FFFFFF"/>
        </w:rPr>
        <w:br/>
      </w:r>
      <w:r w:rsidRPr="007D1D3B">
        <w:rPr>
          <w:u w:val="single"/>
          <w:shd w:val="pct15" w:color="auto" w:fill="FFFFFF"/>
        </w:rPr>
        <w:t>URL:</w:t>
      </w:r>
      <w:r>
        <w:rPr>
          <w:u w:val="single"/>
          <w:shd w:val="pct15" w:color="auto" w:fill="FFFFFF"/>
        </w:rPr>
        <w:t xml:space="preserve"> </w:t>
      </w:r>
      <w:hyperlink r:id="rId8">
        <w:r w:rsidRPr="007D1D3B">
          <w:rPr>
            <w:rStyle w:val="Hyperlink"/>
            <w:shd w:val="pct15" w:color="auto" w:fill="FFFFFF"/>
          </w:rPr>
          <w:t>http://www.algaebase.org/</w:t>
        </w:r>
      </w:hyperlink>
      <w:r w:rsidRPr="007D1D3B">
        <w:rPr>
          <w:u w:val="single"/>
          <w:shd w:val="pct15" w:color="auto" w:fill="FFFFFF"/>
        </w:rPr>
        <w:t xml:space="preserve"> </w:t>
      </w:r>
    </w:p>
  </w:footnote>
  <w:footnote w:id="5">
    <w:p w14:paraId="08389236" w14:textId="77777777" w:rsidR="00406447" w:rsidRPr="006E3DDB" w:rsidRDefault="00406447" w:rsidP="00AE51AA">
      <w:pPr>
        <w:pStyle w:val="FootnoteText"/>
        <w:ind w:left="284"/>
      </w:pPr>
      <w:r>
        <w:rPr>
          <w:rStyle w:val="FootnoteReference"/>
        </w:rPr>
        <w:footnoteRef/>
      </w:r>
      <w: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14:paraId="7D4DD5D7" w14:textId="29D21EE0" w:rsidR="00406447" w:rsidRPr="006E3DDB" w:rsidRDefault="00406447" w:rsidP="00AE51AA">
      <w:pPr>
        <w:pStyle w:val="FootnoteText"/>
        <w:ind w:firstLine="0"/>
      </w:pPr>
      <w:r>
        <w:t>“a)</w:t>
      </w:r>
      <w:r>
        <w:tab/>
        <w:t>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w:t>
      </w:r>
      <w:r>
        <w:noBreakHyphen/>
        <w:t xml:space="preserve">ROM de esa base de datos, además de brindar el apoyo técnico necesario para crear una plataforma de búsqueda común (véanse los párrafos 18 a 21 del documento CAJ/57/6 y los párrafos 27 a 30 del documento TC/44/6). </w:t>
      </w:r>
    </w:p>
    <w:p w14:paraId="2E118A19" w14:textId="33EB5F92" w:rsidR="00406447" w:rsidRPr="00DE152C" w:rsidRDefault="00406447" w:rsidP="00AE51AA">
      <w:pPr>
        <w:pStyle w:val="FootnoteText"/>
        <w:ind w:firstLine="0"/>
        <w:rPr>
          <w:u w:val="single"/>
        </w:rPr>
      </w:pPr>
      <w:r>
        <w:t>b)</w:t>
      </w:r>
      <w:r>
        <w:tab/>
        <w:t>La UPOV dará su conformidad para que los datos contenidos en la base de datos UPOV-ROM sobre variedades vegetales se incluyan en el servicio de búsqueda Patentscope® de la OMPI. En el caso de datos proporcionados por partes que no sean miembros de la Unión (por ejemplo, la Organización de Cooperación y Desarrollo Económicos (OCDE)), la autorización para utilizar los datos en el servicio de búsqueda Patentscope® de la OMPI se regirá por el acuerdo entre las partes interesadas.”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F3805" w14:textId="77777777" w:rsidR="00406447" w:rsidRPr="00C5280D" w:rsidRDefault="00406447" w:rsidP="00EB048E">
    <w:pPr>
      <w:pStyle w:val="Header"/>
      <w:rPr>
        <w:rStyle w:val="PageNumber"/>
      </w:rPr>
    </w:pPr>
    <w:r>
      <w:rPr>
        <w:rStyle w:val="PageNumber"/>
      </w:rPr>
      <w:t>TC/55/5</w:t>
    </w:r>
  </w:p>
  <w:p w14:paraId="33A4D3C3" w14:textId="59BE7EF1" w:rsidR="00406447" w:rsidRDefault="00406447" w:rsidP="00DC65BD">
    <w:pPr>
      <w:pStyle w:val="Header"/>
      <w:rPr>
        <w:rStyle w:val="PageNumber"/>
      </w:rP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75872">
      <w:rPr>
        <w:rStyle w:val="PageNumber"/>
        <w:noProof/>
      </w:rPr>
      <w:t>3</w:t>
    </w:r>
    <w:r w:rsidRPr="00C5280D">
      <w:rPr>
        <w:rStyle w:val="PageNumber"/>
      </w:rPr>
      <w:fldChar w:fldCharType="end"/>
    </w:r>
  </w:p>
  <w:p w14:paraId="555C9F4E" w14:textId="77777777" w:rsidR="00406447" w:rsidRDefault="004064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832FB" w14:textId="77777777" w:rsidR="00406447" w:rsidRPr="00C5280D" w:rsidRDefault="00406447" w:rsidP="00EB048E">
    <w:pPr>
      <w:pStyle w:val="Header"/>
      <w:rPr>
        <w:rStyle w:val="PageNumber"/>
      </w:rPr>
    </w:pPr>
    <w:r>
      <w:rPr>
        <w:rStyle w:val="PageNumber"/>
      </w:rPr>
      <w:t>TC/55/5</w:t>
    </w:r>
  </w:p>
  <w:p w14:paraId="1B8884A1" w14:textId="6A587397" w:rsidR="00406447" w:rsidRDefault="00406447" w:rsidP="00DC65BD">
    <w:pPr>
      <w:pStyle w:val="Header"/>
      <w:rPr>
        <w:rStyle w:val="PageNumber"/>
      </w:rPr>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75872">
      <w:rPr>
        <w:rStyle w:val="PageNumber"/>
        <w:noProof/>
      </w:rPr>
      <w:t>5</w:t>
    </w:r>
    <w:r w:rsidRPr="00C5280D">
      <w:rPr>
        <w:rStyle w:val="PageNumber"/>
      </w:rPr>
      <w:fldChar w:fldCharType="end"/>
    </w:r>
  </w:p>
  <w:p w14:paraId="5F54C5DD" w14:textId="77777777" w:rsidR="00406447" w:rsidRDefault="0040644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53DF" w14:textId="77777777" w:rsidR="00406447" w:rsidRPr="00454078" w:rsidRDefault="00406447" w:rsidP="00AE51AA">
    <w:pPr>
      <w:jc w:val="center"/>
    </w:pPr>
    <w:r>
      <w:t>TC/55/5</w:t>
    </w:r>
  </w:p>
  <w:p w14:paraId="774A55BE" w14:textId="77777777" w:rsidR="00406447" w:rsidRPr="00454078" w:rsidRDefault="00406447" w:rsidP="00AE51AA">
    <w:pPr>
      <w:jc w:val="center"/>
    </w:pPr>
  </w:p>
  <w:p w14:paraId="79C86204" w14:textId="77777777" w:rsidR="00406447" w:rsidRDefault="00406447" w:rsidP="006D6CDB">
    <w:pPr>
      <w:jc w:val="center"/>
    </w:pPr>
    <w:r>
      <w:t>ANEXO I</w:t>
    </w:r>
  </w:p>
  <w:p w14:paraId="1765275F" w14:textId="77777777" w:rsidR="00406447" w:rsidRDefault="00406447"/>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AC2D96" w14:textId="77777777" w:rsidR="00406447" w:rsidRPr="00C5280D" w:rsidRDefault="00406447" w:rsidP="004C6772">
    <w:pPr>
      <w:pStyle w:val="Header"/>
      <w:rPr>
        <w:rStyle w:val="PageNumber"/>
      </w:rPr>
    </w:pPr>
    <w:r>
      <w:rPr>
        <w:rStyle w:val="PageNumber"/>
      </w:rPr>
      <w:t>TC/55/5</w:t>
    </w:r>
  </w:p>
  <w:p w14:paraId="205D8685" w14:textId="137F8261" w:rsidR="00406447" w:rsidRDefault="00406447" w:rsidP="004C6772">
    <w:pPr>
      <w:pStyle w:val="Header"/>
      <w:rPr>
        <w:rStyle w:val="PageNumber"/>
      </w:rP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D75872">
      <w:rPr>
        <w:rStyle w:val="PageNumber"/>
        <w:noProof/>
      </w:rPr>
      <w:t>7</w:t>
    </w:r>
    <w:r w:rsidRPr="00C5280D">
      <w:rPr>
        <w:rStyle w:val="PageNumber"/>
      </w:rPr>
      <w:fldChar w:fldCharType="end"/>
    </w:r>
  </w:p>
  <w:p w14:paraId="3EFE6A8B" w14:textId="77777777" w:rsidR="00406447" w:rsidRPr="00C5280D" w:rsidRDefault="00406447"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0BD3A" w14:textId="77777777" w:rsidR="00406447" w:rsidRPr="00454078" w:rsidRDefault="00406447" w:rsidP="00CC0C28">
    <w:pPr>
      <w:jc w:val="center"/>
    </w:pPr>
    <w:r>
      <w:t>TC/55/5</w:t>
    </w:r>
  </w:p>
  <w:p w14:paraId="21383AF4" w14:textId="77777777" w:rsidR="00406447" w:rsidRPr="00454078" w:rsidRDefault="00406447" w:rsidP="00CC0C28">
    <w:pPr>
      <w:jc w:val="center"/>
    </w:pPr>
  </w:p>
  <w:p w14:paraId="053A772A" w14:textId="77777777" w:rsidR="00406447" w:rsidRPr="00454078" w:rsidRDefault="00406447" w:rsidP="00CC0C28">
    <w:pPr>
      <w:jc w:val="center"/>
    </w:pPr>
    <w:r>
      <w:t>ANEXO II</w:t>
    </w:r>
  </w:p>
  <w:p w14:paraId="2EFA358A" w14:textId="77777777" w:rsidR="00406447" w:rsidRDefault="0040644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C8839C" w14:textId="77777777" w:rsidR="00406447" w:rsidRPr="00454078" w:rsidRDefault="00406447" w:rsidP="00CC0C28">
    <w:pPr>
      <w:jc w:val="center"/>
    </w:pPr>
    <w:r>
      <w:t>TC/55/5</w:t>
    </w:r>
  </w:p>
  <w:p w14:paraId="6B6DB0EA" w14:textId="77777777" w:rsidR="00406447" w:rsidRPr="00454078" w:rsidRDefault="00406447" w:rsidP="00CC0C28">
    <w:pPr>
      <w:jc w:val="center"/>
    </w:pPr>
  </w:p>
  <w:p w14:paraId="6A28F884" w14:textId="77777777" w:rsidR="00406447" w:rsidRPr="00454078" w:rsidRDefault="00406447" w:rsidP="00CC0C28">
    <w:pPr>
      <w:jc w:val="center"/>
    </w:pPr>
    <w:r>
      <w:t>NOTAS FINALES</w:t>
    </w:r>
  </w:p>
  <w:p w14:paraId="40D2D55E" w14:textId="77777777" w:rsidR="00406447" w:rsidRDefault="0040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60A588B"/>
    <w:multiLevelType w:val="hybridMultilevel"/>
    <w:tmpl w:val="23C805BA"/>
    <w:lvl w:ilvl="0" w:tplc="5AE68EF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71D13"/>
    <w:multiLevelType w:val="hybridMultilevel"/>
    <w:tmpl w:val="07CEC9AC"/>
    <w:lvl w:ilvl="0" w:tplc="A18C1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A284F90"/>
    <w:multiLevelType w:val="hybridMultilevel"/>
    <w:tmpl w:val="128E314C"/>
    <w:lvl w:ilvl="0" w:tplc="21BEBE88">
      <w:start w:val="1"/>
      <w:numFmt w:val="lowerRoman"/>
      <w:lvlText w:val="%1)"/>
      <w:lvlJc w:val="right"/>
      <w:pPr>
        <w:ind w:left="1995" w:hanging="720"/>
      </w:pPr>
      <w:rPr>
        <w:rFonts w:hint="default"/>
        <w:caps w:val="0"/>
        <w:strike w:val="0"/>
        <w:dstrike w:val="0"/>
        <w:vanish w:val="0"/>
        <w:color w:val="auto"/>
        <w:sz w:val="20"/>
        <w:szCs w:val="24"/>
        <w:vertAlign w:val="baseline"/>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6" w15:restartNumberingAfterBreak="0">
    <w:nsid w:val="6D9B2018"/>
    <w:multiLevelType w:val="hybridMultilevel"/>
    <w:tmpl w:val="37C84F1A"/>
    <w:lvl w:ilvl="0" w:tplc="D05AA554">
      <w:start w:val="1"/>
      <w:numFmt w:val="lowerRoman"/>
      <w:lvlText w:val="%1)"/>
      <w:lvlJc w:val="left"/>
      <w:pPr>
        <w:ind w:left="1995" w:hanging="72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37" w15:restartNumberingAfterBreak="0">
    <w:nsid w:val="6DFE6AD8"/>
    <w:multiLevelType w:val="hybridMultilevel"/>
    <w:tmpl w:val="83280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8"/>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4"/>
  </w:num>
  <w:num w:numId="16">
    <w:abstractNumId w:val="33"/>
  </w:num>
  <w:num w:numId="17">
    <w:abstractNumId w:val="20"/>
  </w:num>
  <w:num w:numId="18">
    <w:abstractNumId w:val="39"/>
  </w:num>
  <w:num w:numId="19">
    <w:abstractNumId w:val="28"/>
  </w:num>
  <w:num w:numId="20">
    <w:abstractNumId w:val="18"/>
  </w:num>
  <w:num w:numId="21">
    <w:abstractNumId w:val="30"/>
  </w:num>
  <w:num w:numId="22">
    <w:abstractNumId w:val="13"/>
  </w:num>
  <w:num w:numId="23">
    <w:abstractNumId w:val="14"/>
  </w:num>
  <w:num w:numId="24">
    <w:abstractNumId w:val="25"/>
  </w:num>
  <w:num w:numId="25">
    <w:abstractNumId w:val="19"/>
  </w:num>
  <w:num w:numId="26">
    <w:abstractNumId w:val="26"/>
  </w:num>
  <w:num w:numId="27">
    <w:abstractNumId w:val="23"/>
  </w:num>
  <w:num w:numId="28">
    <w:abstractNumId w:val="27"/>
  </w:num>
  <w:num w:numId="29">
    <w:abstractNumId w:val="10"/>
  </w:num>
  <w:num w:numId="30">
    <w:abstractNumId w:val="21"/>
  </w:num>
  <w:num w:numId="31">
    <w:abstractNumId w:val="17"/>
  </w:num>
  <w:num w:numId="32">
    <w:abstractNumId w:val="11"/>
  </w:num>
  <w:num w:numId="33">
    <w:abstractNumId w:val="22"/>
  </w:num>
  <w:num w:numId="34">
    <w:abstractNumId w:val="29"/>
  </w:num>
  <w:num w:numId="35">
    <w:abstractNumId w:val="24"/>
  </w:num>
  <w:num w:numId="36">
    <w:abstractNumId w:val="12"/>
  </w:num>
  <w:num w:numId="37">
    <w:abstractNumId w:val="16"/>
  </w:num>
  <w:num w:numId="38">
    <w:abstractNumId w:val="37"/>
  </w:num>
  <w:num w:numId="39">
    <w:abstractNumId w:val="36"/>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126C"/>
    <w:rsid w:val="00003822"/>
    <w:rsid w:val="00005875"/>
    <w:rsid w:val="00005E5F"/>
    <w:rsid w:val="00006AB9"/>
    <w:rsid w:val="00010CF3"/>
    <w:rsid w:val="00010E3F"/>
    <w:rsid w:val="00011E27"/>
    <w:rsid w:val="000148BC"/>
    <w:rsid w:val="00014BCE"/>
    <w:rsid w:val="00022413"/>
    <w:rsid w:val="00024AB8"/>
    <w:rsid w:val="00030854"/>
    <w:rsid w:val="00036028"/>
    <w:rsid w:val="00044642"/>
    <w:rsid w:val="000446B9"/>
    <w:rsid w:val="00045DA6"/>
    <w:rsid w:val="00047E21"/>
    <w:rsid w:val="00050E16"/>
    <w:rsid w:val="000619D3"/>
    <w:rsid w:val="000641C3"/>
    <w:rsid w:val="00067409"/>
    <w:rsid w:val="000711AF"/>
    <w:rsid w:val="00072E37"/>
    <w:rsid w:val="00077B8A"/>
    <w:rsid w:val="00085505"/>
    <w:rsid w:val="0009441A"/>
    <w:rsid w:val="00097BDD"/>
    <w:rsid w:val="000B3ADF"/>
    <w:rsid w:val="000B3E98"/>
    <w:rsid w:val="000C3295"/>
    <w:rsid w:val="000C3BBD"/>
    <w:rsid w:val="000C40E3"/>
    <w:rsid w:val="000C41D4"/>
    <w:rsid w:val="000C4E25"/>
    <w:rsid w:val="000C7021"/>
    <w:rsid w:val="000D3C65"/>
    <w:rsid w:val="000D6BBC"/>
    <w:rsid w:val="000D7780"/>
    <w:rsid w:val="000E636A"/>
    <w:rsid w:val="000E7560"/>
    <w:rsid w:val="000F1CA6"/>
    <w:rsid w:val="000F2F11"/>
    <w:rsid w:val="00104918"/>
    <w:rsid w:val="00105929"/>
    <w:rsid w:val="00110C36"/>
    <w:rsid w:val="001113F6"/>
    <w:rsid w:val="001131D5"/>
    <w:rsid w:val="0011732D"/>
    <w:rsid w:val="00120F06"/>
    <w:rsid w:val="001210AC"/>
    <w:rsid w:val="00130C06"/>
    <w:rsid w:val="001335C9"/>
    <w:rsid w:val="0014022C"/>
    <w:rsid w:val="00141DB8"/>
    <w:rsid w:val="00147C69"/>
    <w:rsid w:val="0015301B"/>
    <w:rsid w:val="001571D1"/>
    <w:rsid w:val="00164B2E"/>
    <w:rsid w:val="00172084"/>
    <w:rsid w:val="0017474A"/>
    <w:rsid w:val="001758C6"/>
    <w:rsid w:val="00182142"/>
    <w:rsid w:val="00182B99"/>
    <w:rsid w:val="00185167"/>
    <w:rsid w:val="00195D28"/>
    <w:rsid w:val="001A30ED"/>
    <w:rsid w:val="001A3928"/>
    <w:rsid w:val="001A637D"/>
    <w:rsid w:val="001B4C71"/>
    <w:rsid w:val="001B5022"/>
    <w:rsid w:val="001B7CC4"/>
    <w:rsid w:val="001C3DED"/>
    <w:rsid w:val="001D68A4"/>
    <w:rsid w:val="001E15D3"/>
    <w:rsid w:val="001E6E3E"/>
    <w:rsid w:val="001F0C74"/>
    <w:rsid w:val="001F4C3F"/>
    <w:rsid w:val="001F4D9D"/>
    <w:rsid w:val="002067AF"/>
    <w:rsid w:val="002127BD"/>
    <w:rsid w:val="0021332C"/>
    <w:rsid w:val="00213341"/>
    <w:rsid w:val="00213982"/>
    <w:rsid w:val="00214A10"/>
    <w:rsid w:val="00214F81"/>
    <w:rsid w:val="0022734C"/>
    <w:rsid w:val="00232E01"/>
    <w:rsid w:val="00233251"/>
    <w:rsid w:val="00240063"/>
    <w:rsid w:val="002419E8"/>
    <w:rsid w:val="00243B5C"/>
    <w:rsid w:val="0024416D"/>
    <w:rsid w:val="00246BC1"/>
    <w:rsid w:val="00250D07"/>
    <w:rsid w:val="00252461"/>
    <w:rsid w:val="00252A2B"/>
    <w:rsid w:val="00257C54"/>
    <w:rsid w:val="00270944"/>
    <w:rsid w:val="00271911"/>
    <w:rsid w:val="00273FFE"/>
    <w:rsid w:val="00275F4C"/>
    <w:rsid w:val="0027611E"/>
    <w:rsid w:val="002800A0"/>
    <w:rsid w:val="002801B3"/>
    <w:rsid w:val="00280F66"/>
    <w:rsid w:val="00281060"/>
    <w:rsid w:val="00284C84"/>
    <w:rsid w:val="00285E80"/>
    <w:rsid w:val="002940E8"/>
    <w:rsid w:val="00294751"/>
    <w:rsid w:val="00296463"/>
    <w:rsid w:val="002A1D76"/>
    <w:rsid w:val="002A4DB0"/>
    <w:rsid w:val="002A6E50"/>
    <w:rsid w:val="002B30C5"/>
    <w:rsid w:val="002B3C23"/>
    <w:rsid w:val="002B4298"/>
    <w:rsid w:val="002C256A"/>
    <w:rsid w:val="002E07E5"/>
    <w:rsid w:val="002E3C7D"/>
    <w:rsid w:val="002E4769"/>
    <w:rsid w:val="002F796F"/>
    <w:rsid w:val="00301159"/>
    <w:rsid w:val="00302206"/>
    <w:rsid w:val="00302B25"/>
    <w:rsid w:val="00304827"/>
    <w:rsid w:val="00305A7F"/>
    <w:rsid w:val="00314A48"/>
    <w:rsid w:val="003152FE"/>
    <w:rsid w:val="00322842"/>
    <w:rsid w:val="003239F3"/>
    <w:rsid w:val="00327436"/>
    <w:rsid w:val="00335476"/>
    <w:rsid w:val="0033641F"/>
    <w:rsid w:val="00343A52"/>
    <w:rsid w:val="00344BD6"/>
    <w:rsid w:val="00351C24"/>
    <w:rsid w:val="00352ADB"/>
    <w:rsid w:val="00352B50"/>
    <w:rsid w:val="00352B86"/>
    <w:rsid w:val="0035528D"/>
    <w:rsid w:val="00361821"/>
    <w:rsid w:val="00361E9E"/>
    <w:rsid w:val="003675C1"/>
    <w:rsid w:val="00371747"/>
    <w:rsid w:val="00371F82"/>
    <w:rsid w:val="0038267C"/>
    <w:rsid w:val="0039601D"/>
    <w:rsid w:val="003A50B5"/>
    <w:rsid w:val="003B2A37"/>
    <w:rsid w:val="003C42F7"/>
    <w:rsid w:val="003C7E8F"/>
    <w:rsid w:val="003C7FBE"/>
    <w:rsid w:val="003D227C"/>
    <w:rsid w:val="003D2A34"/>
    <w:rsid w:val="003D2B35"/>
    <w:rsid w:val="003D2B4D"/>
    <w:rsid w:val="003E6CF7"/>
    <w:rsid w:val="003F24C3"/>
    <w:rsid w:val="003F27F7"/>
    <w:rsid w:val="00401599"/>
    <w:rsid w:val="00403F25"/>
    <w:rsid w:val="00406447"/>
    <w:rsid w:val="0041439E"/>
    <w:rsid w:val="00417AEE"/>
    <w:rsid w:val="00434012"/>
    <w:rsid w:val="004347C1"/>
    <w:rsid w:val="00444A88"/>
    <w:rsid w:val="004528AD"/>
    <w:rsid w:val="0045699F"/>
    <w:rsid w:val="004572A7"/>
    <w:rsid w:val="004623E7"/>
    <w:rsid w:val="00474DA4"/>
    <w:rsid w:val="004761A5"/>
    <w:rsid w:val="0047689A"/>
    <w:rsid w:val="00476B4D"/>
    <w:rsid w:val="004805FA"/>
    <w:rsid w:val="004842CA"/>
    <w:rsid w:val="00487756"/>
    <w:rsid w:val="00492C63"/>
    <w:rsid w:val="004935D2"/>
    <w:rsid w:val="00497517"/>
    <w:rsid w:val="004A2B82"/>
    <w:rsid w:val="004A3B09"/>
    <w:rsid w:val="004B1215"/>
    <w:rsid w:val="004B3CCE"/>
    <w:rsid w:val="004C05F7"/>
    <w:rsid w:val="004C1C35"/>
    <w:rsid w:val="004C6772"/>
    <w:rsid w:val="004D047D"/>
    <w:rsid w:val="004D0C96"/>
    <w:rsid w:val="004E0B0D"/>
    <w:rsid w:val="004E26C7"/>
    <w:rsid w:val="004E586E"/>
    <w:rsid w:val="004F1E9E"/>
    <w:rsid w:val="004F305A"/>
    <w:rsid w:val="004F42B3"/>
    <w:rsid w:val="004F7181"/>
    <w:rsid w:val="00500027"/>
    <w:rsid w:val="00500A74"/>
    <w:rsid w:val="00501170"/>
    <w:rsid w:val="005020C2"/>
    <w:rsid w:val="00504266"/>
    <w:rsid w:val="005070F3"/>
    <w:rsid w:val="00512164"/>
    <w:rsid w:val="00520297"/>
    <w:rsid w:val="005239A5"/>
    <w:rsid w:val="00523CF8"/>
    <w:rsid w:val="00525CFE"/>
    <w:rsid w:val="005338F9"/>
    <w:rsid w:val="00533E3E"/>
    <w:rsid w:val="00536FFD"/>
    <w:rsid w:val="00540335"/>
    <w:rsid w:val="00541A42"/>
    <w:rsid w:val="0054281C"/>
    <w:rsid w:val="00544581"/>
    <w:rsid w:val="005454E6"/>
    <w:rsid w:val="00550A38"/>
    <w:rsid w:val="0055268D"/>
    <w:rsid w:val="00554A7C"/>
    <w:rsid w:val="005558E7"/>
    <w:rsid w:val="005576CB"/>
    <w:rsid w:val="005603DA"/>
    <w:rsid w:val="005763D0"/>
    <w:rsid w:val="00576BE4"/>
    <w:rsid w:val="00580264"/>
    <w:rsid w:val="005936E5"/>
    <w:rsid w:val="005A400A"/>
    <w:rsid w:val="005A764B"/>
    <w:rsid w:val="005B09F5"/>
    <w:rsid w:val="005B1E2F"/>
    <w:rsid w:val="005B46E9"/>
    <w:rsid w:val="005B7859"/>
    <w:rsid w:val="005C3962"/>
    <w:rsid w:val="005D1474"/>
    <w:rsid w:val="005D678E"/>
    <w:rsid w:val="005E0A05"/>
    <w:rsid w:val="005E2D64"/>
    <w:rsid w:val="005E3E95"/>
    <w:rsid w:val="005F7207"/>
    <w:rsid w:val="005F7B92"/>
    <w:rsid w:val="0060061A"/>
    <w:rsid w:val="006059F4"/>
    <w:rsid w:val="006075A3"/>
    <w:rsid w:val="00611374"/>
    <w:rsid w:val="00611D01"/>
    <w:rsid w:val="00612379"/>
    <w:rsid w:val="006143DA"/>
    <w:rsid w:val="006153B6"/>
    <w:rsid w:val="0061555F"/>
    <w:rsid w:val="006315C3"/>
    <w:rsid w:val="00636CA6"/>
    <w:rsid w:val="00641200"/>
    <w:rsid w:val="0064580C"/>
    <w:rsid w:val="00645CA8"/>
    <w:rsid w:val="00646AFA"/>
    <w:rsid w:val="00656BC5"/>
    <w:rsid w:val="006655D3"/>
    <w:rsid w:val="00667404"/>
    <w:rsid w:val="006705C7"/>
    <w:rsid w:val="00673919"/>
    <w:rsid w:val="0067437B"/>
    <w:rsid w:val="00675769"/>
    <w:rsid w:val="00687EB4"/>
    <w:rsid w:val="00695C56"/>
    <w:rsid w:val="00697390"/>
    <w:rsid w:val="006A5CDE"/>
    <w:rsid w:val="006A644A"/>
    <w:rsid w:val="006B17D2"/>
    <w:rsid w:val="006B6E82"/>
    <w:rsid w:val="006C197C"/>
    <w:rsid w:val="006C224E"/>
    <w:rsid w:val="006C4446"/>
    <w:rsid w:val="006C6258"/>
    <w:rsid w:val="006C7BFA"/>
    <w:rsid w:val="006D5281"/>
    <w:rsid w:val="006D6CDB"/>
    <w:rsid w:val="006D7435"/>
    <w:rsid w:val="006D780A"/>
    <w:rsid w:val="006E43BA"/>
    <w:rsid w:val="006E7098"/>
    <w:rsid w:val="006F4424"/>
    <w:rsid w:val="006F7264"/>
    <w:rsid w:val="0070487C"/>
    <w:rsid w:val="007066AE"/>
    <w:rsid w:val="007118A0"/>
    <w:rsid w:val="0071271E"/>
    <w:rsid w:val="00712DEC"/>
    <w:rsid w:val="00722F47"/>
    <w:rsid w:val="00732DEC"/>
    <w:rsid w:val="007344E1"/>
    <w:rsid w:val="00735BD5"/>
    <w:rsid w:val="007408B7"/>
    <w:rsid w:val="007429F2"/>
    <w:rsid w:val="007445F0"/>
    <w:rsid w:val="00751613"/>
    <w:rsid w:val="007516C0"/>
    <w:rsid w:val="00752562"/>
    <w:rsid w:val="00752AB6"/>
    <w:rsid w:val="007556F6"/>
    <w:rsid w:val="00760D55"/>
    <w:rsid w:val="00760EEF"/>
    <w:rsid w:val="0076734D"/>
    <w:rsid w:val="00767F26"/>
    <w:rsid w:val="00771767"/>
    <w:rsid w:val="00774209"/>
    <w:rsid w:val="00777EE5"/>
    <w:rsid w:val="007812AF"/>
    <w:rsid w:val="00784836"/>
    <w:rsid w:val="00786B8A"/>
    <w:rsid w:val="0079023E"/>
    <w:rsid w:val="00793EAA"/>
    <w:rsid w:val="007A0EDE"/>
    <w:rsid w:val="007A2854"/>
    <w:rsid w:val="007A2DED"/>
    <w:rsid w:val="007B2018"/>
    <w:rsid w:val="007C1D92"/>
    <w:rsid w:val="007C41E1"/>
    <w:rsid w:val="007C4CB9"/>
    <w:rsid w:val="007D0B9D"/>
    <w:rsid w:val="007D19B0"/>
    <w:rsid w:val="007D1D3B"/>
    <w:rsid w:val="007D6AB9"/>
    <w:rsid w:val="007D7EFB"/>
    <w:rsid w:val="007E2BB1"/>
    <w:rsid w:val="007E331A"/>
    <w:rsid w:val="007F256E"/>
    <w:rsid w:val="007F498F"/>
    <w:rsid w:val="007F750B"/>
    <w:rsid w:val="00805A35"/>
    <w:rsid w:val="00805E31"/>
    <w:rsid w:val="0080679D"/>
    <w:rsid w:val="008108B0"/>
    <w:rsid w:val="00811B20"/>
    <w:rsid w:val="0082069D"/>
    <w:rsid w:val="008211B5"/>
    <w:rsid w:val="008226EB"/>
    <w:rsid w:val="0082296E"/>
    <w:rsid w:val="0082405E"/>
    <w:rsid w:val="00824099"/>
    <w:rsid w:val="00826688"/>
    <w:rsid w:val="0083041E"/>
    <w:rsid w:val="008307B7"/>
    <w:rsid w:val="00846D7C"/>
    <w:rsid w:val="00855913"/>
    <w:rsid w:val="00856E36"/>
    <w:rsid w:val="00867AC1"/>
    <w:rsid w:val="00872B49"/>
    <w:rsid w:val="00874415"/>
    <w:rsid w:val="00880F53"/>
    <w:rsid w:val="008902C1"/>
    <w:rsid w:val="00890DF8"/>
    <w:rsid w:val="008A18D2"/>
    <w:rsid w:val="008A4003"/>
    <w:rsid w:val="008A743F"/>
    <w:rsid w:val="008B63F4"/>
    <w:rsid w:val="008B6E60"/>
    <w:rsid w:val="008B6ECD"/>
    <w:rsid w:val="008C0970"/>
    <w:rsid w:val="008C0EFF"/>
    <w:rsid w:val="008C25DE"/>
    <w:rsid w:val="008C3A84"/>
    <w:rsid w:val="008C4130"/>
    <w:rsid w:val="008D0BC5"/>
    <w:rsid w:val="008D1B2C"/>
    <w:rsid w:val="008D2CF7"/>
    <w:rsid w:val="008D51D3"/>
    <w:rsid w:val="008D6684"/>
    <w:rsid w:val="008D7E86"/>
    <w:rsid w:val="008F38DB"/>
    <w:rsid w:val="008F60B0"/>
    <w:rsid w:val="008F7CDB"/>
    <w:rsid w:val="00900C26"/>
    <w:rsid w:val="0090197F"/>
    <w:rsid w:val="009025EC"/>
    <w:rsid w:val="00904B7A"/>
    <w:rsid w:val="00906DDC"/>
    <w:rsid w:val="00910F3C"/>
    <w:rsid w:val="00915D70"/>
    <w:rsid w:val="009228F2"/>
    <w:rsid w:val="00926076"/>
    <w:rsid w:val="00927BB2"/>
    <w:rsid w:val="0093098A"/>
    <w:rsid w:val="009331A6"/>
    <w:rsid w:val="00934E09"/>
    <w:rsid w:val="00936253"/>
    <w:rsid w:val="00940D46"/>
    <w:rsid w:val="00941239"/>
    <w:rsid w:val="0094127D"/>
    <w:rsid w:val="0094792B"/>
    <w:rsid w:val="00952DD4"/>
    <w:rsid w:val="009553CA"/>
    <w:rsid w:val="00957288"/>
    <w:rsid w:val="0096005A"/>
    <w:rsid w:val="00960C1A"/>
    <w:rsid w:val="00961EAF"/>
    <w:rsid w:val="00965AE7"/>
    <w:rsid w:val="00970725"/>
    <w:rsid w:val="00970FED"/>
    <w:rsid w:val="009719C2"/>
    <w:rsid w:val="00982F9A"/>
    <w:rsid w:val="00983ED6"/>
    <w:rsid w:val="009929F3"/>
    <w:rsid w:val="00992D82"/>
    <w:rsid w:val="00996FFC"/>
    <w:rsid w:val="00997029"/>
    <w:rsid w:val="009A726B"/>
    <w:rsid w:val="009A7339"/>
    <w:rsid w:val="009B38AB"/>
    <w:rsid w:val="009B440E"/>
    <w:rsid w:val="009C0FF4"/>
    <w:rsid w:val="009D0C3B"/>
    <w:rsid w:val="009D105E"/>
    <w:rsid w:val="009D690D"/>
    <w:rsid w:val="009E333D"/>
    <w:rsid w:val="009E4749"/>
    <w:rsid w:val="009E4E82"/>
    <w:rsid w:val="009E65B6"/>
    <w:rsid w:val="009E72DD"/>
    <w:rsid w:val="009E75C2"/>
    <w:rsid w:val="009E7ECB"/>
    <w:rsid w:val="009F5C67"/>
    <w:rsid w:val="009F5CFB"/>
    <w:rsid w:val="00A04A26"/>
    <w:rsid w:val="00A10FD3"/>
    <w:rsid w:val="00A13F72"/>
    <w:rsid w:val="00A22A1B"/>
    <w:rsid w:val="00A24C10"/>
    <w:rsid w:val="00A24ED4"/>
    <w:rsid w:val="00A2721E"/>
    <w:rsid w:val="00A347D8"/>
    <w:rsid w:val="00A37C2B"/>
    <w:rsid w:val="00A42AC3"/>
    <w:rsid w:val="00A430CF"/>
    <w:rsid w:val="00A44691"/>
    <w:rsid w:val="00A449B9"/>
    <w:rsid w:val="00A456DA"/>
    <w:rsid w:val="00A53473"/>
    <w:rsid w:val="00A54309"/>
    <w:rsid w:val="00A553DF"/>
    <w:rsid w:val="00A65EE3"/>
    <w:rsid w:val="00A900FC"/>
    <w:rsid w:val="00A92F0A"/>
    <w:rsid w:val="00A93700"/>
    <w:rsid w:val="00AA2337"/>
    <w:rsid w:val="00AA2969"/>
    <w:rsid w:val="00AA7185"/>
    <w:rsid w:val="00AB2B93"/>
    <w:rsid w:val="00AB481A"/>
    <w:rsid w:val="00AB530F"/>
    <w:rsid w:val="00AB7CF5"/>
    <w:rsid w:val="00AB7E5B"/>
    <w:rsid w:val="00AC2883"/>
    <w:rsid w:val="00AC3412"/>
    <w:rsid w:val="00AC46B6"/>
    <w:rsid w:val="00AC573D"/>
    <w:rsid w:val="00AD74D4"/>
    <w:rsid w:val="00AE04B8"/>
    <w:rsid w:val="00AE0EF1"/>
    <w:rsid w:val="00AE2937"/>
    <w:rsid w:val="00AE2987"/>
    <w:rsid w:val="00AE3A43"/>
    <w:rsid w:val="00AE45DD"/>
    <w:rsid w:val="00AE51AA"/>
    <w:rsid w:val="00AE624A"/>
    <w:rsid w:val="00AF3F09"/>
    <w:rsid w:val="00B0438D"/>
    <w:rsid w:val="00B07301"/>
    <w:rsid w:val="00B10618"/>
    <w:rsid w:val="00B119DA"/>
    <w:rsid w:val="00B11F3E"/>
    <w:rsid w:val="00B12936"/>
    <w:rsid w:val="00B14BDF"/>
    <w:rsid w:val="00B224DE"/>
    <w:rsid w:val="00B27648"/>
    <w:rsid w:val="00B30BFC"/>
    <w:rsid w:val="00B324D4"/>
    <w:rsid w:val="00B32A3C"/>
    <w:rsid w:val="00B46575"/>
    <w:rsid w:val="00B538D2"/>
    <w:rsid w:val="00B55C10"/>
    <w:rsid w:val="00B61777"/>
    <w:rsid w:val="00B63A74"/>
    <w:rsid w:val="00B66CC9"/>
    <w:rsid w:val="00B772AD"/>
    <w:rsid w:val="00B81119"/>
    <w:rsid w:val="00B82A90"/>
    <w:rsid w:val="00B84BBD"/>
    <w:rsid w:val="00B87093"/>
    <w:rsid w:val="00BA2866"/>
    <w:rsid w:val="00BA43FB"/>
    <w:rsid w:val="00BB068E"/>
    <w:rsid w:val="00BC127D"/>
    <w:rsid w:val="00BC1FE6"/>
    <w:rsid w:val="00BF0005"/>
    <w:rsid w:val="00BF0756"/>
    <w:rsid w:val="00BF21C7"/>
    <w:rsid w:val="00BF39F4"/>
    <w:rsid w:val="00C022BD"/>
    <w:rsid w:val="00C04CD7"/>
    <w:rsid w:val="00C061B6"/>
    <w:rsid w:val="00C0681C"/>
    <w:rsid w:val="00C20512"/>
    <w:rsid w:val="00C207CD"/>
    <w:rsid w:val="00C23BB5"/>
    <w:rsid w:val="00C2446C"/>
    <w:rsid w:val="00C25C8F"/>
    <w:rsid w:val="00C35698"/>
    <w:rsid w:val="00C36AE5"/>
    <w:rsid w:val="00C37AD8"/>
    <w:rsid w:val="00C41F17"/>
    <w:rsid w:val="00C527FA"/>
    <w:rsid w:val="00C5280D"/>
    <w:rsid w:val="00C53EB3"/>
    <w:rsid w:val="00C5791C"/>
    <w:rsid w:val="00C60688"/>
    <w:rsid w:val="00C63A5C"/>
    <w:rsid w:val="00C66290"/>
    <w:rsid w:val="00C72B7A"/>
    <w:rsid w:val="00C73D88"/>
    <w:rsid w:val="00C81152"/>
    <w:rsid w:val="00C8616D"/>
    <w:rsid w:val="00C8667A"/>
    <w:rsid w:val="00C867A9"/>
    <w:rsid w:val="00C91531"/>
    <w:rsid w:val="00C95B4A"/>
    <w:rsid w:val="00C973F2"/>
    <w:rsid w:val="00C97FFA"/>
    <w:rsid w:val="00CA2E52"/>
    <w:rsid w:val="00CA304C"/>
    <w:rsid w:val="00CA5449"/>
    <w:rsid w:val="00CA6916"/>
    <w:rsid w:val="00CA774A"/>
    <w:rsid w:val="00CA7E92"/>
    <w:rsid w:val="00CB10AB"/>
    <w:rsid w:val="00CB3E83"/>
    <w:rsid w:val="00CB5134"/>
    <w:rsid w:val="00CC0C28"/>
    <w:rsid w:val="00CC11B0"/>
    <w:rsid w:val="00CC2841"/>
    <w:rsid w:val="00CC356D"/>
    <w:rsid w:val="00CC4180"/>
    <w:rsid w:val="00CC663C"/>
    <w:rsid w:val="00CD1884"/>
    <w:rsid w:val="00CD3F25"/>
    <w:rsid w:val="00CE0004"/>
    <w:rsid w:val="00CE2BFC"/>
    <w:rsid w:val="00CE3F8A"/>
    <w:rsid w:val="00CF1330"/>
    <w:rsid w:val="00CF4908"/>
    <w:rsid w:val="00CF5770"/>
    <w:rsid w:val="00CF7E36"/>
    <w:rsid w:val="00D032DC"/>
    <w:rsid w:val="00D046C8"/>
    <w:rsid w:val="00D25466"/>
    <w:rsid w:val="00D3708D"/>
    <w:rsid w:val="00D40426"/>
    <w:rsid w:val="00D43EEA"/>
    <w:rsid w:val="00D512F8"/>
    <w:rsid w:val="00D525DD"/>
    <w:rsid w:val="00D530E7"/>
    <w:rsid w:val="00D55DBC"/>
    <w:rsid w:val="00D57C96"/>
    <w:rsid w:val="00D57D18"/>
    <w:rsid w:val="00D60841"/>
    <w:rsid w:val="00D75872"/>
    <w:rsid w:val="00D75ECC"/>
    <w:rsid w:val="00D82877"/>
    <w:rsid w:val="00D82CD0"/>
    <w:rsid w:val="00D83E02"/>
    <w:rsid w:val="00D8434B"/>
    <w:rsid w:val="00D846F7"/>
    <w:rsid w:val="00D85F6C"/>
    <w:rsid w:val="00D91203"/>
    <w:rsid w:val="00D95174"/>
    <w:rsid w:val="00D96B62"/>
    <w:rsid w:val="00DA1AF8"/>
    <w:rsid w:val="00DA4973"/>
    <w:rsid w:val="00DA649D"/>
    <w:rsid w:val="00DA6F36"/>
    <w:rsid w:val="00DA7961"/>
    <w:rsid w:val="00DB268B"/>
    <w:rsid w:val="00DB596E"/>
    <w:rsid w:val="00DB7773"/>
    <w:rsid w:val="00DC00EA"/>
    <w:rsid w:val="00DC2604"/>
    <w:rsid w:val="00DC3802"/>
    <w:rsid w:val="00DC54CD"/>
    <w:rsid w:val="00DC586B"/>
    <w:rsid w:val="00DC65BD"/>
    <w:rsid w:val="00DD27E2"/>
    <w:rsid w:val="00DE0730"/>
    <w:rsid w:val="00DE1320"/>
    <w:rsid w:val="00DE7371"/>
    <w:rsid w:val="00DF37E8"/>
    <w:rsid w:val="00E042F4"/>
    <w:rsid w:val="00E07D87"/>
    <w:rsid w:val="00E10E57"/>
    <w:rsid w:val="00E12BE6"/>
    <w:rsid w:val="00E1380D"/>
    <w:rsid w:val="00E13B6F"/>
    <w:rsid w:val="00E173EE"/>
    <w:rsid w:val="00E23B29"/>
    <w:rsid w:val="00E23FEF"/>
    <w:rsid w:val="00E32F7E"/>
    <w:rsid w:val="00E36F63"/>
    <w:rsid w:val="00E37A2E"/>
    <w:rsid w:val="00E42D4A"/>
    <w:rsid w:val="00E4367B"/>
    <w:rsid w:val="00E5267B"/>
    <w:rsid w:val="00E612A0"/>
    <w:rsid w:val="00E63C0E"/>
    <w:rsid w:val="00E672A6"/>
    <w:rsid w:val="00E6786D"/>
    <w:rsid w:val="00E7230E"/>
    <w:rsid w:val="00E72D49"/>
    <w:rsid w:val="00E7593C"/>
    <w:rsid w:val="00E7678A"/>
    <w:rsid w:val="00E853F8"/>
    <w:rsid w:val="00E85CCF"/>
    <w:rsid w:val="00E864AA"/>
    <w:rsid w:val="00E935F1"/>
    <w:rsid w:val="00E94A81"/>
    <w:rsid w:val="00EA1FFB"/>
    <w:rsid w:val="00EB048E"/>
    <w:rsid w:val="00EB491D"/>
    <w:rsid w:val="00EB49B5"/>
    <w:rsid w:val="00EB4E9C"/>
    <w:rsid w:val="00EC1210"/>
    <w:rsid w:val="00ED0BD7"/>
    <w:rsid w:val="00ED1600"/>
    <w:rsid w:val="00ED1B15"/>
    <w:rsid w:val="00ED387F"/>
    <w:rsid w:val="00ED6E08"/>
    <w:rsid w:val="00EE31A9"/>
    <w:rsid w:val="00EE34DF"/>
    <w:rsid w:val="00EF2F89"/>
    <w:rsid w:val="00EF3F15"/>
    <w:rsid w:val="00F03E98"/>
    <w:rsid w:val="00F05289"/>
    <w:rsid w:val="00F066DF"/>
    <w:rsid w:val="00F1237A"/>
    <w:rsid w:val="00F140B8"/>
    <w:rsid w:val="00F20832"/>
    <w:rsid w:val="00F22CBD"/>
    <w:rsid w:val="00F23DEA"/>
    <w:rsid w:val="00F272F1"/>
    <w:rsid w:val="00F27B41"/>
    <w:rsid w:val="00F32600"/>
    <w:rsid w:val="00F37A87"/>
    <w:rsid w:val="00F45372"/>
    <w:rsid w:val="00F45C6C"/>
    <w:rsid w:val="00F46019"/>
    <w:rsid w:val="00F46501"/>
    <w:rsid w:val="00F50C31"/>
    <w:rsid w:val="00F560F7"/>
    <w:rsid w:val="00F6334D"/>
    <w:rsid w:val="00F67CF1"/>
    <w:rsid w:val="00F67F7E"/>
    <w:rsid w:val="00F70B06"/>
    <w:rsid w:val="00F71421"/>
    <w:rsid w:val="00F725D6"/>
    <w:rsid w:val="00F81EB0"/>
    <w:rsid w:val="00F85531"/>
    <w:rsid w:val="00F86078"/>
    <w:rsid w:val="00F9136F"/>
    <w:rsid w:val="00FA012F"/>
    <w:rsid w:val="00FA49AB"/>
    <w:rsid w:val="00FB26DF"/>
    <w:rsid w:val="00FB2D2E"/>
    <w:rsid w:val="00FB6BDA"/>
    <w:rsid w:val="00FC0483"/>
    <w:rsid w:val="00FC1CCF"/>
    <w:rsid w:val="00FC5A9A"/>
    <w:rsid w:val="00FD202D"/>
    <w:rsid w:val="00FD4622"/>
    <w:rsid w:val="00FE1F8C"/>
    <w:rsid w:val="00FE39C7"/>
    <w:rsid w:val="00FF0213"/>
    <w:rsid w:val="00FF4D07"/>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638363D"/>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4446"/>
    <w:pPr>
      <w:keepNext/>
      <w:jc w:val="both"/>
      <w:outlineLvl w:val="0"/>
    </w:pPr>
    <w:rPr>
      <w:rFonts w:ascii="Arial" w:hAnsi="Arial"/>
      <w:caps/>
    </w:rPr>
  </w:style>
  <w:style w:type="paragraph" w:styleId="Heading2">
    <w:name w:val="heading 2"/>
    <w:next w:val="Normal"/>
    <w:link w:val="Heading2Char"/>
    <w:autoRedefine/>
    <w:qFormat/>
    <w:rsid w:val="007D6AB9"/>
    <w:pPr>
      <w:keepNext/>
      <w:jc w:val="both"/>
      <w:outlineLvl w:val="1"/>
    </w:pPr>
    <w:rPr>
      <w:rFonts w:ascii="Arial" w:hAnsi="Arial"/>
      <w:u w:val="single"/>
    </w:rPr>
  </w:style>
  <w:style w:type="paragraph" w:styleId="Heading3">
    <w:name w:val="heading 3"/>
    <w:next w:val="Normal"/>
    <w:link w:val="Heading3Char"/>
    <w:autoRedefine/>
    <w:qFormat/>
    <w:rsid w:val="00D82CD0"/>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C0C28"/>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D60841"/>
    <w:pPr>
      <w:spacing w:before="60"/>
      <w:ind w:right="1701"/>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E45DD"/>
    <w:pPr>
      <w:ind w:left="720"/>
      <w:contextualSpacing/>
    </w:pPr>
    <w:rPr>
      <w:rFonts w:eastAsiaTheme="minorEastAsia"/>
    </w:rPr>
  </w:style>
  <w:style w:type="character" w:customStyle="1" w:styleId="Heading6Char">
    <w:name w:val="Heading 6 Char"/>
    <w:basedOn w:val="DefaultParagraphFont"/>
    <w:link w:val="Heading6"/>
    <w:rsid w:val="00CC0C28"/>
    <w:rPr>
      <w:rFonts w:eastAsia="MS Mincho"/>
      <w:sz w:val="24"/>
    </w:rPr>
  </w:style>
  <w:style w:type="numbering" w:customStyle="1" w:styleId="NoList1">
    <w:name w:val="No List1"/>
    <w:next w:val="NoList"/>
    <w:uiPriority w:val="99"/>
    <w:semiHidden/>
    <w:unhideWhenUsed/>
    <w:rsid w:val="00CC0C28"/>
  </w:style>
  <w:style w:type="paragraph" w:customStyle="1" w:styleId="StyleDocoriginalNotBold">
    <w:name w:val="Style Doc_original + Not Bold"/>
    <w:basedOn w:val="Docoriginal"/>
    <w:link w:val="StyleDocoriginalNotBoldChar"/>
    <w:autoRedefine/>
    <w:rsid w:val="00CC0C28"/>
    <w:pPr>
      <w:ind w:left="1589"/>
    </w:pPr>
    <w:rPr>
      <w:rFonts w:eastAsiaTheme="minorEastAsia"/>
    </w:rPr>
  </w:style>
  <w:style w:type="character" w:customStyle="1" w:styleId="StyleDocoriginalNotBoldChar">
    <w:name w:val="Style Doc_original + Not Bold Char"/>
    <w:basedOn w:val="DocoriginalChar"/>
    <w:link w:val="StyleDocoriginalNotBold"/>
    <w:rsid w:val="00CC0C28"/>
    <w:rPr>
      <w:rFonts w:ascii="Arial" w:eastAsiaTheme="minorEastAsia" w:hAnsi="Arial"/>
      <w:b/>
      <w:bCs/>
      <w:spacing w:val="10"/>
      <w:sz w:val="18"/>
      <w:lang w:val="es-ES" w:eastAsia="es-ES" w:bidi="es-ES"/>
    </w:rPr>
  </w:style>
  <w:style w:type="paragraph" w:customStyle="1" w:styleId="StyleDocnumber">
    <w:name w:val="Style Doc_number"/>
    <w:basedOn w:val="Docoriginal"/>
    <w:rsid w:val="00CC0C28"/>
    <w:pPr>
      <w:ind w:left="1589"/>
    </w:pPr>
    <w:rPr>
      <w:rFonts w:eastAsiaTheme="minorEastAsia"/>
    </w:rPr>
  </w:style>
  <w:style w:type="paragraph" w:customStyle="1" w:styleId="StyleDocoriginal">
    <w:name w:val="Style Doc_original"/>
    <w:basedOn w:val="Docoriginal"/>
    <w:link w:val="StyleDocoriginalChar"/>
    <w:rsid w:val="00CC0C28"/>
    <w:rPr>
      <w:rFonts w:eastAsiaTheme="minorEastAsia"/>
    </w:rPr>
  </w:style>
  <w:style w:type="character" w:customStyle="1" w:styleId="StyleDocoriginalChar">
    <w:name w:val="Style Doc_original Char"/>
    <w:basedOn w:val="DocoriginalChar"/>
    <w:link w:val="StyleDocoriginal"/>
    <w:rsid w:val="00CC0C28"/>
    <w:rPr>
      <w:rFonts w:ascii="Arial" w:eastAsiaTheme="minorEastAsia" w:hAnsi="Arial"/>
      <w:b/>
      <w:bCs/>
      <w:spacing w:val="10"/>
      <w:sz w:val="18"/>
      <w:lang w:val="es-ES" w:eastAsia="es-ES" w:bidi="es-ES"/>
    </w:rPr>
  </w:style>
  <w:style w:type="character" w:customStyle="1" w:styleId="StyleDocoriginalNotBold1">
    <w:name w:val="Style Doc_original + Not Bold1"/>
    <w:basedOn w:val="DefaultParagraphFont"/>
    <w:rsid w:val="00CC0C28"/>
    <w:rPr>
      <w:rFonts w:ascii="Arial" w:hAnsi="Arial"/>
      <w:b/>
      <w:bCs/>
      <w:spacing w:val="10"/>
      <w:lang w:val="es-ES" w:eastAsia="es-ES" w:bidi="es-ES"/>
    </w:rPr>
  </w:style>
  <w:style w:type="character" w:customStyle="1" w:styleId="StyleDoclangBold">
    <w:name w:val="Style Doc_lang + Bold"/>
    <w:basedOn w:val="Doclang"/>
    <w:rsid w:val="00CC0C28"/>
    <w:rPr>
      <w:rFonts w:ascii="Arial" w:hAnsi="Arial"/>
      <w:b/>
      <w:bCs/>
      <w:sz w:val="20"/>
      <w:lang w:val="es-ES"/>
    </w:rPr>
  </w:style>
  <w:style w:type="character" w:customStyle="1" w:styleId="HeaderChar">
    <w:name w:val="Header Char"/>
    <w:basedOn w:val="DefaultParagraphFont"/>
    <w:link w:val="Header"/>
    <w:rsid w:val="00CC0C28"/>
    <w:rPr>
      <w:rFonts w:ascii="Arial" w:hAnsi="Arial"/>
      <w:lang w:val="es-ES"/>
    </w:rPr>
  </w:style>
  <w:style w:type="paragraph" w:customStyle="1" w:styleId="DecisionInvitingPara">
    <w:name w:val="Decision Inviting Para."/>
    <w:basedOn w:val="Normal"/>
    <w:rsid w:val="00CC0C28"/>
    <w:pPr>
      <w:ind w:left="4536"/>
    </w:pPr>
    <w:rPr>
      <w:rFonts w:eastAsiaTheme="minorEastAsia"/>
      <w:i/>
    </w:rPr>
  </w:style>
  <w:style w:type="paragraph" w:customStyle="1" w:styleId="Default">
    <w:name w:val="Default"/>
    <w:rsid w:val="00CC0C28"/>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CC0C28"/>
    <w:rPr>
      <w:color w:val="800080" w:themeColor="followedHyperlink"/>
      <w:u w:val="single"/>
    </w:rPr>
  </w:style>
  <w:style w:type="character" w:customStyle="1" w:styleId="FootnoteTextChar">
    <w:name w:val="Footnote Text Char"/>
    <w:basedOn w:val="DefaultParagraphFont"/>
    <w:link w:val="FootnoteText"/>
    <w:rsid w:val="00CC0C28"/>
    <w:rPr>
      <w:rFonts w:ascii="Arial" w:hAnsi="Arial"/>
      <w:sz w:val="16"/>
    </w:rPr>
  </w:style>
  <w:style w:type="character" w:customStyle="1" w:styleId="Heading1Char">
    <w:name w:val="Heading 1 Char"/>
    <w:basedOn w:val="DefaultParagraphFont"/>
    <w:link w:val="Heading1"/>
    <w:rsid w:val="006C4446"/>
    <w:rPr>
      <w:rFonts w:ascii="Arial" w:hAnsi="Arial"/>
      <w:caps/>
    </w:rPr>
  </w:style>
  <w:style w:type="character" w:customStyle="1" w:styleId="Heading2Char">
    <w:name w:val="Heading 2 Char"/>
    <w:basedOn w:val="DefaultParagraphFont"/>
    <w:link w:val="Heading2"/>
    <w:rsid w:val="007D6AB9"/>
    <w:rPr>
      <w:rFonts w:ascii="Arial" w:hAnsi="Arial"/>
      <w:u w:val="single"/>
      <w:lang w:eastAsia="es-ES"/>
    </w:rPr>
  </w:style>
  <w:style w:type="table" w:styleId="TableGrid">
    <w:name w:val="Table Grid"/>
    <w:basedOn w:val="TableNormal"/>
    <w:uiPriority w:val="39"/>
    <w:rsid w:val="00CC0C2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0C28"/>
  </w:style>
  <w:style w:type="paragraph" w:customStyle="1" w:styleId="Sessiontwp">
    <w:name w:val="Session_twp"/>
    <w:basedOn w:val="Normal"/>
    <w:next w:val="Normal"/>
    <w:qFormat/>
    <w:rsid w:val="00CC0C28"/>
    <w:rPr>
      <w:b/>
    </w:rPr>
  </w:style>
  <w:style w:type="paragraph" w:customStyle="1" w:styleId="Sessiontwpplacedate">
    <w:name w:val="Session_twp_place_date"/>
    <w:basedOn w:val="Normal"/>
    <w:next w:val="Normal"/>
    <w:qFormat/>
    <w:rsid w:val="00CC0C28"/>
  </w:style>
  <w:style w:type="character" w:customStyle="1" w:styleId="Heading3Char">
    <w:name w:val="Heading 3 Char"/>
    <w:basedOn w:val="DefaultParagraphFont"/>
    <w:link w:val="Heading3"/>
    <w:rsid w:val="00D82CD0"/>
    <w:rPr>
      <w:rFonts w:ascii="Arial" w:hAnsi="Arial"/>
      <w:i/>
    </w:rPr>
  </w:style>
  <w:style w:type="character" w:customStyle="1" w:styleId="Heading4Char">
    <w:name w:val="Heading 4 Char"/>
    <w:basedOn w:val="DefaultParagraphFont"/>
    <w:link w:val="Heading4"/>
    <w:rsid w:val="00CC0C28"/>
    <w:rPr>
      <w:rFonts w:ascii="Arial" w:hAnsi="Arial"/>
      <w:u w:val="single"/>
      <w:lang w:val="es-ES"/>
    </w:rPr>
  </w:style>
  <w:style w:type="character" w:customStyle="1" w:styleId="Heading5Char">
    <w:name w:val="Heading 5 Char"/>
    <w:basedOn w:val="DefaultParagraphFont"/>
    <w:link w:val="Heading5"/>
    <w:rsid w:val="00CC0C28"/>
    <w:rPr>
      <w:rFonts w:ascii="Arial" w:hAnsi="Arial"/>
      <w:i/>
    </w:rPr>
  </w:style>
  <w:style w:type="character" w:customStyle="1" w:styleId="Heading9Char">
    <w:name w:val="Heading 9 Char"/>
    <w:basedOn w:val="DefaultParagraphFont"/>
    <w:link w:val="Heading9"/>
    <w:rsid w:val="00CC0C28"/>
    <w:rPr>
      <w:rFonts w:ascii="Arial" w:hAnsi="Arial"/>
      <w:i/>
      <w:sz w:val="18"/>
    </w:rPr>
  </w:style>
  <w:style w:type="character" w:customStyle="1" w:styleId="FooterChar">
    <w:name w:val="Footer Char"/>
    <w:aliases w:val="doc_path_name Char"/>
    <w:basedOn w:val="DefaultParagraphFont"/>
    <w:link w:val="Footer"/>
    <w:rsid w:val="00CC0C28"/>
    <w:rPr>
      <w:rFonts w:ascii="Arial" w:hAnsi="Arial"/>
      <w:sz w:val="14"/>
    </w:rPr>
  </w:style>
  <w:style w:type="character" w:customStyle="1" w:styleId="TitleChar">
    <w:name w:val="Title Char"/>
    <w:basedOn w:val="DefaultParagraphFont"/>
    <w:link w:val="Title"/>
    <w:rsid w:val="00CC0C28"/>
    <w:rPr>
      <w:rFonts w:ascii="Arial" w:hAnsi="Arial"/>
      <w:b/>
      <w:caps/>
      <w:kern w:val="28"/>
      <w:sz w:val="30"/>
    </w:rPr>
  </w:style>
  <w:style w:type="character" w:customStyle="1" w:styleId="ClosingChar">
    <w:name w:val="Closing Char"/>
    <w:basedOn w:val="DefaultParagraphFont"/>
    <w:link w:val="Closing"/>
    <w:rsid w:val="00CC0C28"/>
    <w:rPr>
      <w:rFonts w:ascii="Arial" w:hAnsi="Arial"/>
    </w:rPr>
  </w:style>
  <w:style w:type="character" w:customStyle="1" w:styleId="MacroTextChar">
    <w:name w:val="Macro Text Char"/>
    <w:basedOn w:val="DefaultParagraphFont"/>
    <w:link w:val="MacroText"/>
    <w:semiHidden/>
    <w:rsid w:val="00CC0C28"/>
    <w:rPr>
      <w:rFonts w:ascii="Courier New" w:hAnsi="Courier New"/>
      <w:sz w:val="16"/>
    </w:rPr>
  </w:style>
  <w:style w:type="character" w:customStyle="1" w:styleId="SignatureChar">
    <w:name w:val="Signature Char"/>
    <w:basedOn w:val="DefaultParagraphFont"/>
    <w:link w:val="Signature"/>
    <w:rsid w:val="00CC0C28"/>
    <w:rPr>
      <w:rFonts w:ascii="Arial" w:hAnsi="Arial"/>
    </w:rPr>
  </w:style>
  <w:style w:type="character" w:customStyle="1" w:styleId="BodyTextChar">
    <w:name w:val="Body Text Char"/>
    <w:basedOn w:val="DefaultParagraphFont"/>
    <w:link w:val="BodyText"/>
    <w:rsid w:val="00CC0C28"/>
    <w:rPr>
      <w:rFonts w:ascii="Arial" w:hAnsi="Arial"/>
    </w:rPr>
  </w:style>
  <w:style w:type="character" w:customStyle="1" w:styleId="EndnoteTextChar">
    <w:name w:val="Endnote Text Char"/>
    <w:basedOn w:val="DefaultParagraphFont"/>
    <w:link w:val="EndnoteText"/>
    <w:semiHidden/>
    <w:rsid w:val="00CC0C28"/>
    <w:rPr>
      <w:rFonts w:ascii="Arial" w:hAnsi="Arial"/>
    </w:rPr>
  </w:style>
  <w:style w:type="character" w:customStyle="1" w:styleId="DateChar">
    <w:name w:val="Date Char"/>
    <w:basedOn w:val="DefaultParagraphFont"/>
    <w:link w:val="Date"/>
    <w:semiHidden/>
    <w:rsid w:val="00CC0C28"/>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CC0C28"/>
    <w:pPr>
      <w:spacing w:before="0" w:line="280" w:lineRule="exact"/>
      <w:contextualSpacing w:val="0"/>
    </w:pPr>
    <w:rPr>
      <w:rFonts w:eastAsia="MS Mincho"/>
      <w:b w:val="0"/>
      <w:bCs w:val="0"/>
    </w:rPr>
  </w:style>
  <w:style w:type="character" w:customStyle="1" w:styleId="StyleStyleDocoriginalNotBoldNotBoldChar">
    <w:name w:val="Style Style Doc_original + Not Bold + Not Bold Char"/>
    <w:basedOn w:val="StyleDocoriginalNotBoldChar"/>
    <w:link w:val="StyleStyleDocoriginalNotBoldNotBold"/>
    <w:rsid w:val="00CC0C28"/>
    <w:rPr>
      <w:rFonts w:ascii="Arial" w:eastAsia="MS Mincho" w:hAnsi="Arial"/>
      <w:b w:val="0"/>
      <w:bCs w:val="0"/>
      <w:spacing w:val="10"/>
      <w:sz w:val="18"/>
      <w:lang w:val="es-ES" w:eastAsia="es-ES" w:bidi="es-ES"/>
    </w:rPr>
  </w:style>
  <w:style w:type="paragraph" w:styleId="BodyTextIndent2">
    <w:name w:val="Body Text Indent 2"/>
    <w:basedOn w:val="Normal"/>
    <w:link w:val="BodyTextIndent2Char"/>
    <w:rsid w:val="00CC0C28"/>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C0C28"/>
    <w:rPr>
      <w:rFonts w:ascii="Arial" w:eastAsiaTheme="minorEastAsia" w:hAnsi="Arial"/>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rsid w:val="00CC0C28"/>
    <w:rPr>
      <w:rFonts w:ascii="Arial" w:eastAsiaTheme="minorEastAsia" w:hAnsi="Arial"/>
    </w:rPr>
  </w:style>
  <w:style w:type="paragraph" w:styleId="CommentSubject">
    <w:name w:val="annotation subject"/>
    <w:basedOn w:val="CommentText"/>
    <w:next w:val="CommentText"/>
    <w:link w:val="CommentSubjectChar"/>
    <w:rsid w:val="00CC0C28"/>
    <w:rPr>
      <w:b/>
      <w:bCs/>
    </w:rPr>
  </w:style>
  <w:style w:type="character" w:customStyle="1" w:styleId="CommentSubjectChar">
    <w:name w:val="Comment Subject Char"/>
    <w:basedOn w:val="CommentTextChar"/>
    <w:link w:val="CommentSubject"/>
    <w:rsid w:val="00CC0C28"/>
    <w:rPr>
      <w:rFonts w:ascii="Arial" w:eastAsiaTheme="minorEastAsia" w:hAnsi="Arial"/>
      <w:b/>
      <w:bCs/>
    </w:rPr>
  </w:style>
  <w:style w:type="paragraph" w:customStyle="1" w:styleId="dec">
    <w:name w:val="dec"/>
    <w:basedOn w:val="Normal"/>
    <w:link w:val="decChar"/>
    <w:qFormat/>
    <w:rsid w:val="00CC0C28"/>
    <w:pPr>
      <w:ind w:left="4536"/>
    </w:pPr>
    <w:rPr>
      <w:rFonts w:eastAsiaTheme="minorEastAsia"/>
      <w:i/>
      <w:spacing w:val="-2"/>
    </w:rPr>
  </w:style>
  <w:style w:type="character" w:customStyle="1" w:styleId="decChar">
    <w:name w:val="dec Char"/>
    <w:basedOn w:val="DefaultParagraphFont"/>
    <w:link w:val="dec"/>
    <w:rsid w:val="00CC0C28"/>
    <w:rPr>
      <w:rFonts w:ascii="Arial" w:eastAsiaTheme="minorEastAsia" w:hAnsi="Arial"/>
      <w:i/>
      <w:spacing w:val="-2"/>
    </w:rPr>
  </w:style>
  <w:style w:type="paragraph" w:styleId="Caption">
    <w:name w:val="caption"/>
    <w:basedOn w:val="Normal"/>
    <w:next w:val="Normal"/>
    <w:qFormat/>
    <w:rsid w:val="00CC0C28"/>
    <w:pPr>
      <w:jc w:val="left"/>
    </w:pPr>
    <w:rPr>
      <w:rFonts w:ascii="Times New Roman" w:hAnsi="Times New Roman"/>
      <w:b/>
      <w:bCs/>
    </w:rPr>
  </w:style>
  <w:style w:type="character" w:customStyle="1" w:styleId="CharChar19">
    <w:name w:val="Char Char19"/>
    <w:locked/>
    <w:rsid w:val="00CC0C28"/>
    <w:rPr>
      <w:rFonts w:ascii="Arial" w:hAnsi="Arial"/>
      <w:caps/>
      <w:lang w:val="es-ES" w:eastAsia="es-ES" w:bidi="es-ES"/>
    </w:rPr>
  </w:style>
  <w:style w:type="paragraph" w:customStyle="1" w:styleId="ZchnZchn1">
    <w:name w:val="Zchn Zchn1"/>
    <w:basedOn w:val="Normal"/>
    <w:rsid w:val="00CC0C28"/>
    <w:pPr>
      <w:spacing w:after="160" w:line="240" w:lineRule="exact"/>
      <w:jc w:val="left"/>
    </w:pPr>
    <w:rPr>
      <w:rFonts w:ascii="Verdana" w:eastAsia="PMingLiU" w:hAnsi="Verdana"/>
    </w:rPr>
  </w:style>
  <w:style w:type="paragraph" w:styleId="BlockText">
    <w:name w:val="Block Text"/>
    <w:basedOn w:val="Normal"/>
    <w:rsid w:val="00CC0C28"/>
    <w:pPr>
      <w:ind w:left="1134" w:right="-1" w:hanging="567"/>
    </w:pPr>
    <w:rPr>
      <w:rFonts w:ascii="Times New Roman" w:hAnsi="Times New Roman"/>
      <w:sz w:val="24"/>
    </w:rPr>
  </w:style>
  <w:style w:type="paragraph" w:customStyle="1" w:styleId="indentpara">
    <w:name w:val="indentpara"/>
    <w:basedOn w:val="Normal"/>
    <w:rsid w:val="00CC0C28"/>
    <w:pPr>
      <w:numPr>
        <w:numId w:val="15"/>
      </w:numPr>
    </w:pPr>
    <w:rPr>
      <w:rFonts w:ascii="Times New Roman" w:hAnsi="Times New Roman"/>
      <w:sz w:val="24"/>
    </w:rPr>
  </w:style>
  <w:style w:type="paragraph" w:styleId="NormalWeb">
    <w:name w:val="Normal (Web)"/>
    <w:basedOn w:val="Normal"/>
    <w:rsid w:val="00CC0C28"/>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C0C28"/>
    <w:pPr>
      <w:spacing w:after="160" w:line="240" w:lineRule="exact"/>
      <w:jc w:val="left"/>
    </w:pPr>
    <w:rPr>
      <w:rFonts w:ascii="Verdana" w:eastAsia="PMingLiU" w:hAnsi="Verdana"/>
    </w:rPr>
  </w:style>
  <w:style w:type="paragraph" w:styleId="BodyTextIndent">
    <w:name w:val="Body Text Indent"/>
    <w:basedOn w:val="Normal"/>
    <w:link w:val="BodyTextIndentChar"/>
    <w:rsid w:val="00CC0C28"/>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C0C28"/>
    <w:rPr>
      <w:rFonts w:eastAsia="MS Mincho"/>
      <w:sz w:val="24"/>
    </w:rPr>
  </w:style>
  <w:style w:type="paragraph" w:customStyle="1" w:styleId="Committee">
    <w:name w:val="Committee"/>
    <w:basedOn w:val="Normal"/>
    <w:rsid w:val="00CC0C28"/>
    <w:pPr>
      <w:spacing w:after="300"/>
      <w:jc w:val="center"/>
    </w:pPr>
    <w:rPr>
      <w:b/>
      <w:caps/>
      <w:kern w:val="28"/>
      <w:sz w:val="30"/>
    </w:rPr>
  </w:style>
  <w:style w:type="paragraph" w:customStyle="1" w:styleId="Endofdocument">
    <w:name w:val="End of document"/>
    <w:basedOn w:val="Normal"/>
    <w:rsid w:val="00CC0C28"/>
    <w:pPr>
      <w:ind w:left="4536"/>
      <w:jc w:val="center"/>
    </w:pPr>
    <w:rPr>
      <w:rFonts w:ascii="Times New Roman" w:hAnsi="Times New Roman"/>
      <w:sz w:val="24"/>
    </w:rPr>
  </w:style>
  <w:style w:type="paragraph" w:customStyle="1" w:styleId="MTDisplayEquation">
    <w:name w:val="MTDisplayEquation"/>
    <w:basedOn w:val="Normal"/>
    <w:next w:val="Normal"/>
    <w:rsid w:val="00CC0C28"/>
    <w:pPr>
      <w:tabs>
        <w:tab w:val="center" w:pos="5000"/>
        <w:tab w:val="right" w:pos="9980"/>
      </w:tabs>
      <w:jc w:val="left"/>
    </w:pPr>
    <w:rPr>
      <w:rFonts w:ascii="Times New Roman" w:hAnsi="Times New Roman"/>
      <w:sz w:val="24"/>
      <w:szCs w:val="24"/>
    </w:rPr>
  </w:style>
  <w:style w:type="character" w:styleId="Emphasis">
    <w:name w:val="Emphasis"/>
    <w:qFormat/>
    <w:rsid w:val="00CC0C28"/>
    <w:rPr>
      <w:rFonts w:ascii="Arial" w:hAnsi="Arial" w:cs="Times New Roman"/>
      <w:b/>
      <w:i/>
    </w:rPr>
  </w:style>
  <w:style w:type="character" w:customStyle="1" w:styleId="StyleTimesNewRomanPSMT">
    <w:name w:val="Style TimesNewRomanPSMT"/>
    <w:rsid w:val="00CC0C28"/>
    <w:rPr>
      <w:rFonts w:ascii="Arial" w:hAnsi="Arial"/>
      <w:sz w:val="20"/>
    </w:rPr>
  </w:style>
  <w:style w:type="character" w:customStyle="1" w:styleId="DecisionParagraphsChar">
    <w:name w:val="DecisionParagraphs Char"/>
    <w:basedOn w:val="DefaultParagraphFont"/>
    <w:link w:val="DecisionParagraphs"/>
    <w:rsid w:val="00CC0C28"/>
    <w:rPr>
      <w:rFonts w:ascii="Arial" w:hAnsi="Arial"/>
      <w:i/>
    </w:rPr>
  </w:style>
  <w:style w:type="numbering" w:customStyle="1" w:styleId="NoList111">
    <w:name w:val="No List111"/>
    <w:next w:val="NoList"/>
    <w:uiPriority w:val="99"/>
    <w:semiHidden/>
    <w:unhideWhenUsed/>
    <w:rsid w:val="00CC0C28"/>
  </w:style>
  <w:style w:type="numbering" w:customStyle="1" w:styleId="NoList2">
    <w:name w:val="No List2"/>
    <w:next w:val="NoList"/>
    <w:uiPriority w:val="99"/>
    <w:semiHidden/>
    <w:unhideWhenUsed/>
    <w:rsid w:val="00CC0C28"/>
  </w:style>
  <w:style w:type="numbering" w:customStyle="1" w:styleId="NoList12">
    <w:name w:val="No List12"/>
    <w:next w:val="NoList"/>
    <w:uiPriority w:val="99"/>
    <w:semiHidden/>
    <w:unhideWhenUsed/>
    <w:rsid w:val="00CC0C28"/>
  </w:style>
  <w:style w:type="character" w:styleId="LineNumber">
    <w:name w:val="line number"/>
    <w:basedOn w:val="DefaultParagraphFont"/>
    <w:semiHidden/>
    <w:unhideWhenUsed/>
    <w:rsid w:val="00CC0C28"/>
  </w:style>
  <w:style w:type="numbering" w:customStyle="1" w:styleId="NoList3">
    <w:name w:val="No List3"/>
    <w:next w:val="NoList"/>
    <w:uiPriority w:val="99"/>
    <w:semiHidden/>
    <w:unhideWhenUsed/>
    <w:rsid w:val="002F796F"/>
  </w:style>
  <w:style w:type="numbering" w:customStyle="1" w:styleId="NoList13">
    <w:name w:val="No List13"/>
    <w:next w:val="NoList"/>
    <w:uiPriority w:val="99"/>
    <w:semiHidden/>
    <w:unhideWhenUsed/>
    <w:rsid w:val="002F796F"/>
  </w:style>
  <w:style w:type="numbering" w:customStyle="1" w:styleId="NoList112">
    <w:name w:val="No List112"/>
    <w:next w:val="NoList"/>
    <w:uiPriority w:val="99"/>
    <w:semiHidden/>
    <w:unhideWhenUsed/>
    <w:rsid w:val="002F796F"/>
  </w:style>
  <w:style w:type="numbering" w:customStyle="1" w:styleId="NoList21">
    <w:name w:val="No List21"/>
    <w:next w:val="NoList"/>
    <w:uiPriority w:val="99"/>
    <w:semiHidden/>
    <w:unhideWhenUsed/>
    <w:rsid w:val="002F796F"/>
  </w:style>
  <w:style w:type="numbering" w:customStyle="1" w:styleId="NoList121">
    <w:name w:val="No List121"/>
    <w:next w:val="NoList"/>
    <w:uiPriority w:val="99"/>
    <w:semiHidden/>
    <w:unhideWhenUsed/>
    <w:rsid w:val="002F796F"/>
  </w:style>
  <w:style w:type="paragraph" w:styleId="Subtitle">
    <w:name w:val="Subtitle"/>
    <w:basedOn w:val="Normal"/>
    <w:link w:val="SubtitleChar"/>
    <w:qFormat/>
    <w:rsid w:val="00FF6F5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FF6F58"/>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32802">
      <w:bodyDiv w:val="1"/>
      <w:marLeft w:val="0"/>
      <w:marRight w:val="0"/>
      <w:marTop w:val="0"/>
      <w:marBottom w:val="0"/>
      <w:divBdr>
        <w:top w:val="none" w:sz="0" w:space="0" w:color="auto"/>
        <w:left w:val="none" w:sz="0" w:space="0" w:color="auto"/>
        <w:bottom w:val="none" w:sz="0" w:space="0" w:color="auto"/>
        <w:right w:val="none" w:sz="0" w:space="0" w:color="auto"/>
      </w:divBdr>
    </w:div>
    <w:div w:id="1404833604">
      <w:bodyDiv w:val="1"/>
      <w:marLeft w:val="0"/>
      <w:marRight w:val="0"/>
      <w:marTop w:val="0"/>
      <w:marBottom w:val="0"/>
      <w:divBdr>
        <w:top w:val="none" w:sz="0" w:space="0" w:color="auto"/>
        <w:left w:val="none" w:sz="0" w:space="0" w:color="auto"/>
        <w:bottom w:val="none" w:sz="0" w:space="0" w:color="auto"/>
        <w:right w:val="none" w:sz="0" w:space="0" w:color="auto"/>
      </w:divBdr>
    </w:div>
    <w:div w:id="1562906485">
      <w:bodyDiv w:val="1"/>
      <w:marLeft w:val="0"/>
      <w:marRight w:val="0"/>
      <w:marTop w:val="0"/>
      <w:marBottom w:val="0"/>
      <w:divBdr>
        <w:top w:val="none" w:sz="0" w:space="0" w:color="auto"/>
        <w:left w:val="none" w:sz="0" w:space="0" w:color="auto"/>
        <w:bottom w:val="none" w:sz="0" w:space="0" w:color="auto"/>
        <w:right w:val="none" w:sz="0" w:space="0" w:color="auto"/>
      </w:divBdr>
    </w:div>
    <w:div w:id="2016377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gsweb.ars-grin.gov/gringlobal/taxonomygenus.aspx?id=8092" TargetMode="External"/><Relationship Id="rId18" Type="http://schemas.openxmlformats.org/officeDocument/2006/relationships/hyperlink" Target="https://npgsweb.ars-grin.gov/gringlobal/taxonomygenus.aspx?id=11038" TargetMode="External"/><Relationship Id="rId26" Type="http://schemas.openxmlformats.org/officeDocument/2006/relationships/hyperlink" Target="https://npgsweb.ars-grin.gov/gringlobal/taxonomydetail.aspx?id=23156" TargetMode="External"/><Relationship Id="rId39" Type="http://schemas.openxmlformats.org/officeDocument/2006/relationships/hyperlink" Target="http://www.upov.int/genie/es/" TargetMode="External"/><Relationship Id="rId21" Type="http://schemas.openxmlformats.org/officeDocument/2006/relationships/hyperlink" Target="https://npgsweb.ars-grin.gov/gringlobal/taxonomydetail.aspx?id=18357" TargetMode="External"/><Relationship Id="rId34" Type="http://schemas.openxmlformats.org/officeDocument/2006/relationships/hyperlink" Target="https://npgsweb.ars-grin.gov/gringlobal/taxonomydetail.aspx?id=19731"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pgsweb.ars-grin.gov/gringlobal/taxonomygenus.aspx?id=14507" TargetMode="External"/><Relationship Id="rId29" Type="http://schemas.openxmlformats.org/officeDocument/2006/relationships/hyperlink" Target="https://npgsweb.ars-grin.gov/gringlobal/taxonomydetail.aspx?id=447854" TargetMode="External"/><Relationship Id="rId11" Type="http://schemas.openxmlformats.org/officeDocument/2006/relationships/hyperlink" Target="https://npgsweb.ars-grin.gov/gringlobal/taxonomydetail.aspx?id=464905" TargetMode="External"/><Relationship Id="rId24" Type="http://schemas.openxmlformats.org/officeDocument/2006/relationships/hyperlink" Target="https://npgsweb.ars-grin.gov/gringlobal/taxonomygenus.aspx?id=15277" TargetMode="External"/><Relationship Id="rId32" Type="http://schemas.openxmlformats.org/officeDocument/2006/relationships/hyperlink" Target="https://npgsweb.ars-grin.gov/gringlobal/taxonomydetail.aspx?id=6890" TargetMode="External"/><Relationship Id="rId37" Type="http://schemas.openxmlformats.org/officeDocument/2006/relationships/hyperlink" Target="https://npgsweb.ars-grin.gov/gringlobal/taxonomydetail.aspx?id=468751" TargetMode="External"/><Relationship Id="rId40" Type="http://schemas.openxmlformats.org/officeDocument/2006/relationships/hyperlink" Target="http://www.upov.int/genie/es/" TargetMode="External"/><Relationship Id="rId45" Type="http://schemas.openxmlformats.org/officeDocument/2006/relationships/hyperlink" Target="http://www.upov.int/pluto/data/current.pdf" TargetMode="External"/><Relationship Id="rId5" Type="http://schemas.openxmlformats.org/officeDocument/2006/relationships/webSettings" Target="webSettings.xml"/><Relationship Id="rId15" Type="http://schemas.openxmlformats.org/officeDocument/2006/relationships/hyperlink" Target="https://npgsweb.ars-grin.gov/gringlobal/taxonomygenus.aspx?id=4294" TargetMode="External"/><Relationship Id="rId23" Type="http://schemas.openxmlformats.org/officeDocument/2006/relationships/hyperlink" Target="https://npgsweb.ars-grin.gov/gringlobal/taxonomydetail.aspx?id=18407" TargetMode="External"/><Relationship Id="rId28" Type="http://schemas.openxmlformats.org/officeDocument/2006/relationships/hyperlink" Target="https://npgsweb.ars-grin.gov/gringlobal/taxonomydetail.aspx?id=6852" TargetMode="External"/><Relationship Id="rId36" Type="http://schemas.openxmlformats.org/officeDocument/2006/relationships/hyperlink" Target="https://npgsweb.ars-grin.gov/gringlobal/taxonomydetail.aspx?id=449160" TargetMode="External"/><Relationship Id="rId49" Type="http://schemas.openxmlformats.org/officeDocument/2006/relationships/header" Target="header6.xml"/><Relationship Id="rId10" Type="http://schemas.openxmlformats.org/officeDocument/2006/relationships/hyperlink" Target="https://npgsweb.ars-grin.gov/gringlobal/taxonomydetail.aspx?id=464906" TargetMode="External"/><Relationship Id="rId19" Type="http://schemas.openxmlformats.org/officeDocument/2006/relationships/hyperlink" Target="https://npgsweb.ars-grin.gov/gringlobal/taxonomygenus.aspx?id=16883" TargetMode="External"/><Relationship Id="rId31" Type="http://schemas.openxmlformats.org/officeDocument/2006/relationships/hyperlink" Target="https://npgsweb.ars-grin.gov/gringlobal/taxonomydetail.aspx?id=105071" TargetMode="External"/><Relationship Id="rId44" Type="http://schemas.openxmlformats.org/officeDocument/2006/relationships/hyperlink" Target="http://www.upov.int/members/es/pvp_offices.html" TargetMode="External"/><Relationship Id="rId4" Type="http://schemas.openxmlformats.org/officeDocument/2006/relationships/settings" Target="settings.xml"/><Relationship Id="rId9" Type="http://schemas.openxmlformats.org/officeDocument/2006/relationships/hyperlink" Target="http://www.upov.int/genie/resources/pdfs/upov_code_system_es.pdf" TargetMode="External"/><Relationship Id="rId14" Type="http://schemas.openxmlformats.org/officeDocument/2006/relationships/hyperlink" Target="https://npgsweb.ars-grin.gov/gringlobal/taxonomygenus.aspx?id=29563" TargetMode="External"/><Relationship Id="rId22" Type="http://schemas.openxmlformats.org/officeDocument/2006/relationships/hyperlink" Target="https://npgsweb.ars-grin.gov/gringlobal/taxonomydetail.aspx?id=18366" TargetMode="External"/><Relationship Id="rId27" Type="http://schemas.openxmlformats.org/officeDocument/2006/relationships/hyperlink" Target="https://npgsweb.ars-grin.gov/gringlobal/taxonomydetail.aspx?id=23157" TargetMode="External"/><Relationship Id="rId30" Type="http://schemas.openxmlformats.org/officeDocument/2006/relationships/hyperlink" Target="https://npgsweb.ars-grin.gov/gringlobal/taxonomydetail.aspx?id=23158" TargetMode="External"/><Relationship Id="rId35" Type="http://schemas.openxmlformats.org/officeDocument/2006/relationships/hyperlink" Target="https://npgsweb.ars-grin.gov/gringlobal/taxonomydetail.aspx?id=23164" TargetMode="External"/><Relationship Id="rId43" Type="http://schemas.openxmlformats.org/officeDocument/2006/relationships/header" Target="header3.xml"/><Relationship Id="rId48" Type="http://schemas.openxmlformats.org/officeDocument/2006/relationships/header" Target="header5.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npgsweb.ars-grin.gov/gringlobal/taxonomygenus.aspx?id=1032" TargetMode="External"/><Relationship Id="rId17" Type="http://schemas.openxmlformats.org/officeDocument/2006/relationships/hyperlink" Target="https://npgsweb.ars-grin.gov/gringlobal/taxonomygenus.aspx?id=28965" TargetMode="External"/><Relationship Id="rId25" Type="http://schemas.openxmlformats.org/officeDocument/2006/relationships/hyperlink" Target="https://npgsweb.ars-grin.gov/gringlobal/taxonomygenus.aspx?id=17121" TargetMode="External"/><Relationship Id="rId33" Type="http://schemas.openxmlformats.org/officeDocument/2006/relationships/hyperlink" Target="https://npgsweb.ars-grin.gov/gringlobal/taxonomydetail.aspx?id=23162" TargetMode="External"/><Relationship Id="rId38" Type="http://schemas.openxmlformats.org/officeDocument/2006/relationships/header" Target="header1.xml"/><Relationship Id="rId46" Type="http://schemas.openxmlformats.org/officeDocument/2006/relationships/hyperlink" Target="http://www.upov.int/members/es/pvp_offices.html" TargetMode="External"/><Relationship Id="rId20" Type="http://schemas.openxmlformats.org/officeDocument/2006/relationships/hyperlink" Target="https://npgsweb.ars-grin.gov/gringlobal/taxonomydetail.aspx?id=2600" TargetMode="External"/><Relationship Id="rId41" Type="http://schemas.openxmlformats.org/officeDocument/2006/relationships/hyperlink" Target="http://www.upov.int/genie/es/update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algaebase.org/" TargetMode="External"/><Relationship Id="rId3" Type="http://schemas.openxmlformats.org/officeDocument/2006/relationships/hyperlink" Target="http://www.kew.org/science/mycolexp.html" TargetMode="External"/><Relationship Id="rId7" Type="http://schemas.openxmlformats.org/officeDocument/2006/relationships/hyperlink" Target="http://www.indexfungorum.org/names/names.asp" TargetMode="External"/><Relationship Id="rId2" Type="http://schemas.openxmlformats.org/officeDocument/2006/relationships/hyperlink" Target="http://www.kew.org/science-conservation" TargetMode="External"/><Relationship Id="rId1" Type="http://schemas.openxmlformats.org/officeDocument/2006/relationships/hyperlink" Target="http://www.ars-grin.gov/cgi-bin/npgs/html/tax_search.pl" TargetMode="External"/><Relationship Id="rId6" Type="http://schemas.openxmlformats.org/officeDocument/2006/relationships/hyperlink" Target="http://english.im.cas.cn/" TargetMode="External"/><Relationship Id="rId5" Type="http://schemas.openxmlformats.org/officeDocument/2006/relationships/hyperlink" Target="http://www.landcareresearch.co.nz/science/plants-animals-fungi/fungi" TargetMode="External"/><Relationship Id="rId4" Type="http://schemas.openxmlformats.org/officeDocument/2006/relationships/hyperlink" Target="http://www.landcareresearch.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1F7F-945D-46D5-B0EA-F00B949EE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12798</Words>
  <Characters>72950</Characters>
  <Application>Microsoft Office Word</Application>
  <DocSecurity>0</DocSecurity>
  <Lines>607</Lines>
  <Paragraphs>171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TC/55/4</vt:lpstr>
      <vt:lpstr>TC/55/4</vt:lpstr>
    </vt:vector>
  </TitlesOfParts>
  <Company>UPOV</Company>
  <LinksUpToDate>false</LinksUpToDate>
  <CharactersWithSpaces>85577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SANCHEZ VIZCAINO GOMEZ Rosa Maria</dc:creator>
  <cp:lastModifiedBy>MAY Jessica</cp:lastModifiedBy>
  <cp:revision>8</cp:revision>
  <cp:lastPrinted>2019-08-07T16:30:00Z</cp:lastPrinted>
  <dcterms:created xsi:type="dcterms:W3CDTF">2019-08-30T13:30:00Z</dcterms:created>
  <dcterms:modified xsi:type="dcterms:W3CDTF">2019-09-26T14:38:00Z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5b67fb26-c9a9-4cf1-a58a-71061d029ff1</vt:lpwstr>
  </property>
</Properties>
</file>