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637C8" w:rsidTr="00EB4E9C">
        <w:tc>
          <w:tcPr>
            <w:tcW w:w="6522" w:type="dxa"/>
          </w:tcPr>
          <w:p w:rsidR="00DC3802" w:rsidRPr="00C637C8" w:rsidRDefault="00DC3802" w:rsidP="00AC2883">
            <w:pPr>
              <w:rPr>
                <w:dstrike/>
              </w:rPr>
            </w:pPr>
            <w:bookmarkStart w:id="0" w:name="_GoBack"/>
            <w:bookmarkEnd w:id="0"/>
            <w:r w:rsidRPr="009B3DC7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9B3DC7" w:rsidRDefault="002E5944" w:rsidP="00AC2883">
            <w:pPr>
              <w:pStyle w:val="Lettrine"/>
            </w:pPr>
            <w:r w:rsidRPr="009B3DC7">
              <w:t>S</w:t>
            </w:r>
          </w:p>
        </w:tc>
      </w:tr>
      <w:tr w:rsidR="00DC3802" w:rsidRPr="00C637C8" w:rsidTr="00645CA8">
        <w:trPr>
          <w:trHeight w:val="219"/>
        </w:trPr>
        <w:tc>
          <w:tcPr>
            <w:tcW w:w="6522" w:type="dxa"/>
          </w:tcPr>
          <w:p w:rsidR="00DC3802" w:rsidRPr="00C637C8" w:rsidRDefault="002E5944" w:rsidP="00BC0BD4">
            <w:pPr>
              <w:pStyle w:val="upove"/>
              <w:rPr>
                <w:dstrike/>
              </w:rPr>
            </w:pPr>
            <w:r w:rsidRPr="009B3DC7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9B3DC7" w:rsidRDefault="00DC3802" w:rsidP="00DA4973"/>
        </w:tc>
      </w:tr>
    </w:tbl>
    <w:p w:rsidR="00DC3802" w:rsidRPr="009B3DC7" w:rsidRDefault="00DC3802" w:rsidP="00DC3802"/>
    <w:p w:rsidR="00DA4973" w:rsidRPr="009B3DC7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637C8" w:rsidTr="00EB4E9C">
        <w:tc>
          <w:tcPr>
            <w:tcW w:w="6512" w:type="dxa"/>
          </w:tcPr>
          <w:p w:rsidR="00EB4E9C" w:rsidRPr="009B3DC7" w:rsidRDefault="002E5944" w:rsidP="00AC2883">
            <w:pPr>
              <w:pStyle w:val="Sessiontc"/>
              <w:spacing w:line="240" w:lineRule="auto"/>
            </w:pPr>
            <w:r w:rsidRPr="009B3DC7">
              <w:t>Comité Técnico</w:t>
            </w:r>
          </w:p>
          <w:p w:rsidR="00EB4E9C" w:rsidRPr="00C637C8" w:rsidRDefault="002E5944" w:rsidP="005A1EC1">
            <w:pPr>
              <w:pStyle w:val="Sessiontcplacedate"/>
              <w:rPr>
                <w:dstrike/>
                <w:sz w:val="22"/>
              </w:rPr>
            </w:pPr>
            <w:r w:rsidRPr="009B3DC7">
              <w:t xml:space="preserve">Quincuagésima </w:t>
            </w:r>
            <w:r w:rsidR="005A1EC1" w:rsidRPr="009B3DC7">
              <w:t>cuarta</w:t>
            </w:r>
            <w:r w:rsidRPr="009B3DC7">
              <w:t xml:space="preserve"> sesión</w:t>
            </w:r>
            <w:r w:rsidR="00EB4E9C" w:rsidRPr="009B3DC7">
              <w:br/>
            </w:r>
            <w:r w:rsidRPr="009B3DC7">
              <w:t>Ginebra</w:t>
            </w:r>
            <w:r w:rsidR="00792D72" w:rsidRPr="009B3DC7">
              <w:t>, 2</w:t>
            </w:r>
            <w:r w:rsidR="005A1EC1" w:rsidRPr="009B3DC7">
              <w:t>9 y</w:t>
            </w:r>
            <w:r w:rsidR="00792D72" w:rsidRPr="009B3DC7">
              <w:t> 3</w:t>
            </w:r>
            <w:r w:rsidR="005A1EC1" w:rsidRPr="009B3DC7">
              <w:t xml:space="preserve">0 de octubre </w:t>
            </w:r>
            <w:r w:rsidRPr="009B3DC7">
              <w:t>de</w:t>
            </w:r>
            <w:r w:rsidR="00792D72" w:rsidRPr="009B3DC7">
              <w:t> 2</w:t>
            </w:r>
            <w:r w:rsidR="005A1EC1" w:rsidRPr="009B3DC7">
              <w:t>018</w:t>
            </w:r>
          </w:p>
        </w:tc>
        <w:tc>
          <w:tcPr>
            <w:tcW w:w="3127" w:type="dxa"/>
          </w:tcPr>
          <w:p w:rsidR="00EB4E9C" w:rsidRPr="009B3DC7" w:rsidRDefault="005A1EC1" w:rsidP="003C7FBE">
            <w:pPr>
              <w:pStyle w:val="Doccode"/>
              <w:rPr>
                <w:lang w:val="es-ES"/>
              </w:rPr>
            </w:pPr>
            <w:r w:rsidRPr="009B3DC7">
              <w:rPr>
                <w:lang w:val="es-ES"/>
              </w:rPr>
              <w:t>TC/54</w:t>
            </w:r>
            <w:r w:rsidR="00EB4E9C" w:rsidRPr="009B3DC7">
              <w:rPr>
                <w:lang w:val="es-ES"/>
              </w:rPr>
              <w:t>/</w:t>
            </w:r>
            <w:r w:rsidR="00AD2DF3" w:rsidRPr="009B3DC7">
              <w:rPr>
                <w:lang w:val="es-ES"/>
              </w:rPr>
              <w:t>2 Rev.</w:t>
            </w:r>
          </w:p>
          <w:p w:rsidR="00EB4E9C" w:rsidRPr="009B3DC7" w:rsidRDefault="00EB4E9C" w:rsidP="003C7FBE">
            <w:pPr>
              <w:pStyle w:val="Docoriginal"/>
            </w:pPr>
            <w:r w:rsidRPr="009B3DC7">
              <w:t>Original:</w:t>
            </w:r>
            <w:r w:rsidR="00AD2DF3" w:rsidRPr="009B3DC7">
              <w:rPr>
                <w:b w:val="0"/>
                <w:spacing w:val="0"/>
              </w:rPr>
              <w:t xml:space="preserve"> </w:t>
            </w:r>
            <w:r w:rsidR="002E5944" w:rsidRPr="009B3DC7">
              <w:rPr>
                <w:b w:val="0"/>
                <w:spacing w:val="0"/>
              </w:rPr>
              <w:t>Inglés</w:t>
            </w:r>
          </w:p>
          <w:p w:rsidR="00EB4E9C" w:rsidRPr="009B3DC7" w:rsidRDefault="002E5944" w:rsidP="00792D72">
            <w:pPr>
              <w:pStyle w:val="Docoriginal"/>
            </w:pPr>
            <w:r w:rsidRPr="009B3DC7">
              <w:t>Fecha</w:t>
            </w:r>
            <w:r w:rsidR="00EB4E9C" w:rsidRPr="009B3DC7">
              <w:t>:</w:t>
            </w:r>
            <w:r w:rsidR="00792D72" w:rsidRPr="009B3DC7">
              <w:rPr>
                <w:b w:val="0"/>
                <w:spacing w:val="0"/>
              </w:rPr>
              <w:t xml:space="preserve"> 1</w:t>
            </w:r>
            <w:r w:rsidR="00AD2DF3" w:rsidRPr="009B3DC7">
              <w:rPr>
                <w:b w:val="0"/>
                <w:spacing w:val="0"/>
              </w:rPr>
              <w:t xml:space="preserve">8 de octubre </w:t>
            </w:r>
            <w:r w:rsidRPr="009B3DC7">
              <w:rPr>
                <w:b w:val="0"/>
                <w:spacing w:val="0"/>
              </w:rPr>
              <w:t>de</w:t>
            </w:r>
            <w:r w:rsidR="00792D72" w:rsidRPr="009B3DC7">
              <w:rPr>
                <w:b w:val="0"/>
                <w:spacing w:val="0"/>
              </w:rPr>
              <w:t> 2</w:t>
            </w:r>
            <w:r w:rsidR="005A1EC1" w:rsidRPr="009B3DC7">
              <w:rPr>
                <w:b w:val="0"/>
                <w:spacing w:val="0"/>
              </w:rPr>
              <w:t>018</w:t>
            </w:r>
          </w:p>
        </w:tc>
      </w:tr>
    </w:tbl>
    <w:p w:rsidR="00AD2DF3" w:rsidRPr="006A644A" w:rsidRDefault="00FA78E9" w:rsidP="0092227C">
      <w:pPr>
        <w:pStyle w:val="Titleofdoc0"/>
      </w:pPr>
      <w:bookmarkStart w:id="1" w:name="TitleOfDoc"/>
      <w:bookmarkStart w:id="2" w:name="Prepared"/>
      <w:bookmarkEnd w:id="1"/>
      <w:bookmarkEnd w:id="2"/>
      <w:r w:rsidRPr="0092227C">
        <w:t>DIRECTRICES DE EXAMEN</w:t>
      </w:r>
    </w:p>
    <w:p w:rsidR="006A644A" w:rsidRPr="009B3DC7" w:rsidRDefault="000638A9" w:rsidP="006A644A">
      <w:pPr>
        <w:pStyle w:val="preparedby1"/>
        <w:jc w:val="left"/>
      </w:pPr>
      <w:r w:rsidRPr="009B3DC7">
        <w:t>Documento preparado por la Oficina de la Unión</w:t>
      </w:r>
    </w:p>
    <w:p w:rsidR="00050E16" w:rsidRPr="009B3DC7" w:rsidRDefault="000638A9" w:rsidP="006A644A">
      <w:pPr>
        <w:pStyle w:val="Disclaimer"/>
      </w:pPr>
      <w:r w:rsidRPr="009B3DC7">
        <w:t>Descargo de responsabilidad: el presente documento no constituye un documento de política u orientación de la UPOV</w:t>
      </w:r>
    </w:p>
    <w:p w:rsidR="00AD2DF3" w:rsidRPr="00715A69" w:rsidRDefault="00FA78E9" w:rsidP="001C2D32">
      <w:pPr>
        <w:pStyle w:val="Heading1"/>
        <w:rPr>
          <w:lang w:val="es-ES"/>
        </w:rPr>
      </w:pPr>
      <w:bookmarkStart w:id="3" w:name="_Toc528058657"/>
      <w:r w:rsidRPr="0092227C">
        <w:t>RESUMEN</w:t>
      </w:r>
      <w:bookmarkEnd w:id="3"/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37682E" w:rsidP="00AD2DF3">
      <w:pPr>
        <w:rPr>
          <w:rFonts w:cs="Arial"/>
          <w:lang w:val="es-ES"/>
        </w:rPr>
      </w:pPr>
      <w:r w:rsidRPr="00AD4647">
        <w:rPr>
          <w:rFonts w:cs="Arial"/>
        </w:rPr>
        <w:fldChar w:fldCharType="begin"/>
      </w:r>
      <w:r w:rsidR="00AD2DF3" w:rsidRPr="00715A69">
        <w:rPr>
          <w:rFonts w:cs="Arial"/>
          <w:lang w:val="es-ES"/>
        </w:rPr>
        <w:instrText xml:space="preserve"> AUTONUM  </w:instrText>
      </w:r>
      <w:r w:rsidRPr="00AD4647">
        <w:rPr>
          <w:rFonts w:cs="Arial"/>
        </w:rPr>
        <w:fldChar w:fldCharType="end"/>
      </w:r>
      <w:r w:rsidR="00AD2DF3" w:rsidRPr="00715A69">
        <w:rPr>
          <w:rFonts w:cs="Arial"/>
          <w:lang w:val="es-ES"/>
        </w:rPr>
        <w:tab/>
      </w:r>
      <w:r w:rsidR="00FA78E9" w:rsidRPr="0092227C">
        <w:rPr>
          <w:rFonts w:cs="Arial"/>
        </w:rPr>
        <w:t>El presente documento tiene por objeto informar de las novedades acontecidas en relación con las directrices de examen.</w:t>
      </w:r>
    </w:p>
    <w:p w:rsidR="00AD2DF3" w:rsidRPr="00715A69" w:rsidRDefault="00AD2DF3" w:rsidP="00AD2DF3">
      <w:pPr>
        <w:rPr>
          <w:rFonts w:cs="Arial"/>
          <w:lang w:val="es-ES"/>
        </w:rPr>
      </w:pPr>
    </w:p>
    <w:p w:rsidR="00AD2DF3" w:rsidRPr="00715A69" w:rsidRDefault="0037682E" w:rsidP="00AD2DF3">
      <w:pPr>
        <w:rPr>
          <w:rFonts w:cs="Arial"/>
          <w:lang w:val="es-ES"/>
        </w:rPr>
      </w:pPr>
      <w:r w:rsidRPr="00AD4647">
        <w:rPr>
          <w:rFonts w:cs="Arial"/>
        </w:rPr>
        <w:fldChar w:fldCharType="begin"/>
      </w:r>
      <w:r w:rsidR="00AD2DF3" w:rsidRPr="00715A69">
        <w:rPr>
          <w:rFonts w:cs="Arial"/>
          <w:lang w:val="es-ES"/>
        </w:rPr>
        <w:instrText xml:space="preserve"> AUTONUM  </w:instrText>
      </w:r>
      <w:r w:rsidRPr="00AD4647">
        <w:rPr>
          <w:rFonts w:cs="Arial"/>
        </w:rPr>
        <w:fldChar w:fldCharType="end"/>
      </w:r>
      <w:r w:rsidR="00AD2DF3" w:rsidRPr="00715A69">
        <w:rPr>
          <w:rFonts w:cs="Arial"/>
          <w:lang w:val="es-ES"/>
        </w:rPr>
        <w:tab/>
      </w:r>
      <w:r w:rsidR="00FA78E9" w:rsidRPr="0092227C">
        <w:rPr>
          <w:rFonts w:cs="Arial"/>
        </w:rPr>
        <w:t>Se invita al TC a:</w:t>
      </w:r>
    </w:p>
    <w:p w:rsidR="00AD2DF3" w:rsidRPr="00715A69" w:rsidRDefault="00AD2DF3" w:rsidP="00AD2DF3">
      <w:pPr>
        <w:rPr>
          <w:rFonts w:cs="Arial"/>
          <w:lang w:val="es-ES"/>
        </w:rPr>
      </w:pPr>
    </w:p>
    <w:p w:rsidR="00AD2DF3" w:rsidRPr="00715A69" w:rsidRDefault="00AD2DF3" w:rsidP="00AD2DF3">
      <w:pPr>
        <w:tabs>
          <w:tab w:val="left" w:pos="567"/>
          <w:tab w:val="left" w:pos="1134"/>
        </w:tabs>
        <w:rPr>
          <w:lang w:val="es-ES"/>
        </w:rPr>
      </w:pPr>
      <w:r w:rsidRPr="00715A69">
        <w:rPr>
          <w:lang w:val="es-ES"/>
        </w:rPr>
        <w:tab/>
      </w:r>
      <w:r w:rsidR="00FA78E9" w:rsidRPr="0092227C">
        <w:t>a)</w:t>
      </w:r>
      <w:r w:rsidRPr="00715A69">
        <w:rPr>
          <w:lang w:val="es-ES"/>
        </w:rPr>
        <w:tab/>
      </w:r>
      <w:r w:rsidR="00FA78E9" w:rsidRPr="0092227C">
        <w:t>tomar nota de los proyectos de directrices de examen que han sido aprobados por correspondencia</w:t>
      </w:r>
      <w:r w:rsidR="00792D72" w:rsidRPr="0092227C">
        <w:t xml:space="preserve">, </w:t>
      </w:r>
      <w:r w:rsidR="00FA78E9" w:rsidRPr="0092227C">
        <w:t>según constan en el Anexo I del presente documento;</w:t>
      </w:r>
    </w:p>
    <w:p w:rsidR="00AD2DF3" w:rsidRPr="00715A69" w:rsidRDefault="00AD2DF3" w:rsidP="00AD2DF3">
      <w:pPr>
        <w:tabs>
          <w:tab w:val="left" w:pos="567"/>
          <w:tab w:val="left" w:pos="1134"/>
        </w:tabs>
        <w:rPr>
          <w:lang w:val="es-ES"/>
        </w:rPr>
      </w:pPr>
    </w:p>
    <w:p w:rsidR="00AD2DF3" w:rsidRPr="00715A69" w:rsidRDefault="00AD2DF3" w:rsidP="00AD2DF3">
      <w:pPr>
        <w:tabs>
          <w:tab w:val="left" w:pos="567"/>
          <w:tab w:val="left" w:pos="1134"/>
        </w:tabs>
        <w:rPr>
          <w:lang w:val="es-ES"/>
        </w:rPr>
      </w:pPr>
      <w:r w:rsidRPr="00715A69">
        <w:rPr>
          <w:lang w:val="es-ES"/>
        </w:rPr>
        <w:tab/>
      </w:r>
      <w:r w:rsidR="00FA78E9" w:rsidRPr="0092227C">
        <w:t>b)</w:t>
      </w:r>
      <w:r w:rsidRPr="00715A69">
        <w:rPr>
          <w:lang w:val="es-ES"/>
        </w:rPr>
        <w:tab/>
      </w:r>
      <w:r w:rsidR="00FA78E9" w:rsidRPr="0092227C">
        <w:t>aprobar</w:t>
      </w:r>
      <w:r w:rsidR="00792D72" w:rsidRPr="0092227C">
        <w:t xml:space="preserve">, </w:t>
      </w:r>
      <w:r w:rsidR="00FA78E9" w:rsidRPr="0092227C">
        <w:t>con sujeción a los cambios que proponga el Comité de Redacción Ampliado (</w:t>
      </w:r>
      <w:r w:rsidR="00FA78E9" w:rsidRPr="0092227C">
        <w:rPr>
          <w:rFonts w:cs="Arial"/>
          <w:iCs/>
          <w:snapToGrid w:val="0"/>
        </w:rPr>
        <w:t>TC</w:t>
      </w:r>
      <w:r w:rsidR="00C25DAB">
        <w:rPr>
          <w:rFonts w:cs="Arial"/>
          <w:iCs/>
          <w:snapToGrid w:val="0"/>
        </w:rPr>
        <w:noBreakHyphen/>
      </w:r>
      <w:r w:rsidR="00FA78E9" w:rsidRPr="0092227C">
        <w:rPr>
          <w:rFonts w:cs="Arial"/>
          <w:iCs/>
          <w:snapToGrid w:val="0"/>
        </w:rPr>
        <w:t>EDC</w:t>
      </w:r>
      <w:r w:rsidR="00FA78E9" w:rsidRPr="0092227C">
        <w:t>)</w:t>
      </w:r>
      <w:r w:rsidR="00792D72" w:rsidRPr="0092227C">
        <w:t xml:space="preserve">, </w:t>
      </w:r>
      <w:r w:rsidR="00FA78E9" w:rsidRPr="0092227C">
        <w:t>los proyectos de directrices de examen que figuran en el Anexo II del presente documento;</w:t>
      </w:r>
    </w:p>
    <w:p w:rsidR="00AD2DF3" w:rsidRPr="00715A69" w:rsidRDefault="00AD2DF3" w:rsidP="00AD2DF3">
      <w:pPr>
        <w:tabs>
          <w:tab w:val="left" w:pos="567"/>
          <w:tab w:val="left" w:pos="1134"/>
        </w:tabs>
        <w:rPr>
          <w:lang w:val="es-ES"/>
        </w:rPr>
      </w:pPr>
    </w:p>
    <w:p w:rsidR="00AD2DF3" w:rsidRPr="00715A69" w:rsidRDefault="00AD2DF3" w:rsidP="00AD2DF3">
      <w:pPr>
        <w:tabs>
          <w:tab w:val="left" w:pos="567"/>
          <w:tab w:val="left" w:pos="1134"/>
        </w:tabs>
        <w:rPr>
          <w:lang w:val="es-ES"/>
        </w:rPr>
      </w:pPr>
      <w:r w:rsidRPr="00715A69">
        <w:rPr>
          <w:lang w:val="es-ES"/>
        </w:rPr>
        <w:tab/>
      </w:r>
      <w:r w:rsidR="00FA78E9" w:rsidRPr="0092227C">
        <w:t>c)</w:t>
      </w:r>
      <w:r w:rsidRPr="00715A69">
        <w:rPr>
          <w:lang w:val="es-ES"/>
        </w:rPr>
        <w:tab/>
      </w:r>
      <w:r w:rsidR="00FA78E9" w:rsidRPr="0092227C">
        <w:t xml:space="preserve">tomar nota de los proyectos de </w:t>
      </w:r>
      <w:r w:rsidR="00AC1D7B">
        <w:t xml:space="preserve">directrices de examen examinados </w:t>
      </w:r>
      <w:r w:rsidR="00FA78E9" w:rsidRPr="0092227C">
        <w:t>por los Grupos de Trabajo Técnico en sus sesiones de</w:t>
      </w:r>
      <w:r w:rsidR="00792D72" w:rsidRPr="0092227C">
        <w:t> 2</w:t>
      </w:r>
      <w:r w:rsidR="00FA78E9" w:rsidRPr="0092227C">
        <w:t>017 y</w:t>
      </w:r>
      <w:r w:rsidR="00792D72" w:rsidRPr="0092227C">
        <w:t> 2</w:t>
      </w:r>
      <w:r w:rsidR="00FA78E9" w:rsidRPr="0092227C">
        <w:t>018</w:t>
      </w:r>
      <w:r w:rsidR="00792D72" w:rsidRPr="0092227C">
        <w:t xml:space="preserve">, </w:t>
      </w:r>
      <w:r w:rsidR="00FA78E9" w:rsidRPr="0092227C">
        <w:t>que se recogen en el Anexo</w:t>
      </w:r>
      <w:r w:rsidR="005159DA" w:rsidRPr="0092227C">
        <w:t> </w:t>
      </w:r>
      <w:r w:rsidR="00FA78E9" w:rsidRPr="0092227C">
        <w:t>III del presente documento;</w:t>
      </w:r>
    </w:p>
    <w:p w:rsidR="00AD2DF3" w:rsidRPr="00715A69" w:rsidRDefault="00AD2DF3" w:rsidP="00AD2DF3">
      <w:pPr>
        <w:tabs>
          <w:tab w:val="left" w:pos="567"/>
          <w:tab w:val="left" w:pos="1134"/>
        </w:tabs>
        <w:rPr>
          <w:rFonts w:cs="Arial"/>
          <w:lang w:val="es-ES"/>
        </w:rPr>
      </w:pPr>
    </w:p>
    <w:p w:rsidR="00AD2DF3" w:rsidRPr="00715A69" w:rsidRDefault="00FA78E9" w:rsidP="00AD2DF3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es-ES"/>
        </w:rPr>
      </w:pPr>
      <w:r w:rsidRPr="0092227C">
        <w:t>d)</w:t>
      </w:r>
      <w:r w:rsidR="00AD2DF3" w:rsidRPr="00715A69">
        <w:rPr>
          <w:lang w:val="es-ES"/>
        </w:rPr>
        <w:tab/>
      </w:r>
      <w:r w:rsidRPr="00C03C38">
        <w:t xml:space="preserve">aprobar el programa de elaboración de nuevas directrices de examen </w:t>
      </w:r>
      <w:r w:rsidR="0092227C" w:rsidRPr="00C03C38">
        <w:t xml:space="preserve">y revisión de directrices de examen </w:t>
      </w:r>
      <w:r w:rsidRPr="00C03C38">
        <w:t>que figura en el Anexo I</w:t>
      </w:r>
      <w:r w:rsidR="00BB6BCC" w:rsidRPr="00C03C38">
        <w:t>V</w:t>
      </w:r>
      <w:r w:rsidRPr="00C03C38">
        <w:t xml:space="preserve"> del presente documento;</w:t>
      </w:r>
    </w:p>
    <w:p w:rsidR="00AD2DF3" w:rsidRPr="00715A69" w:rsidRDefault="00AD2DF3" w:rsidP="00AD2DF3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es-ES"/>
        </w:rPr>
      </w:pPr>
    </w:p>
    <w:p w:rsidR="00AD2DF3" w:rsidRDefault="00BB6BCC" w:rsidP="00AD2DF3">
      <w:pPr>
        <w:tabs>
          <w:tab w:val="left" w:pos="567"/>
          <w:tab w:val="left" w:pos="1134"/>
          <w:tab w:val="left" w:pos="5387"/>
          <w:tab w:val="left" w:pos="5954"/>
        </w:tabs>
        <w:ind w:firstLine="567"/>
      </w:pPr>
      <w:r w:rsidRPr="00C03C38">
        <w:t>e)</w:t>
      </w:r>
      <w:r w:rsidR="00AD2DF3" w:rsidRPr="00715A69">
        <w:rPr>
          <w:lang w:val="es-ES"/>
        </w:rPr>
        <w:tab/>
      </w:r>
      <w:r w:rsidR="007D0474" w:rsidRPr="00287AEB">
        <w:t xml:space="preserve">considerar si procede aprobar por correspondencia el programa del TWF </w:t>
      </w:r>
      <w:r w:rsidR="00287AEB" w:rsidRPr="00287AEB">
        <w:t xml:space="preserve">para 2019 de elaboración de nuevas directrices de examen y revisión de directrices de examen aprobadas, </w:t>
      </w:r>
      <w:r w:rsidR="007D0474" w:rsidRPr="00287AEB">
        <w:t xml:space="preserve">en el caso de que </w:t>
      </w:r>
      <w:r w:rsidR="00C03C38" w:rsidRPr="00287AEB">
        <w:t xml:space="preserve">la quincuagésima </w:t>
      </w:r>
      <w:r w:rsidR="00C91DC8">
        <w:t xml:space="preserve">sesión del TWF </w:t>
      </w:r>
      <w:r w:rsidR="00C03C38" w:rsidRPr="00287AEB">
        <w:t xml:space="preserve">se celebre antes de la sesión </w:t>
      </w:r>
      <w:r w:rsidR="007D0474" w:rsidRPr="00287AEB">
        <w:t>de</w:t>
      </w:r>
      <w:r w:rsidR="00792D72" w:rsidRPr="00287AEB">
        <w:t> 2</w:t>
      </w:r>
      <w:r w:rsidR="007D0474" w:rsidRPr="00287AEB">
        <w:t>019 del TC</w:t>
      </w:r>
      <w:r w:rsidRPr="00287AEB">
        <w:t>;</w:t>
      </w:r>
    </w:p>
    <w:p w:rsidR="00CA61BF" w:rsidRPr="00715A69" w:rsidRDefault="00CA61BF" w:rsidP="00AD2DF3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es-ES"/>
        </w:rPr>
      </w:pPr>
    </w:p>
    <w:p w:rsidR="00AD2DF3" w:rsidRPr="00715A69" w:rsidRDefault="00E66D50" w:rsidP="00AD2DF3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es-ES"/>
        </w:rPr>
      </w:pPr>
      <w:r w:rsidRPr="00287AEB">
        <w:t>f)</w:t>
      </w:r>
      <w:r w:rsidR="00AD2DF3" w:rsidRPr="00715A69">
        <w:rPr>
          <w:lang w:val="es-ES"/>
        </w:rPr>
        <w:tab/>
      </w:r>
      <w:r w:rsidRPr="00287AEB">
        <w:t>tomar nota del estado de las directrices de examen y los proyectos de directrices de examen actuales</w:t>
      </w:r>
      <w:r w:rsidR="00792D72" w:rsidRPr="00287AEB">
        <w:t xml:space="preserve">, </w:t>
      </w:r>
      <w:r w:rsidRPr="00287AEB">
        <w:t>según consta en el Anexo V del presente documento;</w:t>
      </w:r>
    </w:p>
    <w:p w:rsidR="00AD2DF3" w:rsidRPr="00715A69" w:rsidRDefault="00AD2DF3" w:rsidP="00AD2DF3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es-ES"/>
        </w:rPr>
      </w:pPr>
    </w:p>
    <w:p w:rsidR="00AD2DF3" w:rsidRPr="00715A69" w:rsidRDefault="00E66D50" w:rsidP="00F933F8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es-ES"/>
        </w:rPr>
      </w:pPr>
      <w:r w:rsidRPr="00287AEB">
        <w:t>g)</w:t>
      </w:r>
      <w:r w:rsidR="00AD2DF3" w:rsidRPr="00715A69">
        <w:rPr>
          <w:lang w:val="es-ES"/>
        </w:rPr>
        <w:tab/>
      </w:r>
      <w:r w:rsidRPr="00287AEB">
        <w:t>tomar nota de la lista de directrices de examen reemplazadas que figura en el Anexo VI del presente documento;</w:t>
      </w:r>
    </w:p>
    <w:p w:rsidR="00AD2DF3" w:rsidRPr="00715A69" w:rsidRDefault="00AD2DF3" w:rsidP="00AD2DF3">
      <w:pPr>
        <w:tabs>
          <w:tab w:val="left" w:pos="567"/>
          <w:tab w:val="left" w:pos="1134"/>
          <w:tab w:val="left" w:pos="5103"/>
          <w:tab w:val="left" w:pos="5670"/>
          <w:tab w:val="num" w:pos="6303"/>
        </w:tabs>
        <w:rPr>
          <w:lang w:val="es-ES"/>
        </w:rPr>
      </w:pPr>
    </w:p>
    <w:p w:rsidR="00AD2DF3" w:rsidRPr="00715A69" w:rsidRDefault="00E66D50" w:rsidP="00AD2DF3">
      <w:pPr>
        <w:tabs>
          <w:tab w:val="left" w:pos="0"/>
          <w:tab w:val="left" w:pos="1134"/>
          <w:tab w:val="left" w:pos="5103"/>
          <w:tab w:val="left" w:pos="5670"/>
          <w:tab w:val="num" w:pos="5954"/>
        </w:tabs>
        <w:ind w:firstLine="567"/>
        <w:rPr>
          <w:lang w:val="es-ES"/>
        </w:rPr>
      </w:pPr>
      <w:r w:rsidRPr="00287AEB">
        <w:t>h)</w:t>
      </w:r>
      <w:r w:rsidR="00AD2DF3" w:rsidRPr="00715A69">
        <w:rPr>
          <w:lang w:val="es-ES"/>
        </w:rPr>
        <w:tab/>
      </w:r>
      <w:r w:rsidRPr="00287AEB">
        <w:t xml:space="preserve">tomar nota de que las versiones reemplazadas de las directrices de examen están disponibles </w:t>
      </w:r>
      <w:r w:rsidR="00287AEB" w:rsidRPr="00287AEB">
        <w:t>en la página de directrices de examen del sitio web de la UPOV; y</w:t>
      </w:r>
    </w:p>
    <w:p w:rsidR="00AD2DF3" w:rsidRPr="00715A69" w:rsidRDefault="00AD2DF3" w:rsidP="00AD2DF3">
      <w:pPr>
        <w:tabs>
          <w:tab w:val="left" w:pos="0"/>
          <w:tab w:val="left" w:pos="1134"/>
          <w:tab w:val="left" w:pos="5103"/>
          <w:tab w:val="left" w:pos="5670"/>
          <w:tab w:val="num" w:pos="5954"/>
        </w:tabs>
        <w:ind w:firstLine="567"/>
        <w:rPr>
          <w:lang w:val="es-ES"/>
        </w:rPr>
      </w:pPr>
    </w:p>
    <w:p w:rsidR="00AD2DF3" w:rsidRPr="00715A69" w:rsidRDefault="00E66D50" w:rsidP="00AD2DF3">
      <w:pPr>
        <w:tabs>
          <w:tab w:val="left" w:pos="0"/>
          <w:tab w:val="left" w:pos="1134"/>
          <w:tab w:val="left" w:pos="5103"/>
          <w:tab w:val="left" w:pos="5670"/>
          <w:tab w:val="num" w:pos="5954"/>
        </w:tabs>
        <w:ind w:firstLine="567"/>
        <w:rPr>
          <w:lang w:val="es-ES"/>
        </w:rPr>
      </w:pPr>
      <w:r w:rsidRPr="00287AEB">
        <w:t>i)</w:t>
      </w:r>
      <w:r w:rsidR="00AD2DF3" w:rsidRPr="00715A69">
        <w:rPr>
          <w:lang w:val="es-ES"/>
        </w:rPr>
        <w:tab/>
      </w:r>
      <w:r w:rsidRPr="00287AEB">
        <w:t>tomar nota de que</w:t>
      </w:r>
      <w:r w:rsidR="00792D72" w:rsidRPr="00287AEB">
        <w:t xml:space="preserve">, </w:t>
      </w:r>
      <w:r w:rsidRPr="00287AEB">
        <w:t>desde la quincuagésima tercera sesión del Comité Técnico</w:t>
      </w:r>
      <w:r w:rsidR="00792D72" w:rsidRPr="00287AEB">
        <w:t xml:space="preserve">, </w:t>
      </w:r>
      <w:r w:rsidRPr="00287AEB">
        <w:t>no se han notificado caracteres o niveles de expresión adicionales a la Oficina de la Unión.</w:t>
      </w:r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37682E" w:rsidP="00AD2DF3">
      <w:pPr>
        <w:rPr>
          <w:rFonts w:cs="Arial"/>
          <w:lang w:val="es-ES"/>
        </w:rPr>
      </w:pPr>
      <w:r w:rsidRPr="002A4194">
        <w:rPr>
          <w:rFonts w:cs="Arial"/>
        </w:rPr>
        <w:fldChar w:fldCharType="begin"/>
      </w:r>
      <w:r w:rsidR="00AD2DF3" w:rsidRPr="00715A69">
        <w:rPr>
          <w:rFonts w:cs="Arial"/>
          <w:lang w:val="es-ES"/>
        </w:rPr>
        <w:instrText xml:space="preserve"> AUTONUM  </w:instrText>
      </w:r>
      <w:r w:rsidRPr="002A4194">
        <w:rPr>
          <w:rFonts w:cs="Arial"/>
        </w:rPr>
        <w:fldChar w:fldCharType="end"/>
      </w:r>
      <w:r w:rsidR="00AD2DF3" w:rsidRPr="00715A69">
        <w:rPr>
          <w:rFonts w:cs="Arial"/>
          <w:lang w:val="es-ES"/>
        </w:rPr>
        <w:tab/>
      </w:r>
      <w:r w:rsidR="00E66D50" w:rsidRPr="00287AEB">
        <w:rPr>
          <w:rFonts w:cs="Arial"/>
        </w:rPr>
        <w:t>En el presente documento se utilizan las abreviaturas siguientes:</w:t>
      </w:r>
    </w:p>
    <w:p w:rsidR="00AD2DF3" w:rsidRPr="00715A69" w:rsidRDefault="00AD2DF3" w:rsidP="00AD2DF3">
      <w:pPr>
        <w:ind w:left="1701" w:hanging="1134"/>
        <w:rPr>
          <w:rFonts w:cs="Arial"/>
          <w:lang w:val="es-ES"/>
        </w:rPr>
      </w:pPr>
    </w:p>
    <w:p w:rsidR="00AD2DF3" w:rsidRPr="00715A69" w:rsidRDefault="00E66D50" w:rsidP="00AD2DF3">
      <w:pPr>
        <w:ind w:left="1701" w:hanging="1134"/>
        <w:rPr>
          <w:rFonts w:cs="Arial"/>
          <w:lang w:val="es-ES"/>
        </w:rPr>
      </w:pPr>
      <w:r w:rsidRPr="00287AEB">
        <w:rPr>
          <w:rFonts w:cs="Arial"/>
        </w:rPr>
        <w:t>TC:</w:t>
      </w:r>
      <w:r w:rsidR="00AD2DF3" w:rsidRPr="00715A69">
        <w:rPr>
          <w:rFonts w:cs="Arial"/>
          <w:lang w:val="es-ES"/>
        </w:rPr>
        <w:t xml:space="preserve">  </w:t>
      </w:r>
      <w:r w:rsidR="00AD2DF3" w:rsidRPr="00715A69">
        <w:rPr>
          <w:rFonts w:cs="Arial"/>
          <w:lang w:val="es-ES"/>
        </w:rPr>
        <w:tab/>
      </w:r>
      <w:r w:rsidRPr="00287AEB">
        <w:rPr>
          <w:rFonts w:cs="Arial"/>
        </w:rPr>
        <w:t>Comité Técnico</w:t>
      </w:r>
    </w:p>
    <w:p w:rsidR="00AD2DF3" w:rsidRPr="00715A69" w:rsidRDefault="00E66D50" w:rsidP="00AD2DF3">
      <w:pPr>
        <w:ind w:left="1701" w:hanging="1134"/>
        <w:rPr>
          <w:rFonts w:cs="Arial"/>
          <w:lang w:val="es-ES"/>
        </w:rPr>
      </w:pPr>
      <w:r w:rsidRPr="00287AEB">
        <w:rPr>
          <w:rFonts w:cs="Arial"/>
        </w:rPr>
        <w:t>TC-EDC:</w:t>
      </w:r>
      <w:r w:rsidR="00AD2DF3" w:rsidRPr="00715A69">
        <w:rPr>
          <w:rFonts w:cs="Arial"/>
          <w:lang w:val="es-ES"/>
        </w:rPr>
        <w:t xml:space="preserve">  </w:t>
      </w:r>
      <w:r w:rsidR="00AD2DF3" w:rsidRPr="00715A69">
        <w:rPr>
          <w:rFonts w:cs="Arial"/>
          <w:lang w:val="es-ES"/>
        </w:rPr>
        <w:tab/>
      </w:r>
      <w:r w:rsidRPr="00287AEB">
        <w:rPr>
          <w:rFonts w:cs="Arial"/>
        </w:rPr>
        <w:t>Comité de Redacción Ampliado</w:t>
      </w:r>
    </w:p>
    <w:p w:rsidR="00AD2DF3" w:rsidRPr="00715A69" w:rsidRDefault="00E66D50" w:rsidP="00AD2DF3">
      <w:pPr>
        <w:ind w:left="1701" w:hanging="1134"/>
        <w:rPr>
          <w:rFonts w:cs="Arial"/>
          <w:color w:val="000000"/>
          <w:lang w:val="es-ES"/>
        </w:rPr>
      </w:pPr>
      <w:r w:rsidRPr="00287AEB">
        <w:rPr>
          <w:rFonts w:cs="Arial"/>
          <w:color w:val="000000"/>
        </w:rPr>
        <w:t>TWP:</w:t>
      </w:r>
      <w:r w:rsidR="00AD2DF3" w:rsidRPr="00715A69">
        <w:rPr>
          <w:rFonts w:cs="Arial"/>
          <w:color w:val="000000"/>
          <w:lang w:val="es-ES"/>
        </w:rPr>
        <w:tab/>
      </w:r>
      <w:r w:rsidRPr="00287AEB">
        <w:rPr>
          <w:rFonts w:cs="Arial"/>
          <w:color w:val="000000"/>
        </w:rPr>
        <w:t>Grupos de Trabajo Técnico</w:t>
      </w:r>
    </w:p>
    <w:p w:rsidR="00AD2DF3" w:rsidRPr="00715A69" w:rsidRDefault="00AD2DF3" w:rsidP="00AD2DF3">
      <w:pPr>
        <w:ind w:left="1701" w:hanging="1134"/>
        <w:rPr>
          <w:rFonts w:cs="Arial"/>
          <w:color w:val="000000"/>
          <w:lang w:val="es-ES"/>
        </w:rPr>
      </w:pPr>
    </w:p>
    <w:p w:rsidR="00AD2DF3" w:rsidRPr="00715A69" w:rsidRDefault="00AD2DF3" w:rsidP="00AD2DF3">
      <w:pPr>
        <w:ind w:left="1701" w:hanging="1134"/>
        <w:rPr>
          <w:rFonts w:cs="Arial"/>
          <w:color w:val="000000"/>
          <w:lang w:val="es-ES"/>
        </w:rPr>
      </w:pPr>
    </w:p>
    <w:p w:rsidR="00AD2DF3" w:rsidRPr="00715A69" w:rsidRDefault="00AD2DF3" w:rsidP="00AD2DF3">
      <w:pPr>
        <w:jc w:val="left"/>
        <w:rPr>
          <w:lang w:val="es-ES"/>
        </w:rPr>
      </w:pPr>
      <w:r w:rsidRPr="00715A69">
        <w:rPr>
          <w:lang w:val="es-ES"/>
        </w:rPr>
        <w:br w:type="page"/>
      </w:r>
    </w:p>
    <w:p w:rsidR="00AD2DF3" w:rsidRPr="00715A69" w:rsidRDefault="0037682E" w:rsidP="00AD2DF3">
      <w:pPr>
        <w:rPr>
          <w:lang w:val="es-ES" w:eastAsia="ja-JP"/>
        </w:rPr>
      </w:pPr>
      <w:r w:rsidRPr="00AD4647">
        <w:lastRenderedPageBreak/>
        <w:fldChar w:fldCharType="begin"/>
      </w:r>
      <w:r w:rsidR="00AD2DF3" w:rsidRPr="00715A69">
        <w:rPr>
          <w:lang w:val="es-ES"/>
        </w:rPr>
        <w:instrText xml:space="preserve"> AUTONUM  </w:instrText>
      </w:r>
      <w:r w:rsidRPr="00AD4647">
        <w:fldChar w:fldCharType="end"/>
      </w:r>
      <w:r w:rsidR="00AD2DF3" w:rsidRPr="00715A69">
        <w:rPr>
          <w:lang w:val="es-ES"/>
        </w:rPr>
        <w:tab/>
      </w:r>
      <w:r w:rsidR="00E66D50" w:rsidRPr="00287AEB">
        <w:rPr>
          <w:lang w:eastAsia="ja-JP"/>
        </w:rPr>
        <w:t>El presente documento se estructura del modo siguiente:</w:t>
      </w:r>
    </w:p>
    <w:p w:rsidR="00AD2DF3" w:rsidRPr="00715A69" w:rsidRDefault="00AD2DF3" w:rsidP="00AD2DF3">
      <w:pPr>
        <w:rPr>
          <w:lang w:val="es-ES" w:eastAsia="ja-JP"/>
        </w:rPr>
      </w:pPr>
    </w:p>
    <w:p w:rsidR="003E48EE" w:rsidRDefault="0037682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r w:rsidRPr="0001187E">
        <w:rPr>
          <w:lang w:val="en-US" w:eastAsia="ja-JP"/>
        </w:rPr>
        <w:fldChar w:fldCharType="begin"/>
      </w:r>
      <w:r w:rsidR="00AD2DF3" w:rsidRPr="0001187E">
        <w:rPr>
          <w:lang w:eastAsia="ja-JP"/>
        </w:rPr>
        <w:instrText xml:space="preserve"> TOC \o "1-3" \h \z \u </w:instrText>
      </w:r>
      <w:r w:rsidRPr="0001187E">
        <w:rPr>
          <w:lang w:val="en-US" w:eastAsia="ja-JP"/>
        </w:rPr>
        <w:fldChar w:fldCharType="separate"/>
      </w:r>
      <w:hyperlink w:anchor="_Toc528058657" w:history="1">
        <w:r w:rsidR="003E48EE" w:rsidRPr="006A4A0A">
          <w:rPr>
            <w:rStyle w:val="Hyperlink"/>
            <w:noProof/>
          </w:rPr>
          <w:t>RESUMEN</w:t>
        </w:r>
        <w:r w:rsidR="003E4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E48EE">
          <w:rPr>
            <w:noProof/>
            <w:webHidden/>
          </w:rPr>
          <w:instrText xml:space="preserve"> PAGEREF _Toc528058657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48E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E48EE" w:rsidRDefault="0019254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528058658" w:history="1">
        <w:r w:rsidR="003E48EE" w:rsidRPr="006A4A0A">
          <w:rPr>
            <w:rStyle w:val="Hyperlink"/>
            <w:noProof/>
          </w:rPr>
          <w:t>DIRECTRICES DE EXAMEN APROBADAS POR CORRESPONDENCIA</w:t>
        </w:r>
        <w:r w:rsidR="003E48EE">
          <w:rPr>
            <w:noProof/>
            <w:webHidden/>
          </w:rPr>
          <w:tab/>
        </w:r>
        <w:r w:rsidR="0037682E">
          <w:rPr>
            <w:noProof/>
            <w:webHidden/>
          </w:rPr>
          <w:fldChar w:fldCharType="begin"/>
        </w:r>
        <w:r w:rsidR="003E48EE">
          <w:rPr>
            <w:noProof/>
            <w:webHidden/>
          </w:rPr>
          <w:instrText xml:space="preserve"> PAGEREF _Toc528058658 \h </w:instrText>
        </w:r>
        <w:r w:rsidR="0037682E">
          <w:rPr>
            <w:noProof/>
            <w:webHidden/>
          </w:rPr>
        </w:r>
        <w:r w:rsidR="0037682E">
          <w:rPr>
            <w:noProof/>
            <w:webHidden/>
          </w:rPr>
          <w:fldChar w:fldCharType="separate"/>
        </w:r>
        <w:r w:rsidR="003E48EE">
          <w:rPr>
            <w:noProof/>
            <w:webHidden/>
          </w:rPr>
          <w:t>2</w:t>
        </w:r>
        <w:r w:rsidR="0037682E">
          <w:rPr>
            <w:noProof/>
            <w:webHidden/>
          </w:rPr>
          <w:fldChar w:fldCharType="end"/>
        </w:r>
      </w:hyperlink>
    </w:p>
    <w:p w:rsidR="003E48EE" w:rsidRDefault="0019254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528058659" w:history="1">
        <w:r w:rsidR="003E48EE" w:rsidRPr="006A4A0A">
          <w:rPr>
            <w:rStyle w:val="Hyperlink"/>
            <w:noProof/>
          </w:rPr>
          <w:t>DIRECTRICES DE EXAMEN QUE HAN DE APROBARSE</w:t>
        </w:r>
        <w:r w:rsidR="003E48EE">
          <w:rPr>
            <w:noProof/>
            <w:webHidden/>
          </w:rPr>
          <w:tab/>
        </w:r>
        <w:r w:rsidR="0037682E">
          <w:rPr>
            <w:noProof/>
            <w:webHidden/>
          </w:rPr>
          <w:fldChar w:fldCharType="begin"/>
        </w:r>
        <w:r w:rsidR="003E48EE">
          <w:rPr>
            <w:noProof/>
            <w:webHidden/>
          </w:rPr>
          <w:instrText xml:space="preserve"> PAGEREF _Toc528058659 \h </w:instrText>
        </w:r>
        <w:r w:rsidR="0037682E">
          <w:rPr>
            <w:noProof/>
            <w:webHidden/>
          </w:rPr>
        </w:r>
        <w:r w:rsidR="0037682E">
          <w:rPr>
            <w:noProof/>
            <w:webHidden/>
          </w:rPr>
          <w:fldChar w:fldCharType="separate"/>
        </w:r>
        <w:r w:rsidR="003E48EE">
          <w:rPr>
            <w:noProof/>
            <w:webHidden/>
          </w:rPr>
          <w:t>3</w:t>
        </w:r>
        <w:r w:rsidR="0037682E">
          <w:rPr>
            <w:noProof/>
            <w:webHidden/>
          </w:rPr>
          <w:fldChar w:fldCharType="end"/>
        </w:r>
      </w:hyperlink>
    </w:p>
    <w:p w:rsidR="003E48EE" w:rsidRDefault="0019254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528058660" w:history="1">
        <w:r w:rsidR="003E48EE" w:rsidRPr="006A4A0A">
          <w:rPr>
            <w:rStyle w:val="Hyperlink"/>
            <w:noProof/>
          </w:rPr>
          <w:t>PROYECTOS DE DIRECTRICES DE EXAMEN EXAMINADOS POR LOS TWP EN 2017 Y 2018</w:t>
        </w:r>
        <w:r w:rsidR="003E48EE">
          <w:rPr>
            <w:noProof/>
            <w:webHidden/>
          </w:rPr>
          <w:tab/>
        </w:r>
        <w:r w:rsidR="0037682E">
          <w:rPr>
            <w:noProof/>
            <w:webHidden/>
          </w:rPr>
          <w:fldChar w:fldCharType="begin"/>
        </w:r>
        <w:r w:rsidR="003E48EE">
          <w:rPr>
            <w:noProof/>
            <w:webHidden/>
          </w:rPr>
          <w:instrText xml:space="preserve"> PAGEREF _Toc528058660 \h </w:instrText>
        </w:r>
        <w:r w:rsidR="0037682E">
          <w:rPr>
            <w:noProof/>
            <w:webHidden/>
          </w:rPr>
        </w:r>
        <w:r w:rsidR="0037682E">
          <w:rPr>
            <w:noProof/>
            <w:webHidden/>
          </w:rPr>
          <w:fldChar w:fldCharType="separate"/>
        </w:r>
        <w:r w:rsidR="003E48EE">
          <w:rPr>
            <w:noProof/>
            <w:webHidden/>
          </w:rPr>
          <w:t>3</w:t>
        </w:r>
        <w:r w:rsidR="0037682E">
          <w:rPr>
            <w:noProof/>
            <w:webHidden/>
          </w:rPr>
          <w:fldChar w:fldCharType="end"/>
        </w:r>
      </w:hyperlink>
    </w:p>
    <w:p w:rsidR="003E48EE" w:rsidRDefault="0019254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528058661" w:history="1">
        <w:r w:rsidR="003E48EE" w:rsidRPr="006A4A0A">
          <w:rPr>
            <w:rStyle w:val="Hyperlink"/>
            <w:noProof/>
          </w:rPr>
          <w:t>PROYECTOS DE DIRECTRICES DE EXAMEN QUE HAN DE EXAMINAR LOS TWP EN 2018 Y 2019</w:t>
        </w:r>
        <w:r w:rsidR="003E48EE">
          <w:rPr>
            <w:noProof/>
            <w:webHidden/>
          </w:rPr>
          <w:tab/>
        </w:r>
        <w:r w:rsidR="0037682E">
          <w:rPr>
            <w:noProof/>
            <w:webHidden/>
          </w:rPr>
          <w:fldChar w:fldCharType="begin"/>
        </w:r>
        <w:r w:rsidR="003E48EE">
          <w:rPr>
            <w:noProof/>
            <w:webHidden/>
          </w:rPr>
          <w:instrText xml:space="preserve"> PAGEREF _Toc528058661 \h </w:instrText>
        </w:r>
        <w:r w:rsidR="0037682E">
          <w:rPr>
            <w:noProof/>
            <w:webHidden/>
          </w:rPr>
        </w:r>
        <w:r w:rsidR="0037682E">
          <w:rPr>
            <w:noProof/>
            <w:webHidden/>
          </w:rPr>
          <w:fldChar w:fldCharType="separate"/>
        </w:r>
        <w:r w:rsidR="003E48EE">
          <w:rPr>
            <w:noProof/>
            <w:webHidden/>
          </w:rPr>
          <w:t>3</w:t>
        </w:r>
        <w:r w:rsidR="0037682E">
          <w:rPr>
            <w:noProof/>
            <w:webHidden/>
          </w:rPr>
          <w:fldChar w:fldCharType="end"/>
        </w:r>
      </w:hyperlink>
    </w:p>
    <w:p w:rsidR="003E48EE" w:rsidRDefault="0019254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528058662" w:history="1">
        <w:r w:rsidR="003E48EE" w:rsidRPr="006A4A0A">
          <w:rPr>
            <w:rStyle w:val="Hyperlink"/>
            <w:noProof/>
          </w:rPr>
          <w:t>ESTADO DE LAS DIRECTRICES DE EXAMEN Y LOS PROYECTOS DE DIRECTRICES DE EXAMEN ACTUALES</w:t>
        </w:r>
        <w:r w:rsidR="003E48EE">
          <w:rPr>
            <w:noProof/>
            <w:webHidden/>
          </w:rPr>
          <w:tab/>
        </w:r>
        <w:r w:rsidR="0037682E">
          <w:rPr>
            <w:noProof/>
            <w:webHidden/>
          </w:rPr>
          <w:fldChar w:fldCharType="begin"/>
        </w:r>
        <w:r w:rsidR="003E48EE">
          <w:rPr>
            <w:noProof/>
            <w:webHidden/>
          </w:rPr>
          <w:instrText xml:space="preserve"> PAGEREF _Toc528058662 \h </w:instrText>
        </w:r>
        <w:r w:rsidR="0037682E">
          <w:rPr>
            <w:noProof/>
            <w:webHidden/>
          </w:rPr>
        </w:r>
        <w:r w:rsidR="0037682E">
          <w:rPr>
            <w:noProof/>
            <w:webHidden/>
          </w:rPr>
          <w:fldChar w:fldCharType="separate"/>
        </w:r>
        <w:r w:rsidR="003E48EE">
          <w:rPr>
            <w:noProof/>
            <w:webHidden/>
          </w:rPr>
          <w:t>4</w:t>
        </w:r>
        <w:r w:rsidR="0037682E">
          <w:rPr>
            <w:noProof/>
            <w:webHidden/>
          </w:rPr>
          <w:fldChar w:fldCharType="end"/>
        </w:r>
      </w:hyperlink>
    </w:p>
    <w:p w:rsidR="003E48EE" w:rsidRDefault="0019254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528058663" w:history="1">
        <w:r w:rsidR="003E48EE" w:rsidRPr="006A4A0A">
          <w:rPr>
            <w:rStyle w:val="Hyperlink"/>
            <w:noProof/>
          </w:rPr>
          <w:t>DIRECTRICES DE EXAMEN REEMPLAZADAS</w:t>
        </w:r>
        <w:r w:rsidR="003E48EE">
          <w:rPr>
            <w:noProof/>
            <w:webHidden/>
          </w:rPr>
          <w:tab/>
        </w:r>
        <w:r w:rsidR="0037682E">
          <w:rPr>
            <w:noProof/>
            <w:webHidden/>
          </w:rPr>
          <w:fldChar w:fldCharType="begin"/>
        </w:r>
        <w:r w:rsidR="003E48EE">
          <w:rPr>
            <w:noProof/>
            <w:webHidden/>
          </w:rPr>
          <w:instrText xml:space="preserve"> PAGEREF _Toc528058663 \h </w:instrText>
        </w:r>
        <w:r w:rsidR="0037682E">
          <w:rPr>
            <w:noProof/>
            <w:webHidden/>
          </w:rPr>
        </w:r>
        <w:r w:rsidR="0037682E">
          <w:rPr>
            <w:noProof/>
            <w:webHidden/>
          </w:rPr>
          <w:fldChar w:fldCharType="separate"/>
        </w:r>
        <w:r w:rsidR="003E48EE">
          <w:rPr>
            <w:noProof/>
            <w:webHidden/>
          </w:rPr>
          <w:t>4</w:t>
        </w:r>
        <w:r w:rsidR="0037682E">
          <w:rPr>
            <w:noProof/>
            <w:webHidden/>
          </w:rPr>
          <w:fldChar w:fldCharType="end"/>
        </w:r>
      </w:hyperlink>
    </w:p>
    <w:p w:rsidR="003E48EE" w:rsidRDefault="0019254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528058664" w:history="1">
        <w:r w:rsidR="003E48EE" w:rsidRPr="006A4A0A">
          <w:rPr>
            <w:rStyle w:val="Hyperlink"/>
            <w:noProof/>
          </w:rPr>
          <w:t>CARACTERES ADICIONALES</w:t>
        </w:r>
        <w:r w:rsidR="003E48EE">
          <w:rPr>
            <w:noProof/>
            <w:webHidden/>
          </w:rPr>
          <w:tab/>
        </w:r>
        <w:r w:rsidR="0037682E">
          <w:rPr>
            <w:noProof/>
            <w:webHidden/>
          </w:rPr>
          <w:fldChar w:fldCharType="begin"/>
        </w:r>
        <w:r w:rsidR="003E48EE">
          <w:rPr>
            <w:noProof/>
            <w:webHidden/>
          </w:rPr>
          <w:instrText xml:space="preserve"> PAGEREF _Toc528058664 \h </w:instrText>
        </w:r>
        <w:r w:rsidR="0037682E">
          <w:rPr>
            <w:noProof/>
            <w:webHidden/>
          </w:rPr>
        </w:r>
        <w:r w:rsidR="0037682E">
          <w:rPr>
            <w:noProof/>
            <w:webHidden/>
          </w:rPr>
          <w:fldChar w:fldCharType="separate"/>
        </w:r>
        <w:r w:rsidR="003E48EE">
          <w:rPr>
            <w:noProof/>
            <w:webHidden/>
          </w:rPr>
          <w:t>4</w:t>
        </w:r>
        <w:r w:rsidR="0037682E">
          <w:rPr>
            <w:noProof/>
            <w:webHidden/>
          </w:rPr>
          <w:fldChar w:fldCharType="end"/>
        </w:r>
      </w:hyperlink>
    </w:p>
    <w:p w:rsidR="00AD2DF3" w:rsidRPr="00CE48A7" w:rsidRDefault="0037682E" w:rsidP="00287AEB">
      <w:pPr>
        <w:tabs>
          <w:tab w:val="left" w:pos="567"/>
        </w:tabs>
        <w:spacing w:before="120"/>
        <w:ind w:left="1134" w:hanging="1134"/>
        <w:rPr>
          <w:sz w:val="18"/>
        </w:rPr>
      </w:pPr>
      <w:r w:rsidRPr="0001187E">
        <w:rPr>
          <w:lang w:eastAsia="ja-JP"/>
        </w:rPr>
        <w:fldChar w:fldCharType="end"/>
      </w:r>
      <w:r w:rsidR="00E66D50" w:rsidRPr="00287AEB">
        <w:rPr>
          <w:sz w:val="18"/>
        </w:rPr>
        <w:t>ANEXO I</w:t>
      </w:r>
      <w:r w:rsidR="00AD2DF3" w:rsidRPr="00715A69">
        <w:rPr>
          <w:sz w:val="18"/>
          <w:lang w:val="es-ES"/>
        </w:rPr>
        <w:tab/>
      </w:r>
      <w:r w:rsidR="00E66D50" w:rsidRPr="00CE48A7">
        <w:rPr>
          <w:sz w:val="18"/>
        </w:rPr>
        <w:t>Directrices de examen aprobadas por correspondencia</w:t>
      </w:r>
    </w:p>
    <w:p w:rsidR="00AD2DF3" w:rsidRPr="00CE48A7" w:rsidRDefault="00E66D50" w:rsidP="00287AEB">
      <w:pPr>
        <w:spacing w:before="120"/>
        <w:ind w:left="1134" w:hanging="1134"/>
        <w:rPr>
          <w:sz w:val="18"/>
        </w:rPr>
      </w:pPr>
      <w:r w:rsidRPr="00CE48A7">
        <w:rPr>
          <w:sz w:val="18"/>
        </w:rPr>
        <w:t>ANEXO II</w:t>
      </w:r>
      <w:r w:rsidR="00AD2DF3" w:rsidRPr="00CE48A7">
        <w:rPr>
          <w:sz w:val="18"/>
        </w:rPr>
        <w:tab/>
      </w:r>
      <w:r w:rsidRPr="00CE48A7">
        <w:rPr>
          <w:sz w:val="18"/>
        </w:rPr>
        <w:t>Directrices de examen que han de aprobarse</w:t>
      </w:r>
    </w:p>
    <w:p w:rsidR="00AD2DF3" w:rsidRPr="00CE48A7" w:rsidRDefault="00E66D50" w:rsidP="00287AEB">
      <w:pPr>
        <w:spacing w:before="120"/>
        <w:ind w:left="1134" w:hanging="1134"/>
        <w:rPr>
          <w:sz w:val="18"/>
        </w:rPr>
      </w:pPr>
      <w:r w:rsidRPr="00CE48A7">
        <w:rPr>
          <w:sz w:val="18"/>
        </w:rPr>
        <w:t>ANEXO III</w:t>
      </w:r>
      <w:r w:rsidR="00AD2DF3" w:rsidRPr="00CE48A7">
        <w:rPr>
          <w:sz w:val="18"/>
        </w:rPr>
        <w:tab/>
      </w:r>
      <w:r w:rsidR="00144719" w:rsidRPr="00CE48A7">
        <w:rPr>
          <w:sz w:val="18"/>
        </w:rPr>
        <w:t>Proyectos de directrices de examen examinados por los TWP en 2017 y 2018</w:t>
      </w:r>
    </w:p>
    <w:p w:rsidR="00AD2DF3" w:rsidRPr="00CE48A7" w:rsidRDefault="00CA7887" w:rsidP="00287AEB">
      <w:pPr>
        <w:spacing w:before="120"/>
        <w:ind w:left="1134" w:hanging="1134"/>
        <w:rPr>
          <w:sz w:val="18"/>
        </w:rPr>
      </w:pPr>
      <w:r w:rsidRPr="00CE48A7">
        <w:rPr>
          <w:sz w:val="18"/>
        </w:rPr>
        <w:t>ANEXO IV</w:t>
      </w:r>
      <w:r w:rsidR="00AD2DF3" w:rsidRPr="00CE48A7">
        <w:rPr>
          <w:sz w:val="18"/>
        </w:rPr>
        <w:tab/>
      </w:r>
      <w:r w:rsidR="007365AB" w:rsidRPr="00CE48A7">
        <w:rPr>
          <w:sz w:val="18"/>
          <w:szCs w:val="18"/>
        </w:rPr>
        <w:t>Proyectos de directrices de examen que han de examinar los TWP en 2018 y 2019</w:t>
      </w:r>
    </w:p>
    <w:p w:rsidR="00AD2DF3" w:rsidRPr="00CE48A7" w:rsidRDefault="00CA7887" w:rsidP="00287AEB">
      <w:pPr>
        <w:spacing w:before="120"/>
        <w:ind w:left="1134" w:hanging="1134"/>
        <w:rPr>
          <w:sz w:val="18"/>
        </w:rPr>
      </w:pPr>
      <w:r w:rsidRPr="00CE48A7">
        <w:rPr>
          <w:sz w:val="18"/>
        </w:rPr>
        <w:t>ANEXO V</w:t>
      </w:r>
      <w:r w:rsidR="00AD2DF3" w:rsidRPr="00CE48A7">
        <w:rPr>
          <w:sz w:val="18"/>
        </w:rPr>
        <w:tab/>
      </w:r>
      <w:r w:rsidRPr="00CE48A7">
        <w:rPr>
          <w:sz w:val="18"/>
        </w:rPr>
        <w:t>Estado de las directrices de examen y los proyectos de directrices de examen actuales</w:t>
      </w:r>
    </w:p>
    <w:p w:rsidR="00AD2DF3" w:rsidRPr="00715A69" w:rsidRDefault="00CA7887" w:rsidP="00287AEB">
      <w:pPr>
        <w:spacing w:before="120"/>
        <w:ind w:left="1134" w:hanging="1134"/>
        <w:rPr>
          <w:sz w:val="18"/>
          <w:lang w:val="es-ES"/>
        </w:rPr>
      </w:pPr>
      <w:r w:rsidRPr="00CE48A7">
        <w:rPr>
          <w:sz w:val="18"/>
        </w:rPr>
        <w:t>ANEXO VI</w:t>
      </w:r>
      <w:r w:rsidR="00AD2DF3" w:rsidRPr="00CE48A7">
        <w:rPr>
          <w:sz w:val="18"/>
        </w:rPr>
        <w:tab/>
      </w:r>
      <w:r w:rsidRPr="00CE48A7">
        <w:rPr>
          <w:sz w:val="18"/>
        </w:rPr>
        <w:t>Directrices de examen reemplazadas</w:t>
      </w:r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CA7887" w:rsidP="001C2D32">
      <w:pPr>
        <w:pStyle w:val="Heading1"/>
        <w:rPr>
          <w:lang w:val="es-ES"/>
        </w:rPr>
      </w:pPr>
      <w:bookmarkStart w:id="4" w:name="_Toc528058658"/>
      <w:r w:rsidRPr="00287AEB">
        <w:t>DIRECTRICES DE EXAMEN APROBADAS POR CORRESPONDENCIA</w:t>
      </w:r>
      <w:bookmarkEnd w:id="4"/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37682E" w:rsidP="00AD2DF3">
      <w:pPr>
        <w:rPr>
          <w:rFonts w:cs="Angsana New"/>
          <w:szCs w:val="24"/>
          <w:lang w:val="es-ES" w:eastAsia="ja-JP" w:bidi="th-TH"/>
        </w:rPr>
      </w:pPr>
      <w:r>
        <w:rPr>
          <w:rFonts w:cs="Angsana New"/>
          <w:szCs w:val="24"/>
          <w:lang w:eastAsia="ja-JP" w:bidi="th-TH"/>
        </w:rPr>
        <w:fldChar w:fldCharType="begin"/>
      </w:r>
      <w:r w:rsidR="00AD2DF3" w:rsidRPr="00715A69">
        <w:rPr>
          <w:rFonts w:cs="Angsana New"/>
          <w:szCs w:val="24"/>
          <w:lang w:val="es-ES" w:eastAsia="ja-JP" w:bidi="th-TH"/>
        </w:rPr>
        <w:instrText xml:space="preserve"> AUTONUM  </w:instrText>
      </w:r>
      <w:r>
        <w:rPr>
          <w:rFonts w:cs="Angsana New"/>
          <w:szCs w:val="24"/>
          <w:lang w:eastAsia="ja-JP" w:bidi="th-TH"/>
        </w:rPr>
        <w:fldChar w:fldCharType="end"/>
      </w:r>
      <w:r w:rsidR="00AD2DF3" w:rsidRPr="00715A69">
        <w:rPr>
          <w:rFonts w:cs="Angsana New"/>
          <w:szCs w:val="24"/>
          <w:lang w:val="es-ES" w:eastAsia="ja-JP" w:bidi="th-TH"/>
        </w:rPr>
        <w:tab/>
      </w:r>
      <w:r w:rsidR="00D1456D" w:rsidRPr="00032011">
        <w:rPr>
          <w:rFonts w:cs="Angsana New"/>
          <w:szCs w:val="24"/>
          <w:lang w:eastAsia="ja-JP" w:bidi="th-TH"/>
        </w:rPr>
        <w:t>En su trigésima cuarta sesión extraordinaria</w:t>
      </w:r>
      <w:r w:rsidR="00792D72" w:rsidRPr="00032011">
        <w:rPr>
          <w:rFonts w:cs="Angsana New"/>
          <w:szCs w:val="24"/>
          <w:lang w:eastAsia="ja-JP" w:bidi="th-TH"/>
        </w:rPr>
        <w:t xml:space="preserve">, </w:t>
      </w:r>
      <w:r w:rsidR="00D1456D" w:rsidRPr="00032011">
        <w:rPr>
          <w:rFonts w:cs="Angsana New"/>
          <w:szCs w:val="24"/>
          <w:lang w:eastAsia="ja-JP" w:bidi="th-TH"/>
        </w:rPr>
        <w:t>celebrada en Ginebra el</w:t>
      </w:r>
      <w:r w:rsidR="00792D72" w:rsidRPr="00032011">
        <w:rPr>
          <w:rFonts w:cs="Angsana New"/>
          <w:szCs w:val="24"/>
          <w:lang w:eastAsia="ja-JP" w:bidi="th-TH"/>
        </w:rPr>
        <w:t> 6</w:t>
      </w:r>
      <w:r w:rsidR="00D1456D" w:rsidRPr="00032011">
        <w:rPr>
          <w:rFonts w:cs="Angsana New"/>
          <w:szCs w:val="24"/>
          <w:lang w:eastAsia="ja-JP" w:bidi="th-TH"/>
        </w:rPr>
        <w:t xml:space="preserve"> de abril de</w:t>
      </w:r>
      <w:r w:rsidR="00792D72" w:rsidRPr="00032011">
        <w:rPr>
          <w:rFonts w:cs="Angsana New"/>
          <w:szCs w:val="24"/>
          <w:lang w:eastAsia="ja-JP" w:bidi="th-TH"/>
        </w:rPr>
        <w:t> 2</w:t>
      </w:r>
      <w:r w:rsidR="00D1456D" w:rsidRPr="00032011">
        <w:rPr>
          <w:rFonts w:cs="Angsana New"/>
          <w:szCs w:val="24"/>
          <w:lang w:eastAsia="ja-JP" w:bidi="th-TH"/>
        </w:rPr>
        <w:t>017</w:t>
      </w:r>
      <w:r w:rsidR="00792D72" w:rsidRPr="00032011">
        <w:rPr>
          <w:rFonts w:cs="Angsana New"/>
          <w:szCs w:val="24"/>
          <w:lang w:eastAsia="ja-JP" w:bidi="th-TH"/>
        </w:rPr>
        <w:t xml:space="preserve">, </w:t>
      </w:r>
      <w:r w:rsidR="00D1456D" w:rsidRPr="00032011">
        <w:rPr>
          <w:rFonts w:cs="Angsana New"/>
          <w:szCs w:val="24"/>
          <w:lang w:eastAsia="ja-JP" w:bidi="th-TH"/>
        </w:rPr>
        <w:t>el Consejo decidió que</w:t>
      </w:r>
      <w:r w:rsidR="00792D72" w:rsidRPr="00032011">
        <w:rPr>
          <w:rFonts w:cs="Angsana New"/>
          <w:szCs w:val="24"/>
          <w:lang w:eastAsia="ja-JP" w:bidi="th-TH"/>
        </w:rPr>
        <w:t xml:space="preserve">, </w:t>
      </w:r>
      <w:r w:rsidR="00D1456D" w:rsidRPr="00032011">
        <w:rPr>
          <w:rFonts w:cs="Angsana New"/>
          <w:szCs w:val="24"/>
          <w:lang w:eastAsia="ja-JP" w:bidi="th-TH"/>
        </w:rPr>
        <w:t>a partir de</w:t>
      </w:r>
      <w:r w:rsidR="00792D72" w:rsidRPr="00032011">
        <w:rPr>
          <w:rFonts w:cs="Angsana New"/>
          <w:szCs w:val="24"/>
          <w:lang w:eastAsia="ja-JP" w:bidi="th-TH"/>
        </w:rPr>
        <w:t> 2</w:t>
      </w:r>
      <w:r w:rsidR="00D1456D" w:rsidRPr="00032011">
        <w:rPr>
          <w:rFonts w:cs="Angsana New"/>
          <w:szCs w:val="24"/>
          <w:lang w:eastAsia="ja-JP" w:bidi="th-TH"/>
        </w:rPr>
        <w:t>018</w:t>
      </w:r>
      <w:r w:rsidR="00792D72" w:rsidRPr="00032011">
        <w:rPr>
          <w:rFonts w:cs="Angsana New"/>
          <w:szCs w:val="24"/>
          <w:lang w:eastAsia="ja-JP" w:bidi="th-TH"/>
        </w:rPr>
        <w:t xml:space="preserve">, </w:t>
      </w:r>
      <w:r w:rsidR="00D1456D" w:rsidRPr="00032011">
        <w:rPr>
          <w:rFonts w:cs="Angsana New"/>
          <w:szCs w:val="24"/>
          <w:lang w:eastAsia="ja-JP" w:bidi="th-TH"/>
        </w:rPr>
        <w:t>se organice una única serie de sesiones entre octubre y noviembre (véanse los párrafos</w:t>
      </w:r>
      <w:r w:rsidR="00792D72" w:rsidRPr="00032011">
        <w:rPr>
          <w:rFonts w:cs="Angsana New"/>
          <w:szCs w:val="24"/>
          <w:lang w:eastAsia="ja-JP" w:bidi="th-TH"/>
        </w:rPr>
        <w:t> 1</w:t>
      </w:r>
      <w:r w:rsidR="00D1456D" w:rsidRPr="00032011">
        <w:rPr>
          <w:rFonts w:cs="Angsana New"/>
          <w:szCs w:val="24"/>
          <w:lang w:eastAsia="ja-JP" w:bidi="th-TH"/>
        </w:rPr>
        <w:t>2 a</w:t>
      </w:r>
      <w:r w:rsidR="00792D72" w:rsidRPr="00032011">
        <w:rPr>
          <w:rFonts w:cs="Angsana New"/>
          <w:szCs w:val="24"/>
          <w:lang w:eastAsia="ja-JP" w:bidi="th-TH"/>
        </w:rPr>
        <w:t> 1</w:t>
      </w:r>
      <w:r w:rsidR="00D1456D" w:rsidRPr="00032011">
        <w:rPr>
          <w:rFonts w:cs="Angsana New"/>
          <w:szCs w:val="24"/>
          <w:lang w:eastAsia="ja-JP" w:bidi="th-TH"/>
        </w:rPr>
        <w:t>4 del documento C(Extr.)/34/6 “Informe sobre las decisiones”).</w:t>
      </w:r>
      <w:r w:rsidR="00D1456D" w:rsidRPr="00715A69">
        <w:rPr>
          <w:rFonts w:cs="Angsana New"/>
          <w:szCs w:val="24"/>
          <w:lang w:val="es-ES" w:eastAsia="ja-JP" w:bidi="th-TH"/>
        </w:rPr>
        <w:t xml:space="preserve"> </w:t>
      </w:r>
      <w:r w:rsidR="00D1456D" w:rsidRPr="00032011">
        <w:rPr>
          <w:rFonts w:cs="Angsana New"/>
          <w:szCs w:val="24"/>
          <w:lang w:eastAsia="ja-JP" w:bidi="th-TH"/>
        </w:rPr>
        <w:t>A partir de</w:t>
      </w:r>
      <w:r w:rsidR="00792D72" w:rsidRPr="00032011">
        <w:rPr>
          <w:rFonts w:cs="Angsana New"/>
          <w:szCs w:val="24"/>
          <w:lang w:eastAsia="ja-JP" w:bidi="th-TH"/>
        </w:rPr>
        <w:t> 2</w:t>
      </w:r>
      <w:r w:rsidR="00D1456D" w:rsidRPr="00032011">
        <w:rPr>
          <w:rFonts w:cs="Angsana New"/>
          <w:szCs w:val="24"/>
          <w:lang w:eastAsia="ja-JP" w:bidi="th-TH"/>
        </w:rPr>
        <w:t>018</w:t>
      </w:r>
      <w:r w:rsidR="00792D72" w:rsidRPr="00032011">
        <w:rPr>
          <w:rFonts w:cs="Angsana New"/>
          <w:szCs w:val="24"/>
          <w:lang w:eastAsia="ja-JP" w:bidi="th-TH"/>
        </w:rPr>
        <w:t xml:space="preserve">, </w:t>
      </w:r>
      <w:r w:rsidR="00D1456D" w:rsidRPr="00032011">
        <w:rPr>
          <w:rFonts w:cs="Angsana New"/>
          <w:szCs w:val="24"/>
          <w:lang w:eastAsia="ja-JP" w:bidi="th-TH"/>
        </w:rPr>
        <w:t>las reuniones del TC tendrán lugar entre octubre y noviembre en lugar de entre marzo y abril.</w:t>
      </w:r>
      <w:r w:rsidR="00AD2DF3" w:rsidRPr="00715A69">
        <w:rPr>
          <w:rFonts w:cs="Angsana New"/>
          <w:szCs w:val="24"/>
          <w:lang w:val="es-ES" w:eastAsia="ja-JP" w:bidi="th-TH"/>
        </w:rPr>
        <w:t xml:space="preserve"> </w:t>
      </w:r>
    </w:p>
    <w:p w:rsidR="00AD2DF3" w:rsidRPr="00715A69" w:rsidRDefault="00AD2DF3" w:rsidP="00AD2DF3">
      <w:pPr>
        <w:rPr>
          <w:rFonts w:cs="Angsana New"/>
          <w:szCs w:val="24"/>
          <w:lang w:val="es-ES" w:eastAsia="ja-JP" w:bidi="th-TH"/>
        </w:rPr>
      </w:pPr>
    </w:p>
    <w:p w:rsidR="00AD2DF3" w:rsidRPr="00715A69" w:rsidRDefault="0037682E" w:rsidP="00AD2DF3">
      <w:pPr>
        <w:rPr>
          <w:rFonts w:cs="Angsana New"/>
          <w:szCs w:val="24"/>
          <w:lang w:val="es-ES" w:eastAsia="ja-JP" w:bidi="th-TH"/>
        </w:rPr>
      </w:pPr>
      <w:r>
        <w:rPr>
          <w:rFonts w:cs="Angsana New"/>
          <w:szCs w:val="24"/>
          <w:lang w:eastAsia="ja-JP" w:bidi="th-TH"/>
        </w:rPr>
        <w:fldChar w:fldCharType="begin"/>
      </w:r>
      <w:r w:rsidR="00AD2DF3" w:rsidRPr="00715A69">
        <w:rPr>
          <w:rFonts w:cs="Angsana New"/>
          <w:szCs w:val="24"/>
          <w:lang w:val="es-ES" w:eastAsia="ja-JP" w:bidi="th-TH"/>
        </w:rPr>
        <w:instrText xml:space="preserve"> AUTONUM  </w:instrText>
      </w:r>
      <w:r>
        <w:rPr>
          <w:rFonts w:cs="Angsana New"/>
          <w:szCs w:val="24"/>
          <w:lang w:eastAsia="ja-JP" w:bidi="th-TH"/>
        </w:rPr>
        <w:fldChar w:fldCharType="end"/>
      </w:r>
      <w:r w:rsidR="00AD2DF3" w:rsidRPr="00715A69">
        <w:rPr>
          <w:rFonts w:cs="Angsana New"/>
          <w:szCs w:val="24"/>
          <w:lang w:val="es-ES" w:eastAsia="ja-JP" w:bidi="th-TH"/>
        </w:rPr>
        <w:tab/>
      </w:r>
      <w:r w:rsidR="00D1456D" w:rsidRPr="00032011">
        <w:rPr>
          <w:rFonts w:cs="Angsana New"/>
          <w:szCs w:val="24"/>
          <w:lang w:eastAsia="ja-JP" w:bidi="th-TH"/>
        </w:rPr>
        <w:t>El Consejo decidió aprobar la propuesta</w:t>
      </w:r>
      <w:r w:rsidR="00792D72" w:rsidRPr="00032011">
        <w:rPr>
          <w:rFonts w:cs="Angsana New"/>
          <w:szCs w:val="24"/>
          <w:lang w:eastAsia="ja-JP" w:bidi="th-TH"/>
        </w:rPr>
        <w:t xml:space="preserve">, </w:t>
      </w:r>
      <w:r w:rsidR="00D1456D" w:rsidRPr="00032011">
        <w:rPr>
          <w:rFonts w:cs="Angsana New"/>
          <w:szCs w:val="24"/>
          <w:lang w:eastAsia="ja-JP" w:bidi="th-TH"/>
        </w:rPr>
        <w:t>formulada por el TC en su quincuagésima tercera sesión</w:t>
      </w:r>
      <w:r w:rsidR="00792D72" w:rsidRPr="00032011">
        <w:rPr>
          <w:rFonts w:cs="Angsana New"/>
          <w:szCs w:val="24"/>
          <w:lang w:eastAsia="ja-JP" w:bidi="th-TH"/>
        </w:rPr>
        <w:t xml:space="preserve">, </w:t>
      </w:r>
      <w:r w:rsidR="00D1456D" w:rsidRPr="00032011">
        <w:rPr>
          <w:rFonts w:cs="Angsana New"/>
          <w:szCs w:val="24"/>
          <w:lang w:eastAsia="ja-JP" w:bidi="th-TH"/>
        </w:rPr>
        <w:t>de que aquellas directrices de examen que no sea posible preparar a tiempo para que el Comité Técnico las apruebe en su sesión se puedan aprobar por correspondencia teniendo en cuenta las recomendaciones formuladas por el Comité de Redacción Ampliado (TC-EDC).</w:t>
      </w:r>
    </w:p>
    <w:p w:rsidR="00AD2DF3" w:rsidRPr="00715A69" w:rsidRDefault="00AD2DF3" w:rsidP="00AD2DF3">
      <w:pPr>
        <w:rPr>
          <w:rFonts w:cs="Angsana New"/>
          <w:snapToGrid w:val="0"/>
          <w:lang w:val="es-ES" w:eastAsia="ja-JP" w:bidi="th-TH"/>
        </w:rPr>
      </w:pPr>
    </w:p>
    <w:p w:rsidR="00AD2DF3" w:rsidRPr="00715A69" w:rsidRDefault="0037682E" w:rsidP="00AD2DF3">
      <w:pPr>
        <w:rPr>
          <w:rFonts w:cs="Angsana New"/>
          <w:szCs w:val="24"/>
          <w:lang w:val="es-ES" w:eastAsia="ja-JP" w:bidi="th-TH"/>
        </w:rPr>
      </w:pPr>
      <w:r>
        <w:rPr>
          <w:rFonts w:cs="Angsana New"/>
          <w:snapToGrid w:val="0"/>
          <w:lang w:eastAsia="ja-JP" w:bidi="th-TH"/>
        </w:rPr>
        <w:fldChar w:fldCharType="begin"/>
      </w:r>
      <w:r w:rsidR="00AD2DF3" w:rsidRPr="00715A69">
        <w:rPr>
          <w:rFonts w:cs="Angsana New"/>
          <w:snapToGrid w:val="0"/>
          <w:lang w:val="es-ES" w:eastAsia="ja-JP" w:bidi="th-TH"/>
        </w:rPr>
        <w:instrText xml:space="preserve"> AUTONUM  </w:instrText>
      </w:r>
      <w:r>
        <w:rPr>
          <w:rFonts w:cs="Angsana New"/>
          <w:snapToGrid w:val="0"/>
          <w:lang w:eastAsia="ja-JP" w:bidi="th-TH"/>
        </w:rPr>
        <w:fldChar w:fldCharType="end"/>
      </w:r>
      <w:r w:rsidR="00AD2DF3" w:rsidRPr="00715A69">
        <w:rPr>
          <w:rFonts w:cs="Angsana New"/>
          <w:snapToGrid w:val="0"/>
          <w:lang w:val="es-ES" w:eastAsia="ja-JP" w:bidi="th-TH"/>
        </w:rPr>
        <w:tab/>
      </w:r>
      <w:r w:rsidR="00D1456D" w:rsidRPr="00032011">
        <w:rPr>
          <w:rFonts w:cs="Angsana New"/>
          <w:snapToGrid w:val="0"/>
          <w:lang w:eastAsia="ja-JP" w:bidi="th-TH"/>
        </w:rPr>
        <w:t>En su reunión celebrada en Ginebra los días</w:t>
      </w:r>
      <w:r w:rsidR="00792D72" w:rsidRPr="00032011">
        <w:rPr>
          <w:rFonts w:cs="Angsana New"/>
          <w:snapToGrid w:val="0"/>
          <w:lang w:eastAsia="ja-JP" w:bidi="th-TH"/>
        </w:rPr>
        <w:t> 2</w:t>
      </w:r>
      <w:r w:rsidR="00D1456D" w:rsidRPr="00032011">
        <w:rPr>
          <w:rFonts w:cs="Angsana New"/>
          <w:snapToGrid w:val="0"/>
          <w:lang w:eastAsia="ja-JP" w:bidi="th-TH"/>
        </w:rPr>
        <w:t>6 y 27 de marzo de 2018</w:t>
      </w:r>
      <w:r w:rsidR="00792D72" w:rsidRPr="00032011">
        <w:rPr>
          <w:rFonts w:cs="Angsana New"/>
          <w:snapToGrid w:val="0"/>
          <w:lang w:eastAsia="ja-JP" w:bidi="th-TH"/>
        </w:rPr>
        <w:t xml:space="preserve">, </w:t>
      </w:r>
      <w:r w:rsidR="00D1456D" w:rsidRPr="00032011">
        <w:rPr>
          <w:rFonts w:cs="Angsana New"/>
          <w:snapToGrid w:val="0"/>
          <w:lang w:eastAsia="ja-JP" w:bidi="th-TH"/>
        </w:rPr>
        <w:t xml:space="preserve">el TC-EDC examinó los </w:t>
      </w:r>
      <w:r w:rsidR="00D1456D" w:rsidRPr="00032011">
        <w:rPr>
          <w:rFonts w:cs="Arial"/>
        </w:rPr>
        <w:t>proyectos de directrices de examen sometidos a la aprobación de los TWP en sus sesiones de</w:t>
      </w:r>
      <w:r w:rsidR="00792D72" w:rsidRPr="00032011">
        <w:rPr>
          <w:rFonts w:cs="Arial"/>
        </w:rPr>
        <w:t> 2</w:t>
      </w:r>
      <w:r w:rsidR="00D1456D" w:rsidRPr="00032011">
        <w:rPr>
          <w:rFonts w:cs="Arial"/>
        </w:rPr>
        <w:t xml:space="preserve">017 y recomendó </w:t>
      </w:r>
      <w:r w:rsidR="00A323D4" w:rsidRPr="00032011">
        <w:rPr>
          <w:rFonts w:cs="Arial"/>
        </w:rPr>
        <w:t xml:space="preserve">que </w:t>
      </w:r>
      <w:r w:rsidR="004D3FEA" w:rsidRPr="00032011">
        <w:rPr>
          <w:rFonts w:cs="Angsana New"/>
          <w:szCs w:val="24"/>
          <w:lang w:eastAsia="ja-JP" w:bidi="th-TH"/>
        </w:rPr>
        <w:t>se aprueben por correspondencia</w:t>
      </w:r>
      <w:r w:rsidR="004D3FEA" w:rsidRPr="00032011">
        <w:rPr>
          <w:rFonts w:cs="Arial"/>
          <w:szCs w:val="24"/>
          <w:lang w:eastAsia="ja-JP" w:bidi="th-TH"/>
        </w:rPr>
        <w:t xml:space="preserve"> </w:t>
      </w:r>
      <w:r w:rsidR="00A323D4" w:rsidRPr="00032011">
        <w:rPr>
          <w:rFonts w:cs="Arial"/>
        </w:rPr>
        <w:t xml:space="preserve">las </w:t>
      </w:r>
      <w:r w:rsidR="00A323D4" w:rsidRPr="00032011">
        <w:rPr>
          <w:rFonts w:cs="Arial"/>
          <w:szCs w:val="24"/>
          <w:lang w:eastAsia="ja-JP" w:bidi="th-TH"/>
        </w:rPr>
        <w:t xml:space="preserve">directrices de examen que figuran en el Anexo I del presente documento </w:t>
      </w:r>
      <w:r w:rsidR="00D1456D" w:rsidRPr="00032011">
        <w:rPr>
          <w:rFonts w:cs="Angsana New"/>
          <w:snapToGrid w:val="0"/>
          <w:lang w:eastAsia="ja-JP" w:bidi="th-TH"/>
        </w:rPr>
        <w:t>(véanse los párrafos 55 a 57 del documento TC</w:t>
      </w:r>
      <w:r w:rsidR="003B0263" w:rsidRPr="00032011">
        <w:rPr>
          <w:rFonts w:cs="Angsana New"/>
          <w:snapToGrid w:val="0"/>
          <w:lang w:eastAsia="ja-JP" w:bidi="th-TH"/>
        </w:rPr>
        <w:t>-</w:t>
      </w:r>
      <w:r w:rsidR="00D1456D" w:rsidRPr="00032011">
        <w:rPr>
          <w:rFonts w:cs="Angsana New"/>
          <w:snapToGrid w:val="0"/>
          <w:lang w:eastAsia="ja-JP" w:bidi="th-TH"/>
        </w:rPr>
        <w:t>EDC/Mar18/11 “</w:t>
      </w:r>
      <w:r w:rsidR="00D1456D" w:rsidRPr="00032011">
        <w:rPr>
          <w:rFonts w:cs="Angsana New"/>
          <w:i/>
          <w:snapToGrid w:val="0"/>
          <w:lang w:eastAsia="ja-JP" w:bidi="th-TH"/>
        </w:rPr>
        <w:t>Report</w:t>
      </w:r>
      <w:r w:rsidR="00D1456D" w:rsidRPr="00032011">
        <w:rPr>
          <w:rFonts w:cs="Angsana New"/>
          <w:snapToGrid w:val="0"/>
          <w:lang w:eastAsia="ja-JP" w:bidi="th-TH"/>
        </w:rPr>
        <w:t>” (Informe)).</w:t>
      </w:r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37682E" w:rsidP="00AD2DF3">
      <w:pPr>
        <w:ind w:right="-1"/>
        <w:rPr>
          <w:rFonts w:cs="Angsana New"/>
          <w:szCs w:val="24"/>
          <w:lang w:val="es-ES" w:eastAsia="ja-JP" w:bidi="th-TH"/>
        </w:rPr>
      </w:pPr>
      <w:r w:rsidRPr="00BD0970">
        <w:rPr>
          <w:rFonts w:cs="Angsana New"/>
          <w:szCs w:val="24"/>
          <w:lang w:eastAsia="ja-JP" w:bidi="th-TH"/>
        </w:rPr>
        <w:fldChar w:fldCharType="begin"/>
      </w:r>
      <w:r w:rsidR="00AD2DF3" w:rsidRPr="00715A69">
        <w:rPr>
          <w:rFonts w:cs="Angsana New"/>
          <w:szCs w:val="24"/>
          <w:lang w:val="es-ES" w:eastAsia="ja-JP" w:bidi="th-TH"/>
        </w:rPr>
        <w:instrText xml:space="preserve"> AUTONUM  </w:instrText>
      </w:r>
      <w:r w:rsidRPr="00BD0970">
        <w:rPr>
          <w:rFonts w:cs="Angsana New"/>
          <w:szCs w:val="24"/>
          <w:lang w:eastAsia="ja-JP" w:bidi="th-TH"/>
        </w:rPr>
        <w:fldChar w:fldCharType="end"/>
      </w:r>
      <w:r w:rsidR="00AD2DF3" w:rsidRPr="00715A69">
        <w:rPr>
          <w:rFonts w:cs="Angsana New"/>
          <w:szCs w:val="24"/>
          <w:lang w:val="es-ES" w:eastAsia="ja-JP" w:bidi="th-TH"/>
        </w:rPr>
        <w:tab/>
      </w:r>
      <w:r w:rsidR="00032011" w:rsidRPr="00032011">
        <w:rPr>
          <w:rFonts w:cs="Angsana New"/>
          <w:szCs w:val="24"/>
          <w:lang w:eastAsia="ja-JP" w:bidi="th-TH"/>
        </w:rPr>
        <w:t>Conforme a las recomendaciones del TC-EDC</w:t>
      </w:r>
      <w:r w:rsidR="00792D72" w:rsidRPr="00032011">
        <w:rPr>
          <w:rFonts w:cs="Angsana New"/>
          <w:szCs w:val="24"/>
          <w:lang w:eastAsia="ja-JP" w:bidi="th-TH"/>
        </w:rPr>
        <w:t xml:space="preserve">, </w:t>
      </w:r>
      <w:r w:rsidR="004D3FEA" w:rsidRPr="00032011">
        <w:rPr>
          <w:rFonts w:cs="Angsana New"/>
          <w:szCs w:val="24"/>
          <w:lang w:eastAsia="ja-JP" w:bidi="th-TH"/>
        </w:rPr>
        <w:t xml:space="preserve">los restantes </w:t>
      </w:r>
      <w:r w:rsidR="004D3FEA" w:rsidRPr="00032011">
        <w:rPr>
          <w:rFonts w:cs="Arial"/>
        </w:rPr>
        <w:t xml:space="preserve">proyectos de directrices de examen </w:t>
      </w:r>
      <w:r w:rsidR="004D3FEA" w:rsidRPr="00032011">
        <w:rPr>
          <w:rFonts w:cs="Angsana New"/>
          <w:szCs w:val="24"/>
          <w:lang w:eastAsia="ja-JP" w:bidi="th-TH"/>
        </w:rPr>
        <w:t>sometidos a la aprobación de los TWP en sus sesiones de</w:t>
      </w:r>
      <w:r w:rsidR="00792D72" w:rsidRPr="00032011">
        <w:rPr>
          <w:rFonts w:cs="Angsana New"/>
          <w:szCs w:val="24"/>
          <w:lang w:eastAsia="ja-JP" w:bidi="th-TH"/>
        </w:rPr>
        <w:t> 2</w:t>
      </w:r>
      <w:r w:rsidR="004D3FEA" w:rsidRPr="00032011">
        <w:rPr>
          <w:rFonts w:cs="Angsana New"/>
          <w:szCs w:val="24"/>
          <w:lang w:eastAsia="ja-JP" w:bidi="th-TH"/>
        </w:rPr>
        <w:t>017</w:t>
      </w:r>
      <w:r w:rsidR="004D3FEA" w:rsidRPr="00032011">
        <w:rPr>
          <w:rFonts w:cs="Arial"/>
        </w:rPr>
        <w:t xml:space="preserve"> precisan nuevas aclaraciones y se someterán a la aprobación del TC en su quincuagésima cuarta sesión </w:t>
      </w:r>
      <w:r w:rsidR="004D3FEA" w:rsidRPr="00032011">
        <w:rPr>
          <w:rFonts w:cs="Angsana New"/>
          <w:szCs w:val="24"/>
          <w:lang w:eastAsia="ja-JP" w:bidi="th-TH"/>
        </w:rPr>
        <w:t>(véanse los párrafos 55 a 57 del documento TC</w:t>
      </w:r>
      <w:r w:rsidR="00060000">
        <w:rPr>
          <w:rFonts w:cs="Angsana New"/>
          <w:szCs w:val="24"/>
          <w:lang w:eastAsia="ja-JP" w:bidi="th-TH"/>
        </w:rPr>
        <w:noBreakHyphen/>
      </w:r>
      <w:r w:rsidR="004D3FEA" w:rsidRPr="00032011">
        <w:rPr>
          <w:rFonts w:cs="Angsana New"/>
          <w:szCs w:val="24"/>
          <w:lang w:eastAsia="ja-JP" w:bidi="th-TH"/>
        </w:rPr>
        <w:t>EDC/Mar18/11 “</w:t>
      </w:r>
      <w:r w:rsidR="004D3FEA" w:rsidRPr="00032011">
        <w:rPr>
          <w:rFonts w:cs="Angsana New"/>
          <w:i/>
          <w:szCs w:val="24"/>
          <w:lang w:eastAsia="ja-JP" w:bidi="th-TH"/>
        </w:rPr>
        <w:t>Report</w:t>
      </w:r>
      <w:r w:rsidR="004D3FEA" w:rsidRPr="00032011">
        <w:rPr>
          <w:rFonts w:cs="Angsana New"/>
          <w:szCs w:val="24"/>
          <w:lang w:eastAsia="ja-JP" w:bidi="th-TH"/>
        </w:rPr>
        <w:t>”).</w:t>
      </w:r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37682E" w:rsidP="00AD2DF3">
      <w:pPr>
        <w:rPr>
          <w:lang w:val="es-ES"/>
        </w:rPr>
      </w:pPr>
      <w:r w:rsidRPr="00BD0970">
        <w:fldChar w:fldCharType="begin"/>
      </w:r>
      <w:r w:rsidR="00AD2DF3" w:rsidRPr="00715A69">
        <w:rPr>
          <w:lang w:val="es-ES"/>
        </w:rPr>
        <w:instrText xml:space="preserve"> AUTONUM  </w:instrText>
      </w:r>
      <w:r w:rsidRPr="00BD0970">
        <w:fldChar w:fldCharType="end"/>
      </w:r>
      <w:r w:rsidR="00AD2DF3" w:rsidRPr="00715A69">
        <w:rPr>
          <w:lang w:val="es-ES"/>
        </w:rPr>
        <w:tab/>
      </w:r>
      <w:r w:rsidR="003E00C0" w:rsidRPr="00032011">
        <w:t>El 9 de agosto de 2018</w:t>
      </w:r>
      <w:r w:rsidR="00792D72" w:rsidRPr="00032011">
        <w:t xml:space="preserve">, </w:t>
      </w:r>
      <w:r w:rsidR="003E00C0" w:rsidRPr="00032011">
        <w:t>la Oficina de la Unión envió la circular E-18/091 par</w:t>
      </w:r>
      <w:r w:rsidR="003E00C0" w:rsidRPr="00032011">
        <w:rPr>
          <w:rFonts w:eastAsia="Calibri" w:cs="Arial"/>
          <w:snapToGrid w:val="0"/>
        </w:rPr>
        <w:t xml:space="preserve">a proponer la </w:t>
      </w:r>
      <w:r w:rsidR="003E00C0" w:rsidRPr="00032011">
        <w:rPr>
          <w:rFonts w:eastAsia="Calibri" w:cs="Arial"/>
          <w:lang w:eastAsia="ja-JP"/>
        </w:rPr>
        <w:t>aprobación por correspondencia de los proyectos de directrices de examen recomendados por el Comité Técnico.</w:t>
      </w:r>
      <w:r w:rsidR="00D1456D" w:rsidRPr="00715A69">
        <w:rPr>
          <w:rFonts w:eastAsia="Calibri" w:cs="Arial"/>
          <w:lang w:val="es-ES" w:eastAsia="ja-JP"/>
        </w:rPr>
        <w:t xml:space="preserve"> </w:t>
      </w:r>
      <w:r w:rsidR="003E00C0" w:rsidRPr="00032011">
        <w:t>La Oficina de la UPOV no recibió objeciones y las directrices de examen se consideraron aprobadas por el TC por correspondencia.</w:t>
      </w:r>
      <w:r w:rsidR="00D1456D" w:rsidRPr="00715A69">
        <w:rPr>
          <w:lang w:val="es-ES"/>
        </w:rPr>
        <w:t xml:space="preserve"> </w:t>
      </w:r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37682E" w:rsidP="00AD2DF3">
      <w:pPr>
        <w:rPr>
          <w:lang w:val="es-ES"/>
        </w:rPr>
      </w:pPr>
      <w:r w:rsidRPr="00BD0970">
        <w:fldChar w:fldCharType="begin"/>
      </w:r>
      <w:r w:rsidR="00AD2DF3" w:rsidRPr="00715A69">
        <w:rPr>
          <w:lang w:val="es-ES"/>
        </w:rPr>
        <w:instrText xml:space="preserve"> AUTONUM  </w:instrText>
      </w:r>
      <w:r w:rsidRPr="00BD0970">
        <w:fldChar w:fldCharType="end"/>
      </w:r>
      <w:r w:rsidR="00AD2DF3" w:rsidRPr="00715A69">
        <w:rPr>
          <w:lang w:val="es-ES"/>
        </w:rPr>
        <w:tab/>
      </w:r>
      <w:r w:rsidR="006C3116" w:rsidRPr="00032011">
        <w:t>A efectos informativos</w:t>
      </w:r>
      <w:r w:rsidR="00792D72" w:rsidRPr="00032011">
        <w:t xml:space="preserve">, </w:t>
      </w:r>
      <w:r w:rsidR="006C3116" w:rsidRPr="00032011">
        <w:t>en el sitio web del TC están disponibles los proyectos de directrices de examen examinados por el TC-EDC como base para su aprobación por correspondencia.</w:t>
      </w:r>
    </w:p>
    <w:p w:rsidR="00AD2DF3" w:rsidRPr="00715A69" w:rsidRDefault="00AD2DF3" w:rsidP="00AD2DF3">
      <w:pPr>
        <w:rPr>
          <w:rFonts w:cs="Arial"/>
          <w:lang w:val="es-ES"/>
        </w:rPr>
      </w:pPr>
    </w:p>
    <w:p w:rsidR="00AD2DF3" w:rsidRPr="00715A69" w:rsidRDefault="0037682E" w:rsidP="00AD2DF3">
      <w:pPr>
        <w:keepNext/>
        <w:keepLines/>
        <w:tabs>
          <w:tab w:val="left" w:pos="5387"/>
        </w:tabs>
        <w:ind w:left="4820"/>
        <w:rPr>
          <w:i/>
          <w:lang w:val="es-ES"/>
        </w:rPr>
      </w:pPr>
      <w:r w:rsidRPr="00BD0970">
        <w:rPr>
          <w:i/>
        </w:rPr>
        <w:fldChar w:fldCharType="begin"/>
      </w:r>
      <w:r w:rsidR="00AD2DF3" w:rsidRPr="00715A69">
        <w:rPr>
          <w:i/>
          <w:lang w:val="es-ES"/>
        </w:rPr>
        <w:instrText xml:space="preserve"> AUTONUM  </w:instrText>
      </w:r>
      <w:r w:rsidRPr="00BD0970">
        <w:rPr>
          <w:i/>
        </w:rPr>
        <w:fldChar w:fldCharType="end"/>
      </w:r>
      <w:r w:rsidR="00AD2DF3" w:rsidRPr="00715A69">
        <w:rPr>
          <w:i/>
          <w:lang w:val="es-ES"/>
        </w:rPr>
        <w:tab/>
      </w:r>
      <w:r w:rsidR="005759DD" w:rsidRPr="00032011">
        <w:rPr>
          <w:i/>
        </w:rPr>
        <w:t>Se invita al TC a tomar nota de los proyectos de directrices de examen que han sido aprobados por correspondencia</w:t>
      </w:r>
      <w:r w:rsidR="00792D72" w:rsidRPr="00032011">
        <w:rPr>
          <w:i/>
        </w:rPr>
        <w:t xml:space="preserve">, </w:t>
      </w:r>
      <w:r w:rsidR="005759DD" w:rsidRPr="00032011">
        <w:rPr>
          <w:i/>
        </w:rPr>
        <w:t>según constan en el Anexo I del presente documento.</w:t>
      </w:r>
      <w:r w:rsidR="00AD2DF3" w:rsidRPr="00715A69">
        <w:rPr>
          <w:rFonts w:cs="Arial"/>
          <w:i/>
          <w:lang w:val="es-ES"/>
        </w:rPr>
        <w:t xml:space="preserve"> </w:t>
      </w:r>
    </w:p>
    <w:p w:rsidR="00AD2DF3" w:rsidRPr="00715A69" w:rsidRDefault="00AD2DF3" w:rsidP="00AD2DF3">
      <w:pPr>
        <w:tabs>
          <w:tab w:val="left" w:pos="5387"/>
        </w:tabs>
        <w:ind w:left="4820"/>
        <w:rPr>
          <w:i/>
          <w:lang w:val="es-ES"/>
        </w:rPr>
      </w:pPr>
      <w:bookmarkStart w:id="5" w:name="_Toc443394706"/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5759DD" w:rsidP="001C2D32">
      <w:pPr>
        <w:pStyle w:val="Heading1"/>
        <w:rPr>
          <w:lang w:val="es-ES"/>
        </w:rPr>
      </w:pPr>
      <w:bookmarkStart w:id="6" w:name="_Toc528058659"/>
      <w:r w:rsidRPr="00032011">
        <w:lastRenderedPageBreak/>
        <w:t>DIRECTRICES DE EXAMEN QUE HAN DE APROBARSE</w:t>
      </w:r>
      <w:bookmarkEnd w:id="6"/>
      <w:r w:rsidR="00D1456D" w:rsidRPr="00715A69">
        <w:rPr>
          <w:lang w:val="es-ES"/>
        </w:rPr>
        <w:t xml:space="preserve"> </w:t>
      </w:r>
    </w:p>
    <w:p w:rsidR="00AD2DF3" w:rsidRPr="00715A69" w:rsidRDefault="00AD2DF3" w:rsidP="009726A0">
      <w:pPr>
        <w:keepNext/>
        <w:rPr>
          <w:lang w:val="es-ES"/>
        </w:rPr>
      </w:pPr>
    </w:p>
    <w:p w:rsidR="00AD2DF3" w:rsidRPr="00715A69" w:rsidRDefault="0037682E" w:rsidP="009726A0">
      <w:pPr>
        <w:keepLines/>
        <w:rPr>
          <w:rFonts w:cs="Arial"/>
          <w:lang w:val="es-ES"/>
        </w:rPr>
      </w:pPr>
      <w:r w:rsidRPr="00AD4647">
        <w:fldChar w:fldCharType="begin"/>
      </w:r>
      <w:r w:rsidR="00AD2DF3" w:rsidRPr="00715A69">
        <w:rPr>
          <w:lang w:val="es-ES"/>
        </w:rPr>
        <w:instrText xml:space="preserve"> AUTONUM  </w:instrText>
      </w:r>
      <w:r w:rsidRPr="00AD4647">
        <w:fldChar w:fldCharType="end"/>
      </w:r>
      <w:r w:rsidR="00AD2DF3" w:rsidRPr="00715A69">
        <w:rPr>
          <w:lang w:val="es-ES"/>
        </w:rPr>
        <w:tab/>
      </w:r>
      <w:r w:rsidR="005759DD" w:rsidRPr="00FC5652">
        <w:rPr>
          <w:rFonts w:cs="Arial"/>
        </w:rPr>
        <w:t>En su cuadragésima séptima sesión</w:t>
      </w:r>
      <w:r w:rsidR="00792D72" w:rsidRPr="00FC5652">
        <w:rPr>
          <w:rFonts w:cs="Arial"/>
        </w:rPr>
        <w:t xml:space="preserve">, </w:t>
      </w:r>
      <w:r w:rsidR="005759DD" w:rsidRPr="00FC5652">
        <w:rPr>
          <w:rFonts w:cs="Arial"/>
        </w:rPr>
        <w:t>celebrada en Ginebra del</w:t>
      </w:r>
      <w:r w:rsidR="00792D72" w:rsidRPr="00FC5652">
        <w:rPr>
          <w:rFonts w:cs="Arial"/>
        </w:rPr>
        <w:t> 4</w:t>
      </w:r>
      <w:r w:rsidR="005759DD" w:rsidRPr="00FC5652">
        <w:rPr>
          <w:rFonts w:cs="Arial"/>
        </w:rPr>
        <w:t xml:space="preserve"> al</w:t>
      </w:r>
      <w:r w:rsidR="00792D72" w:rsidRPr="00FC5652">
        <w:rPr>
          <w:rFonts w:cs="Arial"/>
        </w:rPr>
        <w:t> 6</w:t>
      </w:r>
      <w:r w:rsidR="005759DD" w:rsidRPr="00FC5652">
        <w:rPr>
          <w:rFonts w:cs="Arial"/>
        </w:rPr>
        <w:t xml:space="preserve"> de abril de</w:t>
      </w:r>
      <w:r w:rsidR="00792D72" w:rsidRPr="00FC5652">
        <w:rPr>
          <w:rFonts w:cs="Arial"/>
        </w:rPr>
        <w:t> 2</w:t>
      </w:r>
      <w:r w:rsidR="005759DD" w:rsidRPr="00FC5652">
        <w:rPr>
          <w:rFonts w:cs="Arial"/>
        </w:rPr>
        <w:t>011</w:t>
      </w:r>
      <w:r w:rsidR="00792D72" w:rsidRPr="00FC5652">
        <w:rPr>
          <w:rFonts w:cs="Arial"/>
        </w:rPr>
        <w:t xml:space="preserve">, </w:t>
      </w:r>
      <w:r w:rsidR="005759DD" w:rsidRPr="00FC5652">
        <w:rPr>
          <w:rFonts w:cs="Arial"/>
        </w:rPr>
        <w:t>el TC tomó nota de que el Consejo</w:t>
      </w:r>
      <w:r w:rsidR="00792D72" w:rsidRPr="00FC5652">
        <w:rPr>
          <w:rFonts w:cs="Arial"/>
        </w:rPr>
        <w:t xml:space="preserve">, </w:t>
      </w:r>
      <w:r w:rsidR="005759DD" w:rsidRPr="00FC5652">
        <w:rPr>
          <w:rFonts w:cs="Arial"/>
        </w:rPr>
        <w:t>en su cuadragésima tercera sesión ordinaria</w:t>
      </w:r>
      <w:r w:rsidR="00792D72" w:rsidRPr="00FC5652">
        <w:rPr>
          <w:rFonts w:cs="Arial"/>
        </w:rPr>
        <w:t xml:space="preserve">, </w:t>
      </w:r>
      <w:r w:rsidR="005759DD" w:rsidRPr="00FC5652">
        <w:rPr>
          <w:rFonts w:cs="Arial"/>
        </w:rPr>
        <w:t>celebrada en Ginebra el</w:t>
      </w:r>
      <w:r w:rsidR="00792D72" w:rsidRPr="00FC5652">
        <w:rPr>
          <w:rFonts w:cs="Arial"/>
        </w:rPr>
        <w:t> 2</w:t>
      </w:r>
      <w:r w:rsidR="005759DD" w:rsidRPr="00FC5652">
        <w:rPr>
          <w:rFonts w:cs="Arial"/>
        </w:rPr>
        <w:t>2 de octubre de</w:t>
      </w:r>
      <w:r w:rsidR="00792D72" w:rsidRPr="00FC5652">
        <w:rPr>
          <w:rFonts w:cs="Arial"/>
        </w:rPr>
        <w:t> 2</w:t>
      </w:r>
      <w:r w:rsidR="005759DD" w:rsidRPr="00FC5652">
        <w:rPr>
          <w:rFonts w:cs="Arial"/>
        </w:rPr>
        <w:t>009</w:t>
      </w:r>
      <w:r w:rsidR="00792D72" w:rsidRPr="00FC5652">
        <w:rPr>
          <w:rFonts w:cs="Arial"/>
        </w:rPr>
        <w:t xml:space="preserve">, </w:t>
      </w:r>
      <w:r w:rsidR="005759DD" w:rsidRPr="00FC5652">
        <w:rPr>
          <w:rFonts w:cs="Arial"/>
        </w:rPr>
        <w:t>suscribió la práctica según la cual las directrices de examen son adoptadas por el TC en nombre del Consejo</w:t>
      </w:r>
      <w:r w:rsidR="00792D72" w:rsidRPr="00FC5652">
        <w:rPr>
          <w:rFonts w:cs="Arial"/>
        </w:rPr>
        <w:t xml:space="preserve">, </w:t>
      </w:r>
      <w:r w:rsidR="005759DD" w:rsidRPr="00FC5652">
        <w:rPr>
          <w:rFonts w:cs="Arial"/>
        </w:rPr>
        <w:t>sobre la base del programa de trabajo aprobado por el Consejo</w:t>
      </w:r>
      <w:r w:rsidR="00792D72" w:rsidRPr="00FC5652">
        <w:rPr>
          <w:rFonts w:cs="Arial"/>
        </w:rPr>
        <w:t xml:space="preserve">, </w:t>
      </w:r>
      <w:r w:rsidR="005759DD" w:rsidRPr="00FC5652">
        <w:rPr>
          <w:rFonts w:cs="Arial"/>
        </w:rPr>
        <w:t>sin que el Consejo deba examinar cada una de las directrices de examen (véase el párrafo</w:t>
      </w:r>
      <w:r w:rsidR="00792D72" w:rsidRPr="00FC5652">
        <w:rPr>
          <w:rFonts w:cs="Arial"/>
        </w:rPr>
        <w:t> 3</w:t>
      </w:r>
      <w:r w:rsidR="005759DD" w:rsidRPr="00FC5652">
        <w:rPr>
          <w:rFonts w:cs="Arial"/>
        </w:rPr>
        <w:t>8 del documento C/43/17 “Informe”).</w:t>
      </w:r>
    </w:p>
    <w:p w:rsidR="00AD2DF3" w:rsidRPr="00715A69" w:rsidRDefault="00AD2DF3" w:rsidP="00AD2DF3">
      <w:pPr>
        <w:rPr>
          <w:rFonts w:cs="Arial"/>
          <w:lang w:val="es-ES"/>
        </w:rPr>
      </w:pPr>
    </w:p>
    <w:p w:rsidR="00AD2DF3" w:rsidRPr="00715A69" w:rsidRDefault="0037682E" w:rsidP="00AD2DF3">
      <w:pPr>
        <w:rPr>
          <w:rFonts w:cs="Arial"/>
          <w:lang w:val="es-ES"/>
        </w:rPr>
      </w:pPr>
      <w:r w:rsidRPr="00AD4647">
        <w:fldChar w:fldCharType="begin"/>
      </w:r>
      <w:r w:rsidR="00AD2DF3" w:rsidRPr="00715A69">
        <w:rPr>
          <w:lang w:val="es-ES"/>
        </w:rPr>
        <w:instrText xml:space="preserve"> AUTONUM  </w:instrText>
      </w:r>
      <w:r w:rsidRPr="00AD4647">
        <w:fldChar w:fldCharType="end"/>
      </w:r>
      <w:r w:rsidR="00AD2DF3" w:rsidRPr="00715A69">
        <w:rPr>
          <w:lang w:val="es-ES"/>
        </w:rPr>
        <w:tab/>
      </w:r>
      <w:r w:rsidR="008346E6" w:rsidRPr="00FC5652">
        <w:rPr>
          <w:rFonts w:cs="Arial"/>
        </w:rPr>
        <w:t>En su quincuagésima primera sesión ordinaria</w:t>
      </w:r>
      <w:r w:rsidR="00792D72" w:rsidRPr="00FC5652">
        <w:rPr>
          <w:rFonts w:cs="Arial"/>
        </w:rPr>
        <w:t xml:space="preserve">, </w:t>
      </w:r>
      <w:r w:rsidR="008346E6" w:rsidRPr="00FC5652">
        <w:rPr>
          <w:rFonts w:cs="Arial"/>
        </w:rPr>
        <w:t>celebrada en Ginebra el</w:t>
      </w:r>
      <w:r w:rsidR="00792D72" w:rsidRPr="00FC5652">
        <w:rPr>
          <w:rFonts w:cs="Arial"/>
        </w:rPr>
        <w:t> 2</w:t>
      </w:r>
      <w:r w:rsidR="008346E6" w:rsidRPr="00FC5652">
        <w:rPr>
          <w:rFonts w:cs="Arial"/>
        </w:rPr>
        <w:t>6 de octubre de</w:t>
      </w:r>
      <w:r w:rsidR="00792D72" w:rsidRPr="00FC5652">
        <w:rPr>
          <w:rFonts w:cs="Arial"/>
        </w:rPr>
        <w:t> 2</w:t>
      </w:r>
      <w:r w:rsidR="008346E6" w:rsidRPr="00FC5652">
        <w:rPr>
          <w:rFonts w:cs="Arial"/>
        </w:rPr>
        <w:t>017</w:t>
      </w:r>
      <w:r w:rsidR="00792D72" w:rsidRPr="00FC5652">
        <w:rPr>
          <w:rFonts w:cs="Arial"/>
        </w:rPr>
        <w:t xml:space="preserve">, </w:t>
      </w:r>
      <w:r w:rsidR="008346E6" w:rsidRPr="00FC5652">
        <w:rPr>
          <w:rFonts w:cs="Arial"/>
        </w:rPr>
        <w:t>el Consejo tomó nota de la labor realizada por el TC y de la labor realizada por los Grupos de Trabajo Técnico (TWP) y el Grupo de Trabajo sobre Técnicas Bioquímicas y Moleculares</w:t>
      </w:r>
      <w:r w:rsidR="00792D72" w:rsidRPr="00FC5652">
        <w:rPr>
          <w:rFonts w:cs="Arial"/>
        </w:rPr>
        <w:t xml:space="preserve">, </w:t>
      </w:r>
      <w:r w:rsidR="008346E6" w:rsidRPr="00FC5652">
        <w:rPr>
          <w:rFonts w:cs="Arial"/>
        </w:rPr>
        <w:t>y Perfiles de ADN en particular (BMT)</w:t>
      </w:r>
      <w:r w:rsidR="00792D72" w:rsidRPr="00FC5652">
        <w:rPr>
          <w:rFonts w:cs="Arial"/>
        </w:rPr>
        <w:t xml:space="preserve">, </w:t>
      </w:r>
      <w:r w:rsidR="008346E6" w:rsidRPr="00FC5652">
        <w:rPr>
          <w:rFonts w:cs="Arial"/>
        </w:rPr>
        <w:t>según se expone en el documento C/51/10.</w:t>
      </w:r>
      <w:r w:rsidR="00D1456D" w:rsidRPr="00715A69">
        <w:rPr>
          <w:rFonts w:cs="Arial"/>
          <w:lang w:val="es-ES"/>
        </w:rPr>
        <w:t xml:space="preserve"> </w:t>
      </w:r>
      <w:r w:rsidR="00EA55DD" w:rsidRPr="00FC5652">
        <w:rPr>
          <w:rFonts w:cs="Arial"/>
        </w:rPr>
        <w:t>El Consejo aprobó la labor del TC y los programas de trabajo de los TWP y el BMT presentados al TC</w:t>
      </w:r>
      <w:r w:rsidR="00792D72" w:rsidRPr="00FC5652">
        <w:rPr>
          <w:rFonts w:cs="Arial"/>
        </w:rPr>
        <w:t xml:space="preserve">, </w:t>
      </w:r>
      <w:r w:rsidR="00EA55DD" w:rsidRPr="00FC5652">
        <w:rPr>
          <w:rFonts w:cs="Arial"/>
        </w:rPr>
        <w:t>según se expone en el documento C/51/10 (véanse los párrafos</w:t>
      </w:r>
      <w:r w:rsidR="00792D72" w:rsidRPr="00FC5652">
        <w:rPr>
          <w:rFonts w:cs="Arial"/>
        </w:rPr>
        <w:t> 3</w:t>
      </w:r>
      <w:r w:rsidR="00EA55DD" w:rsidRPr="00FC5652">
        <w:rPr>
          <w:rFonts w:cs="Arial"/>
        </w:rPr>
        <w:t>8 y</w:t>
      </w:r>
      <w:r w:rsidR="00792D72" w:rsidRPr="00FC5652">
        <w:rPr>
          <w:rFonts w:cs="Arial"/>
        </w:rPr>
        <w:t> 3</w:t>
      </w:r>
      <w:r w:rsidR="00EA55DD" w:rsidRPr="00FC5652">
        <w:rPr>
          <w:rFonts w:cs="Arial"/>
        </w:rPr>
        <w:t>9 del documento C/51/22 “Informe”).</w:t>
      </w:r>
    </w:p>
    <w:p w:rsidR="00AD2DF3" w:rsidRPr="00715A69" w:rsidRDefault="00AD2DF3" w:rsidP="00AD2DF3">
      <w:pPr>
        <w:spacing w:line="240" w:lineRule="atLeast"/>
        <w:outlineLvl w:val="0"/>
        <w:rPr>
          <w:rFonts w:cs="Arial"/>
          <w:lang w:val="es-ES"/>
        </w:rPr>
      </w:pPr>
    </w:p>
    <w:p w:rsidR="00AD2DF3" w:rsidRPr="00715A69" w:rsidRDefault="0037682E" w:rsidP="00AD2DF3">
      <w:pPr>
        <w:rPr>
          <w:rFonts w:cs="Arial"/>
          <w:lang w:val="es-ES"/>
        </w:rPr>
      </w:pPr>
      <w:r w:rsidRPr="00AD4647">
        <w:rPr>
          <w:rFonts w:cs="Arial"/>
        </w:rPr>
        <w:fldChar w:fldCharType="begin"/>
      </w:r>
      <w:r w:rsidR="00AD2DF3" w:rsidRPr="00715A69">
        <w:rPr>
          <w:rFonts w:cs="Arial"/>
          <w:lang w:val="es-ES"/>
        </w:rPr>
        <w:instrText xml:space="preserve"> AUTONUM  </w:instrText>
      </w:r>
      <w:r w:rsidRPr="00AD4647">
        <w:rPr>
          <w:rFonts w:cs="Arial"/>
        </w:rPr>
        <w:fldChar w:fldCharType="end"/>
      </w:r>
      <w:r w:rsidR="00AD2DF3" w:rsidRPr="00715A69">
        <w:rPr>
          <w:rFonts w:cs="Arial"/>
          <w:lang w:val="es-ES"/>
        </w:rPr>
        <w:tab/>
      </w:r>
      <w:r w:rsidR="006B651C" w:rsidRPr="00FC5652">
        <w:rPr>
          <w:rFonts w:cs="Arial"/>
        </w:rPr>
        <w:t>E</w:t>
      </w:r>
      <w:r w:rsidR="00EA55DD" w:rsidRPr="00FC5652">
        <w:rPr>
          <w:rFonts w:cs="Arial"/>
        </w:rPr>
        <w:t xml:space="preserve">l Anexo II del presente documento </w:t>
      </w:r>
      <w:r w:rsidR="006B651C" w:rsidRPr="00FC5652">
        <w:rPr>
          <w:rFonts w:cs="Arial"/>
        </w:rPr>
        <w:t xml:space="preserve">contiene la </w:t>
      </w:r>
      <w:r w:rsidR="00EA55DD" w:rsidRPr="00FC5652">
        <w:rPr>
          <w:rFonts w:cs="Arial"/>
        </w:rPr>
        <w:t>list</w:t>
      </w:r>
      <w:r w:rsidR="006B651C" w:rsidRPr="00FC5652">
        <w:rPr>
          <w:rFonts w:cs="Arial"/>
        </w:rPr>
        <w:t>a</w:t>
      </w:r>
      <w:r w:rsidR="00EA55DD" w:rsidRPr="00FC5652">
        <w:rPr>
          <w:rFonts w:cs="Arial"/>
        </w:rPr>
        <w:t xml:space="preserve"> de proyectos de directrices de examen </w:t>
      </w:r>
      <w:r w:rsidR="006B651C" w:rsidRPr="00FC5652">
        <w:rPr>
          <w:rFonts w:cs="Arial"/>
        </w:rPr>
        <w:t xml:space="preserve">sometidos a la </w:t>
      </w:r>
      <w:r w:rsidR="00EA55DD" w:rsidRPr="00FC5652">
        <w:rPr>
          <w:rFonts w:cs="Arial"/>
        </w:rPr>
        <w:t>aprobación</w:t>
      </w:r>
      <w:r w:rsidR="006B651C" w:rsidRPr="00FC5652">
        <w:rPr>
          <w:rFonts w:cs="Arial"/>
        </w:rPr>
        <w:t xml:space="preserve"> de </w:t>
      </w:r>
      <w:r w:rsidR="00EA55DD" w:rsidRPr="00FC5652">
        <w:rPr>
          <w:rFonts w:cs="Arial"/>
        </w:rPr>
        <w:t>los TWP en sus sesiones de</w:t>
      </w:r>
      <w:r w:rsidR="00792D72" w:rsidRPr="00FC5652">
        <w:rPr>
          <w:rFonts w:cs="Arial"/>
        </w:rPr>
        <w:t> 2</w:t>
      </w:r>
      <w:r w:rsidR="00EA55DD" w:rsidRPr="00FC5652">
        <w:rPr>
          <w:rFonts w:cs="Arial"/>
        </w:rPr>
        <w:t xml:space="preserve">017 </w:t>
      </w:r>
      <w:r w:rsidR="006B651C" w:rsidRPr="00FC5652">
        <w:rPr>
          <w:rFonts w:cs="Arial"/>
        </w:rPr>
        <w:t xml:space="preserve">que fueron examinados por </w:t>
      </w:r>
      <w:r w:rsidR="00EA55DD" w:rsidRPr="00FC5652">
        <w:rPr>
          <w:rFonts w:cs="Arial"/>
        </w:rPr>
        <w:t xml:space="preserve">el TC-EDC en su reunión </w:t>
      </w:r>
      <w:r w:rsidR="006B651C" w:rsidRPr="00FC5652">
        <w:rPr>
          <w:rFonts w:cs="Arial"/>
        </w:rPr>
        <w:t xml:space="preserve">de marzo </w:t>
      </w:r>
      <w:r w:rsidR="00EA55DD" w:rsidRPr="00FC5652">
        <w:rPr>
          <w:rFonts w:cs="Arial"/>
        </w:rPr>
        <w:t>de</w:t>
      </w:r>
      <w:r w:rsidR="00792D72" w:rsidRPr="00FC5652">
        <w:rPr>
          <w:rFonts w:cs="Arial"/>
        </w:rPr>
        <w:t> 2</w:t>
      </w:r>
      <w:r w:rsidR="00EA55DD" w:rsidRPr="00FC5652">
        <w:rPr>
          <w:rFonts w:cs="Arial"/>
        </w:rPr>
        <w:t xml:space="preserve">018 y </w:t>
      </w:r>
      <w:r w:rsidR="006B651C" w:rsidRPr="00FC5652">
        <w:rPr>
          <w:rFonts w:cs="Arial"/>
        </w:rPr>
        <w:t>precisan nuevas aclaraciones</w:t>
      </w:r>
      <w:r w:rsidR="00EA55DD" w:rsidRPr="00FC5652">
        <w:rPr>
          <w:rFonts w:cs="Arial"/>
        </w:rPr>
        <w:t>.</w:t>
      </w:r>
      <w:r w:rsidR="00D1456D" w:rsidRPr="00715A69">
        <w:rPr>
          <w:rFonts w:cs="Arial"/>
          <w:lang w:val="es-ES"/>
        </w:rPr>
        <w:t xml:space="preserve"> </w:t>
      </w:r>
      <w:r w:rsidR="006B651C" w:rsidRPr="00FC5652">
        <w:rPr>
          <w:rFonts w:cs="Arial"/>
        </w:rPr>
        <w:t>En el Anexo I del presente documento figuran los proyectos de directrices de examen sometidos a la aprobación de los TWP en sus sesiones de</w:t>
      </w:r>
      <w:r w:rsidR="00792D72" w:rsidRPr="00FC5652">
        <w:rPr>
          <w:rFonts w:cs="Arial"/>
        </w:rPr>
        <w:t> 2</w:t>
      </w:r>
      <w:r w:rsidR="006B651C" w:rsidRPr="00FC5652">
        <w:rPr>
          <w:rFonts w:cs="Arial"/>
        </w:rPr>
        <w:t>018 (hasta agosto de ese año).</w:t>
      </w:r>
      <w:r w:rsidR="00D1456D" w:rsidRPr="00715A69">
        <w:rPr>
          <w:rFonts w:cs="Arial"/>
          <w:lang w:val="es-ES"/>
        </w:rPr>
        <w:t xml:space="preserve"> </w:t>
      </w:r>
    </w:p>
    <w:p w:rsidR="00AD2DF3" w:rsidRPr="00715A69" w:rsidRDefault="00AD2DF3" w:rsidP="00AD2DF3">
      <w:pPr>
        <w:rPr>
          <w:rFonts w:cs="Arial"/>
          <w:lang w:val="es-ES"/>
        </w:rPr>
      </w:pPr>
    </w:p>
    <w:p w:rsidR="00AD2DF3" w:rsidRPr="00715A69" w:rsidRDefault="0037682E" w:rsidP="00AD2DF3">
      <w:pPr>
        <w:rPr>
          <w:rFonts w:cs="Arial"/>
          <w:lang w:val="es-ES"/>
        </w:rPr>
      </w:pPr>
      <w:r w:rsidRPr="00BD0970">
        <w:rPr>
          <w:rFonts w:cs="Arial"/>
        </w:rPr>
        <w:fldChar w:fldCharType="begin"/>
      </w:r>
      <w:r w:rsidR="00AD2DF3" w:rsidRPr="00715A69">
        <w:rPr>
          <w:rFonts w:cs="Arial"/>
          <w:lang w:val="es-ES"/>
        </w:rPr>
        <w:instrText xml:space="preserve"> AUTONUM  </w:instrText>
      </w:r>
      <w:r w:rsidRPr="00BD0970">
        <w:rPr>
          <w:rFonts w:cs="Arial"/>
        </w:rPr>
        <w:fldChar w:fldCharType="end"/>
      </w:r>
      <w:r w:rsidR="00AD2DF3" w:rsidRPr="00715A69">
        <w:rPr>
          <w:rFonts w:cs="Arial"/>
          <w:lang w:val="es-ES"/>
        </w:rPr>
        <w:tab/>
      </w:r>
      <w:r w:rsidR="008A1CFC" w:rsidRPr="00FC5652">
        <w:rPr>
          <w:rFonts w:cs="Arial"/>
        </w:rPr>
        <w:t>Los proyectos de directrices de examen sometidos a la aprobación del TWV en su quincuagésima segunda sesión</w:t>
      </w:r>
      <w:r w:rsidR="00792D72" w:rsidRPr="00FC5652">
        <w:rPr>
          <w:rFonts w:cs="Arial"/>
        </w:rPr>
        <w:t xml:space="preserve">, </w:t>
      </w:r>
      <w:r w:rsidR="008A1CFC" w:rsidRPr="00FC5652">
        <w:rPr>
          <w:rFonts w:cs="Arial"/>
        </w:rPr>
        <w:t>celebrada en Beijing (China) del 17 al 21 de septiembre de 2018</w:t>
      </w:r>
      <w:r w:rsidR="00792D72" w:rsidRPr="00FC5652">
        <w:rPr>
          <w:rFonts w:cs="Arial"/>
        </w:rPr>
        <w:t xml:space="preserve">, </w:t>
      </w:r>
      <w:r w:rsidR="008A1CFC" w:rsidRPr="00FC5652">
        <w:rPr>
          <w:rFonts w:cs="Arial"/>
        </w:rPr>
        <w:t>y del TWF en su cuadragésima novena sesión</w:t>
      </w:r>
      <w:r w:rsidR="00792D72" w:rsidRPr="00FC5652">
        <w:rPr>
          <w:rFonts w:cs="Arial"/>
        </w:rPr>
        <w:t xml:space="preserve">, </w:t>
      </w:r>
      <w:r w:rsidR="008A1CFC" w:rsidRPr="00FC5652">
        <w:rPr>
          <w:rFonts w:cs="Arial"/>
        </w:rPr>
        <w:t>que se celebrará del</w:t>
      </w:r>
      <w:r w:rsidR="00792D72" w:rsidRPr="00FC5652">
        <w:rPr>
          <w:rFonts w:cs="Arial"/>
        </w:rPr>
        <w:t> 1</w:t>
      </w:r>
      <w:r w:rsidR="008A1CFC" w:rsidRPr="00FC5652">
        <w:rPr>
          <w:rFonts w:cs="Arial"/>
        </w:rPr>
        <w:t>9 al</w:t>
      </w:r>
      <w:r w:rsidR="00792D72" w:rsidRPr="00FC5652">
        <w:rPr>
          <w:rFonts w:cs="Arial"/>
        </w:rPr>
        <w:t> 2</w:t>
      </w:r>
      <w:r w:rsidR="008A1CFC" w:rsidRPr="00FC5652">
        <w:rPr>
          <w:rFonts w:cs="Arial"/>
        </w:rPr>
        <w:t>3 de noviembre de</w:t>
      </w:r>
      <w:r w:rsidR="00792D72" w:rsidRPr="00FC5652">
        <w:rPr>
          <w:rFonts w:cs="Arial"/>
        </w:rPr>
        <w:t> 2</w:t>
      </w:r>
      <w:r w:rsidR="008A1CFC" w:rsidRPr="00FC5652">
        <w:rPr>
          <w:rFonts w:cs="Arial"/>
        </w:rPr>
        <w:t>018</w:t>
      </w:r>
      <w:r w:rsidR="00792D72" w:rsidRPr="00FC5652">
        <w:rPr>
          <w:rFonts w:cs="Arial"/>
        </w:rPr>
        <w:t xml:space="preserve">, </w:t>
      </w:r>
      <w:r w:rsidR="008A1CFC" w:rsidRPr="00FC5652">
        <w:rPr>
          <w:rFonts w:cs="Arial"/>
        </w:rPr>
        <w:t>serán examinados por el TC-EDC en su reunión de marzo de</w:t>
      </w:r>
      <w:r w:rsidR="00792D72" w:rsidRPr="00FC5652">
        <w:rPr>
          <w:rFonts w:cs="Arial"/>
        </w:rPr>
        <w:t> 2</w:t>
      </w:r>
      <w:r w:rsidR="008A1CFC" w:rsidRPr="00FC5652">
        <w:rPr>
          <w:rFonts w:cs="Arial"/>
        </w:rPr>
        <w:t>019 para su aprobación por correspondencia.</w:t>
      </w:r>
      <w:r w:rsidR="00AD2DF3" w:rsidRPr="00715A69">
        <w:rPr>
          <w:rFonts w:cs="Arial"/>
          <w:lang w:val="es-ES"/>
        </w:rPr>
        <w:t xml:space="preserve"> </w:t>
      </w:r>
      <w:r w:rsidR="00434EF9" w:rsidRPr="00FC5652">
        <w:rPr>
          <w:rFonts w:cs="Arial"/>
        </w:rPr>
        <w:t>En</w:t>
      </w:r>
      <w:r w:rsidR="00792D72" w:rsidRPr="00FC5652">
        <w:rPr>
          <w:rFonts w:cs="Arial"/>
        </w:rPr>
        <w:t> 2</w:t>
      </w:r>
      <w:r w:rsidR="00434EF9" w:rsidRPr="00FC5652">
        <w:rPr>
          <w:rFonts w:cs="Arial"/>
        </w:rPr>
        <w:t xml:space="preserve">018 no se </w:t>
      </w:r>
      <w:r w:rsidR="005159DA" w:rsidRPr="00FC5652">
        <w:rPr>
          <w:rFonts w:cs="Arial"/>
        </w:rPr>
        <w:t>ha celebrado</w:t>
      </w:r>
      <w:r w:rsidR="00434EF9" w:rsidRPr="00FC5652">
        <w:rPr>
          <w:rFonts w:cs="Arial"/>
        </w:rPr>
        <w:t xml:space="preserve"> ninguna sesión del </w:t>
      </w:r>
      <w:r w:rsidR="00C0292C" w:rsidRPr="00FC5652">
        <w:rPr>
          <w:rFonts w:cs="Arial"/>
        </w:rPr>
        <w:t>TWO.</w:t>
      </w:r>
    </w:p>
    <w:p w:rsidR="00AD2DF3" w:rsidRPr="00715A69" w:rsidRDefault="00AD2DF3" w:rsidP="00AD2DF3">
      <w:pPr>
        <w:rPr>
          <w:rFonts w:cs="Arial"/>
          <w:lang w:val="es-ES"/>
        </w:rPr>
      </w:pPr>
    </w:p>
    <w:p w:rsidR="00AD2DF3" w:rsidRPr="00715A69" w:rsidRDefault="0037682E" w:rsidP="00AD2DF3">
      <w:pPr>
        <w:keepNext/>
        <w:keepLines/>
        <w:tabs>
          <w:tab w:val="left" w:pos="5387"/>
        </w:tabs>
        <w:ind w:left="4820"/>
        <w:rPr>
          <w:i/>
          <w:lang w:val="es-ES"/>
        </w:rPr>
      </w:pPr>
      <w:r w:rsidRPr="00BD0970">
        <w:rPr>
          <w:i/>
        </w:rPr>
        <w:fldChar w:fldCharType="begin"/>
      </w:r>
      <w:r w:rsidR="00AD2DF3" w:rsidRPr="00715A69">
        <w:rPr>
          <w:i/>
          <w:lang w:val="es-ES"/>
        </w:rPr>
        <w:instrText xml:space="preserve"> AUTONUM  </w:instrText>
      </w:r>
      <w:r w:rsidRPr="00BD0970">
        <w:rPr>
          <w:i/>
        </w:rPr>
        <w:fldChar w:fldCharType="end"/>
      </w:r>
      <w:r w:rsidR="00AD2DF3" w:rsidRPr="00715A69">
        <w:rPr>
          <w:i/>
          <w:lang w:val="es-ES"/>
        </w:rPr>
        <w:tab/>
      </w:r>
      <w:r w:rsidR="00C0292C" w:rsidRPr="00C91DC8">
        <w:rPr>
          <w:i/>
        </w:rPr>
        <w:t>Se invita al TC a aprobar</w:t>
      </w:r>
      <w:r w:rsidR="00792D72" w:rsidRPr="00C91DC8">
        <w:rPr>
          <w:i/>
        </w:rPr>
        <w:t xml:space="preserve">, </w:t>
      </w:r>
      <w:r w:rsidR="00C0292C" w:rsidRPr="00C91DC8">
        <w:rPr>
          <w:i/>
        </w:rPr>
        <w:t>con sujeción a los cambios que proponga el Comité de Redacción Ampliado (</w:t>
      </w:r>
      <w:r w:rsidR="00C0292C" w:rsidRPr="00C91DC8">
        <w:rPr>
          <w:rFonts w:cs="Arial"/>
          <w:i/>
          <w:iCs/>
          <w:snapToGrid w:val="0"/>
        </w:rPr>
        <w:t>TC-EDC</w:t>
      </w:r>
      <w:r w:rsidR="00C0292C" w:rsidRPr="00C91DC8">
        <w:rPr>
          <w:i/>
        </w:rPr>
        <w:t>)</w:t>
      </w:r>
      <w:r w:rsidR="00792D72" w:rsidRPr="00C91DC8">
        <w:rPr>
          <w:i/>
        </w:rPr>
        <w:t xml:space="preserve">, </w:t>
      </w:r>
      <w:r w:rsidR="00C0292C" w:rsidRPr="00C91DC8">
        <w:rPr>
          <w:i/>
        </w:rPr>
        <w:t>los proyectos de directrices de examen que figuran en el Anexo</w:t>
      </w:r>
      <w:r w:rsidR="00434EF9" w:rsidRPr="00C91DC8">
        <w:rPr>
          <w:i/>
        </w:rPr>
        <w:t> </w:t>
      </w:r>
      <w:r w:rsidR="00C0292C" w:rsidRPr="00C91DC8">
        <w:rPr>
          <w:i/>
        </w:rPr>
        <w:t>II del presente documento.</w:t>
      </w:r>
      <w:r w:rsidR="00AD2DF3" w:rsidRPr="00715A69">
        <w:rPr>
          <w:rFonts w:cs="Arial"/>
          <w:i/>
          <w:lang w:val="es-ES"/>
        </w:rPr>
        <w:t xml:space="preserve"> </w:t>
      </w:r>
    </w:p>
    <w:p w:rsidR="00AD2DF3" w:rsidRPr="00715A69" w:rsidRDefault="00AD2DF3" w:rsidP="00AD2DF3">
      <w:pPr>
        <w:tabs>
          <w:tab w:val="left" w:pos="5387"/>
        </w:tabs>
        <w:ind w:left="4820"/>
        <w:rPr>
          <w:i/>
          <w:lang w:val="es-ES"/>
        </w:rPr>
      </w:pPr>
    </w:p>
    <w:p w:rsidR="00AD2DF3" w:rsidRPr="00715A69" w:rsidRDefault="00AD2DF3" w:rsidP="00AD2DF3">
      <w:pPr>
        <w:tabs>
          <w:tab w:val="left" w:pos="5387"/>
        </w:tabs>
        <w:ind w:left="4820"/>
        <w:rPr>
          <w:i/>
          <w:lang w:val="es-ES"/>
        </w:rPr>
      </w:pPr>
    </w:p>
    <w:p w:rsidR="00AD2DF3" w:rsidRPr="00715A69" w:rsidRDefault="00434EF9" w:rsidP="001C2D32">
      <w:pPr>
        <w:pStyle w:val="Heading1"/>
        <w:rPr>
          <w:lang w:val="es-ES"/>
        </w:rPr>
      </w:pPr>
      <w:bookmarkStart w:id="7" w:name="_Toc528058660"/>
      <w:bookmarkEnd w:id="5"/>
      <w:r w:rsidRPr="00C91DC8">
        <w:t xml:space="preserve">PROYECTOS DE </w:t>
      </w:r>
      <w:r w:rsidR="00AC1D7B">
        <w:t xml:space="preserve">DIRECTRICES DE EXAMEN EXAMINADOS </w:t>
      </w:r>
      <w:r w:rsidRPr="00C91DC8">
        <w:t>POR LOS TWP EN</w:t>
      </w:r>
      <w:r w:rsidR="00792D72" w:rsidRPr="00C91DC8">
        <w:t> 2</w:t>
      </w:r>
      <w:r w:rsidRPr="00C91DC8">
        <w:t>017 Y</w:t>
      </w:r>
      <w:r w:rsidR="00792D72" w:rsidRPr="00C91DC8">
        <w:t> 2</w:t>
      </w:r>
      <w:r w:rsidRPr="00C91DC8">
        <w:t>018</w:t>
      </w:r>
      <w:bookmarkEnd w:id="7"/>
    </w:p>
    <w:p w:rsidR="00AD2DF3" w:rsidRPr="00715A69" w:rsidRDefault="00AD2DF3" w:rsidP="00AD2DF3">
      <w:pPr>
        <w:keepNext/>
        <w:ind w:left="630" w:hanging="630"/>
        <w:outlineLvl w:val="0"/>
        <w:rPr>
          <w:lang w:val="es-ES"/>
        </w:rPr>
      </w:pPr>
    </w:p>
    <w:p w:rsidR="00AD2DF3" w:rsidRPr="00715A69" w:rsidRDefault="0037682E" w:rsidP="00AD2DF3">
      <w:pPr>
        <w:rPr>
          <w:lang w:val="es-ES"/>
        </w:rPr>
      </w:pPr>
      <w:r w:rsidRPr="00BD0970">
        <w:fldChar w:fldCharType="begin"/>
      </w:r>
      <w:r w:rsidR="00AD2DF3" w:rsidRPr="00715A69">
        <w:rPr>
          <w:lang w:val="es-ES"/>
        </w:rPr>
        <w:instrText xml:space="preserve"> AUTONUM  </w:instrText>
      </w:r>
      <w:r w:rsidRPr="00BD0970">
        <w:fldChar w:fldCharType="end"/>
      </w:r>
      <w:r w:rsidR="00AD2DF3" w:rsidRPr="00715A69">
        <w:rPr>
          <w:lang w:val="es-ES"/>
        </w:rPr>
        <w:tab/>
      </w:r>
      <w:r w:rsidR="00434EF9" w:rsidRPr="00C91DC8">
        <w:t>En</w:t>
      </w:r>
      <w:r w:rsidR="00792D72" w:rsidRPr="00C91DC8">
        <w:t> 2</w:t>
      </w:r>
      <w:r w:rsidR="00434EF9" w:rsidRPr="00C91DC8">
        <w:t>017</w:t>
      </w:r>
      <w:r w:rsidR="00792D72" w:rsidRPr="00C91DC8">
        <w:t xml:space="preserve">, </w:t>
      </w:r>
      <w:r w:rsidR="00434EF9" w:rsidRPr="00C91DC8">
        <w:t>todos los TWP celebraron una sesión.</w:t>
      </w:r>
      <w:r w:rsidR="00AD2DF3" w:rsidRPr="00715A69">
        <w:rPr>
          <w:lang w:val="es-ES"/>
        </w:rPr>
        <w:t xml:space="preserve"> </w:t>
      </w:r>
      <w:r w:rsidR="00434EF9" w:rsidRPr="00C91DC8">
        <w:t>En</w:t>
      </w:r>
      <w:r w:rsidR="00792D72" w:rsidRPr="00C91DC8">
        <w:t> 2</w:t>
      </w:r>
      <w:r w:rsidR="00434EF9" w:rsidRPr="00C91DC8">
        <w:t>018</w:t>
      </w:r>
      <w:r w:rsidR="00792D72" w:rsidRPr="00C91DC8">
        <w:t xml:space="preserve">, </w:t>
      </w:r>
      <w:r w:rsidR="00434EF9" w:rsidRPr="00C91DC8">
        <w:t xml:space="preserve">la sesión del TWA y la del TWV se celebraron </w:t>
      </w:r>
      <w:r w:rsidR="00C91DC8" w:rsidRPr="00C91DC8">
        <w:t xml:space="preserve">antes de </w:t>
      </w:r>
      <w:r w:rsidR="00434EF9" w:rsidRPr="00C91DC8">
        <w:t>la sesión del TC.</w:t>
      </w:r>
      <w:r w:rsidR="00D1456D" w:rsidRPr="00715A69">
        <w:rPr>
          <w:lang w:val="es-ES"/>
        </w:rPr>
        <w:t xml:space="preserve"> </w:t>
      </w:r>
      <w:r w:rsidR="005159DA" w:rsidRPr="00C91DC8">
        <w:t>La sesión de</w:t>
      </w:r>
      <w:r w:rsidR="00792D72" w:rsidRPr="00C91DC8">
        <w:t> 2</w:t>
      </w:r>
      <w:r w:rsidR="005159DA" w:rsidRPr="00C91DC8">
        <w:t xml:space="preserve">018 del TWF se celebrará </w:t>
      </w:r>
      <w:r w:rsidR="00C91DC8" w:rsidRPr="00C91DC8">
        <w:t xml:space="preserve">después de </w:t>
      </w:r>
      <w:r w:rsidR="005159DA" w:rsidRPr="00C91DC8">
        <w:t>la sesión del TC.</w:t>
      </w:r>
      <w:r w:rsidR="00D1456D" w:rsidRPr="00715A69">
        <w:rPr>
          <w:lang w:val="es-ES"/>
        </w:rPr>
        <w:t xml:space="preserve"> </w:t>
      </w:r>
      <w:r w:rsidR="005159DA" w:rsidRPr="00C91DC8">
        <w:t>En</w:t>
      </w:r>
      <w:r w:rsidR="00792D72" w:rsidRPr="00C91DC8">
        <w:t> 2</w:t>
      </w:r>
      <w:r w:rsidR="005159DA" w:rsidRPr="00C91DC8">
        <w:t>018 no se celebrará ninguna sesión del TWO.</w:t>
      </w:r>
      <w:r w:rsidR="00D1456D" w:rsidRPr="00715A69">
        <w:rPr>
          <w:lang w:val="es-ES"/>
        </w:rPr>
        <w:t xml:space="preserve"> </w:t>
      </w:r>
      <w:r w:rsidR="005159DA" w:rsidRPr="00C91DC8">
        <w:t xml:space="preserve">En el Anexo III del presente documento se ofrece una lista de las directrices de examen </w:t>
      </w:r>
      <w:r w:rsidR="007A5F66">
        <w:t>examinad</w:t>
      </w:r>
      <w:r w:rsidR="005159DA" w:rsidRPr="00C91DC8">
        <w:t>as por los TWP en sus sesiones de</w:t>
      </w:r>
      <w:r w:rsidR="00792D72" w:rsidRPr="00C91DC8">
        <w:t> 2</w:t>
      </w:r>
      <w:r w:rsidR="005159DA" w:rsidRPr="00C91DC8">
        <w:t>017 y</w:t>
      </w:r>
      <w:r w:rsidR="00792D72" w:rsidRPr="00C91DC8">
        <w:t> 2</w:t>
      </w:r>
      <w:r w:rsidR="005159DA" w:rsidRPr="00C91DC8">
        <w:t>018.</w:t>
      </w:r>
      <w:r w:rsidR="00AD2DF3" w:rsidRPr="00715A69">
        <w:rPr>
          <w:lang w:val="es-ES"/>
        </w:rPr>
        <w:t xml:space="preserve"> </w:t>
      </w:r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37682E" w:rsidP="00AD2DF3">
      <w:pPr>
        <w:tabs>
          <w:tab w:val="left" w:pos="5387"/>
        </w:tabs>
        <w:ind w:left="4820"/>
        <w:rPr>
          <w:i/>
          <w:lang w:val="es-ES"/>
        </w:rPr>
      </w:pPr>
      <w:r w:rsidRPr="00BD0970">
        <w:rPr>
          <w:i/>
        </w:rPr>
        <w:fldChar w:fldCharType="begin"/>
      </w:r>
      <w:r w:rsidR="00AD2DF3" w:rsidRPr="00715A69">
        <w:rPr>
          <w:i/>
          <w:lang w:val="es-ES"/>
        </w:rPr>
        <w:instrText xml:space="preserve"> AUTONUM  </w:instrText>
      </w:r>
      <w:r w:rsidRPr="00BD0970">
        <w:rPr>
          <w:i/>
        </w:rPr>
        <w:fldChar w:fldCharType="end"/>
      </w:r>
      <w:r w:rsidR="00AD2DF3" w:rsidRPr="00715A69">
        <w:rPr>
          <w:i/>
          <w:lang w:val="es-ES"/>
        </w:rPr>
        <w:tab/>
      </w:r>
      <w:r w:rsidR="005159DA" w:rsidRPr="00C91DC8">
        <w:rPr>
          <w:i/>
        </w:rPr>
        <w:t xml:space="preserve">Se invita al TC a tomar nota de los proyectos de </w:t>
      </w:r>
      <w:r w:rsidR="00AC1D7B">
        <w:rPr>
          <w:i/>
        </w:rPr>
        <w:t xml:space="preserve">directrices de examen examinados </w:t>
      </w:r>
      <w:r w:rsidR="005159DA" w:rsidRPr="00C91DC8">
        <w:rPr>
          <w:i/>
        </w:rPr>
        <w:t>por los TWP en sus sesiones de</w:t>
      </w:r>
      <w:r w:rsidR="00792D72" w:rsidRPr="00C91DC8">
        <w:rPr>
          <w:i/>
        </w:rPr>
        <w:t> 2</w:t>
      </w:r>
      <w:r w:rsidR="005159DA" w:rsidRPr="00C91DC8">
        <w:rPr>
          <w:i/>
        </w:rPr>
        <w:t>017 y</w:t>
      </w:r>
      <w:r w:rsidR="00792D72" w:rsidRPr="00C91DC8">
        <w:rPr>
          <w:i/>
        </w:rPr>
        <w:t> 2</w:t>
      </w:r>
      <w:r w:rsidR="005159DA" w:rsidRPr="00C91DC8">
        <w:rPr>
          <w:i/>
        </w:rPr>
        <w:t>018</w:t>
      </w:r>
      <w:r w:rsidR="00792D72" w:rsidRPr="00C91DC8">
        <w:rPr>
          <w:i/>
        </w:rPr>
        <w:t xml:space="preserve">, </w:t>
      </w:r>
      <w:r w:rsidR="005159DA" w:rsidRPr="00C91DC8">
        <w:rPr>
          <w:i/>
        </w:rPr>
        <w:t>que se recogen en el Anexo III del presente documento.</w:t>
      </w:r>
    </w:p>
    <w:p w:rsidR="00AD2DF3" w:rsidRPr="00715A69" w:rsidRDefault="00AD2DF3" w:rsidP="00AD2DF3">
      <w:pPr>
        <w:ind w:left="4536"/>
        <w:rPr>
          <w:i/>
          <w:lang w:val="es-ES"/>
        </w:rPr>
      </w:pPr>
    </w:p>
    <w:p w:rsidR="00AD2DF3" w:rsidRPr="00715A69" w:rsidRDefault="00AD2DF3" w:rsidP="00AD2DF3">
      <w:pPr>
        <w:ind w:left="4536"/>
        <w:rPr>
          <w:i/>
          <w:lang w:val="es-ES"/>
        </w:rPr>
      </w:pPr>
    </w:p>
    <w:p w:rsidR="00AD2DF3" w:rsidRPr="00715A69" w:rsidRDefault="005159DA" w:rsidP="001C2D32">
      <w:pPr>
        <w:pStyle w:val="Heading1"/>
        <w:rPr>
          <w:lang w:val="es-ES"/>
        </w:rPr>
      </w:pPr>
      <w:bookmarkStart w:id="8" w:name="_Toc528058661"/>
      <w:r w:rsidRPr="00C91DC8">
        <w:t xml:space="preserve">PROYECTOS DE DIRECTRICES DE EXAMEN </w:t>
      </w:r>
      <w:r w:rsidR="00AC1D7B">
        <w:t xml:space="preserve">QUE HAN DE EXAMINAR </w:t>
      </w:r>
      <w:r w:rsidRPr="00C91DC8">
        <w:t>LOS TWP EN</w:t>
      </w:r>
      <w:r w:rsidR="00792D72" w:rsidRPr="00C91DC8">
        <w:t> 2</w:t>
      </w:r>
      <w:r w:rsidRPr="00C91DC8">
        <w:t>018 Y</w:t>
      </w:r>
      <w:r w:rsidR="00792D72" w:rsidRPr="00C91DC8">
        <w:t> 2</w:t>
      </w:r>
      <w:r w:rsidRPr="00C91DC8">
        <w:t>019</w:t>
      </w:r>
      <w:bookmarkEnd w:id="8"/>
    </w:p>
    <w:p w:rsidR="00AD2DF3" w:rsidRPr="00715A69" w:rsidRDefault="00AD2DF3" w:rsidP="00AD2DF3">
      <w:pPr>
        <w:tabs>
          <w:tab w:val="left" w:pos="567"/>
        </w:tabs>
        <w:ind w:left="567" w:hanging="567"/>
        <w:outlineLvl w:val="0"/>
        <w:rPr>
          <w:rFonts w:cs="Arial"/>
          <w:lang w:val="es-ES"/>
        </w:rPr>
      </w:pPr>
    </w:p>
    <w:p w:rsidR="00AD2DF3" w:rsidRPr="00715A69" w:rsidRDefault="0037682E" w:rsidP="00AD2DF3">
      <w:pPr>
        <w:rPr>
          <w:lang w:val="es-ES"/>
        </w:rPr>
      </w:pPr>
      <w:r w:rsidRPr="00BD0970">
        <w:fldChar w:fldCharType="begin"/>
      </w:r>
      <w:r w:rsidR="00AD2DF3" w:rsidRPr="00715A69">
        <w:rPr>
          <w:lang w:val="es-ES"/>
        </w:rPr>
        <w:instrText xml:space="preserve"> AUTONUM  </w:instrText>
      </w:r>
      <w:r w:rsidRPr="00BD0970">
        <w:fldChar w:fldCharType="end"/>
      </w:r>
      <w:r w:rsidR="00AD2DF3" w:rsidRPr="00715A69">
        <w:rPr>
          <w:lang w:val="es-ES"/>
        </w:rPr>
        <w:tab/>
      </w:r>
      <w:r w:rsidR="005159DA" w:rsidRPr="00C91DC8">
        <w:t xml:space="preserve">Con vistas a las </w:t>
      </w:r>
      <w:r w:rsidR="00AB350F" w:rsidRPr="00C91DC8">
        <w:t xml:space="preserve">sesiones </w:t>
      </w:r>
      <w:r w:rsidR="005159DA" w:rsidRPr="00C91DC8">
        <w:t>de</w:t>
      </w:r>
      <w:r w:rsidR="00792D72" w:rsidRPr="00C91DC8">
        <w:t> 2</w:t>
      </w:r>
      <w:r w:rsidR="005159DA" w:rsidRPr="00C91DC8">
        <w:t>019</w:t>
      </w:r>
      <w:r w:rsidR="00792D72" w:rsidRPr="00C91DC8">
        <w:t xml:space="preserve">, </w:t>
      </w:r>
      <w:r w:rsidR="00AB350F" w:rsidRPr="00C91DC8">
        <w:t>el TWA</w:t>
      </w:r>
      <w:r w:rsidR="00792D72" w:rsidRPr="00C91DC8">
        <w:t xml:space="preserve">, </w:t>
      </w:r>
      <w:r w:rsidR="00AB350F" w:rsidRPr="00C91DC8">
        <w:t xml:space="preserve">el TWO y el TWV </w:t>
      </w:r>
      <w:r w:rsidR="005159DA" w:rsidRPr="00C91DC8">
        <w:t>propusieron examinar la elaboración de las nuevas directrices de examen y la revisión de las directrices de examen que figuran en el Anexo </w:t>
      </w:r>
      <w:r w:rsidR="00F6020E" w:rsidRPr="00C91DC8">
        <w:t>IV</w:t>
      </w:r>
      <w:r w:rsidR="005159DA" w:rsidRPr="00C91DC8">
        <w:t>.</w:t>
      </w:r>
      <w:r w:rsidR="00D1456D" w:rsidRPr="00715A69">
        <w:rPr>
          <w:lang w:val="es-ES"/>
        </w:rPr>
        <w:t xml:space="preserve"> </w:t>
      </w:r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37682E" w:rsidP="00AD2DF3">
      <w:pPr>
        <w:rPr>
          <w:lang w:val="es-ES"/>
        </w:rPr>
      </w:pPr>
      <w:r w:rsidRPr="00BD0970">
        <w:fldChar w:fldCharType="begin"/>
      </w:r>
      <w:r w:rsidR="00AD2DF3" w:rsidRPr="00715A69">
        <w:rPr>
          <w:lang w:val="es-ES"/>
        </w:rPr>
        <w:instrText xml:space="preserve"> AUTONUM  </w:instrText>
      </w:r>
      <w:r w:rsidRPr="00BD0970">
        <w:fldChar w:fldCharType="end"/>
      </w:r>
      <w:r w:rsidR="00AD2DF3" w:rsidRPr="00715A69">
        <w:rPr>
          <w:lang w:val="es-ES"/>
        </w:rPr>
        <w:tab/>
      </w:r>
      <w:r w:rsidR="005C4B82" w:rsidRPr="00C91DC8">
        <w:t xml:space="preserve">Las propuestas formuladas por el TWF </w:t>
      </w:r>
      <w:r w:rsidR="004072B9" w:rsidRPr="00C91DC8">
        <w:t>para</w:t>
      </w:r>
      <w:r w:rsidR="00792D72" w:rsidRPr="00C91DC8">
        <w:t> 2</w:t>
      </w:r>
      <w:r w:rsidR="004072B9" w:rsidRPr="00C91DC8">
        <w:t xml:space="preserve">019 </w:t>
      </w:r>
      <w:r w:rsidR="00E35DB1" w:rsidRPr="00C91DC8">
        <w:t>respecto de</w:t>
      </w:r>
      <w:r w:rsidR="005C4B82" w:rsidRPr="00C91DC8">
        <w:t xml:space="preserve"> la elaboración de nuevas directrices de examen y la revisión de directrices de examen aprobadas </w:t>
      </w:r>
      <w:r w:rsidR="00694C93" w:rsidRPr="00C91DC8">
        <w:t>se</w:t>
      </w:r>
      <w:r w:rsidR="005C4B82" w:rsidRPr="00C91DC8">
        <w:t xml:space="preserve"> consider</w:t>
      </w:r>
      <w:r w:rsidR="00694C93" w:rsidRPr="00C91DC8">
        <w:t xml:space="preserve">arán </w:t>
      </w:r>
      <w:r w:rsidR="005C4B82" w:rsidRPr="00C91DC8">
        <w:t>en su próxim</w:t>
      </w:r>
      <w:r w:rsidR="00694C93" w:rsidRPr="00C91DC8">
        <w:t>a</w:t>
      </w:r>
      <w:r w:rsidR="005C4B82" w:rsidRPr="00C91DC8">
        <w:t xml:space="preserve"> sesión</w:t>
      </w:r>
      <w:r w:rsidR="00792D72" w:rsidRPr="00C91DC8">
        <w:t xml:space="preserve">, </w:t>
      </w:r>
      <w:r w:rsidR="005C4B82" w:rsidRPr="00C91DC8">
        <w:t>que se celebrará en Santiago (Chile) del</w:t>
      </w:r>
      <w:r w:rsidR="00792D72" w:rsidRPr="00C91DC8">
        <w:t> 1</w:t>
      </w:r>
      <w:r w:rsidR="005C4B82" w:rsidRPr="00C91DC8">
        <w:t>9 al</w:t>
      </w:r>
      <w:r w:rsidR="00792D72" w:rsidRPr="00C91DC8">
        <w:t> 2</w:t>
      </w:r>
      <w:r w:rsidR="005C4B82" w:rsidRPr="00C91DC8">
        <w:t>3 de noviembre de</w:t>
      </w:r>
      <w:r w:rsidR="00792D72" w:rsidRPr="00C91DC8">
        <w:t> 2</w:t>
      </w:r>
      <w:r w:rsidR="005C4B82" w:rsidRPr="00C91DC8">
        <w:t>018.</w:t>
      </w:r>
      <w:r w:rsidR="00D1456D" w:rsidRPr="00715A69">
        <w:rPr>
          <w:lang w:val="es-ES"/>
        </w:rPr>
        <w:t xml:space="preserve"> </w:t>
      </w:r>
      <w:r w:rsidR="00B1387D" w:rsidRPr="00C91DC8">
        <w:t xml:space="preserve">Se invita al TC a considerar si procede aprobar por correspondencia el programa </w:t>
      </w:r>
      <w:r w:rsidR="007D0474" w:rsidRPr="00C91DC8">
        <w:t xml:space="preserve">del TWF </w:t>
      </w:r>
      <w:r w:rsidR="00287AEB" w:rsidRPr="00C91DC8">
        <w:t xml:space="preserve">para 2019 de elaboración de nuevas directrices de examen y revisión de directrices de examen aprobadas, </w:t>
      </w:r>
      <w:r w:rsidR="00A75745" w:rsidRPr="00C91DC8">
        <w:t>en el caso de que</w:t>
      </w:r>
      <w:r w:rsidR="00B1387D" w:rsidRPr="00C91DC8">
        <w:t xml:space="preserve"> </w:t>
      </w:r>
      <w:r w:rsidR="00C03C38" w:rsidRPr="00C91DC8">
        <w:t xml:space="preserve">la quincuagésima </w:t>
      </w:r>
      <w:r w:rsidR="00C91DC8" w:rsidRPr="00C91DC8">
        <w:t xml:space="preserve">sesión del TWF </w:t>
      </w:r>
      <w:r w:rsidR="00C03C38" w:rsidRPr="00C91DC8">
        <w:t xml:space="preserve">se celebre antes de la sesión </w:t>
      </w:r>
      <w:r w:rsidR="00B1387D" w:rsidRPr="00C91DC8">
        <w:t>de</w:t>
      </w:r>
      <w:r w:rsidR="00792D72" w:rsidRPr="00C91DC8">
        <w:t> 2</w:t>
      </w:r>
      <w:r w:rsidR="00B1387D" w:rsidRPr="00C91DC8">
        <w:t>019 del TC.</w:t>
      </w:r>
    </w:p>
    <w:p w:rsidR="00AD2DF3" w:rsidRPr="00715A69" w:rsidRDefault="00AD2DF3" w:rsidP="00AD2DF3">
      <w:pPr>
        <w:outlineLvl w:val="0"/>
        <w:rPr>
          <w:rFonts w:cs="Arial"/>
          <w:lang w:val="es-ES"/>
        </w:rPr>
      </w:pPr>
    </w:p>
    <w:p w:rsidR="00AD2DF3" w:rsidRPr="00BD0970" w:rsidRDefault="0037682E" w:rsidP="000C2E25">
      <w:pPr>
        <w:keepNext/>
        <w:keepLines/>
        <w:tabs>
          <w:tab w:val="left" w:pos="5387"/>
        </w:tabs>
        <w:ind w:left="4820"/>
        <w:rPr>
          <w:i/>
        </w:rPr>
      </w:pPr>
      <w:r w:rsidRPr="00BD0970">
        <w:rPr>
          <w:i/>
        </w:rPr>
        <w:lastRenderedPageBreak/>
        <w:fldChar w:fldCharType="begin"/>
      </w:r>
      <w:r w:rsidR="00AD2DF3" w:rsidRPr="00BD0970">
        <w:rPr>
          <w:i/>
        </w:rPr>
        <w:instrText xml:space="preserve"> AUTONUM  </w:instrText>
      </w:r>
      <w:r w:rsidRPr="00BD0970">
        <w:rPr>
          <w:i/>
        </w:rPr>
        <w:fldChar w:fldCharType="end"/>
      </w:r>
      <w:r w:rsidR="00AD2DF3" w:rsidRPr="00BD0970">
        <w:rPr>
          <w:i/>
        </w:rPr>
        <w:tab/>
      </w:r>
      <w:r w:rsidR="001A3AC4" w:rsidRPr="00C91DC8">
        <w:rPr>
          <w:i/>
        </w:rPr>
        <w:t>Se invita al TC a:</w:t>
      </w:r>
      <w:r w:rsidR="00AD2DF3" w:rsidRPr="00BD0970">
        <w:rPr>
          <w:i/>
        </w:rPr>
        <w:t xml:space="preserve"> </w:t>
      </w:r>
    </w:p>
    <w:p w:rsidR="00AD2DF3" w:rsidRPr="00BD0970" w:rsidRDefault="00AD2DF3" w:rsidP="000C2E25">
      <w:pPr>
        <w:keepNext/>
        <w:keepLines/>
        <w:tabs>
          <w:tab w:val="left" w:pos="5387"/>
        </w:tabs>
        <w:ind w:left="4820"/>
        <w:rPr>
          <w:i/>
        </w:rPr>
      </w:pPr>
    </w:p>
    <w:p w:rsidR="00AD2DF3" w:rsidRPr="00715A69" w:rsidRDefault="001A3AC4" w:rsidP="000C2E25">
      <w:pPr>
        <w:pStyle w:val="ListParagraph"/>
        <w:keepNext/>
        <w:keepLines/>
        <w:numPr>
          <w:ilvl w:val="0"/>
          <w:numId w:val="7"/>
        </w:numPr>
        <w:tabs>
          <w:tab w:val="left" w:pos="5387"/>
          <w:tab w:val="left" w:pos="5954"/>
        </w:tabs>
        <w:ind w:left="4820" w:firstLine="570"/>
        <w:rPr>
          <w:rFonts w:cs="Arial"/>
          <w:lang w:val="es-ES"/>
        </w:rPr>
      </w:pPr>
      <w:r w:rsidRPr="00C91DC8">
        <w:rPr>
          <w:i/>
          <w:lang w:val="es-ES_tradnl"/>
        </w:rPr>
        <w:t xml:space="preserve">aprobar el programa de elaboración de nuevas directrices de examen </w:t>
      </w:r>
      <w:r w:rsidR="0092227C" w:rsidRPr="00C91DC8">
        <w:rPr>
          <w:i/>
          <w:lang w:val="es-ES_tradnl"/>
        </w:rPr>
        <w:t xml:space="preserve">y revisión de directrices de examen </w:t>
      </w:r>
      <w:r w:rsidRPr="00C91DC8">
        <w:rPr>
          <w:i/>
          <w:lang w:val="es-ES_tradnl"/>
        </w:rPr>
        <w:t>que figura en el Anexo IV del presente documento; y</w:t>
      </w:r>
      <w:r w:rsidR="00AD2DF3" w:rsidRPr="00715A69">
        <w:rPr>
          <w:i/>
          <w:lang w:val="es-ES"/>
        </w:rPr>
        <w:t xml:space="preserve"> </w:t>
      </w:r>
    </w:p>
    <w:p w:rsidR="00AD2DF3" w:rsidRPr="00715A69" w:rsidRDefault="00AD2DF3" w:rsidP="00AD2DF3">
      <w:pPr>
        <w:pStyle w:val="ListParagraph"/>
        <w:keepLines/>
        <w:tabs>
          <w:tab w:val="left" w:pos="5387"/>
          <w:tab w:val="left" w:pos="5954"/>
        </w:tabs>
        <w:ind w:left="5390"/>
        <w:rPr>
          <w:i/>
          <w:lang w:val="es-ES"/>
        </w:rPr>
      </w:pPr>
    </w:p>
    <w:p w:rsidR="00AD2DF3" w:rsidRPr="00715A69" w:rsidRDefault="001A3AC4" w:rsidP="00AD2DF3">
      <w:pPr>
        <w:pStyle w:val="ListParagraph"/>
        <w:keepLines/>
        <w:numPr>
          <w:ilvl w:val="0"/>
          <w:numId w:val="7"/>
        </w:numPr>
        <w:tabs>
          <w:tab w:val="left" w:pos="5387"/>
          <w:tab w:val="left" w:pos="5954"/>
        </w:tabs>
        <w:ind w:left="4820" w:firstLine="570"/>
        <w:rPr>
          <w:i/>
          <w:lang w:val="es-ES"/>
        </w:rPr>
      </w:pPr>
      <w:r w:rsidRPr="00C91DC8">
        <w:rPr>
          <w:i/>
          <w:lang w:val="es-ES_tradnl"/>
        </w:rPr>
        <w:t xml:space="preserve">considerar si procede aprobar por correspondencia el programa del TWF </w:t>
      </w:r>
      <w:r w:rsidR="00287AEB" w:rsidRPr="00C91DC8">
        <w:rPr>
          <w:i/>
          <w:lang w:val="es-ES_tradnl"/>
        </w:rPr>
        <w:t xml:space="preserve">para 2019 de elaboración de nuevas directrices de examen y revisión de directrices de examen aprobadas, </w:t>
      </w:r>
      <w:r w:rsidRPr="00C91DC8">
        <w:rPr>
          <w:i/>
          <w:lang w:val="es-ES_tradnl"/>
        </w:rPr>
        <w:t xml:space="preserve">en el caso de que </w:t>
      </w:r>
      <w:r w:rsidR="00C03C38" w:rsidRPr="00C91DC8">
        <w:rPr>
          <w:i/>
          <w:lang w:val="es-ES_tradnl"/>
        </w:rPr>
        <w:t xml:space="preserve">la quincuagésima </w:t>
      </w:r>
      <w:r w:rsidR="00C91DC8" w:rsidRPr="00C91DC8">
        <w:rPr>
          <w:i/>
          <w:lang w:val="es-ES_tradnl"/>
        </w:rPr>
        <w:t xml:space="preserve">sesión del TWF </w:t>
      </w:r>
      <w:r w:rsidR="00C03C38" w:rsidRPr="00C91DC8">
        <w:rPr>
          <w:i/>
          <w:lang w:val="es-ES_tradnl"/>
        </w:rPr>
        <w:t xml:space="preserve">se celebre antes de la sesión </w:t>
      </w:r>
      <w:r w:rsidRPr="00C91DC8">
        <w:rPr>
          <w:i/>
          <w:lang w:val="es-ES_tradnl"/>
        </w:rPr>
        <w:t>de</w:t>
      </w:r>
      <w:r w:rsidR="00792D72" w:rsidRPr="00C91DC8">
        <w:rPr>
          <w:i/>
          <w:lang w:val="es-ES_tradnl"/>
        </w:rPr>
        <w:t> 2</w:t>
      </w:r>
      <w:r w:rsidRPr="00C91DC8">
        <w:rPr>
          <w:i/>
          <w:lang w:val="es-ES_tradnl"/>
        </w:rPr>
        <w:t>019 del TC.</w:t>
      </w:r>
    </w:p>
    <w:p w:rsidR="00AD2DF3" w:rsidRPr="001C2D32" w:rsidRDefault="00AD2DF3" w:rsidP="00AD2DF3">
      <w:pPr>
        <w:keepLines/>
        <w:outlineLvl w:val="0"/>
        <w:rPr>
          <w:rFonts w:cs="Arial"/>
          <w:sz w:val="16"/>
          <w:lang w:val="es-ES"/>
        </w:rPr>
      </w:pPr>
    </w:p>
    <w:p w:rsidR="00AD2DF3" w:rsidRPr="00715A69" w:rsidRDefault="00AD2DF3" w:rsidP="00AD2DF3">
      <w:pPr>
        <w:jc w:val="left"/>
        <w:rPr>
          <w:rFonts w:cs="Arial"/>
          <w:lang w:val="es-ES"/>
        </w:rPr>
      </w:pPr>
    </w:p>
    <w:p w:rsidR="00AD2DF3" w:rsidRPr="001C2D32" w:rsidRDefault="00EB63E2" w:rsidP="001C2D32">
      <w:pPr>
        <w:pStyle w:val="Heading1"/>
        <w:rPr>
          <w:lang w:val="es-ES"/>
        </w:rPr>
      </w:pPr>
      <w:bookmarkStart w:id="9" w:name="_Toc528058662"/>
      <w:r w:rsidRPr="001C2D32">
        <w:t>ESTADO DE LAS DIRECTRICES DE EXAMEN Y LOS PROYECTOS DE DIRECTRICES DE EXAMEN ACTUALES</w:t>
      </w:r>
      <w:bookmarkEnd w:id="9"/>
    </w:p>
    <w:p w:rsidR="00AD2DF3" w:rsidRPr="001C2D32" w:rsidRDefault="00AD2DF3" w:rsidP="00AD2DF3">
      <w:pPr>
        <w:outlineLvl w:val="0"/>
        <w:rPr>
          <w:rFonts w:cs="Arial"/>
          <w:sz w:val="16"/>
          <w:lang w:val="es-ES"/>
        </w:rPr>
      </w:pPr>
    </w:p>
    <w:p w:rsidR="00AD2DF3" w:rsidRPr="00715A69" w:rsidRDefault="0037682E" w:rsidP="00AD2DF3">
      <w:pPr>
        <w:rPr>
          <w:lang w:val="es-ES"/>
        </w:rPr>
      </w:pPr>
      <w:r w:rsidRPr="00AD4647">
        <w:fldChar w:fldCharType="begin"/>
      </w:r>
      <w:r w:rsidR="00AD2DF3" w:rsidRPr="00715A69">
        <w:rPr>
          <w:lang w:val="es-ES"/>
        </w:rPr>
        <w:instrText xml:space="preserve"> AUTONUM  </w:instrText>
      </w:r>
      <w:r w:rsidRPr="00AD4647">
        <w:fldChar w:fldCharType="end"/>
      </w:r>
      <w:r w:rsidR="00AD2DF3" w:rsidRPr="00715A69">
        <w:rPr>
          <w:lang w:val="es-ES"/>
        </w:rPr>
        <w:tab/>
      </w:r>
      <w:r w:rsidR="00EB63E2" w:rsidRPr="00C91DC8">
        <w:t xml:space="preserve">En el cuadro de resumen que figura en el Anexo V se muestra el estado de las directrices de examen </w:t>
      </w:r>
      <w:r w:rsidR="00C91DC8" w:rsidRPr="00C91DC8">
        <w:t xml:space="preserve">actuales </w:t>
      </w:r>
      <w:r w:rsidR="00EB63E2" w:rsidRPr="00C91DC8">
        <w:t>en la fecha de preparación del presente documento.</w:t>
      </w:r>
      <w:r w:rsidR="00AD2DF3" w:rsidRPr="00715A69">
        <w:rPr>
          <w:lang w:val="es-ES"/>
        </w:rPr>
        <w:t xml:space="preserve"> </w:t>
      </w:r>
    </w:p>
    <w:p w:rsidR="00AD2DF3" w:rsidRPr="00715A69" w:rsidRDefault="00AD2DF3" w:rsidP="00AD2DF3">
      <w:pPr>
        <w:outlineLvl w:val="0"/>
        <w:rPr>
          <w:rFonts w:cs="Arial"/>
          <w:lang w:val="es-ES"/>
        </w:rPr>
      </w:pPr>
    </w:p>
    <w:p w:rsidR="00AD2DF3" w:rsidRPr="00715A69" w:rsidRDefault="0037682E" w:rsidP="00AD2DF3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BD0970">
        <w:rPr>
          <w:i/>
        </w:rPr>
        <w:fldChar w:fldCharType="begin"/>
      </w:r>
      <w:r w:rsidR="00AD2DF3" w:rsidRPr="00715A69">
        <w:rPr>
          <w:i/>
          <w:lang w:val="es-ES"/>
        </w:rPr>
        <w:instrText xml:space="preserve"> AUTONUM  </w:instrText>
      </w:r>
      <w:r w:rsidRPr="00BD0970">
        <w:rPr>
          <w:i/>
        </w:rPr>
        <w:fldChar w:fldCharType="end"/>
      </w:r>
      <w:r w:rsidR="00AD2DF3" w:rsidRPr="00715A69">
        <w:rPr>
          <w:i/>
          <w:lang w:val="es-ES"/>
        </w:rPr>
        <w:tab/>
      </w:r>
      <w:r w:rsidR="00EB63E2" w:rsidRPr="00C91DC8">
        <w:rPr>
          <w:i/>
        </w:rPr>
        <w:t>Se invita al TC a tomar nota del estado de las directrices de examen y los proyectos de directrices de examen actuales que figuran en el Anexo V del presente documento.</w:t>
      </w:r>
    </w:p>
    <w:p w:rsidR="00AD2DF3" w:rsidRPr="001C2D32" w:rsidRDefault="00AD2DF3" w:rsidP="00AD2DF3">
      <w:pPr>
        <w:rPr>
          <w:sz w:val="16"/>
          <w:lang w:val="es-ES"/>
        </w:rPr>
      </w:pPr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EB63E2" w:rsidP="001C2D32">
      <w:pPr>
        <w:pStyle w:val="Heading1"/>
        <w:rPr>
          <w:lang w:val="es-ES"/>
        </w:rPr>
      </w:pPr>
      <w:bookmarkStart w:id="10" w:name="_Toc528058663"/>
      <w:r w:rsidRPr="00C91DC8">
        <w:t>DIRECTRICES DE EXAMEN REEMPLAZADAS</w:t>
      </w:r>
      <w:bookmarkEnd w:id="10"/>
    </w:p>
    <w:p w:rsidR="00AD2DF3" w:rsidRPr="001C2D32" w:rsidRDefault="00AD2DF3" w:rsidP="00AD2DF3">
      <w:pPr>
        <w:tabs>
          <w:tab w:val="center" w:pos="4820"/>
          <w:tab w:val="center" w:pos="5245"/>
        </w:tabs>
        <w:jc w:val="left"/>
        <w:rPr>
          <w:rFonts w:cs="Arial"/>
          <w:sz w:val="16"/>
          <w:u w:val="single"/>
          <w:lang w:val="es-ES"/>
        </w:rPr>
      </w:pPr>
    </w:p>
    <w:p w:rsidR="00AD2DF3" w:rsidRPr="00715A69" w:rsidRDefault="0037682E" w:rsidP="00AD2DF3">
      <w:pPr>
        <w:rPr>
          <w:lang w:val="es-ES"/>
        </w:rPr>
      </w:pPr>
      <w:r w:rsidRPr="00BD0970">
        <w:fldChar w:fldCharType="begin"/>
      </w:r>
      <w:r w:rsidR="00AD2DF3" w:rsidRPr="00715A69">
        <w:rPr>
          <w:lang w:val="es-ES"/>
        </w:rPr>
        <w:instrText xml:space="preserve"> AUTONUM  </w:instrText>
      </w:r>
      <w:r w:rsidRPr="00BD0970">
        <w:fldChar w:fldCharType="end"/>
      </w:r>
      <w:r w:rsidR="00AD2DF3" w:rsidRPr="00715A69">
        <w:rPr>
          <w:lang w:val="es-ES"/>
        </w:rPr>
        <w:tab/>
      </w:r>
      <w:r w:rsidR="00EB63E2" w:rsidRPr="00F26AA6">
        <w:t>En el Anexo V</w:t>
      </w:r>
      <w:r w:rsidR="008F5710" w:rsidRPr="00F26AA6">
        <w:t>I</w:t>
      </w:r>
      <w:r w:rsidR="00EB63E2" w:rsidRPr="00F26AA6">
        <w:t xml:space="preserve"> del presente documento se ofrece una lista de las directrices de examen aprobadas que han sido reemplazadas posteriormente.</w:t>
      </w:r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37682E" w:rsidP="00AD2DF3">
      <w:pPr>
        <w:rPr>
          <w:lang w:val="es-ES"/>
        </w:rPr>
      </w:pPr>
      <w:r w:rsidRPr="00BD0970">
        <w:fldChar w:fldCharType="begin"/>
      </w:r>
      <w:r w:rsidR="00AD2DF3" w:rsidRPr="00715A69">
        <w:rPr>
          <w:lang w:val="es-ES"/>
        </w:rPr>
        <w:instrText xml:space="preserve"> AUTONUM  </w:instrText>
      </w:r>
      <w:r w:rsidRPr="00BD0970">
        <w:fldChar w:fldCharType="end"/>
      </w:r>
      <w:r w:rsidR="00AD2DF3" w:rsidRPr="00715A69">
        <w:rPr>
          <w:lang w:val="es-ES"/>
        </w:rPr>
        <w:tab/>
      </w:r>
      <w:r w:rsidR="008F5710" w:rsidRPr="00F26AA6">
        <w:t>Las versiones reemplazadas de las directrices de examen están disponibles en la página de directrices de examen del sitio web de la UPOV.</w:t>
      </w:r>
    </w:p>
    <w:p w:rsidR="00AD2DF3" w:rsidRPr="00715A69" w:rsidRDefault="00AD2DF3" w:rsidP="00AD2DF3">
      <w:pPr>
        <w:tabs>
          <w:tab w:val="left" w:pos="2860"/>
        </w:tabs>
        <w:rPr>
          <w:lang w:val="es-ES"/>
        </w:rPr>
      </w:pPr>
    </w:p>
    <w:p w:rsidR="00AD2DF3" w:rsidRPr="00715A69" w:rsidRDefault="0037682E" w:rsidP="00AD2DF3">
      <w:pPr>
        <w:tabs>
          <w:tab w:val="left" w:pos="5387"/>
        </w:tabs>
        <w:ind w:left="4820"/>
        <w:rPr>
          <w:i/>
          <w:lang w:val="es-ES"/>
        </w:rPr>
      </w:pPr>
      <w:r w:rsidRPr="00BD0970">
        <w:rPr>
          <w:i/>
        </w:rPr>
        <w:fldChar w:fldCharType="begin"/>
      </w:r>
      <w:r w:rsidR="00AD2DF3" w:rsidRPr="00715A69">
        <w:rPr>
          <w:i/>
          <w:lang w:val="es-ES"/>
        </w:rPr>
        <w:instrText xml:space="preserve"> AUTONUM  </w:instrText>
      </w:r>
      <w:r w:rsidRPr="00BD0970">
        <w:rPr>
          <w:i/>
        </w:rPr>
        <w:fldChar w:fldCharType="end"/>
      </w:r>
      <w:r w:rsidR="00AD2DF3" w:rsidRPr="00715A69">
        <w:rPr>
          <w:i/>
          <w:lang w:val="es-ES"/>
        </w:rPr>
        <w:tab/>
      </w:r>
      <w:r w:rsidR="008F5710" w:rsidRPr="00F26AA6">
        <w:rPr>
          <w:i/>
        </w:rPr>
        <w:t>Se invita al TC a tomar nota:</w:t>
      </w:r>
    </w:p>
    <w:p w:rsidR="00AD2DF3" w:rsidRPr="00715A69" w:rsidRDefault="00AD2DF3" w:rsidP="00AD2DF3">
      <w:pPr>
        <w:tabs>
          <w:tab w:val="left" w:pos="5103"/>
          <w:tab w:val="left" w:pos="5387"/>
          <w:tab w:val="left" w:pos="5670"/>
          <w:tab w:val="left" w:pos="5954"/>
        </w:tabs>
        <w:ind w:left="4820"/>
        <w:rPr>
          <w:i/>
          <w:lang w:val="es-ES"/>
        </w:rPr>
      </w:pPr>
    </w:p>
    <w:p w:rsidR="00AD2DF3" w:rsidRPr="00715A69" w:rsidRDefault="008F5710" w:rsidP="00AD2DF3">
      <w:pPr>
        <w:numPr>
          <w:ilvl w:val="0"/>
          <w:numId w:val="1"/>
        </w:numPr>
        <w:tabs>
          <w:tab w:val="clear" w:pos="6303"/>
          <w:tab w:val="left" w:pos="5387"/>
          <w:tab w:val="left" w:pos="5954"/>
          <w:tab w:val="left" w:pos="12900"/>
        </w:tabs>
        <w:ind w:left="4820" w:firstLine="567"/>
        <w:rPr>
          <w:i/>
          <w:lang w:val="es-ES"/>
        </w:rPr>
      </w:pPr>
      <w:r w:rsidRPr="00F26AA6">
        <w:rPr>
          <w:i/>
        </w:rPr>
        <w:t>de la lista de directrices de examen reemplazadas que figura en el Anexo VI del presente documento; y</w:t>
      </w:r>
    </w:p>
    <w:p w:rsidR="00AD2DF3" w:rsidRPr="00715A69" w:rsidRDefault="00AD2DF3" w:rsidP="00AD2DF3">
      <w:pPr>
        <w:tabs>
          <w:tab w:val="left" w:pos="5387"/>
          <w:tab w:val="left" w:pos="5954"/>
          <w:tab w:val="num" w:pos="6303"/>
          <w:tab w:val="left" w:pos="12900"/>
        </w:tabs>
        <w:ind w:left="4820"/>
        <w:rPr>
          <w:i/>
          <w:lang w:val="es-ES"/>
        </w:rPr>
      </w:pPr>
    </w:p>
    <w:p w:rsidR="00AD2DF3" w:rsidRPr="00715A69" w:rsidRDefault="008F5710" w:rsidP="00AD2DF3">
      <w:pPr>
        <w:numPr>
          <w:ilvl w:val="0"/>
          <w:numId w:val="1"/>
        </w:numPr>
        <w:tabs>
          <w:tab w:val="clear" w:pos="6303"/>
          <w:tab w:val="left" w:pos="5387"/>
          <w:tab w:val="left" w:pos="5954"/>
          <w:tab w:val="left" w:pos="12900"/>
        </w:tabs>
        <w:ind w:left="4820" w:firstLine="567"/>
        <w:rPr>
          <w:i/>
          <w:lang w:val="es-ES"/>
        </w:rPr>
      </w:pPr>
      <w:r w:rsidRPr="00F26AA6">
        <w:rPr>
          <w:i/>
        </w:rPr>
        <w:t>de que las versiones reemplazadas de las directrices de examen están disponibles en la página de directrices de examen del sitio web de la UPOV.</w:t>
      </w:r>
    </w:p>
    <w:p w:rsidR="00AD2DF3" w:rsidRPr="001C2D32" w:rsidRDefault="00AD2DF3" w:rsidP="00AD2DF3">
      <w:pPr>
        <w:jc w:val="left"/>
        <w:rPr>
          <w:sz w:val="16"/>
          <w:szCs w:val="24"/>
          <w:u w:val="single"/>
          <w:lang w:val="es-ES"/>
        </w:rPr>
      </w:pPr>
    </w:p>
    <w:p w:rsidR="00AD2DF3" w:rsidRPr="00715A69" w:rsidRDefault="00AD2DF3" w:rsidP="00AD2DF3">
      <w:pPr>
        <w:jc w:val="left"/>
        <w:rPr>
          <w:u w:val="single"/>
          <w:lang w:val="es-ES"/>
        </w:rPr>
      </w:pPr>
    </w:p>
    <w:p w:rsidR="00AD2DF3" w:rsidRPr="00715A69" w:rsidRDefault="008F5710" w:rsidP="001C2D32">
      <w:pPr>
        <w:pStyle w:val="Heading1"/>
        <w:rPr>
          <w:lang w:val="es-ES"/>
        </w:rPr>
      </w:pPr>
      <w:bookmarkStart w:id="11" w:name="_Toc528058664"/>
      <w:r w:rsidRPr="00F26AA6">
        <w:t>CARACTERES ADICIONALES</w:t>
      </w:r>
      <w:bookmarkEnd w:id="11"/>
    </w:p>
    <w:p w:rsidR="00AD2DF3" w:rsidRPr="00715A69" w:rsidRDefault="00AD2DF3" w:rsidP="00AD2DF3">
      <w:pPr>
        <w:tabs>
          <w:tab w:val="left" w:pos="567"/>
        </w:tabs>
        <w:rPr>
          <w:spacing w:val="-2"/>
          <w:lang w:val="es-ES"/>
        </w:rPr>
      </w:pPr>
    </w:p>
    <w:p w:rsidR="00AD2DF3" w:rsidRPr="00715A69" w:rsidRDefault="0037682E" w:rsidP="00AD2DF3">
      <w:pPr>
        <w:rPr>
          <w:lang w:val="es-ES"/>
        </w:rPr>
      </w:pPr>
      <w:r w:rsidRPr="00AD4647">
        <w:rPr>
          <w:rFonts w:cs="Arial"/>
        </w:rPr>
        <w:fldChar w:fldCharType="begin"/>
      </w:r>
      <w:r w:rsidR="00AD2DF3" w:rsidRPr="00715A69">
        <w:rPr>
          <w:rFonts w:cs="Arial"/>
          <w:lang w:val="es-ES"/>
        </w:rPr>
        <w:instrText xml:space="preserve"> AUTONUM  </w:instrText>
      </w:r>
      <w:r w:rsidRPr="00AD4647">
        <w:rPr>
          <w:rFonts w:cs="Arial"/>
        </w:rPr>
        <w:fldChar w:fldCharType="end"/>
      </w:r>
      <w:r w:rsidR="00AD2DF3" w:rsidRPr="00715A69">
        <w:rPr>
          <w:lang w:val="es-ES"/>
        </w:rPr>
        <w:tab/>
      </w:r>
      <w:r w:rsidR="008F5710" w:rsidRPr="00F26AA6">
        <w:t>En el documento TGP/5</w:t>
      </w:r>
      <w:r w:rsidR="00792D72" w:rsidRPr="00F26AA6">
        <w:t xml:space="preserve">, </w:t>
      </w:r>
      <w:r w:rsidR="008F5710" w:rsidRPr="00F26AA6">
        <w:t>sección</w:t>
      </w:r>
      <w:r w:rsidR="00792D72" w:rsidRPr="00F26AA6">
        <w:t> 1</w:t>
      </w:r>
      <w:r w:rsidR="008F5710" w:rsidRPr="00F26AA6">
        <w:t>0/3 “Experiencia y cooperación en el examen DHE</w:t>
      </w:r>
      <w:r w:rsidR="00792D72" w:rsidRPr="00F26AA6">
        <w:t xml:space="preserve">, </w:t>
      </w:r>
      <w:r w:rsidR="008F5710" w:rsidRPr="00F26AA6">
        <w:t>sección</w:t>
      </w:r>
      <w:r w:rsidR="00792D72" w:rsidRPr="00F26AA6">
        <w:t> 1</w:t>
      </w:r>
      <w:r w:rsidR="008F5710" w:rsidRPr="00F26AA6">
        <w:t>0: Notificación de caracteres y niveles de expresión adicionales” se dispone que las “propuestas relativas a caracteres y niveles de expresión adicionales notificados a la Oficina de la Unión por medio del documento TGP/5</w:t>
      </w:r>
      <w:r w:rsidR="00792D72" w:rsidRPr="00F26AA6">
        <w:t xml:space="preserve">, </w:t>
      </w:r>
      <w:r w:rsidR="008F5710" w:rsidRPr="00F26AA6">
        <w:t>Sección</w:t>
      </w:r>
      <w:r w:rsidR="00792D72" w:rsidRPr="00F26AA6">
        <w:t> 1</w:t>
      </w:r>
      <w:r w:rsidR="008F5710" w:rsidRPr="00F26AA6">
        <w:t>0</w:t>
      </w:r>
      <w:r w:rsidR="00792D72" w:rsidRPr="00F26AA6">
        <w:t xml:space="preserve">, </w:t>
      </w:r>
      <w:r w:rsidR="008F5710" w:rsidRPr="00F26AA6">
        <w:t>serán presentadas al Grupo o Grupos de Trabajo Técnico correspondientes lo antes posible</w:t>
      </w:r>
      <w:r w:rsidR="00792D72" w:rsidRPr="00F26AA6">
        <w:t xml:space="preserve">, </w:t>
      </w:r>
      <w:r w:rsidR="008F5710" w:rsidRPr="00F26AA6">
        <w:t>junto con la información sobre el alcance de la utilización del carácter.</w:t>
      </w:r>
      <w:r w:rsidR="00D1456D" w:rsidRPr="00715A69">
        <w:rPr>
          <w:rFonts w:cs="Arial"/>
          <w:lang w:val="es-ES"/>
        </w:rPr>
        <w:t xml:space="preserve"> </w:t>
      </w:r>
      <w:r w:rsidR="008F5710" w:rsidRPr="00F26AA6">
        <w:rPr>
          <w:rFonts w:cs="Arial"/>
        </w:rPr>
        <w:t>Según corresponda</w:t>
      </w:r>
      <w:r w:rsidR="00792D72" w:rsidRPr="00F26AA6">
        <w:rPr>
          <w:rFonts w:cs="Arial"/>
        </w:rPr>
        <w:t xml:space="preserve">, </w:t>
      </w:r>
      <w:r w:rsidR="008F5710" w:rsidRPr="00F26AA6">
        <w:rPr>
          <w:rFonts w:cs="Arial"/>
        </w:rPr>
        <w:t>los caracteres se publicarán posteriormente en la página web de los redactores de las directrices de examen del sitio web de la UPOV (</w:t>
      </w:r>
      <w:hyperlink r:id="rId8" w:history="1">
        <w:r w:rsidR="008F5710" w:rsidRPr="00F26AA6">
          <w:rPr>
            <w:rStyle w:val="Hyperlink"/>
            <w:rFonts w:cs="Arial"/>
          </w:rPr>
          <w:t>http://www.upov.int/restricted_temporary/tg/index.html</w:t>
        </w:r>
      </w:hyperlink>
      <w:r w:rsidR="008F5710" w:rsidRPr="00F26AA6">
        <w:t>)</w:t>
      </w:r>
      <w:r w:rsidR="00792D72" w:rsidRPr="00F26AA6">
        <w:t xml:space="preserve">, </w:t>
      </w:r>
      <w:r w:rsidR="008F5710" w:rsidRPr="00F26AA6">
        <w:t>conforme a los comentarios formulados por el (los) Grupo(s) de Trabajo Técnico correspondiente(s)</w:t>
      </w:r>
      <w:r w:rsidR="00792D72" w:rsidRPr="00F26AA6">
        <w:t xml:space="preserve">, </w:t>
      </w:r>
      <w:r w:rsidR="008F5710" w:rsidRPr="00F26AA6">
        <w:t>o bien el (los) Grupo(s) de Trabajo Técnico podrá(n) iniciar una revisión total o parcial de las Directrices de examen de que se trate.”</w:t>
      </w:r>
    </w:p>
    <w:p w:rsidR="00AD2DF3" w:rsidRPr="00715A69" w:rsidRDefault="00AD2DF3" w:rsidP="00AD2DF3">
      <w:pPr>
        <w:ind w:left="567" w:right="566"/>
        <w:rPr>
          <w:sz w:val="18"/>
          <w:szCs w:val="18"/>
          <w:lang w:val="es-ES"/>
        </w:rPr>
      </w:pPr>
    </w:p>
    <w:p w:rsidR="00AD2DF3" w:rsidRPr="00715A69" w:rsidRDefault="0037682E" w:rsidP="00AD2DF3">
      <w:pPr>
        <w:rPr>
          <w:lang w:val="es-ES"/>
        </w:rPr>
      </w:pPr>
      <w:r w:rsidRPr="00AD4647">
        <w:fldChar w:fldCharType="begin"/>
      </w:r>
      <w:r w:rsidR="00AD2DF3" w:rsidRPr="00715A69">
        <w:rPr>
          <w:lang w:val="es-ES"/>
        </w:rPr>
        <w:instrText xml:space="preserve"> AUTONUM  </w:instrText>
      </w:r>
      <w:r w:rsidRPr="00AD4647">
        <w:fldChar w:fldCharType="end"/>
      </w:r>
      <w:r w:rsidR="00AD2DF3" w:rsidRPr="00715A69">
        <w:rPr>
          <w:lang w:val="es-ES"/>
        </w:rPr>
        <w:tab/>
      </w:r>
      <w:r w:rsidR="008F5710" w:rsidRPr="00F26AA6">
        <w:t>Desde la quincuagésima tercera sesión del Comité Técnico</w:t>
      </w:r>
      <w:r w:rsidR="00792D72" w:rsidRPr="00F26AA6">
        <w:t xml:space="preserve">, </w:t>
      </w:r>
      <w:r w:rsidR="008F5710" w:rsidRPr="00F26AA6">
        <w:t>no se han notificado caracteres o niveles de expresión adicionales a la Oficina de la Unión.</w:t>
      </w:r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37682E" w:rsidP="000A6E0A">
      <w:pPr>
        <w:tabs>
          <w:tab w:val="left" w:pos="5387"/>
        </w:tabs>
        <w:ind w:left="4820"/>
        <w:rPr>
          <w:u w:val="single"/>
          <w:lang w:val="es-ES"/>
        </w:rPr>
      </w:pPr>
      <w:r w:rsidRPr="00AD4647">
        <w:rPr>
          <w:i/>
        </w:rPr>
        <w:fldChar w:fldCharType="begin"/>
      </w:r>
      <w:r w:rsidR="00AD2DF3" w:rsidRPr="00715A69">
        <w:rPr>
          <w:i/>
          <w:lang w:val="es-ES"/>
        </w:rPr>
        <w:instrText xml:space="preserve"> AUTONUM  </w:instrText>
      </w:r>
      <w:r w:rsidRPr="00AD4647">
        <w:rPr>
          <w:i/>
        </w:rPr>
        <w:fldChar w:fldCharType="end"/>
      </w:r>
      <w:r w:rsidR="00AD2DF3" w:rsidRPr="00715A69">
        <w:rPr>
          <w:i/>
          <w:lang w:val="es-ES"/>
        </w:rPr>
        <w:tab/>
      </w:r>
      <w:r w:rsidR="008F5710" w:rsidRPr="00F26AA6">
        <w:rPr>
          <w:i/>
        </w:rPr>
        <w:t>Se invita al TC a tomar nota de que</w:t>
      </w:r>
      <w:r w:rsidR="00792D72" w:rsidRPr="00F26AA6">
        <w:rPr>
          <w:i/>
        </w:rPr>
        <w:t xml:space="preserve">, </w:t>
      </w:r>
      <w:r w:rsidR="008F5710" w:rsidRPr="00F26AA6">
        <w:rPr>
          <w:i/>
        </w:rPr>
        <w:t>desde la quincuagésima tercera sesión del TC</w:t>
      </w:r>
      <w:r w:rsidR="00792D72" w:rsidRPr="00F26AA6">
        <w:rPr>
          <w:i/>
        </w:rPr>
        <w:t xml:space="preserve">, </w:t>
      </w:r>
      <w:r w:rsidR="008F5710" w:rsidRPr="00F26AA6">
        <w:rPr>
          <w:i/>
        </w:rPr>
        <w:t>no se han notificado caracteres o niveles de expresión adicionales a la Oficina de la Unión.</w:t>
      </w:r>
      <w:r w:rsidR="00AD2DF3" w:rsidRPr="00715A69">
        <w:rPr>
          <w:u w:val="single"/>
          <w:lang w:val="es-ES"/>
        </w:rPr>
        <w:br w:type="page"/>
      </w:r>
    </w:p>
    <w:p w:rsidR="00AD2DF3" w:rsidRPr="00715A69" w:rsidRDefault="008F5710" w:rsidP="00AD2DF3">
      <w:pPr>
        <w:rPr>
          <w:u w:val="single"/>
          <w:lang w:val="es-ES"/>
        </w:rPr>
      </w:pPr>
      <w:r w:rsidRPr="00F26AA6">
        <w:rPr>
          <w:u w:val="single"/>
        </w:rPr>
        <w:lastRenderedPageBreak/>
        <w:t>Abreviaturas</w:t>
      </w:r>
    </w:p>
    <w:p w:rsidR="00AD2DF3" w:rsidRPr="00715A69" w:rsidRDefault="00AD2DF3" w:rsidP="00AD2DF3">
      <w:pPr>
        <w:tabs>
          <w:tab w:val="left" w:pos="1134"/>
        </w:tabs>
        <w:ind w:left="567" w:hanging="567"/>
        <w:jc w:val="left"/>
        <w:rPr>
          <w:szCs w:val="24"/>
          <w:lang w:val="es-ES"/>
        </w:rPr>
      </w:pPr>
    </w:p>
    <w:p w:rsidR="00AD2DF3" w:rsidRPr="00715A69" w:rsidRDefault="00AD2DF3" w:rsidP="00AD2DF3">
      <w:pPr>
        <w:tabs>
          <w:tab w:val="left" w:pos="1134"/>
        </w:tabs>
        <w:ind w:left="567" w:hanging="567"/>
        <w:jc w:val="left"/>
        <w:rPr>
          <w:szCs w:val="24"/>
          <w:lang w:val="es-ES"/>
        </w:rPr>
      </w:pPr>
    </w:p>
    <w:p w:rsidR="00437685" w:rsidRPr="00715A69" w:rsidRDefault="00AD2DF3" w:rsidP="00AD2DF3">
      <w:pPr>
        <w:tabs>
          <w:tab w:val="left" w:pos="1701"/>
        </w:tabs>
        <w:ind w:left="1701" w:right="-568" w:hanging="1701"/>
        <w:jc w:val="left"/>
        <w:rPr>
          <w:szCs w:val="24"/>
          <w:lang w:val="es-ES"/>
        </w:rPr>
      </w:pPr>
      <w:r w:rsidRPr="00715A69">
        <w:rPr>
          <w:szCs w:val="24"/>
          <w:u w:val="single"/>
          <w:lang w:val="es-ES"/>
        </w:rPr>
        <w:t>TWA</w:t>
      </w:r>
      <w:r w:rsidRPr="00715A69">
        <w:rPr>
          <w:szCs w:val="24"/>
          <w:lang w:val="es-ES"/>
        </w:rPr>
        <w:tab/>
      </w:r>
      <w:r w:rsidR="008F5710" w:rsidRPr="00F26AA6">
        <w:rPr>
          <w:szCs w:val="24"/>
        </w:rPr>
        <w:t>Grupo de Trabajo Técnico sobre Plantas Agrícolas</w:t>
      </w:r>
    </w:p>
    <w:p w:rsidR="00AD2DF3" w:rsidRPr="00715A69" w:rsidRDefault="00AD2DF3" w:rsidP="00AD2DF3">
      <w:pPr>
        <w:tabs>
          <w:tab w:val="left" w:pos="1701"/>
        </w:tabs>
        <w:ind w:left="1701" w:right="-568" w:hanging="1701"/>
        <w:jc w:val="left"/>
        <w:rPr>
          <w:szCs w:val="24"/>
          <w:lang w:val="es-ES"/>
        </w:rPr>
      </w:pPr>
    </w:p>
    <w:p w:rsidR="00437685" w:rsidRPr="00715A69" w:rsidRDefault="00AD2DF3" w:rsidP="00AD2DF3">
      <w:pPr>
        <w:tabs>
          <w:tab w:val="left" w:pos="1701"/>
        </w:tabs>
        <w:ind w:left="1701" w:right="-568" w:hanging="1701"/>
        <w:jc w:val="left"/>
        <w:rPr>
          <w:szCs w:val="24"/>
          <w:lang w:val="es-ES"/>
        </w:rPr>
      </w:pPr>
      <w:r w:rsidRPr="00715A69">
        <w:rPr>
          <w:szCs w:val="24"/>
          <w:u w:val="single"/>
          <w:lang w:val="es-ES"/>
        </w:rPr>
        <w:t>TWF</w:t>
      </w:r>
      <w:r w:rsidRPr="00715A69">
        <w:rPr>
          <w:szCs w:val="24"/>
          <w:lang w:val="es-ES"/>
        </w:rPr>
        <w:tab/>
      </w:r>
      <w:r w:rsidR="008F5710" w:rsidRPr="00F26AA6">
        <w:rPr>
          <w:szCs w:val="24"/>
        </w:rPr>
        <w:t>Grupo de Trabajo Técnico sobre Plantas Frutales</w:t>
      </w:r>
    </w:p>
    <w:p w:rsidR="00AD2DF3" w:rsidRPr="00715A69" w:rsidRDefault="00AD2DF3" w:rsidP="00AD2DF3">
      <w:pPr>
        <w:tabs>
          <w:tab w:val="left" w:pos="1701"/>
        </w:tabs>
        <w:ind w:left="1701" w:right="-568" w:hanging="1701"/>
        <w:jc w:val="left"/>
        <w:rPr>
          <w:szCs w:val="24"/>
          <w:lang w:val="es-ES"/>
        </w:rPr>
      </w:pP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zCs w:val="24"/>
          <w:lang w:val="es-ES"/>
        </w:rPr>
      </w:pPr>
      <w:r w:rsidRPr="00715A69">
        <w:rPr>
          <w:szCs w:val="24"/>
          <w:u w:val="single"/>
          <w:lang w:val="es-ES"/>
        </w:rPr>
        <w:t>TWO</w:t>
      </w:r>
      <w:r w:rsidRPr="00715A69">
        <w:rPr>
          <w:szCs w:val="24"/>
          <w:lang w:val="es-ES"/>
        </w:rPr>
        <w:tab/>
      </w:r>
      <w:r w:rsidR="008F5710" w:rsidRPr="00F26AA6">
        <w:rPr>
          <w:szCs w:val="24"/>
        </w:rPr>
        <w:t>Grupo de Trabajo Técnico sobre Plantas Ornamentales y Árboles Forestales</w:t>
      </w:r>
    </w:p>
    <w:p w:rsidR="00AD2DF3" w:rsidRPr="00715A69" w:rsidRDefault="00AD2DF3" w:rsidP="00AD2DF3">
      <w:pPr>
        <w:tabs>
          <w:tab w:val="left" w:pos="1701"/>
        </w:tabs>
        <w:ind w:left="1701" w:right="-568" w:hanging="1701"/>
        <w:jc w:val="left"/>
        <w:rPr>
          <w:szCs w:val="24"/>
          <w:u w:val="single"/>
          <w:lang w:val="es-ES"/>
        </w:rPr>
      </w:pPr>
    </w:p>
    <w:p w:rsidR="00132376" w:rsidRPr="00715A69" w:rsidRDefault="00AD2DF3" w:rsidP="00AD2DF3">
      <w:pPr>
        <w:tabs>
          <w:tab w:val="left" w:pos="1701"/>
        </w:tabs>
        <w:ind w:left="1701" w:right="-568" w:hanging="1701"/>
        <w:jc w:val="left"/>
        <w:rPr>
          <w:szCs w:val="24"/>
          <w:lang w:val="es-ES"/>
        </w:rPr>
      </w:pPr>
      <w:r w:rsidRPr="00715A69">
        <w:rPr>
          <w:szCs w:val="24"/>
          <w:u w:val="single"/>
          <w:lang w:val="es-ES"/>
        </w:rPr>
        <w:t>TWP</w:t>
      </w:r>
      <w:r w:rsidRPr="00715A69">
        <w:rPr>
          <w:szCs w:val="24"/>
          <w:lang w:val="es-ES"/>
        </w:rPr>
        <w:tab/>
      </w:r>
      <w:r w:rsidR="008F5710" w:rsidRPr="00F26AA6">
        <w:rPr>
          <w:szCs w:val="24"/>
        </w:rPr>
        <w:t>Grupo de Trabajo Técnico</w:t>
      </w:r>
    </w:p>
    <w:p w:rsidR="00AD2DF3" w:rsidRPr="00715A69" w:rsidRDefault="00AD2DF3" w:rsidP="00AD2DF3">
      <w:pPr>
        <w:tabs>
          <w:tab w:val="left" w:pos="1701"/>
        </w:tabs>
        <w:ind w:left="1701" w:right="-568" w:hanging="1701"/>
        <w:jc w:val="left"/>
        <w:rPr>
          <w:szCs w:val="24"/>
          <w:lang w:val="es-ES"/>
        </w:rPr>
      </w:pPr>
    </w:p>
    <w:p w:rsidR="00132376" w:rsidRPr="00715A69" w:rsidRDefault="00AD2DF3" w:rsidP="00AD2DF3">
      <w:pPr>
        <w:tabs>
          <w:tab w:val="left" w:pos="1701"/>
        </w:tabs>
        <w:ind w:left="1701" w:right="-568" w:hanging="1701"/>
        <w:jc w:val="left"/>
        <w:rPr>
          <w:szCs w:val="24"/>
          <w:lang w:val="es-ES"/>
        </w:rPr>
      </w:pPr>
      <w:r w:rsidRPr="00715A69">
        <w:rPr>
          <w:szCs w:val="24"/>
          <w:u w:val="single"/>
          <w:lang w:val="es-ES"/>
        </w:rPr>
        <w:t>TWV</w:t>
      </w:r>
      <w:r w:rsidRPr="00715A69">
        <w:rPr>
          <w:szCs w:val="24"/>
          <w:lang w:val="es-ES"/>
        </w:rPr>
        <w:tab/>
      </w:r>
      <w:r w:rsidR="008F5710" w:rsidRPr="00F26AA6">
        <w:rPr>
          <w:szCs w:val="24"/>
        </w:rPr>
        <w:t>Grupo de Trabajo Técnico sobre Hortalizas</w:t>
      </w:r>
    </w:p>
    <w:p w:rsidR="00AD2DF3" w:rsidRPr="00715A69" w:rsidRDefault="00AD2DF3" w:rsidP="00AD2DF3">
      <w:pPr>
        <w:tabs>
          <w:tab w:val="left" w:pos="1701"/>
        </w:tabs>
        <w:ind w:left="1701" w:right="-568" w:hanging="1701"/>
        <w:jc w:val="left"/>
        <w:rPr>
          <w:szCs w:val="24"/>
          <w:lang w:val="es-ES"/>
        </w:rPr>
      </w:pP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  <w:r w:rsidRPr="00715A69">
        <w:rPr>
          <w:snapToGrid w:val="0"/>
          <w:color w:val="000000"/>
          <w:szCs w:val="24"/>
          <w:u w:val="single"/>
          <w:lang w:val="es-ES"/>
        </w:rPr>
        <w:t>A</w:t>
      </w:r>
      <w:r w:rsidRPr="00715A69">
        <w:rPr>
          <w:snapToGrid w:val="0"/>
          <w:color w:val="000000"/>
          <w:szCs w:val="24"/>
          <w:lang w:val="es-ES"/>
        </w:rPr>
        <w:tab/>
      </w:r>
      <w:r w:rsidR="008F5710" w:rsidRPr="00F26AA6">
        <w:rPr>
          <w:snapToGrid w:val="0"/>
          <w:color w:val="000000"/>
          <w:szCs w:val="24"/>
        </w:rPr>
        <w:t>Aprobado</w:t>
      </w: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zCs w:val="24"/>
          <w:lang w:val="es-ES"/>
        </w:rPr>
      </w:pPr>
      <w:r w:rsidRPr="00715A69">
        <w:rPr>
          <w:szCs w:val="24"/>
          <w:u w:val="single"/>
          <w:lang w:val="es-ES"/>
        </w:rPr>
        <w:t>**</w:t>
      </w:r>
      <w:r w:rsidRPr="00715A69">
        <w:rPr>
          <w:szCs w:val="24"/>
          <w:lang w:val="es-ES"/>
        </w:rPr>
        <w:tab/>
      </w:r>
      <w:r w:rsidR="008F5710" w:rsidRPr="00F26AA6">
        <w:rPr>
          <w:szCs w:val="24"/>
        </w:rPr>
        <w:t>Código ISO del país principal encargado de la redacción de las directrices de examen</w:t>
      </w: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  <w:r w:rsidRPr="00715A69">
        <w:rPr>
          <w:snapToGrid w:val="0"/>
          <w:color w:val="000000"/>
          <w:szCs w:val="24"/>
          <w:u w:val="single"/>
          <w:lang w:val="es-ES"/>
        </w:rPr>
        <w:t>proj.x:</w:t>
      </w:r>
      <w:r w:rsidRPr="00715A69">
        <w:rPr>
          <w:snapToGrid w:val="0"/>
          <w:color w:val="000000"/>
          <w:szCs w:val="24"/>
          <w:lang w:val="es-ES"/>
        </w:rPr>
        <w:tab/>
      </w:r>
      <w:r w:rsidR="008F5710" w:rsidRPr="00F26AA6">
        <w:rPr>
          <w:snapToGrid w:val="0"/>
          <w:color w:val="000000"/>
          <w:szCs w:val="24"/>
        </w:rPr>
        <w:t>Documento más reciente presentado al TWP o los TWP correspondientes / al TC</w:t>
      </w: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  <w:r w:rsidRPr="00715A69">
        <w:rPr>
          <w:snapToGrid w:val="0"/>
          <w:color w:val="000000"/>
          <w:spacing w:val="-2"/>
          <w:szCs w:val="24"/>
          <w:u w:val="single"/>
          <w:lang w:val="es-ES"/>
        </w:rPr>
        <w:t>proj.nov:</w:t>
      </w:r>
      <w:r w:rsidRPr="00715A69">
        <w:rPr>
          <w:snapToGrid w:val="0"/>
          <w:color w:val="000000"/>
          <w:spacing w:val="-2"/>
          <w:szCs w:val="24"/>
          <w:lang w:val="es-ES"/>
        </w:rPr>
        <w:tab/>
      </w:r>
      <w:r w:rsidR="008F5710" w:rsidRPr="00F26AA6">
        <w:rPr>
          <w:snapToGrid w:val="0"/>
          <w:color w:val="000000"/>
          <w:szCs w:val="24"/>
        </w:rPr>
        <w:t>No existe aún el documento correspondiente</w:t>
      </w:r>
      <w:r w:rsidRPr="00715A69">
        <w:rPr>
          <w:snapToGrid w:val="0"/>
          <w:color w:val="000000"/>
          <w:szCs w:val="24"/>
          <w:lang w:val="es-ES"/>
        </w:rPr>
        <w:t xml:space="preserve"> </w:t>
      </w:r>
    </w:p>
    <w:p w:rsidR="00AD2DF3" w:rsidRPr="00715A69" w:rsidRDefault="00AD2DF3" w:rsidP="00AD2DF3">
      <w:pPr>
        <w:tabs>
          <w:tab w:val="left" w:pos="1560"/>
          <w:tab w:val="left" w:pos="1701"/>
        </w:tabs>
        <w:ind w:left="1701" w:hanging="1701"/>
        <w:rPr>
          <w:szCs w:val="24"/>
          <w:lang w:val="es-ES"/>
        </w:rPr>
      </w:pP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  <w:r w:rsidRPr="00715A69">
        <w:rPr>
          <w:snapToGrid w:val="0"/>
          <w:color w:val="000000"/>
          <w:szCs w:val="24"/>
          <w:u w:val="single"/>
          <w:lang w:val="es-ES"/>
        </w:rPr>
        <w:t>2018*</w:t>
      </w:r>
      <w:r w:rsidRPr="00715A69">
        <w:rPr>
          <w:snapToGrid w:val="0"/>
          <w:color w:val="000000"/>
          <w:szCs w:val="24"/>
          <w:lang w:val="es-ES"/>
        </w:rPr>
        <w:tab/>
      </w:r>
      <w:r w:rsidR="008F5710" w:rsidRPr="00F26AA6">
        <w:rPr>
          <w:snapToGrid w:val="0"/>
          <w:color w:val="000000"/>
          <w:szCs w:val="24"/>
        </w:rPr>
        <w:t xml:space="preserve">Proyecto “definitivo” de directrices de examen </w:t>
      </w:r>
      <w:r w:rsidR="007A5F66">
        <w:rPr>
          <w:snapToGrid w:val="0"/>
          <w:color w:val="000000"/>
          <w:szCs w:val="24"/>
        </w:rPr>
        <w:t>examinad</w:t>
      </w:r>
      <w:r w:rsidR="008F5710" w:rsidRPr="00F26AA6">
        <w:rPr>
          <w:snapToGrid w:val="0"/>
          <w:color w:val="000000"/>
          <w:szCs w:val="24"/>
        </w:rPr>
        <w:t xml:space="preserve">o o que ha de </w:t>
      </w:r>
      <w:r w:rsidR="007A5F66">
        <w:rPr>
          <w:snapToGrid w:val="0"/>
          <w:color w:val="000000"/>
          <w:szCs w:val="24"/>
        </w:rPr>
        <w:t>examinar</w:t>
      </w:r>
      <w:r w:rsidR="008F5710" w:rsidRPr="00F26AA6">
        <w:rPr>
          <w:snapToGrid w:val="0"/>
          <w:color w:val="000000"/>
          <w:szCs w:val="24"/>
        </w:rPr>
        <w:t>se en</w:t>
      </w:r>
      <w:r w:rsidR="00792D72" w:rsidRPr="00F26AA6">
        <w:rPr>
          <w:snapToGrid w:val="0"/>
          <w:color w:val="000000"/>
          <w:szCs w:val="24"/>
        </w:rPr>
        <w:t> 2</w:t>
      </w:r>
      <w:r w:rsidR="008F5710" w:rsidRPr="00F26AA6">
        <w:rPr>
          <w:snapToGrid w:val="0"/>
          <w:color w:val="000000"/>
          <w:szCs w:val="24"/>
        </w:rPr>
        <w:t>018 en el TWP o los TWP correspondientes</w:t>
      </w: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u w:val="single"/>
          <w:lang w:val="es-ES"/>
        </w:rPr>
      </w:pP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  <w:r w:rsidRPr="00715A69">
        <w:rPr>
          <w:snapToGrid w:val="0"/>
          <w:color w:val="000000"/>
          <w:szCs w:val="24"/>
          <w:u w:val="single"/>
          <w:lang w:val="es-ES"/>
        </w:rPr>
        <w:t>2018</w:t>
      </w:r>
      <w:r w:rsidRPr="00715A69">
        <w:rPr>
          <w:snapToGrid w:val="0"/>
          <w:color w:val="000000"/>
          <w:szCs w:val="24"/>
          <w:lang w:val="es-ES"/>
        </w:rPr>
        <w:tab/>
      </w:r>
      <w:r w:rsidR="008F5710" w:rsidRPr="00F26AA6">
        <w:rPr>
          <w:snapToGrid w:val="0"/>
          <w:color w:val="000000"/>
          <w:szCs w:val="24"/>
        </w:rPr>
        <w:t xml:space="preserve">Directrices de examen </w:t>
      </w:r>
      <w:r w:rsidR="007A5F66">
        <w:rPr>
          <w:snapToGrid w:val="0"/>
          <w:color w:val="000000"/>
          <w:szCs w:val="24"/>
        </w:rPr>
        <w:t>examinad</w:t>
      </w:r>
      <w:r w:rsidR="008F5710" w:rsidRPr="00F26AA6">
        <w:rPr>
          <w:snapToGrid w:val="0"/>
          <w:color w:val="000000"/>
          <w:szCs w:val="24"/>
        </w:rPr>
        <w:t xml:space="preserve">as o que han de </w:t>
      </w:r>
      <w:r w:rsidR="007A5F66">
        <w:rPr>
          <w:snapToGrid w:val="0"/>
          <w:color w:val="000000"/>
          <w:szCs w:val="24"/>
        </w:rPr>
        <w:t>examinar</w:t>
      </w:r>
      <w:r w:rsidR="008F5710" w:rsidRPr="00F26AA6">
        <w:rPr>
          <w:snapToGrid w:val="0"/>
          <w:color w:val="000000"/>
          <w:szCs w:val="24"/>
        </w:rPr>
        <w:t>se en</w:t>
      </w:r>
      <w:r w:rsidR="00792D72" w:rsidRPr="00F26AA6">
        <w:rPr>
          <w:snapToGrid w:val="0"/>
          <w:color w:val="000000"/>
          <w:szCs w:val="24"/>
        </w:rPr>
        <w:t> 2</w:t>
      </w:r>
      <w:r w:rsidR="008F5710" w:rsidRPr="00F26AA6">
        <w:rPr>
          <w:snapToGrid w:val="0"/>
          <w:color w:val="000000"/>
          <w:szCs w:val="24"/>
        </w:rPr>
        <w:t>018 en el TWP o los TWP correspondientes</w:t>
      </w: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  <w:r w:rsidRPr="00715A69">
        <w:rPr>
          <w:snapToGrid w:val="0"/>
          <w:color w:val="000000"/>
          <w:szCs w:val="24"/>
          <w:u w:val="single"/>
          <w:lang w:val="es-ES"/>
        </w:rPr>
        <w:t>TC/54</w:t>
      </w:r>
      <w:r w:rsidRPr="00715A69">
        <w:rPr>
          <w:snapToGrid w:val="0"/>
          <w:color w:val="000000"/>
          <w:szCs w:val="24"/>
          <w:lang w:val="es-ES"/>
        </w:rPr>
        <w:tab/>
      </w:r>
      <w:r w:rsidR="008F5710" w:rsidRPr="00F26AA6">
        <w:rPr>
          <w:snapToGrid w:val="0"/>
          <w:color w:val="000000"/>
          <w:szCs w:val="24"/>
        </w:rPr>
        <w:t>Será sometido a examen en la quincuagésima cuarta sesión del TC (2018)</w:t>
      </w:r>
      <w:r w:rsidR="00914B74" w:rsidRPr="00F26AA6">
        <w:rPr>
          <w:snapToGrid w:val="0"/>
          <w:color w:val="000000"/>
          <w:szCs w:val="24"/>
        </w:rPr>
        <w:t xml:space="preserve"> para su aprobación</w:t>
      </w:r>
      <w:r w:rsidRPr="00715A69">
        <w:rPr>
          <w:snapToGrid w:val="0"/>
          <w:color w:val="000000"/>
          <w:szCs w:val="24"/>
          <w:lang w:val="es-ES"/>
        </w:rPr>
        <w:t xml:space="preserve"> </w:t>
      </w:r>
    </w:p>
    <w:p w:rsidR="00AD2DF3" w:rsidRPr="00715A69" w:rsidRDefault="00AD2DF3" w:rsidP="00AD2DF3">
      <w:pPr>
        <w:tabs>
          <w:tab w:val="left" w:pos="1134"/>
        </w:tabs>
        <w:ind w:left="1701" w:hanging="1701"/>
        <w:rPr>
          <w:lang w:val="es-ES"/>
        </w:rPr>
      </w:pPr>
    </w:p>
    <w:p w:rsidR="00AD2DF3" w:rsidRPr="00715A69" w:rsidRDefault="00AD2DF3" w:rsidP="00AD2DF3">
      <w:pPr>
        <w:tabs>
          <w:tab w:val="left" w:pos="1134"/>
        </w:tabs>
        <w:ind w:left="1701" w:hanging="1701"/>
        <w:rPr>
          <w:lang w:val="es-ES"/>
        </w:rPr>
      </w:pPr>
      <w:r w:rsidRPr="00715A69">
        <w:rPr>
          <w:u w:val="single"/>
          <w:lang w:val="es-ES"/>
        </w:rPr>
        <w:t>TC-EDC/Mar19</w:t>
      </w:r>
      <w:r w:rsidRPr="00715A69">
        <w:rPr>
          <w:lang w:val="es-ES"/>
        </w:rPr>
        <w:tab/>
      </w:r>
      <w:r w:rsidR="00914B74" w:rsidRPr="00F26AA6">
        <w:t>Será sometido a examen en la reunión de marzo de</w:t>
      </w:r>
      <w:r w:rsidR="00792D72" w:rsidRPr="00F26AA6">
        <w:t> 2</w:t>
      </w:r>
      <w:r w:rsidR="00914B74" w:rsidRPr="00F26AA6">
        <w:t>019 del Comité de Redacción Ampliado para su aprobación por correspondencia</w:t>
      </w: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u w:val="single"/>
          <w:lang w:val="es-ES"/>
        </w:rPr>
      </w:pP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  <w:r w:rsidRPr="00715A69">
        <w:rPr>
          <w:snapToGrid w:val="0"/>
          <w:color w:val="000000"/>
          <w:szCs w:val="24"/>
          <w:u w:val="single"/>
          <w:lang w:val="es-ES"/>
        </w:rPr>
        <w:t>2019*</w:t>
      </w:r>
      <w:r w:rsidRPr="00715A69">
        <w:rPr>
          <w:snapToGrid w:val="0"/>
          <w:color w:val="000000"/>
          <w:szCs w:val="24"/>
          <w:lang w:val="es-ES"/>
        </w:rPr>
        <w:tab/>
      </w:r>
      <w:r w:rsidR="00914B74" w:rsidRPr="00F26AA6">
        <w:rPr>
          <w:snapToGrid w:val="0"/>
          <w:color w:val="000000"/>
          <w:szCs w:val="24"/>
        </w:rPr>
        <w:t xml:space="preserve">Proyecto “definitivo” de directrices de examen que ha de </w:t>
      </w:r>
      <w:r w:rsidR="007A5F66">
        <w:rPr>
          <w:snapToGrid w:val="0"/>
          <w:color w:val="000000"/>
          <w:szCs w:val="24"/>
        </w:rPr>
        <w:t>examinar</w:t>
      </w:r>
      <w:r w:rsidR="00914B74" w:rsidRPr="00F26AA6">
        <w:rPr>
          <w:snapToGrid w:val="0"/>
          <w:color w:val="000000"/>
          <w:szCs w:val="24"/>
        </w:rPr>
        <w:t>se en</w:t>
      </w:r>
      <w:r w:rsidR="00792D72" w:rsidRPr="00F26AA6">
        <w:rPr>
          <w:snapToGrid w:val="0"/>
          <w:color w:val="000000"/>
          <w:szCs w:val="24"/>
        </w:rPr>
        <w:t> 2</w:t>
      </w:r>
      <w:r w:rsidR="00914B74" w:rsidRPr="00F26AA6">
        <w:rPr>
          <w:snapToGrid w:val="0"/>
          <w:color w:val="000000"/>
          <w:szCs w:val="24"/>
        </w:rPr>
        <w:t>017 en el TWP o los TWP correspondientes</w:t>
      </w: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u w:val="single"/>
          <w:lang w:val="es-ES"/>
        </w:rPr>
      </w:pP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  <w:r w:rsidRPr="00715A69">
        <w:rPr>
          <w:snapToGrid w:val="0"/>
          <w:color w:val="000000"/>
          <w:szCs w:val="24"/>
          <w:u w:val="single"/>
          <w:lang w:val="es-ES"/>
        </w:rPr>
        <w:t>2019</w:t>
      </w:r>
      <w:r w:rsidRPr="00715A69">
        <w:rPr>
          <w:snapToGrid w:val="0"/>
          <w:color w:val="000000"/>
          <w:szCs w:val="24"/>
          <w:lang w:val="es-ES"/>
        </w:rPr>
        <w:tab/>
      </w:r>
      <w:r w:rsidR="00914B74" w:rsidRPr="00F26AA6">
        <w:rPr>
          <w:snapToGrid w:val="0"/>
          <w:color w:val="000000"/>
          <w:szCs w:val="24"/>
        </w:rPr>
        <w:t xml:space="preserve">Directrices de examen que han de </w:t>
      </w:r>
      <w:r w:rsidR="007A5F66">
        <w:rPr>
          <w:snapToGrid w:val="0"/>
          <w:color w:val="000000"/>
          <w:szCs w:val="24"/>
        </w:rPr>
        <w:t>examinar</w:t>
      </w:r>
      <w:r w:rsidR="00914B74" w:rsidRPr="00F26AA6">
        <w:rPr>
          <w:snapToGrid w:val="0"/>
          <w:color w:val="000000"/>
          <w:szCs w:val="24"/>
        </w:rPr>
        <w:t>se en</w:t>
      </w:r>
      <w:r w:rsidR="00792D72" w:rsidRPr="00F26AA6">
        <w:rPr>
          <w:snapToGrid w:val="0"/>
          <w:color w:val="000000"/>
          <w:szCs w:val="24"/>
        </w:rPr>
        <w:t> 2</w:t>
      </w:r>
      <w:r w:rsidR="00914B74" w:rsidRPr="00F26AA6">
        <w:rPr>
          <w:snapToGrid w:val="0"/>
          <w:color w:val="000000"/>
          <w:szCs w:val="24"/>
        </w:rPr>
        <w:t>017 en el</w:t>
      </w:r>
      <w:r w:rsidR="00F26AA6" w:rsidRPr="00F26AA6">
        <w:rPr>
          <w:snapToGrid w:val="0"/>
          <w:color w:val="000000"/>
          <w:szCs w:val="24"/>
        </w:rPr>
        <w:t xml:space="preserve"> TWP o los TWP correspondientes</w:t>
      </w: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  <w:r w:rsidRPr="00715A69">
        <w:rPr>
          <w:snapToGrid w:val="0"/>
          <w:color w:val="000000"/>
          <w:szCs w:val="24"/>
          <w:u w:val="single"/>
          <w:lang w:val="es-ES"/>
        </w:rPr>
        <w:t>(2019)</w:t>
      </w:r>
      <w:r w:rsidRPr="00715A69">
        <w:rPr>
          <w:snapToGrid w:val="0"/>
          <w:color w:val="000000"/>
          <w:szCs w:val="24"/>
          <w:lang w:val="es-ES"/>
        </w:rPr>
        <w:tab/>
      </w:r>
      <w:r w:rsidR="00914B74" w:rsidRPr="00F26AA6">
        <w:rPr>
          <w:snapToGrid w:val="0"/>
          <w:color w:val="000000"/>
          <w:szCs w:val="24"/>
        </w:rPr>
        <w:t xml:space="preserve">Directrices de examen que podrían llegar a </w:t>
      </w:r>
      <w:r w:rsidR="007A5F66">
        <w:rPr>
          <w:snapToGrid w:val="0"/>
          <w:color w:val="000000"/>
          <w:szCs w:val="24"/>
        </w:rPr>
        <w:t>examinar</w:t>
      </w:r>
      <w:r w:rsidR="00914B74" w:rsidRPr="00F26AA6">
        <w:rPr>
          <w:snapToGrid w:val="0"/>
          <w:color w:val="000000"/>
          <w:szCs w:val="24"/>
        </w:rPr>
        <w:t>se a partir de</w:t>
      </w:r>
      <w:r w:rsidR="00792D72" w:rsidRPr="00F26AA6">
        <w:rPr>
          <w:snapToGrid w:val="0"/>
          <w:color w:val="000000"/>
          <w:szCs w:val="24"/>
        </w:rPr>
        <w:t> 2</w:t>
      </w:r>
      <w:r w:rsidR="00914B74" w:rsidRPr="00F26AA6">
        <w:rPr>
          <w:snapToGrid w:val="0"/>
          <w:color w:val="000000"/>
          <w:szCs w:val="24"/>
        </w:rPr>
        <w:t>019 en el TWP o los TWP correspondientes</w:t>
      </w: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</w:p>
    <w:p w:rsidR="00AD2DF3" w:rsidRPr="00715A69" w:rsidRDefault="00AD2DF3" w:rsidP="00AD2DF3">
      <w:pPr>
        <w:tabs>
          <w:tab w:val="left" w:pos="1701"/>
        </w:tabs>
        <w:ind w:left="1701" w:hanging="1701"/>
        <w:jc w:val="left"/>
        <w:rPr>
          <w:snapToGrid w:val="0"/>
          <w:color w:val="000000"/>
          <w:szCs w:val="24"/>
          <w:lang w:val="es-ES"/>
        </w:rPr>
      </w:pPr>
      <w:r w:rsidRPr="00715A69">
        <w:rPr>
          <w:snapToGrid w:val="0"/>
          <w:color w:val="000000"/>
          <w:szCs w:val="24"/>
          <w:u w:val="single"/>
          <w:lang w:val="es-ES"/>
        </w:rPr>
        <w:t>(2020)</w:t>
      </w:r>
      <w:r w:rsidRPr="00715A69">
        <w:rPr>
          <w:snapToGrid w:val="0"/>
          <w:color w:val="000000"/>
          <w:szCs w:val="24"/>
          <w:lang w:val="es-ES"/>
        </w:rPr>
        <w:tab/>
      </w:r>
      <w:r w:rsidR="00914B74" w:rsidRPr="00F26AA6">
        <w:rPr>
          <w:snapToGrid w:val="0"/>
          <w:color w:val="000000"/>
          <w:szCs w:val="24"/>
        </w:rPr>
        <w:t xml:space="preserve">Directrices de examen que podrían llegar a </w:t>
      </w:r>
      <w:r w:rsidR="007A5F66">
        <w:rPr>
          <w:snapToGrid w:val="0"/>
          <w:color w:val="000000"/>
          <w:szCs w:val="24"/>
        </w:rPr>
        <w:t>examinar</w:t>
      </w:r>
      <w:r w:rsidR="00914B74" w:rsidRPr="00F26AA6">
        <w:rPr>
          <w:snapToGrid w:val="0"/>
          <w:color w:val="000000"/>
          <w:szCs w:val="24"/>
        </w:rPr>
        <w:t>se a partir de</w:t>
      </w:r>
      <w:r w:rsidR="00792D72" w:rsidRPr="00F26AA6">
        <w:rPr>
          <w:snapToGrid w:val="0"/>
          <w:color w:val="000000"/>
          <w:szCs w:val="24"/>
        </w:rPr>
        <w:t> </w:t>
      </w:r>
      <w:r w:rsidR="00792D72" w:rsidRPr="00626DE7">
        <w:rPr>
          <w:snapToGrid w:val="0"/>
          <w:color w:val="000000"/>
          <w:szCs w:val="24"/>
        </w:rPr>
        <w:t>2</w:t>
      </w:r>
      <w:r w:rsidR="00914B74" w:rsidRPr="00626DE7">
        <w:rPr>
          <w:snapToGrid w:val="0"/>
          <w:color w:val="000000"/>
          <w:szCs w:val="24"/>
        </w:rPr>
        <w:t>020</w:t>
      </w:r>
      <w:r w:rsidR="00914B74" w:rsidRPr="00F26AA6">
        <w:rPr>
          <w:snapToGrid w:val="0"/>
          <w:color w:val="000000"/>
          <w:szCs w:val="24"/>
        </w:rPr>
        <w:t xml:space="preserve"> en el TWP o los TWP correspondientes</w:t>
      </w:r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AD2DF3" w:rsidP="00AD2DF3">
      <w:pPr>
        <w:rPr>
          <w:lang w:val="es-ES"/>
        </w:rPr>
      </w:pPr>
    </w:p>
    <w:p w:rsidR="00AD2DF3" w:rsidRPr="00715A69" w:rsidRDefault="0055067C" w:rsidP="00AD2DF3">
      <w:pPr>
        <w:pStyle w:val="Header"/>
        <w:jc w:val="right"/>
        <w:rPr>
          <w:lang w:val="es-ES"/>
        </w:rPr>
      </w:pPr>
      <w:r w:rsidRPr="00F26AA6">
        <w:t>[Siguen los Anexos]</w:t>
      </w:r>
    </w:p>
    <w:p w:rsidR="00AD2DF3" w:rsidRPr="00715A69" w:rsidRDefault="00AD2DF3" w:rsidP="00AD2DF3">
      <w:pPr>
        <w:pStyle w:val="Header"/>
        <w:jc w:val="right"/>
        <w:rPr>
          <w:lang w:val="es-ES"/>
        </w:rPr>
      </w:pPr>
    </w:p>
    <w:p w:rsidR="00AD2DF3" w:rsidRPr="00715A69" w:rsidRDefault="00AD2DF3" w:rsidP="00AD2DF3">
      <w:pPr>
        <w:jc w:val="left"/>
        <w:rPr>
          <w:lang w:val="es-ES"/>
        </w:rPr>
        <w:sectPr w:rsidR="00AD2DF3" w:rsidRPr="00715A69" w:rsidSect="001C2D32">
          <w:headerReference w:type="default" r:id="rId9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p w:rsidR="00AD2DF3" w:rsidRPr="00715A69" w:rsidRDefault="00AD2DF3" w:rsidP="00AD2DF3">
      <w:pPr>
        <w:rPr>
          <w:lang w:val="es-ES"/>
        </w:rPr>
      </w:pPr>
      <w:r w:rsidRPr="00715A69">
        <w:rPr>
          <w:lang w:val="es-ES"/>
        </w:rPr>
        <w:lastRenderedPageBreak/>
        <w:t xml:space="preserve">TEST GUIDELINES ADOPTED BY CORRESPONDENCE / PRINCIPES DIRECTEURS D’EXAMEN ADOPTÉS PAR CORRESPONDENCE / </w:t>
      </w:r>
      <w:r w:rsidRPr="00715A69">
        <w:rPr>
          <w:rFonts w:cs="Arial"/>
          <w:lang w:val="es-ES"/>
        </w:rPr>
        <w:t>AUF DEM SCHRIFTWEG ANGENOMMENE PRÜFUNGSRICHTLINIEN</w:t>
      </w:r>
      <w:r w:rsidRPr="00715A69">
        <w:rPr>
          <w:lang w:val="es-ES"/>
        </w:rPr>
        <w:t xml:space="preserve"> / DIRECTRICES DE EXAMEN </w:t>
      </w:r>
      <w:r w:rsidR="00593FD1" w:rsidRPr="00715A69">
        <w:rPr>
          <w:lang w:val="es-ES"/>
        </w:rPr>
        <w:t>APROBADAS</w:t>
      </w:r>
      <w:r w:rsidRPr="00715A69">
        <w:rPr>
          <w:lang w:val="es-ES"/>
        </w:rPr>
        <w:t xml:space="preserve"> POR CORRESPONDENCIA</w:t>
      </w:r>
    </w:p>
    <w:p w:rsidR="00AD2DF3" w:rsidRPr="00715A69" w:rsidRDefault="00AD2DF3" w:rsidP="00AD2DF3">
      <w:pPr>
        <w:jc w:val="left"/>
        <w:rPr>
          <w:lang w:val="es-ES"/>
        </w:rPr>
      </w:pPr>
    </w:p>
    <w:tbl>
      <w:tblPr>
        <w:tblW w:w="9934" w:type="dxa"/>
        <w:tblInd w:w="96" w:type="dxa"/>
        <w:tblLayout w:type="fixed"/>
        <w:tblLook w:val="0020" w:firstRow="1" w:lastRow="0" w:firstColumn="0" w:lastColumn="0" w:noHBand="0" w:noVBand="0"/>
      </w:tblPr>
      <w:tblGrid>
        <w:gridCol w:w="484"/>
        <w:gridCol w:w="590"/>
        <w:gridCol w:w="1490"/>
        <w:gridCol w:w="142"/>
        <w:gridCol w:w="1275"/>
        <w:gridCol w:w="1418"/>
        <w:gridCol w:w="1417"/>
        <w:gridCol w:w="1418"/>
        <w:gridCol w:w="1700"/>
      </w:tblGrid>
      <w:tr w:rsidR="00AD2DF3" w:rsidRPr="00AD4647" w:rsidTr="00FA78E9">
        <w:trPr>
          <w:cantSplit/>
          <w:trHeight w:val="1050"/>
          <w:tblHeader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ind w:left="-36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Botanical name</w:t>
            </w:r>
          </w:p>
        </w:tc>
      </w:tr>
      <w:tr w:rsidR="00AD2DF3" w:rsidRPr="00192545" w:rsidTr="00FA78E9">
        <w:trPr>
          <w:trHeight w:val="255"/>
        </w:trPr>
        <w:tc>
          <w:tcPr>
            <w:tcW w:w="9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AD4647" w:rsidRDefault="00AD2DF3" w:rsidP="00FA78E9">
            <w:pPr>
              <w:spacing w:before="12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>NEW TEST GUIDELINES / NOUVEAUX PRINCIPES DIRECTEURS D’EXAMEN / NEUE PRÜFUNGSRICHTILINIEN /</w:t>
            </w: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br/>
              <w:t>NUEVAS DIRECTRICES DE EXAMEN</w:t>
            </w:r>
          </w:p>
        </w:tc>
      </w:tr>
      <w:tr w:rsidR="00AD2DF3" w:rsidRPr="008002B7" w:rsidTr="00FA78E9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8002B7" w:rsidRDefault="00AD2DF3" w:rsidP="00FA78E9">
            <w:pPr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AR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002B7">
              <w:rPr>
                <w:rFonts w:cs="Arial"/>
                <w:color w:val="000000"/>
                <w:sz w:val="16"/>
                <w:szCs w:val="16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TG/</w:t>
            </w:r>
            <w:r>
              <w:rPr>
                <w:rFonts w:cs="Arial"/>
                <w:sz w:val="16"/>
                <w:szCs w:val="16"/>
              </w:rPr>
              <w:t>ELYTR(PROJ.8)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Rush wheatgrass</w:t>
            </w:r>
            <w:r w:rsidR="00792D72">
              <w:rPr>
                <w:rFonts w:cs="Arial"/>
                <w:sz w:val="16"/>
                <w:szCs w:val="16"/>
              </w:rPr>
              <w:t xml:space="preserve">, </w:t>
            </w:r>
            <w:r w:rsidRPr="008002B7">
              <w:rPr>
                <w:rFonts w:cs="Arial"/>
                <w:sz w:val="16"/>
                <w:szCs w:val="16"/>
              </w:rPr>
              <w:t>Tall Wheatgrass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Élytrigie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pontische Quecke</w:t>
            </w:r>
            <w:r w:rsidR="00792D72">
              <w:rPr>
                <w:rFonts w:cs="Arial"/>
                <w:sz w:val="16"/>
                <w:szCs w:val="16"/>
              </w:rPr>
              <w:t xml:space="preserve">, </w:t>
            </w:r>
            <w:r w:rsidRPr="008002B7">
              <w:rPr>
                <w:rFonts w:cs="Arial"/>
                <w:sz w:val="16"/>
                <w:szCs w:val="16"/>
              </w:rPr>
              <w:t>stumpfblutige Quecke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Agropiro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AD2DF3">
              <w:rPr>
                <w:rFonts w:cs="Arial"/>
                <w:sz w:val="16"/>
                <w:szCs w:val="16"/>
                <w:lang w:val="en-US"/>
              </w:rPr>
              <w:t>Thinopyrum ponticum (Podp.) Barkworth &amp; D. R. Dewey</w:t>
            </w:r>
            <w:r w:rsidR="00792D72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Pr="00AD2DF3">
              <w:rPr>
                <w:rFonts w:cs="Arial"/>
                <w:sz w:val="16"/>
                <w:szCs w:val="16"/>
                <w:lang w:val="en-US"/>
              </w:rPr>
              <w:t xml:space="preserve">Elytrigia pontica (Podp.) </w:t>
            </w:r>
            <w:r w:rsidRPr="008002B7">
              <w:rPr>
                <w:rFonts w:cs="Arial"/>
                <w:sz w:val="16"/>
                <w:szCs w:val="16"/>
              </w:rPr>
              <w:t>Holub</w:t>
            </w:r>
          </w:p>
        </w:tc>
      </w:tr>
      <w:tr w:rsidR="00AD2DF3" w:rsidRPr="008002B7" w:rsidTr="00FA78E9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8002B7" w:rsidRDefault="00AD2DF3" w:rsidP="00FA78E9">
            <w:pPr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002B7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TG/GREVI(PROJ.7)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Grevillea R. Br. corr. R. Br.</w:t>
            </w:r>
          </w:p>
        </w:tc>
      </w:tr>
      <w:tr w:rsidR="00AD2DF3" w:rsidRPr="008002B7" w:rsidTr="00FA78E9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8002B7" w:rsidRDefault="00AD2DF3" w:rsidP="00FA78E9">
            <w:pPr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002B7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TG/PEPIN(PROJ.4)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Melon-pear; Pepino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Poire-melon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Melonenbirne; Pepino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Pepino; pepino dulce; Peramelón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Solanum muricatum Aiton</w:t>
            </w:r>
          </w:p>
        </w:tc>
      </w:tr>
      <w:tr w:rsidR="00AD2DF3" w:rsidRPr="008002B7" w:rsidTr="00FA78E9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8002B7" w:rsidRDefault="00AD2DF3" w:rsidP="00FA78E9">
            <w:pPr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8002B7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TG/SOLEN_SCU (PROJ.4)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Coleus; Painted-nettle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El-nene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8002B7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8002B7">
              <w:rPr>
                <w:rFonts w:cs="Arial"/>
                <w:sz w:val="16"/>
                <w:szCs w:val="16"/>
              </w:rPr>
              <w:t>Plectranthus scutellarioides (L.) R. Br.</w:t>
            </w:r>
          </w:p>
        </w:tc>
      </w:tr>
      <w:tr w:rsidR="00AD2DF3" w:rsidRPr="00192545" w:rsidTr="00FA78E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D4647" w:rsidRDefault="00AD2DF3" w:rsidP="00FA78E9">
            <w:pPr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A12CA2">
              <w:rPr>
                <w:rFonts w:eastAsia="MS Mincho" w:cs="Arial"/>
                <w:b/>
                <w:bCs/>
                <w:sz w:val="16"/>
                <w:szCs w:val="16"/>
                <w:u w:val="single"/>
                <w:lang w:val="fr-CH" w:eastAsia="ja-JP"/>
              </w:rPr>
              <w:t> </w:t>
            </w: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REVISIONS OF TEST GUIDELINES / </w:t>
            </w:r>
            <w:r w:rsidRPr="00AD4647">
              <w:rPr>
                <w:rFonts w:cs="Arial"/>
                <w:sz w:val="16"/>
                <w:szCs w:val="16"/>
                <w:u w:val="single"/>
                <w:lang w:val="fr-FR"/>
              </w:rPr>
              <w:t xml:space="preserve">RÉVISIONS DE PRINCIPES DIRECTEURS D’EXAMEN ADOPTÉS / REVISIONEN ANGENOMMENER PRÜFUNGSRICHTLINIEN / REVISIONES DE DIRECTRICES DE EXAMEN </w:t>
            </w:r>
            <w:r w:rsidR="00593FD1">
              <w:rPr>
                <w:rFonts w:cs="Arial"/>
                <w:sz w:val="16"/>
                <w:szCs w:val="16"/>
                <w:u w:val="single"/>
                <w:lang w:val="fr-FR"/>
              </w:rPr>
              <w:t>APROBADAS</w:t>
            </w:r>
          </w:p>
        </w:tc>
      </w:tr>
      <w:tr w:rsidR="00AD2DF3" w:rsidRPr="00DB7C7F" w:rsidTr="00FA78E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1B6153" w:rsidRDefault="00AD2DF3" w:rsidP="00FA78E9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GB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ind w:left="-36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TG/8/7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Field Bean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 xml:space="preserve">Féverole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 xml:space="preserve">Ackerbohne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 xml:space="preserve">Haboncillo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es-ES"/>
              </w:rPr>
            </w:pPr>
            <w:r w:rsidRPr="001B6153">
              <w:rPr>
                <w:rFonts w:cs="Arial"/>
                <w:sz w:val="16"/>
                <w:lang w:val="es-ES"/>
              </w:rPr>
              <w:t>Vicia faba L. var. minor Harz</w:t>
            </w:r>
          </w:p>
        </w:tc>
      </w:tr>
      <w:tr w:rsidR="00AD2DF3" w:rsidRPr="00192545" w:rsidTr="00FA78E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1B6153" w:rsidRDefault="00AD2DF3" w:rsidP="00FA78E9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DE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ind w:left="-36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TG/19/11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Barley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Orge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 xml:space="preserve">Gerste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Cebada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pt-BR"/>
              </w:rPr>
            </w:pPr>
            <w:r w:rsidRPr="001B6153">
              <w:rPr>
                <w:rFonts w:cs="Arial"/>
                <w:sz w:val="16"/>
                <w:lang w:val="pt-BR"/>
              </w:rPr>
              <w:t>Hordeum vulgare L.</w:t>
            </w:r>
            <w:r w:rsidR="00792D72">
              <w:rPr>
                <w:rFonts w:cs="Arial"/>
                <w:sz w:val="16"/>
                <w:lang w:val="pt-BR"/>
              </w:rPr>
              <w:t xml:space="preserve">, </w:t>
            </w:r>
            <w:r w:rsidRPr="001B6153">
              <w:rPr>
                <w:rFonts w:cs="Arial"/>
                <w:sz w:val="16"/>
                <w:lang w:val="pt-BR"/>
              </w:rPr>
              <w:t>Hordeum lagunculiforme (Bachteev) Bachteev ex Nikif.</w:t>
            </w:r>
          </w:p>
        </w:tc>
      </w:tr>
      <w:tr w:rsidR="00AD2DF3" w:rsidRPr="001B6153" w:rsidTr="00FA78E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1B6153" w:rsidRDefault="00AD2DF3" w:rsidP="00FA78E9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TWO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ind w:left="-36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TG/182/4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Guzmania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Guzmania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Guzmania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Guzmania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Guzmania Ruiz et Pav.</w:t>
            </w:r>
          </w:p>
        </w:tc>
      </w:tr>
      <w:tr w:rsidR="00AD2DF3" w:rsidRPr="001B6153" w:rsidTr="00FA78E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1B6153" w:rsidRDefault="00AD2DF3" w:rsidP="00FA78E9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QZ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ind w:left="-36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TG/259/2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Agaricus Mushroom</w:t>
            </w:r>
            <w:r w:rsidR="00792D72">
              <w:rPr>
                <w:rFonts w:cs="Arial"/>
                <w:sz w:val="16"/>
                <w:lang w:val="fr-FR"/>
              </w:rPr>
              <w:t xml:space="preserve">, </w:t>
            </w:r>
            <w:r w:rsidRPr="001B6153">
              <w:rPr>
                <w:rFonts w:cs="Arial"/>
                <w:sz w:val="16"/>
                <w:lang w:val="fr-FR"/>
              </w:rPr>
              <w:t>Button Mushroom</w:t>
            </w:r>
          </w:p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Agaric</w:t>
            </w:r>
            <w:r w:rsidR="00792D72">
              <w:rPr>
                <w:rFonts w:cs="Arial"/>
                <w:sz w:val="16"/>
                <w:lang w:val="fr-FR"/>
              </w:rPr>
              <w:t xml:space="preserve">, </w:t>
            </w:r>
            <w:r w:rsidRPr="001B6153">
              <w:rPr>
                <w:rFonts w:cs="Arial"/>
                <w:sz w:val="16"/>
                <w:lang w:val="fr-FR"/>
              </w:rPr>
              <w:t>Champignon de Paris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Champignon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Champiñón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B6153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1B6153">
              <w:rPr>
                <w:rFonts w:cs="Arial"/>
                <w:sz w:val="16"/>
                <w:lang w:val="fr-FR"/>
              </w:rPr>
              <w:t>Agaricus bisporus (Lange.) Sing.</w:t>
            </w:r>
          </w:p>
        </w:tc>
      </w:tr>
      <w:tr w:rsidR="00AD2DF3" w:rsidRPr="00192545" w:rsidTr="00FA78E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D4647" w:rsidRDefault="00AD2DF3" w:rsidP="00FA78E9">
            <w:pPr>
              <w:keepNext/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PARTIAL REVISIONS OF TEST GUIDELINES / </w:t>
            </w:r>
            <w:r w:rsidRPr="00AD4647">
              <w:rPr>
                <w:rFonts w:cs="Arial"/>
                <w:sz w:val="16"/>
                <w:szCs w:val="16"/>
                <w:u w:val="single"/>
                <w:lang w:val="fr-FR"/>
              </w:rPr>
              <w:t>RÉVISIONS PARTIELLES DE PRINCIPES DIRECTEURS D’EXAMEN ADOPTÉS /</w:t>
            </w:r>
            <w:r w:rsidRPr="00AD4647">
              <w:rPr>
                <w:rFonts w:cs="Arial"/>
                <w:sz w:val="16"/>
                <w:szCs w:val="16"/>
                <w:u w:val="single"/>
                <w:lang w:val="fr-FR"/>
              </w:rPr>
              <w:br/>
              <w:t xml:space="preserve">TEILREVISIONEN ANGENOMMENER PRÜFUNGSRICHTLINIEN / REVISIONES PARCIALES DE DIRECTRICES DE EXAMEN </w:t>
            </w:r>
            <w:r w:rsidR="00593FD1">
              <w:rPr>
                <w:rFonts w:cs="Arial"/>
                <w:sz w:val="16"/>
                <w:szCs w:val="16"/>
                <w:u w:val="single"/>
                <w:lang w:val="fr-FR"/>
              </w:rPr>
              <w:t>APROBADAS</w:t>
            </w:r>
          </w:p>
        </w:tc>
      </w:tr>
      <w:tr w:rsidR="00AD2DF3" w:rsidRPr="00A071EF" w:rsidTr="00FA78E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A071EF" w:rsidRDefault="00AD2DF3" w:rsidP="00FA78E9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TG/55/7 Rev.</w:t>
            </w:r>
            <w:r w:rsidR="00792D72">
              <w:rPr>
                <w:rFonts w:cs="Arial"/>
                <w:sz w:val="16"/>
              </w:rPr>
              <w:t> </w:t>
            </w:r>
            <w:r w:rsidR="00792D72" w:rsidRPr="00A071EF">
              <w:rPr>
                <w:rFonts w:cs="Arial"/>
                <w:sz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Spinach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Épinard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Spinat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Espinaca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Spinacia oleracea L.</w:t>
            </w:r>
          </w:p>
        </w:tc>
      </w:tr>
      <w:tr w:rsidR="00AD2DF3" w:rsidRPr="00A071EF" w:rsidTr="00FA78E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A071EF" w:rsidRDefault="00AD2DF3" w:rsidP="00FA78E9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QZ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TG/76/8 Rev.2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D2DF3" w:rsidRDefault="00AD2DF3" w:rsidP="00FA78E9">
            <w:pPr>
              <w:jc w:val="left"/>
              <w:rPr>
                <w:rFonts w:cs="Arial"/>
                <w:sz w:val="16"/>
                <w:lang w:val="en-US"/>
              </w:rPr>
            </w:pPr>
            <w:r w:rsidRPr="00AD2DF3">
              <w:rPr>
                <w:rFonts w:cs="Arial"/>
                <w:sz w:val="16"/>
                <w:lang w:val="en-US"/>
              </w:rPr>
              <w:t>Sweet Pepper</w:t>
            </w:r>
            <w:r w:rsidR="00792D72">
              <w:rPr>
                <w:rFonts w:cs="Arial"/>
                <w:sz w:val="16"/>
                <w:lang w:val="en-US"/>
              </w:rPr>
              <w:t xml:space="preserve">, </w:t>
            </w:r>
            <w:r w:rsidRPr="00AD2DF3">
              <w:rPr>
                <w:rFonts w:cs="Arial"/>
                <w:sz w:val="16"/>
                <w:lang w:val="en-US"/>
              </w:rPr>
              <w:t>Hot Pepper</w:t>
            </w:r>
            <w:r w:rsidR="00792D72">
              <w:rPr>
                <w:rFonts w:cs="Arial"/>
                <w:sz w:val="16"/>
                <w:lang w:val="en-US"/>
              </w:rPr>
              <w:t xml:space="preserve">, </w:t>
            </w:r>
            <w:r w:rsidRPr="00AD2DF3">
              <w:rPr>
                <w:rFonts w:cs="Arial"/>
                <w:sz w:val="16"/>
                <w:lang w:val="en-US"/>
              </w:rPr>
              <w:t>Paprika</w:t>
            </w:r>
            <w:r w:rsidR="00792D72">
              <w:rPr>
                <w:rFonts w:cs="Arial"/>
                <w:sz w:val="16"/>
                <w:lang w:val="en-US"/>
              </w:rPr>
              <w:t xml:space="preserve">, </w:t>
            </w:r>
            <w:r w:rsidRPr="00AD2DF3">
              <w:rPr>
                <w:rFonts w:cs="Arial"/>
                <w:sz w:val="16"/>
                <w:lang w:val="en-US"/>
              </w:rPr>
              <w:t>Chili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Piment</w:t>
            </w:r>
            <w:r w:rsidR="00792D72">
              <w:rPr>
                <w:rFonts w:cs="Arial"/>
                <w:sz w:val="16"/>
              </w:rPr>
              <w:t xml:space="preserve">, </w:t>
            </w:r>
            <w:r w:rsidRPr="00A071EF">
              <w:rPr>
                <w:rFonts w:cs="Arial"/>
                <w:sz w:val="16"/>
              </w:rPr>
              <w:t>Poivron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Paprika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Aji</w:t>
            </w:r>
            <w:r w:rsidR="00792D72">
              <w:rPr>
                <w:rFonts w:cs="Arial"/>
                <w:sz w:val="16"/>
              </w:rPr>
              <w:t xml:space="preserve">, </w:t>
            </w:r>
            <w:r w:rsidRPr="00A071EF">
              <w:rPr>
                <w:rFonts w:cs="Arial"/>
                <w:sz w:val="16"/>
              </w:rPr>
              <w:t>Chile</w:t>
            </w:r>
            <w:r w:rsidR="00792D72">
              <w:rPr>
                <w:rFonts w:cs="Arial"/>
                <w:sz w:val="16"/>
              </w:rPr>
              <w:t xml:space="preserve">, </w:t>
            </w:r>
            <w:r w:rsidRPr="00A071EF">
              <w:rPr>
                <w:rFonts w:cs="Arial"/>
                <w:sz w:val="16"/>
              </w:rPr>
              <w:t>Pimiento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Capsicum annuum L.</w:t>
            </w:r>
          </w:p>
        </w:tc>
      </w:tr>
      <w:tr w:rsidR="00AD2DF3" w:rsidRPr="00A071EF" w:rsidTr="00FA78E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A071EF" w:rsidRDefault="00AD2DF3" w:rsidP="00FA78E9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QZ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TWF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TG/84/4 Corr. Rev.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Japanese Plum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Prunier japonais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Ostasiatische Pflaume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Ciruelo japonés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Prunus salicina Lindl.</w:t>
            </w:r>
          </w:p>
        </w:tc>
      </w:tr>
      <w:tr w:rsidR="00AD2DF3" w:rsidRPr="00192545" w:rsidTr="00FA78E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A071EF" w:rsidRDefault="00AD2DF3" w:rsidP="00FA78E9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TG/184/4 Rev.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Cardoon</w:t>
            </w:r>
            <w:r w:rsidR="00792D72">
              <w:rPr>
                <w:rFonts w:cs="Arial"/>
                <w:sz w:val="16"/>
              </w:rPr>
              <w:t xml:space="preserve">, </w:t>
            </w:r>
            <w:r w:rsidRPr="00A071EF">
              <w:rPr>
                <w:rFonts w:cs="Arial"/>
                <w:sz w:val="16"/>
              </w:rPr>
              <w:t>Globe Artichoke</w:t>
            </w:r>
            <w:r w:rsidR="00792D72">
              <w:rPr>
                <w:rFonts w:cs="Arial"/>
                <w:sz w:val="16"/>
              </w:rPr>
              <w:t xml:space="preserve">, </w:t>
            </w:r>
            <w:r w:rsidRPr="00A071EF">
              <w:rPr>
                <w:rFonts w:cs="Arial"/>
                <w:sz w:val="16"/>
              </w:rPr>
              <w:t>Cardoon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Artichaut</w:t>
            </w:r>
            <w:r w:rsidR="00792D72">
              <w:rPr>
                <w:rFonts w:cs="Arial"/>
                <w:sz w:val="16"/>
              </w:rPr>
              <w:t xml:space="preserve">, </w:t>
            </w:r>
            <w:r w:rsidRPr="00A071EF">
              <w:rPr>
                <w:rFonts w:cs="Arial"/>
                <w:sz w:val="16"/>
              </w:rPr>
              <w:t>Cardon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D2DF3" w:rsidRDefault="00AD2DF3" w:rsidP="00FA78E9">
            <w:pPr>
              <w:jc w:val="left"/>
              <w:rPr>
                <w:rFonts w:cs="Arial"/>
                <w:sz w:val="16"/>
                <w:lang w:val="en-US"/>
              </w:rPr>
            </w:pPr>
            <w:r w:rsidRPr="00AD2DF3">
              <w:rPr>
                <w:rFonts w:cs="Arial"/>
                <w:sz w:val="16"/>
                <w:lang w:val="en-US"/>
              </w:rPr>
              <w:t>Artischocke; Artischoke; Cardy; Gemüseartischoke-Cardy; Kardonenartischocke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Alcachofa; Cardo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970B1" w:rsidRDefault="00AD2DF3" w:rsidP="00FA78E9">
            <w:pPr>
              <w:jc w:val="left"/>
              <w:rPr>
                <w:rFonts w:cs="Arial"/>
                <w:sz w:val="16"/>
                <w:lang w:val="fr-CH"/>
              </w:rPr>
            </w:pPr>
            <w:r w:rsidRPr="001970B1">
              <w:rPr>
                <w:rFonts w:cs="Arial"/>
                <w:sz w:val="16"/>
                <w:lang w:val="fr-CH"/>
              </w:rPr>
              <w:t>Cynara cardunculus L.</w:t>
            </w:r>
            <w:r w:rsidR="00792D72">
              <w:rPr>
                <w:rFonts w:cs="Arial"/>
                <w:sz w:val="16"/>
                <w:lang w:val="fr-CH"/>
              </w:rPr>
              <w:t xml:space="preserve">, </w:t>
            </w:r>
            <w:r w:rsidRPr="001970B1">
              <w:rPr>
                <w:rFonts w:cs="Arial"/>
                <w:sz w:val="16"/>
                <w:lang w:val="fr-CH"/>
              </w:rPr>
              <w:t>Cynara scolymus L.</w:t>
            </w:r>
          </w:p>
        </w:tc>
      </w:tr>
      <w:tr w:rsidR="00AD2DF3" w:rsidRPr="00A071EF" w:rsidTr="00FA78E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A071EF" w:rsidRDefault="00AD2DF3" w:rsidP="00FA78E9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TWO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TG/283/1 Rev.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Oncidium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Oncidium</w:t>
            </w:r>
            <w:r w:rsidR="00792D72">
              <w:rPr>
                <w:rFonts w:cs="Arial"/>
                <w:sz w:val="16"/>
              </w:rPr>
              <w:t xml:space="preserve">, </w:t>
            </w:r>
            <w:r w:rsidRPr="00A071EF">
              <w:rPr>
                <w:rFonts w:cs="Arial"/>
                <w:sz w:val="16"/>
              </w:rPr>
              <w:t>Orchidée danseuse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Oncidium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Oncidium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071EF" w:rsidRDefault="00AD2DF3" w:rsidP="00FA78E9">
            <w:pPr>
              <w:jc w:val="left"/>
              <w:rPr>
                <w:rFonts w:cs="Arial"/>
                <w:sz w:val="16"/>
              </w:rPr>
            </w:pPr>
            <w:r w:rsidRPr="00A071EF">
              <w:rPr>
                <w:rFonts w:cs="Arial"/>
                <w:sz w:val="16"/>
              </w:rPr>
              <w:t>Oncidium Sw.</w:t>
            </w:r>
          </w:p>
        </w:tc>
      </w:tr>
    </w:tbl>
    <w:p w:rsidR="00AD2DF3" w:rsidRPr="0008077B" w:rsidRDefault="00AD2DF3" w:rsidP="00AD2DF3">
      <w:pPr>
        <w:jc w:val="left"/>
      </w:pPr>
    </w:p>
    <w:p w:rsidR="00AD2DF3" w:rsidRPr="0008077B" w:rsidRDefault="00AD2DF3" w:rsidP="00AD2DF3">
      <w:pPr>
        <w:rPr>
          <w:u w:val="single"/>
        </w:rPr>
      </w:pPr>
    </w:p>
    <w:p w:rsidR="00AD2DF3" w:rsidRPr="00055646" w:rsidRDefault="00AD2DF3" w:rsidP="00AD2DF3">
      <w:pPr>
        <w:rPr>
          <w:u w:val="single"/>
          <w:lang w:val="fr-CH"/>
        </w:rPr>
      </w:pPr>
      <w:r w:rsidRPr="00055646">
        <w:rPr>
          <w:u w:val="single"/>
          <w:lang w:val="fr-CH"/>
        </w:rPr>
        <w:t>Summary / Résumé / Zusammenfassung / Resumen</w:t>
      </w:r>
    </w:p>
    <w:p w:rsidR="00AD2DF3" w:rsidRPr="00055646" w:rsidRDefault="00AD2DF3" w:rsidP="00AD2DF3">
      <w:pPr>
        <w:rPr>
          <w:lang w:val="fr-CH"/>
        </w:rPr>
      </w:pPr>
    </w:p>
    <w:p w:rsidR="00AD2DF3" w:rsidRPr="00055646" w:rsidRDefault="00AD2DF3" w:rsidP="00AD2DF3">
      <w:pPr>
        <w:ind w:left="567" w:hanging="567"/>
        <w:rPr>
          <w:lang w:val="fr-CH"/>
        </w:rPr>
      </w:pPr>
      <w:r w:rsidRPr="00055646">
        <w:rPr>
          <w:lang w:val="fr-CH"/>
        </w:rPr>
        <w:t>4</w:t>
      </w:r>
      <w:r w:rsidRPr="00055646">
        <w:rPr>
          <w:lang w:val="fr-CH"/>
        </w:rPr>
        <w:tab/>
        <w:t>New Test Guidelines / Nouveaux principes directeurs d’examen / Neue Prüfungsrichtlinien / Nuevas directrices de examen</w:t>
      </w:r>
    </w:p>
    <w:p w:rsidR="00AD2DF3" w:rsidRPr="00055646" w:rsidRDefault="00AD2DF3" w:rsidP="00AD2DF3">
      <w:pPr>
        <w:tabs>
          <w:tab w:val="left" w:pos="1134"/>
        </w:tabs>
        <w:ind w:left="1701" w:hanging="1701"/>
        <w:rPr>
          <w:lang w:val="fr-CH"/>
        </w:rPr>
      </w:pPr>
    </w:p>
    <w:p w:rsidR="00AD2DF3" w:rsidRPr="00055646" w:rsidRDefault="00AD2DF3" w:rsidP="00AD2DF3">
      <w:pPr>
        <w:ind w:left="567" w:hanging="567"/>
        <w:rPr>
          <w:lang w:val="fr-FR"/>
        </w:rPr>
      </w:pPr>
      <w:r w:rsidRPr="00055646">
        <w:rPr>
          <w:lang w:val="fr-FR"/>
        </w:rPr>
        <w:t>4</w:t>
      </w:r>
      <w:r w:rsidRPr="00055646">
        <w:rPr>
          <w:lang w:val="fr-FR"/>
        </w:rPr>
        <w:tab/>
        <w:t xml:space="preserve">Revisions of adopted Test Guidelines / Révisions de principes directeurs d’examen adoptés / Revisionen angenommener Prüfungsrichtlinien / Revisiones de directrices de examen </w:t>
      </w:r>
      <w:r w:rsidR="00593FD1">
        <w:rPr>
          <w:lang w:val="fr-FR"/>
        </w:rPr>
        <w:t>aprobadas</w:t>
      </w:r>
      <w:r w:rsidRPr="00055646">
        <w:rPr>
          <w:lang w:val="fr-FR"/>
        </w:rPr>
        <w:t>.</w:t>
      </w:r>
    </w:p>
    <w:p w:rsidR="00AD2DF3" w:rsidRPr="00055646" w:rsidRDefault="00AD2DF3" w:rsidP="00AD2DF3">
      <w:pPr>
        <w:ind w:left="567" w:hanging="567"/>
        <w:rPr>
          <w:lang w:val="fr-FR"/>
        </w:rPr>
      </w:pPr>
    </w:p>
    <w:p w:rsidR="00AD2DF3" w:rsidRPr="00AD4647" w:rsidRDefault="00AD2DF3" w:rsidP="00AD2DF3">
      <w:pPr>
        <w:ind w:left="567" w:hanging="567"/>
        <w:rPr>
          <w:lang w:val="fr-FR"/>
        </w:rPr>
      </w:pPr>
      <w:r w:rsidRPr="00055646">
        <w:rPr>
          <w:lang w:val="fr-FR"/>
        </w:rPr>
        <w:t>5</w:t>
      </w:r>
      <w:r w:rsidRPr="00055646">
        <w:rPr>
          <w:lang w:val="fr-FR"/>
        </w:rPr>
        <w:tab/>
        <w:t xml:space="preserve">Partial revisions of adopted Test Guidelines / Révisions partielles de principes directeurs d’examen adoptés / Teilrevisionen angenommener Prüfungsrichtlinien / Revisiones parciales de directrices de examen </w:t>
      </w:r>
      <w:r w:rsidR="00593FD1">
        <w:rPr>
          <w:lang w:val="fr-FR"/>
        </w:rPr>
        <w:t>aprobadas</w:t>
      </w:r>
      <w:r w:rsidRPr="00AD4647">
        <w:rPr>
          <w:lang w:val="fr-FR"/>
        </w:rPr>
        <w:t xml:space="preserve">  </w:t>
      </w:r>
    </w:p>
    <w:p w:rsidR="00AD2DF3" w:rsidRPr="00AD4647" w:rsidRDefault="00AD2DF3" w:rsidP="00AD2DF3">
      <w:pPr>
        <w:ind w:left="567" w:hanging="567"/>
        <w:rPr>
          <w:lang w:val="fr-FR"/>
        </w:rPr>
      </w:pPr>
    </w:p>
    <w:p w:rsidR="00AD2DF3" w:rsidRPr="00AD4647" w:rsidRDefault="00AD2DF3" w:rsidP="00AD2DF3">
      <w:pPr>
        <w:ind w:left="567" w:hanging="567"/>
        <w:rPr>
          <w:lang w:val="fr-FR"/>
        </w:rPr>
      </w:pPr>
    </w:p>
    <w:p w:rsidR="00AD2DF3" w:rsidRPr="00AD4647" w:rsidRDefault="00AD2DF3" w:rsidP="00AD2DF3">
      <w:pPr>
        <w:ind w:left="567" w:hanging="567"/>
        <w:rPr>
          <w:lang w:val="fr-FR"/>
        </w:rPr>
      </w:pPr>
    </w:p>
    <w:p w:rsidR="00AD2DF3" w:rsidRPr="00AD4647" w:rsidRDefault="00AD2DF3" w:rsidP="00AD2DF3">
      <w:pPr>
        <w:spacing w:line="240" w:lineRule="exact"/>
        <w:ind w:left="1701" w:hanging="1701"/>
        <w:jc w:val="right"/>
        <w:rPr>
          <w:lang w:val="fr-FR"/>
        </w:rPr>
      </w:pPr>
      <w:r w:rsidRPr="00AD4647">
        <w:rPr>
          <w:lang w:val="fr-FR"/>
        </w:rPr>
        <w:t>[Annex II follows /</w:t>
      </w:r>
      <w:r w:rsidRPr="00AD4647">
        <w:rPr>
          <w:lang w:val="fr-FR"/>
        </w:rPr>
        <w:br/>
        <w:t>L’annexe II suit /</w:t>
      </w:r>
      <w:r w:rsidRPr="00AD4647">
        <w:rPr>
          <w:lang w:val="fr-FR"/>
        </w:rPr>
        <w:br/>
        <w:t>Anlage II folgt /</w:t>
      </w:r>
      <w:r w:rsidRPr="00AD4647">
        <w:rPr>
          <w:lang w:val="fr-FR"/>
        </w:rPr>
        <w:br/>
        <w:t>Sigue el Anexo II]</w:t>
      </w:r>
    </w:p>
    <w:p w:rsidR="00AD2DF3" w:rsidRPr="00AD4647" w:rsidRDefault="00AD2DF3" w:rsidP="00AD2DF3">
      <w:pPr>
        <w:jc w:val="left"/>
        <w:rPr>
          <w:lang w:val="fr-FR"/>
        </w:rPr>
        <w:sectPr w:rsidR="00AD2DF3" w:rsidRPr="00AD4647" w:rsidSect="00FA78E9">
          <w:headerReference w:type="default" r:id="rId10"/>
          <w:headerReference w:type="first" r:id="rId11"/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AD2DF3" w:rsidRPr="00AD4647" w:rsidRDefault="00AD2DF3" w:rsidP="00AD2DF3">
      <w:pPr>
        <w:jc w:val="center"/>
        <w:rPr>
          <w:lang w:val="fr-FR"/>
        </w:rPr>
      </w:pPr>
      <w:r w:rsidRPr="00AD4647">
        <w:rPr>
          <w:lang w:val="fr-FR"/>
        </w:rPr>
        <w:lastRenderedPageBreak/>
        <w:t>TEST GUIDELINES FOR ADOPTION / PRINCIPES DIRECTEURS D’EXAMEN POUR ADOPTION /</w:t>
      </w:r>
      <w:r w:rsidRPr="00AD4647">
        <w:rPr>
          <w:lang w:val="fr-FR"/>
        </w:rPr>
        <w:br/>
        <w:t xml:space="preserve">PRÜFUNGSRICHTLINIEN ZUR ANNAHME / </w:t>
      </w:r>
      <w:r w:rsidR="00AE1742" w:rsidRPr="00715A69">
        <w:rPr>
          <w:lang w:val="fr-CH"/>
        </w:rPr>
        <w:t>DIRECTRICES DE EXAMEN QUE HAN DE APROBARSE</w:t>
      </w:r>
    </w:p>
    <w:p w:rsidR="00AD2DF3" w:rsidRPr="00A63F55" w:rsidRDefault="00AD2DF3" w:rsidP="00AD2DF3">
      <w:pPr>
        <w:jc w:val="left"/>
        <w:rPr>
          <w:lang w:val="fr-CH"/>
        </w:rPr>
      </w:pPr>
    </w:p>
    <w:tbl>
      <w:tblPr>
        <w:tblW w:w="9934" w:type="dxa"/>
        <w:tblInd w:w="96" w:type="dxa"/>
        <w:tblLayout w:type="fixed"/>
        <w:tblLook w:val="0020" w:firstRow="1" w:lastRow="0" w:firstColumn="0" w:lastColumn="0" w:noHBand="0" w:noVBand="0"/>
      </w:tblPr>
      <w:tblGrid>
        <w:gridCol w:w="484"/>
        <w:gridCol w:w="590"/>
        <w:gridCol w:w="1490"/>
        <w:gridCol w:w="142"/>
        <w:gridCol w:w="1275"/>
        <w:gridCol w:w="1418"/>
        <w:gridCol w:w="1417"/>
        <w:gridCol w:w="1418"/>
        <w:gridCol w:w="1700"/>
      </w:tblGrid>
      <w:tr w:rsidR="00AD2DF3" w:rsidRPr="00AD4647" w:rsidTr="00FA78E9">
        <w:trPr>
          <w:cantSplit/>
          <w:trHeight w:val="1050"/>
          <w:tblHeader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ind w:left="-36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Botanical name</w:t>
            </w:r>
          </w:p>
        </w:tc>
      </w:tr>
      <w:tr w:rsidR="00AD2DF3" w:rsidRPr="00192545" w:rsidTr="00FA78E9">
        <w:trPr>
          <w:trHeight w:val="255"/>
        </w:trPr>
        <w:tc>
          <w:tcPr>
            <w:tcW w:w="9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AD4647" w:rsidRDefault="00AD2DF3" w:rsidP="00FA78E9">
            <w:pPr>
              <w:spacing w:before="12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>NEW TEST GUIDELINES / NOUVEAUX PRINCIPES DIRECTEURS D’EXAMEN / NEUE PRÜFUNGSRICHTILINIEN /</w:t>
            </w: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br/>
              <w:t>NUEVAS DIRECTRICES DE EXAMEN</w:t>
            </w:r>
          </w:p>
        </w:tc>
      </w:tr>
      <w:tr w:rsidR="00AD2DF3" w:rsidRPr="00AD4647" w:rsidTr="00FA78E9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E0079B" w:rsidRDefault="00AD2DF3" w:rsidP="00FA78E9">
            <w:pPr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079B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TG/BRASS_JUN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E0079B">
              <w:rPr>
                <w:rFonts w:cs="Arial"/>
                <w:sz w:val="16"/>
                <w:szCs w:val="16"/>
              </w:rPr>
              <w:t>(proj.6)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D2DF3" w:rsidRDefault="00AD2DF3" w:rsidP="00FA78E9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D2DF3">
              <w:rPr>
                <w:rFonts w:cs="Arial"/>
                <w:sz w:val="16"/>
                <w:szCs w:val="16"/>
                <w:lang w:val="en-US"/>
              </w:rPr>
              <w:t>Brown mustard; India mustard; Indian mustard; Oriental mustard</w:t>
            </w:r>
          </w:p>
          <w:p w:rsidR="00AD2DF3" w:rsidRPr="00AD2DF3" w:rsidRDefault="00AD2DF3" w:rsidP="00FA78E9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Moutarde brune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Sareptasenf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6C724F" w:rsidRDefault="00AD2DF3" w:rsidP="00FA78E9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C724F">
              <w:rPr>
                <w:rFonts w:cs="Arial"/>
                <w:sz w:val="16"/>
                <w:szCs w:val="16"/>
                <w:lang w:val="es-ES"/>
              </w:rPr>
              <w:t>Mostaza de Sarepta; Mostaza india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Brassica juncea (L.) Czern.</w:t>
            </w:r>
          </w:p>
        </w:tc>
      </w:tr>
      <w:tr w:rsidR="00AD2DF3" w:rsidRPr="00AD4647" w:rsidTr="00FA78E9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E0079B" w:rsidRDefault="00AD2DF3" w:rsidP="00FA78E9">
            <w:pPr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079B">
              <w:rPr>
                <w:rFonts w:cs="Arial"/>
                <w:color w:val="000000"/>
                <w:sz w:val="16"/>
                <w:szCs w:val="16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TG/CHENO(proj.6)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 xml:space="preserve">Quinoa;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Quinoa; Chénopode quinoa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970B1" w:rsidRDefault="00AD2DF3" w:rsidP="00FA78E9">
            <w:pPr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1970B1">
              <w:rPr>
                <w:rFonts w:cs="Arial"/>
                <w:sz w:val="16"/>
                <w:szCs w:val="16"/>
                <w:lang w:val="de-DE"/>
              </w:rPr>
              <w:t>Getreidekraut; Kleiner Reis von Peru; Reisspinat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Quinoa; Quinua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Chenopodium quinoa Willd.</w:t>
            </w:r>
          </w:p>
        </w:tc>
      </w:tr>
      <w:tr w:rsidR="00AD2DF3" w:rsidRPr="00AD4647" w:rsidTr="00FA78E9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E0079B" w:rsidRDefault="00AD2DF3" w:rsidP="00FA78E9">
            <w:pPr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079B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TG/GERAN(proj.4)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Hardy Geranium; Crane's Bill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Géranium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Storchschnabel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Geranio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Geranium L.</w:t>
            </w:r>
          </w:p>
        </w:tc>
      </w:tr>
      <w:tr w:rsidR="00AD2DF3" w:rsidRPr="00192545" w:rsidTr="00FA78E9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E0079B" w:rsidRDefault="00AD2DF3" w:rsidP="00FA78E9">
            <w:pPr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079B"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 xml:space="preserve">TG/JUGLA(proj.4)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D2DF3" w:rsidRDefault="00AD2DF3" w:rsidP="00FA78E9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D2DF3">
              <w:rPr>
                <w:rFonts w:cs="Arial"/>
                <w:sz w:val="16"/>
                <w:szCs w:val="16"/>
                <w:lang w:val="en-US"/>
              </w:rPr>
              <w:t>Hinds's black walnut; Hinds's walnut; northern California black walnut; northern California walnut</w:t>
            </w:r>
            <w:r w:rsidR="00792D72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Pr="00AD2DF3">
              <w:rPr>
                <w:rFonts w:cs="Arial"/>
                <w:sz w:val="16"/>
                <w:szCs w:val="16"/>
                <w:lang w:val="en-US"/>
              </w:rPr>
              <w:t>Arizona walnut</w:t>
            </w:r>
            <w:r w:rsidR="00792D72">
              <w:rPr>
                <w:rFonts w:cs="Arial"/>
                <w:sz w:val="16"/>
                <w:szCs w:val="16"/>
                <w:lang w:val="en-US"/>
              </w:rPr>
              <w:t xml:space="preserve">, </w:t>
            </w:r>
            <w:r w:rsidRPr="00AD2DF3">
              <w:rPr>
                <w:rFonts w:cs="Arial"/>
                <w:sz w:val="16"/>
                <w:szCs w:val="16"/>
                <w:lang w:val="en-US"/>
              </w:rPr>
              <w:t xml:space="preserve">Black Walnut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Noyer noir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kalifornische Walnuß; Scharznuss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E0079B">
              <w:rPr>
                <w:rFonts w:cs="Arial"/>
                <w:sz w:val="16"/>
                <w:szCs w:val="16"/>
                <w:lang w:val="pt-BR"/>
              </w:rPr>
              <w:t>Nogal</w:t>
            </w:r>
            <w:r w:rsidR="00792D72">
              <w:rPr>
                <w:rFonts w:cs="Arial"/>
                <w:sz w:val="16"/>
                <w:szCs w:val="16"/>
                <w:lang w:val="pt-BR"/>
              </w:rPr>
              <w:t xml:space="preserve">, </w:t>
            </w:r>
            <w:r w:rsidRPr="00E0079B">
              <w:rPr>
                <w:rFonts w:cs="Arial"/>
                <w:sz w:val="16"/>
                <w:szCs w:val="16"/>
                <w:lang w:val="pt-BR"/>
              </w:rPr>
              <w:t>Nogal silvestre</w:t>
            </w:r>
            <w:r w:rsidR="00792D72">
              <w:rPr>
                <w:rFonts w:cs="Arial"/>
                <w:sz w:val="16"/>
                <w:szCs w:val="16"/>
                <w:lang w:val="pt-BR"/>
              </w:rPr>
              <w:t xml:space="preserve">, </w:t>
            </w:r>
            <w:r w:rsidRPr="00E0079B">
              <w:rPr>
                <w:rFonts w:cs="Arial"/>
                <w:sz w:val="16"/>
                <w:szCs w:val="16"/>
                <w:lang w:val="pt-BR"/>
              </w:rPr>
              <w:t>Nogal negro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Default="00AD2DF3" w:rsidP="00FA78E9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E0079B">
              <w:rPr>
                <w:rFonts w:cs="Arial"/>
                <w:sz w:val="16"/>
                <w:szCs w:val="16"/>
                <w:lang w:val="pt-BR"/>
              </w:rPr>
              <w:t>Juglans hindsii (Jeps.) R. E. Sm.</w:t>
            </w:r>
            <w:r w:rsidR="00792D72">
              <w:rPr>
                <w:rFonts w:cs="Arial"/>
                <w:sz w:val="16"/>
                <w:szCs w:val="16"/>
                <w:lang w:val="pt-BR"/>
              </w:rPr>
              <w:t xml:space="preserve">, </w:t>
            </w:r>
            <w:r w:rsidRPr="00E0079B">
              <w:rPr>
                <w:rFonts w:cs="Arial"/>
                <w:sz w:val="16"/>
                <w:szCs w:val="16"/>
                <w:lang w:val="pt-BR"/>
              </w:rPr>
              <w:t>Juglans hindsii × Juglans regia</w:t>
            </w:r>
            <w:r w:rsidR="00792D72">
              <w:rPr>
                <w:rFonts w:cs="Arial"/>
                <w:sz w:val="16"/>
                <w:szCs w:val="16"/>
                <w:lang w:val="pt-BR"/>
              </w:rPr>
              <w:t xml:space="preserve">, </w:t>
            </w:r>
            <w:r w:rsidRPr="00E0079B">
              <w:rPr>
                <w:rFonts w:cs="Arial"/>
                <w:sz w:val="16"/>
                <w:szCs w:val="16"/>
                <w:lang w:val="pt-BR"/>
              </w:rPr>
              <w:t>Juglans major x Juglans regia</w:t>
            </w:r>
            <w:r w:rsidR="00792D72">
              <w:rPr>
                <w:rFonts w:cs="Arial"/>
                <w:sz w:val="16"/>
                <w:szCs w:val="16"/>
                <w:lang w:val="pt-BR"/>
              </w:rPr>
              <w:t xml:space="preserve">, </w:t>
            </w:r>
            <w:r w:rsidRPr="00E0079B">
              <w:rPr>
                <w:rFonts w:cs="Arial"/>
                <w:sz w:val="16"/>
                <w:szCs w:val="16"/>
                <w:lang w:val="pt-BR"/>
              </w:rPr>
              <w:t>Juglans nigra x Juglans regia L.</w:t>
            </w:r>
            <w:r w:rsidR="00792D72">
              <w:rPr>
                <w:rFonts w:cs="Arial"/>
                <w:sz w:val="16"/>
                <w:szCs w:val="16"/>
                <w:lang w:val="pt-BR"/>
              </w:rPr>
              <w:t xml:space="preserve">, </w:t>
            </w:r>
            <w:r w:rsidRPr="00E0079B">
              <w:rPr>
                <w:rFonts w:cs="Arial"/>
                <w:sz w:val="16"/>
                <w:szCs w:val="16"/>
                <w:lang w:val="pt-BR"/>
              </w:rPr>
              <w:t>Juglans major (Torr.) A. Hellerand</w:t>
            </w:r>
            <w:r w:rsidR="00792D72">
              <w:rPr>
                <w:rFonts w:cs="Arial"/>
                <w:sz w:val="16"/>
                <w:szCs w:val="16"/>
                <w:lang w:val="pt-BR"/>
              </w:rPr>
              <w:t xml:space="preserve">, </w:t>
            </w:r>
            <w:r w:rsidRPr="00E0079B">
              <w:rPr>
                <w:rFonts w:cs="Arial"/>
                <w:sz w:val="16"/>
                <w:szCs w:val="16"/>
                <w:lang w:val="pt-BR"/>
              </w:rPr>
              <w:t>Juglans nigra L.</w:t>
            </w:r>
          </w:p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AD2DF3" w:rsidRPr="00AD4647" w:rsidTr="00FA78E9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E0079B" w:rsidRDefault="00AD2DF3" w:rsidP="00FA78E9">
            <w:pPr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ind w:left="-113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E0079B">
              <w:rPr>
                <w:rFonts w:cs="Arial"/>
                <w:color w:val="000000"/>
                <w:sz w:val="16"/>
                <w:szCs w:val="16"/>
              </w:rPr>
              <w:t>TWA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ind w:left="-113" w:right="-108"/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TG/RICIN(proj.6)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Castorbean; Palmi-christi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Ricin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Palma Christi; Rizinus; Wunderbaum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Higuerilla; Ricino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E0079B" w:rsidRDefault="00AD2DF3" w:rsidP="00FA78E9">
            <w:pPr>
              <w:jc w:val="left"/>
              <w:rPr>
                <w:rFonts w:cs="Arial"/>
                <w:sz w:val="16"/>
                <w:szCs w:val="16"/>
              </w:rPr>
            </w:pPr>
            <w:r w:rsidRPr="00E0079B">
              <w:rPr>
                <w:rFonts w:cs="Arial"/>
                <w:sz w:val="16"/>
                <w:szCs w:val="16"/>
              </w:rPr>
              <w:t>Ricinus communis L.</w:t>
            </w:r>
          </w:p>
        </w:tc>
      </w:tr>
      <w:tr w:rsidR="00AD2DF3" w:rsidRPr="00192545" w:rsidTr="00FA78E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D4647" w:rsidRDefault="00AD2DF3" w:rsidP="00FA78E9">
            <w:pPr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A12CA2">
              <w:rPr>
                <w:rFonts w:eastAsia="MS Mincho" w:cs="Arial"/>
                <w:b/>
                <w:bCs/>
                <w:sz w:val="16"/>
                <w:szCs w:val="16"/>
                <w:u w:val="single"/>
                <w:lang w:val="fr-CH" w:eastAsia="ja-JP"/>
              </w:rPr>
              <w:t> </w:t>
            </w: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REVISIONS OF TEST GUIDELINES / </w:t>
            </w:r>
            <w:r w:rsidRPr="00AD4647">
              <w:rPr>
                <w:rFonts w:cs="Arial"/>
                <w:sz w:val="16"/>
                <w:szCs w:val="16"/>
                <w:u w:val="single"/>
                <w:lang w:val="fr-FR"/>
              </w:rPr>
              <w:t xml:space="preserve">RÉVISIONS DE PRINCIPES DIRECTEURS D’EXAMEN ADOPTÉS / REVISIONEN ANGENOMMENER PRÜFUNGSRICHTLINIEN / REVISIONES DE DIRECTRICES DE EXAMEN </w:t>
            </w:r>
            <w:r w:rsidR="00593FD1">
              <w:rPr>
                <w:rFonts w:cs="Arial"/>
                <w:sz w:val="16"/>
                <w:szCs w:val="16"/>
                <w:u w:val="single"/>
                <w:lang w:val="fr-FR"/>
              </w:rPr>
              <w:t>APROBADAS</w:t>
            </w:r>
          </w:p>
        </w:tc>
      </w:tr>
      <w:tr w:rsidR="00AD2DF3" w:rsidRPr="00DB7C7F" w:rsidTr="00FA78E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08077B" w:rsidRDefault="00AD2DF3" w:rsidP="00FA78E9">
            <w:pPr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ind w:left="-36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TG/20/11(proj.5)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Oats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Avoine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Hafer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Avena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6C724F" w:rsidRDefault="00AD2DF3" w:rsidP="00FA78E9">
            <w:pPr>
              <w:jc w:val="left"/>
              <w:rPr>
                <w:rFonts w:cs="Arial"/>
                <w:sz w:val="16"/>
                <w:lang w:val="es-ES"/>
              </w:rPr>
            </w:pPr>
            <w:r w:rsidRPr="006C724F">
              <w:rPr>
                <w:rFonts w:cs="Arial"/>
                <w:sz w:val="16"/>
                <w:lang w:val="es-ES"/>
              </w:rPr>
              <w:t>Avena sativa L. &amp; Avena nuda L.</w:t>
            </w:r>
          </w:p>
        </w:tc>
      </w:tr>
      <w:tr w:rsidR="00AD2DF3" w:rsidRPr="0008077B" w:rsidTr="00FA78E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08077B" w:rsidRDefault="00AD2DF3" w:rsidP="00FA78E9">
            <w:pPr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ES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ind w:left="-36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TG/88/7(proj.4)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 xml:space="preserve">Cotton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 xml:space="preserve">Cotonnier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 xml:space="preserve">Baumwolle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Algodón</w:t>
            </w:r>
            <w:r w:rsidR="00792D72">
              <w:rPr>
                <w:rFonts w:cs="Arial"/>
                <w:sz w:val="16"/>
                <w:lang w:val="fr-FR"/>
              </w:rPr>
              <w:t xml:space="preserve">, </w:t>
            </w:r>
            <w:r w:rsidRPr="0008077B">
              <w:rPr>
                <w:rFonts w:cs="Arial"/>
                <w:sz w:val="16"/>
                <w:lang w:val="fr-FR"/>
              </w:rPr>
              <w:t>Algodonero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Gossypium L.</w:t>
            </w:r>
          </w:p>
        </w:tc>
      </w:tr>
      <w:tr w:rsidR="00AD2DF3" w:rsidRPr="009D4EDD" w:rsidTr="00FA78E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08077B" w:rsidRDefault="00AD2DF3" w:rsidP="00FA78E9">
            <w:pPr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ind w:left="-36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TG/151/5(proj.3)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D2DF3" w:rsidRDefault="00AD2DF3" w:rsidP="00FA78E9">
            <w:pPr>
              <w:jc w:val="left"/>
              <w:rPr>
                <w:rFonts w:cs="Arial"/>
                <w:sz w:val="16"/>
                <w:lang w:val="en-US"/>
              </w:rPr>
            </w:pPr>
            <w:r w:rsidRPr="00AD2DF3">
              <w:rPr>
                <w:rFonts w:cs="Arial"/>
                <w:sz w:val="16"/>
                <w:lang w:val="en-US"/>
              </w:rPr>
              <w:t>Broccoli</w:t>
            </w:r>
            <w:r w:rsidR="00792D72">
              <w:rPr>
                <w:rFonts w:cs="Arial"/>
                <w:sz w:val="16"/>
                <w:lang w:val="en-US"/>
              </w:rPr>
              <w:t xml:space="preserve">, </w:t>
            </w:r>
            <w:r w:rsidRPr="00AD2DF3">
              <w:rPr>
                <w:rFonts w:cs="Arial"/>
                <w:sz w:val="16"/>
                <w:lang w:val="en-US"/>
              </w:rPr>
              <w:t>Calabrese</w:t>
            </w:r>
            <w:r w:rsidR="00792D72">
              <w:rPr>
                <w:rFonts w:cs="Arial"/>
                <w:sz w:val="16"/>
                <w:lang w:val="en-US"/>
              </w:rPr>
              <w:t xml:space="preserve">, </w:t>
            </w:r>
            <w:r w:rsidRPr="00AD2DF3">
              <w:rPr>
                <w:rFonts w:cs="Arial"/>
                <w:sz w:val="16"/>
                <w:lang w:val="en-US"/>
              </w:rPr>
              <w:t>Sprouting Broccoli</w:t>
            </w:r>
            <w:r w:rsidR="00792D72">
              <w:rPr>
                <w:rFonts w:cs="Arial"/>
                <w:sz w:val="16"/>
                <w:lang w:val="en-US"/>
              </w:rPr>
              <w:t xml:space="preserve">, </w:t>
            </w:r>
            <w:r w:rsidRPr="00AD2DF3">
              <w:rPr>
                <w:rFonts w:cs="Arial"/>
                <w:sz w:val="16"/>
                <w:lang w:val="en-US"/>
              </w:rPr>
              <w:t>Winter broccoli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Broccoli</w:t>
            </w:r>
            <w:r w:rsidR="00792D72">
              <w:rPr>
                <w:rFonts w:cs="Arial"/>
                <w:sz w:val="16"/>
                <w:lang w:val="fr-FR"/>
              </w:rPr>
              <w:t xml:space="preserve">, </w:t>
            </w:r>
            <w:r w:rsidRPr="0008077B">
              <w:rPr>
                <w:rFonts w:cs="Arial"/>
                <w:sz w:val="16"/>
                <w:lang w:val="fr-FR"/>
              </w:rPr>
              <w:t>Chou brocoli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Brokkoli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fr-FR"/>
              </w:rPr>
              <w:t>Brécol</w:t>
            </w:r>
            <w:r w:rsidR="00792D72">
              <w:rPr>
                <w:rFonts w:cs="Arial"/>
                <w:sz w:val="16"/>
                <w:lang w:val="fr-FR"/>
              </w:rPr>
              <w:t xml:space="preserve">, </w:t>
            </w:r>
            <w:r w:rsidRPr="0008077B">
              <w:rPr>
                <w:rFonts w:cs="Arial"/>
                <w:sz w:val="16"/>
                <w:lang w:val="fr-FR"/>
              </w:rPr>
              <w:t>Brócoli</w:t>
            </w:r>
            <w:r w:rsidR="00792D72">
              <w:rPr>
                <w:rFonts w:cs="Arial"/>
                <w:sz w:val="16"/>
                <w:lang w:val="fr-FR"/>
              </w:rPr>
              <w:t xml:space="preserve">, </w:t>
            </w:r>
            <w:r w:rsidRPr="0008077B">
              <w:rPr>
                <w:rFonts w:cs="Arial"/>
                <w:sz w:val="16"/>
                <w:lang w:val="fr-FR"/>
              </w:rPr>
              <w:t>Bróculi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  <w:lang w:val="fr-FR"/>
              </w:rPr>
            </w:pPr>
            <w:r w:rsidRPr="0008077B">
              <w:rPr>
                <w:rFonts w:cs="Arial"/>
                <w:sz w:val="16"/>
                <w:lang w:val="pt-BR"/>
              </w:rPr>
              <w:t>Brassica oleracea L. var italica Plenck</w:t>
            </w:r>
            <w:r w:rsidR="00792D72">
              <w:rPr>
                <w:rFonts w:cs="Arial"/>
                <w:sz w:val="16"/>
                <w:lang w:val="pt-BR"/>
              </w:rPr>
              <w:t xml:space="preserve">, </w:t>
            </w:r>
            <w:r w:rsidRPr="0008077B">
              <w:rPr>
                <w:rFonts w:cs="Arial"/>
                <w:sz w:val="16"/>
                <w:lang w:val="pt-BR"/>
              </w:rPr>
              <w:t xml:space="preserve">Brassica oleracea subvar. </w:t>
            </w:r>
            <w:r w:rsidRPr="0008077B">
              <w:rPr>
                <w:rFonts w:cs="Arial"/>
                <w:sz w:val="16"/>
                <w:lang w:val="fr-FR"/>
              </w:rPr>
              <w:t>Cymosa Duchesne</w:t>
            </w:r>
            <w:r w:rsidR="00792D72">
              <w:rPr>
                <w:rFonts w:cs="Arial"/>
                <w:sz w:val="16"/>
                <w:lang w:val="fr-FR"/>
              </w:rPr>
              <w:t xml:space="preserve">, </w:t>
            </w:r>
            <w:r w:rsidRPr="0008077B">
              <w:rPr>
                <w:rFonts w:cs="Arial"/>
                <w:sz w:val="16"/>
                <w:lang w:val="fr-FR"/>
              </w:rPr>
              <w:t>Brassica oleracea var. cymosa (Duchesne) DC.</w:t>
            </w:r>
          </w:p>
        </w:tc>
      </w:tr>
      <w:tr w:rsidR="00AD2DF3" w:rsidRPr="00192545" w:rsidTr="00FA78E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AD4647" w:rsidRDefault="00AD2DF3" w:rsidP="00FA78E9">
            <w:pPr>
              <w:keepNext/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AD4647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PARTIAL REVISIONS OF TEST GUIDELINES / </w:t>
            </w:r>
            <w:r w:rsidRPr="00AD4647">
              <w:rPr>
                <w:rFonts w:cs="Arial"/>
                <w:sz w:val="16"/>
                <w:szCs w:val="16"/>
                <w:u w:val="single"/>
                <w:lang w:val="fr-FR"/>
              </w:rPr>
              <w:t>RÉVISIONS PARTIELLES DE PRINCIPES DIRECTEURS D’EXAMEN ADOPTÉS /</w:t>
            </w:r>
            <w:r w:rsidRPr="00AD4647">
              <w:rPr>
                <w:rFonts w:cs="Arial"/>
                <w:sz w:val="16"/>
                <w:szCs w:val="16"/>
                <w:u w:val="single"/>
                <w:lang w:val="fr-FR"/>
              </w:rPr>
              <w:br/>
              <w:t xml:space="preserve">TEILREVISIONEN ANGENOMMENER PRÜFUNGSRICHTLINIEN / REVISIONES PARCIALES DE DIRECTRICES DE EXAMEN </w:t>
            </w:r>
            <w:r w:rsidR="00593FD1">
              <w:rPr>
                <w:rFonts w:cs="Arial"/>
                <w:sz w:val="16"/>
                <w:szCs w:val="16"/>
                <w:u w:val="single"/>
                <w:lang w:val="fr-FR"/>
              </w:rPr>
              <w:t>APROBADAS</w:t>
            </w:r>
          </w:p>
        </w:tc>
      </w:tr>
      <w:tr w:rsidR="00AD2DF3" w:rsidRPr="0008077B" w:rsidTr="00FA78E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08077B" w:rsidRDefault="00AD2DF3" w:rsidP="00FA78E9">
            <w:pPr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QZ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TG/7/10 Rev.1(proj.2)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Pea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Pois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Erbse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Guisante</w:t>
            </w:r>
            <w:r w:rsidR="00792D72">
              <w:rPr>
                <w:rFonts w:cs="Arial"/>
                <w:sz w:val="16"/>
              </w:rPr>
              <w:t xml:space="preserve">, </w:t>
            </w:r>
            <w:r w:rsidRPr="0008077B">
              <w:rPr>
                <w:rFonts w:cs="Arial"/>
                <w:sz w:val="16"/>
              </w:rPr>
              <w:t>Arveja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Pisum sativum L.</w:t>
            </w:r>
          </w:p>
        </w:tc>
      </w:tr>
      <w:tr w:rsidR="00AD2DF3" w:rsidRPr="009D4EDD" w:rsidTr="00FA78E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08077B" w:rsidRDefault="00AD2DF3" w:rsidP="00FA78E9">
            <w:pPr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TG/44/11 Rev.2(proj.3)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Tomato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Tomate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Tomate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Tomate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1970B1" w:rsidRDefault="00AD2DF3" w:rsidP="00FA78E9">
            <w:pPr>
              <w:jc w:val="left"/>
              <w:rPr>
                <w:rFonts w:cs="Arial"/>
                <w:sz w:val="16"/>
                <w:lang w:val="de-DE"/>
              </w:rPr>
            </w:pPr>
            <w:r w:rsidRPr="0008077B">
              <w:rPr>
                <w:rFonts w:cs="Arial"/>
                <w:sz w:val="16"/>
                <w:lang w:val="pt-BR"/>
              </w:rPr>
              <w:t xml:space="preserve">Solanum lycopersicum (L.) Karst. ex. </w:t>
            </w:r>
            <w:r w:rsidRPr="001970B1">
              <w:rPr>
                <w:rFonts w:cs="Arial"/>
                <w:sz w:val="16"/>
                <w:lang w:val="de-DE"/>
              </w:rPr>
              <w:t>Farw.</w:t>
            </w:r>
          </w:p>
        </w:tc>
      </w:tr>
      <w:tr w:rsidR="00AD2DF3" w:rsidRPr="0008077B" w:rsidTr="00FA78E9">
        <w:tblPrEx>
          <w:tblLook w:val="0000" w:firstRow="0" w:lastRow="0" w:firstColumn="0" w:lastColumn="0" w:noHBand="0" w:noVBand="0"/>
        </w:tblPrEx>
        <w:trPr>
          <w:cantSplit/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DF3" w:rsidRPr="0008077B" w:rsidRDefault="00AD2DF3" w:rsidP="00FA78E9">
            <w:pPr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lastRenderedPageBreak/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TG/294/1 Corr. Rev.2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Tomato Rootstocks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Porte-greffe de tomate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Tomatenunterlagen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 xml:space="preserve">Portainjertos de tomate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DF3" w:rsidRPr="0008077B" w:rsidRDefault="00AD2DF3" w:rsidP="00FA78E9">
            <w:pPr>
              <w:jc w:val="left"/>
              <w:rPr>
                <w:rFonts w:cs="Arial"/>
                <w:sz w:val="16"/>
              </w:rPr>
            </w:pPr>
            <w:r w:rsidRPr="0008077B">
              <w:rPr>
                <w:rFonts w:cs="Arial"/>
                <w:sz w:val="16"/>
              </w:rPr>
              <w:t>Solanum habrochaites S. Knapp &amp; D.M. Spooner; Solanum lycopersicum L. x Solanum habrochaites S. Knapp &amp; D.M. Spooner; Solanum lycopersicum L. x Solanum peruvianum (L.) Mill.; Solanum lycopersicum L. x Solanum cheesmaniae (L. Ridley) Fosberg; Solanum pimpinellifolium L. x Solanum habrochaites S. Knapp &amp; D.M. Spooner</w:t>
            </w:r>
          </w:p>
        </w:tc>
      </w:tr>
    </w:tbl>
    <w:p w:rsidR="00AD2DF3" w:rsidRPr="0008077B" w:rsidRDefault="00AD2DF3" w:rsidP="00AD2DF3">
      <w:pPr>
        <w:jc w:val="left"/>
      </w:pPr>
    </w:p>
    <w:p w:rsidR="00AD2DF3" w:rsidRPr="0008077B" w:rsidRDefault="00AD2DF3" w:rsidP="00AD2DF3">
      <w:pPr>
        <w:rPr>
          <w:u w:val="single"/>
        </w:rPr>
      </w:pPr>
    </w:p>
    <w:p w:rsidR="00AD2DF3" w:rsidRPr="00C042E9" w:rsidRDefault="00AD2DF3" w:rsidP="00AD2DF3">
      <w:pPr>
        <w:rPr>
          <w:u w:val="single"/>
        </w:rPr>
      </w:pPr>
      <w:r w:rsidRPr="00C042E9">
        <w:rPr>
          <w:u w:val="single"/>
        </w:rPr>
        <w:t>Summary / Résumé / Zusammenfassung / Resumen</w:t>
      </w:r>
    </w:p>
    <w:p w:rsidR="00AD2DF3" w:rsidRPr="00C042E9" w:rsidRDefault="00AD2DF3" w:rsidP="00AD2DF3"/>
    <w:p w:rsidR="00AD2DF3" w:rsidRPr="00C042E9" w:rsidRDefault="00AD2DF3" w:rsidP="00AD2DF3">
      <w:pPr>
        <w:ind w:left="567" w:hanging="567"/>
      </w:pPr>
      <w:r w:rsidRPr="00C042E9">
        <w:t>5</w:t>
      </w:r>
      <w:r w:rsidRPr="00C042E9">
        <w:tab/>
        <w:t>New Test Guidelines / Nouveaux principes directeurs d’examen / Neue Prüfungsrichtlinien / Nuevas directrices de examen</w:t>
      </w:r>
    </w:p>
    <w:p w:rsidR="00AD2DF3" w:rsidRPr="00C042E9" w:rsidRDefault="00AD2DF3" w:rsidP="00AD2DF3">
      <w:pPr>
        <w:tabs>
          <w:tab w:val="left" w:pos="1134"/>
        </w:tabs>
        <w:ind w:left="1701" w:hanging="1701"/>
      </w:pPr>
    </w:p>
    <w:p w:rsidR="00AD2DF3" w:rsidRPr="0008077B" w:rsidRDefault="00AD2DF3" w:rsidP="00AD2DF3">
      <w:pPr>
        <w:ind w:left="567" w:hanging="567"/>
        <w:rPr>
          <w:lang w:val="fr-FR"/>
        </w:rPr>
      </w:pPr>
      <w:r w:rsidRPr="0008077B">
        <w:rPr>
          <w:lang w:val="fr-FR"/>
        </w:rPr>
        <w:t>3</w:t>
      </w:r>
      <w:r w:rsidRPr="0008077B">
        <w:rPr>
          <w:lang w:val="fr-FR"/>
        </w:rPr>
        <w:tab/>
        <w:t xml:space="preserve">Revisions of adopted Test Guidelines / Révisions de principes directeurs d’examen adoptés / Revisionen angenommener Prüfungsrichtlinien / Revisiones de directrices de examen </w:t>
      </w:r>
      <w:r w:rsidR="00593FD1">
        <w:rPr>
          <w:lang w:val="fr-FR"/>
        </w:rPr>
        <w:t>aprobadas</w:t>
      </w:r>
      <w:r w:rsidRPr="0008077B">
        <w:rPr>
          <w:lang w:val="fr-FR"/>
        </w:rPr>
        <w:t>.</w:t>
      </w:r>
    </w:p>
    <w:p w:rsidR="00AD2DF3" w:rsidRPr="0008077B" w:rsidRDefault="00AD2DF3" w:rsidP="00AD2DF3">
      <w:pPr>
        <w:ind w:left="567" w:hanging="567"/>
        <w:rPr>
          <w:lang w:val="fr-FR"/>
        </w:rPr>
      </w:pPr>
    </w:p>
    <w:p w:rsidR="00AD2DF3" w:rsidRPr="00AD4647" w:rsidRDefault="00AD2DF3" w:rsidP="00AD2DF3">
      <w:pPr>
        <w:ind w:left="567" w:hanging="567"/>
        <w:rPr>
          <w:lang w:val="fr-FR"/>
        </w:rPr>
      </w:pPr>
      <w:r w:rsidRPr="0008077B">
        <w:rPr>
          <w:lang w:val="fr-FR"/>
        </w:rPr>
        <w:t>3</w:t>
      </w:r>
      <w:r w:rsidRPr="0008077B">
        <w:rPr>
          <w:lang w:val="fr-FR"/>
        </w:rPr>
        <w:tab/>
        <w:t xml:space="preserve">Partial revisions of adopted Test Guidelines / Révisions partielles de principes directeurs d’examen adoptés / Teilrevisionen angenommener Prüfungsrichtlinien / Revisiones parciales de directrices de examen </w:t>
      </w:r>
      <w:r w:rsidR="00593FD1">
        <w:rPr>
          <w:lang w:val="fr-FR"/>
        </w:rPr>
        <w:t>aprobadas</w:t>
      </w:r>
      <w:r w:rsidRPr="00AD4647">
        <w:rPr>
          <w:lang w:val="fr-FR"/>
        </w:rPr>
        <w:t xml:space="preserve">  </w:t>
      </w:r>
    </w:p>
    <w:p w:rsidR="00AD2DF3" w:rsidRPr="00AD4647" w:rsidRDefault="00AD2DF3" w:rsidP="00AD2DF3">
      <w:pPr>
        <w:ind w:left="567" w:hanging="567"/>
        <w:rPr>
          <w:lang w:val="fr-FR"/>
        </w:rPr>
      </w:pPr>
    </w:p>
    <w:p w:rsidR="00AD2DF3" w:rsidRPr="00AD4647" w:rsidRDefault="00AD2DF3" w:rsidP="00AD2DF3">
      <w:pPr>
        <w:ind w:left="567" w:hanging="567"/>
        <w:rPr>
          <w:lang w:val="fr-FR"/>
        </w:rPr>
      </w:pPr>
    </w:p>
    <w:p w:rsidR="00AD2DF3" w:rsidRPr="00AD4647" w:rsidRDefault="00AD2DF3" w:rsidP="00AD2DF3">
      <w:pPr>
        <w:ind w:left="567" w:hanging="567"/>
        <w:rPr>
          <w:lang w:val="fr-FR"/>
        </w:rPr>
      </w:pPr>
    </w:p>
    <w:p w:rsidR="00AD2DF3" w:rsidRPr="00AD4647" w:rsidRDefault="00AD2DF3" w:rsidP="00AD2DF3">
      <w:pPr>
        <w:spacing w:line="240" w:lineRule="exact"/>
        <w:ind w:left="1701" w:hanging="1701"/>
        <w:jc w:val="right"/>
        <w:rPr>
          <w:lang w:val="fr-FR"/>
        </w:rPr>
      </w:pPr>
      <w:r w:rsidRPr="00AD4647">
        <w:rPr>
          <w:lang w:val="fr-FR"/>
        </w:rPr>
        <w:t>[Annex I</w:t>
      </w:r>
      <w:r>
        <w:rPr>
          <w:lang w:val="fr-FR"/>
        </w:rPr>
        <w:t>I</w:t>
      </w:r>
      <w:r w:rsidRPr="00AD4647">
        <w:rPr>
          <w:lang w:val="fr-FR"/>
        </w:rPr>
        <w:t>I follows /</w:t>
      </w:r>
      <w:r w:rsidRPr="00AD4647">
        <w:rPr>
          <w:lang w:val="fr-FR"/>
        </w:rPr>
        <w:br/>
        <w:t>L’annexe II</w:t>
      </w:r>
      <w:r>
        <w:rPr>
          <w:lang w:val="fr-FR"/>
        </w:rPr>
        <w:t>I</w:t>
      </w:r>
      <w:r w:rsidRPr="00AD4647">
        <w:rPr>
          <w:lang w:val="fr-FR"/>
        </w:rPr>
        <w:t xml:space="preserve"> suit /</w:t>
      </w:r>
      <w:r w:rsidRPr="00AD4647">
        <w:rPr>
          <w:lang w:val="fr-FR"/>
        </w:rPr>
        <w:br/>
        <w:t>Anlage I</w:t>
      </w:r>
      <w:r>
        <w:rPr>
          <w:lang w:val="fr-FR"/>
        </w:rPr>
        <w:t>I</w:t>
      </w:r>
      <w:r w:rsidRPr="00AD4647">
        <w:rPr>
          <w:lang w:val="fr-FR"/>
        </w:rPr>
        <w:t>I folgt /</w:t>
      </w:r>
      <w:r w:rsidRPr="00AD4647">
        <w:rPr>
          <w:lang w:val="fr-FR"/>
        </w:rPr>
        <w:br/>
        <w:t>Sigue el Anexo I</w:t>
      </w:r>
      <w:r>
        <w:rPr>
          <w:lang w:val="fr-FR"/>
        </w:rPr>
        <w:t>I</w:t>
      </w:r>
      <w:r w:rsidRPr="00AD4647">
        <w:rPr>
          <w:lang w:val="fr-FR"/>
        </w:rPr>
        <w:t>I]</w:t>
      </w:r>
    </w:p>
    <w:p w:rsidR="00AD2DF3" w:rsidRPr="00AD4647" w:rsidRDefault="00AD2DF3" w:rsidP="00AD2DF3">
      <w:pPr>
        <w:jc w:val="left"/>
        <w:rPr>
          <w:lang w:val="fr-FR"/>
        </w:rPr>
        <w:sectPr w:rsidR="00AD2DF3" w:rsidRPr="00AD4647" w:rsidSect="00FA78E9">
          <w:headerReference w:type="default" r:id="rId12"/>
          <w:headerReference w:type="first" r:id="rId13"/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:rsidR="00AD2DF3" w:rsidRPr="00AD4647" w:rsidRDefault="00AD2DF3" w:rsidP="00AD2DF3">
      <w:pPr>
        <w:jc w:val="center"/>
        <w:rPr>
          <w:lang w:val="fr-FR"/>
        </w:rPr>
      </w:pPr>
      <w:r w:rsidRPr="00AD4647">
        <w:rPr>
          <w:lang w:val="fr-FR"/>
        </w:rPr>
        <w:lastRenderedPageBreak/>
        <w:t xml:space="preserve">DRAFT TEST GUIDELINES DISCUSSED BY THE </w:t>
      </w:r>
      <w:r w:rsidRPr="00DA131D">
        <w:rPr>
          <w:lang w:val="fr-FR"/>
        </w:rPr>
        <w:t>TWPS IN</w:t>
      </w:r>
      <w:r w:rsidR="00792D72">
        <w:rPr>
          <w:lang w:val="fr-FR"/>
        </w:rPr>
        <w:t> </w:t>
      </w:r>
      <w:r w:rsidR="00792D72" w:rsidRPr="00DA131D">
        <w:rPr>
          <w:lang w:val="fr-FR"/>
        </w:rPr>
        <w:t>2</w:t>
      </w:r>
      <w:r w:rsidRPr="00DA131D">
        <w:rPr>
          <w:lang w:val="fr-FR"/>
        </w:rPr>
        <w:t>017 AND</w:t>
      </w:r>
      <w:r w:rsidR="00792D72">
        <w:rPr>
          <w:lang w:val="fr-FR"/>
        </w:rPr>
        <w:t> </w:t>
      </w:r>
      <w:r w:rsidR="00792D72" w:rsidRPr="00DA131D">
        <w:rPr>
          <w:lang w:val="fr-FR"/>
        </w:rPr>
        <w:t>2</w:t>
      </w:r>
      <w:r w:rsidRPr="00DA131D">
        <w:rPr>
          <w:lang w:val="fr-FR"/>
        </w:rPr>
        <w:t>018 /</w:t>
      </w:r>
      <w:r w:rsidRPr="00DA131D">
        <w:rPr>
          <w:lang w:val="fr-FR"/>
        </w:rPr>
        <w:br/>
        <w:t>PROJETS DE PRINCIPES DIRECTEURS D’EXAMEN EXAMINÉS PAR LES TWP EN</w:t>
      </w:r>
      <w:r w:rsidR="00792D72">
        <w:rPr>
          <w:lang w:val="fr-FR"/>
        </w:rPr>
        <w:t> </w:t>
      </w:r>
      <w:r w:rsidR="00792D72" w:rsidRPr="00DA131D">
        <w:rPr>
          <w:lang w:val="fr-FR"/>
        </w:rPr>
        <w:t>2</w:t>
      </w:r>
      <w:r w:rsidRPr="00DA131D">
        <w:rPr>
          <w:lang w:val="fr-FR"/>
        </w:rPr>
        <w:t>017 Y</w:t>
      </w:r>
      <w:r w:rsidR="00792D72">
        <w:rPr>
          <w:lang w:val="fr-FR"/>
        </w:rPr>
        <w:t> </w:t>
      </w:r>
      <w:r w:rsidR="00792D72" w:rsidRPr="00DA131D">
        <w:rPr>
          <w:lang w:val="fr-FR"/>
        </w:rPr>
        <w:t>2</w:t>
      </w:r>
      <w:r w:rsidRPr="00DA131D">
        <w:rPr>
          <w:lang w:val="fr-FR"/>
        </w:rPr>
        <w:t>018 /</w:t>
      </w:r>
      <w:r w:rsidRPr="00DA131D">
        <w:rPr>
          <w:lang w:val="fr-FR"/>
        </w:rPr>
        <w:br/>
        <w:t>VON DEN TWP IN</w:t>
      </w:r>
      <w:r w:rsidR="00792D72">
        <w:rPr>
          <w:lang w:val="fr-FR"/>
        </w:rPr>
        <w:t> </w:t>
      </w:r>
      <w:r w:rsidR="00792D72" w:rsidRPr="00DA131D">
        <w:rPr>
          <w:lang w:val="fr-FR"/>
        </w:rPr>
        <w:t>2</w:t>
      </w:r>
      <w:r w:rsidRPr="00DA131D">
        <w:rPr>
          <w:lang w:val="fr-FR"/>
        </w:rPr>
        <w:t>017 UND</w:t>
      </w:r>
      <w:r w:rsidR="00792D72">
        <w:rPr>
          <w:lang w:val="fr-FR"/>
        </w:rPr>
        <w:t> </w:t>
      </w:r>
      <w:r w:rsidR="00792D72" w:rsidRPr="00DA131D">
        <w:rPr>
          <w:lang w:val="fr-FR"/>
        </w:rPr>
        <w:t>2</w:t>
      </w:r>
      <w:r w:rsidRPr="00DA131D">
        <w:rPr>
          <w:lang w:val="fr-FR"/>
        </w:rPr>
        <w:t>018 BERARBEITETE PRÜFUNGSRICHTLINIEN /</w:t>
      </w:r>
      <w:r w:rsidRPr="00DA131D">
        <w:rPr>
          <w:lang w:val="fr-FR"/>
        </w:rPr>
        <w:br/>
        <w:t>PROYECTOS DE DIRECTRICES DE EXAMEN EXAMINADOS POR LOS TWP EN</w:t>
      </w:r>
      <w:r w:rsidR="00792D72">
        <w:rPr>
          <w:lang w:val="fr-FR"/>
        </w:rPr>
        <w:t> </w:t>
      </w:r>
      <w:r w:rsidR="00792D72" w:rsidRPr="00DA131D">
        <w:rPr>
          <w:lang w:val="fr-FR"/>
        </w:rPr>
        <w:t>2</w:t>
      </w:r>
      <w:r w:rsidRPr="00DA131D">
        <w:rPr>
          <w:lang w:val="fr-FR"/>
        </w:rPr>
        <w:t>017 Y</w:t>
      </w:r>
      <w:r w:rsidR="00792D72">
        <w:rPr>
          <w:lang w:val="fr-FR"/>
        </w:rPr>
        <w:t> </w:t>
      </w:r>
      <w:r w:rsidR="00792D72" w:rsidRPr="00DA131D">
        <w:rPr>
          <w:lang w:val="fr-FR"/>
        </w:rPr>
        <w:t>2</w:t>
      </w:r>
      <w:r w:rsidRPr="00DA131D">
        <w:rPr>
          <w:lang w:val="fr-FR"/>
        </w:rPr>
        <w:t>018</w:t>
      </w:r>
    </w:p>
    <w:p w:rsidR="00AD2DF3" w:rsidRPr="00AD4647" w:rsidRDefault="00AD2DF3" w:rsidP="00AD2DF3">
      <w:pPr>
        <w:rPr>
          <w:lang w:val="fr-FR"/>
        </w:rPr>
      </w:pPr>
    </w:p>
    <w:tbl>
      <w:tblPr>
        <w:tblW w:w="10632" w:type="dxa"/>
        <w:tblInd w:w="-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9"/>
        <w:gridCol w:w="1417"/>
        <w:gridCol w:w="1418"/>
        <w:gridCol w:w="1417"/>
        <w:gridCol w:w="1418"/>
        <w:gridCol w:w="1417"/>
        <w:gridCol w:w="1843"/>
      </w:tblGrid>
      <w:tr w:rsidR="00AD2DF3" w:rsidRPr="00AD4647" w:rsidTr="00FA78E9">
        <w:trPr>
          <w:cantSplit/>
          <w:trHeight w:val="1050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tabs>
                <w:tab w:val="left" w:pos="173"/>
              </w:tabs>
              <w:adjustRightInd w:val="0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Status </w:t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État </w:t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Zustand </w:t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TG/3/12(proj.6)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TG/5/8(proj.2)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Trébol rojo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TG/5/8(proj.3)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Trébol rojo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TG/7/10 Rev.2(proj.1)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Guisante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Arveja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TG/7/10 Rev.2(proj.1)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Guisante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Arveja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</w:tr>
      <w:tr w:rsidR="00AD2DF3" w:rsidRPr="00DB7C7F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TG/8/7(proj.3)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Field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Féverole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Ackerbohne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Haboncillo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minor Harz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TG/13/11 Rev.2(proj.1)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TG/16/9(proj.1)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Arroz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TG/16/9(proj.2)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Arroz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</w:tr>
      <w:tr w:rsidR="00AD2DF3" w:rsidRPr="00192545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TG/19/11 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Cebada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</w:tr>
      <w:tr w:rsidR="00AD2DF3" w:rsidRPr="00DB7C7F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TG/20/8(proj.3)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Avena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</w:tr>
      <w:tr w:rsidR="00AD2DF3" w:rsidRPr="00DB7C7F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TG/20/8(proj.4)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Avena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TG/29/8(proj.2)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Herb Lily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Alstrœmère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Lis des Incas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</w:tr>
      <w:tr w:rsidR="00AD2DF3" w:rsidRPr="00AE00C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TG/37/11(proj.3)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Turnip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Navet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Herbst-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Mairübe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Nabo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L. var. rapa (L.) </w:t>
            </w:r>
          </w:p>
        </w:tc>
      </w:tr>
      <w:tr w:rsidR="00AD2DF3" w:rsidRPr="00AE00C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TG/37/11(proj.4)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Turnip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Navet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Herbst-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Mairübe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Nabo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L. var. rapa (L.) </w:t>
            </w:r>
          </w:p>
        </w:tc>
      </w:tr>
      <w:tr w:rsidR="00AD2DF3" w:rsidRPr="009D4EDD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TG/44/11 Rev.3(proj.1)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TG/55/7 Rev.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A36007">
              <w:rPr>
                <w:rFonts w:eastAsia="MS Mincho" w:cs="Arial"/>
                <w:sz w:val="16"/>
                <w:szCs w:val="16"/>
                <w:lang w:eastAsia="ja-JP"/>
              </w:rPr>
              <w:t>5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TG/55/7 Rev.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A36007">
              <w:rPr>
                <w:rFonts w:eastAsia="MS Mincho" w:cs="Arial"/>
                <w:sz w:val="16"/>
                <w:szCs w:val="16"/>
                <w:lang w:eastAsia="ja-JP"/>
              </w:rPr>
              <w:t>6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TG/68/4(proj.1)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Berberis (vegetatively propagated)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fr-CH" w:eastAsia="ja-JP"/>
              </w:rPr>
              <w:t>Berberis (à multi-plication végétative)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Berberitze (vegetativ vermehrte)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Berberis (de multipli-cación vegetativa)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Berberis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TG/76/8 Rev.2(proj.1)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Sweet Pepper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Hot Pepper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Paprika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Chili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Piment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Poivron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Aji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Chile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TG/80/7(proj.3)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TG/80/7(proj.4)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</w:tr>
      <w:tr w:rsidR="00AD2DF3" w:rsidRPr="00715A69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TG/81/7(proj.2)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Sunflower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Tournesol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Sonnenblume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Girasol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Helianthus annuus L. &amp; H. debilis Nutt.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TG/84/4 Corr. Rev.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Japanese Plum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Prunier japonais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Ostasiatische Pflaume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Ciruelo japonés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Prunus salicina Lindl.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TG/88/7(proj.3)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Algodón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TG/88/7(proj.4)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Algodón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TG/95/4(proj.1)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Lagerstroemia  L.</w:t>
            </w:r>
          </w:p>
        </w:tc>
      </w:tr>
      <w:tr w:rsidR="00AD2DF3" w:rsidRPr="00DB7C7F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TG/106/5(proj.1)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Leaf Beet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Swiss Chard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Poirée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Bette à cardes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Mangold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Acelga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vulgaris L.</w:t>
            </w:r>
          </w:p>
        </w:tc>
      </w:tr>
      <w:tr w:rsidR="00AD2DF3" w:rsidRPr="00DB7C7F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TG/106/5(proj.2)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Leaf Beet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Swiss Chard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Poirée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Bette à cardes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Mangold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Acelga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vulgaris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lastRenderedPageBreak/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TG/111/4(proj.2)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Macadamia integrifolia Maiden et Betche; M. tetraphylla L.A.S. Johnsten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TG/119/4 Corr.3(proj.1)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Vegetable Marrow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Squash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Courgette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Gartenkürbis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Zucchini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Calabacín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Cucurbita pepo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TG/121/4(proj.1)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x Triticosecale Witt.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TG/133/5(proj.2)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Hydrangea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Hortensie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Hidrangea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Hydrangea L.</w:t>
            </w:r>
          </w:p>
        </w:tc>
      </w:tr>
      <w:tr w:rsidR="00AD2DF3" w:rsidRPr="00715A69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TG/137/5(proj.3)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Heidelbeere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Vaccinium angustifolium Aiton; V. corymbosum L.; V. formosum Andrews;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>V. myrtilloides Michx.; V. myrtillus L.; V. virgatum Aiton; V. simulatum Small</w:t>
            </w:r>
          </w:p>
        </w:tc>
      </w:tr>
      <w:tr w:rsidR="00AD2DF3" w:rsidRPr="00D9485D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TG/142/5 Rev.(proj.2)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Melon d'eau; Pastèque;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fr-CH" w:eastAsia="ja-JP"/>
              </w:rPr>
              <w:t>Citrullus lanatus (Thunb.) Matsum. et Nakai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val="fr-CH" w:eastAsia="ja-JP"/>
              </w:rPr>
              <w:t>Citrullus vulgaris Schrad.</w:t>
            </w:r>
          </w:p>
        </w:tc>
      </w:tr>
      <w:tr w:rsidR="00AD2DF3" w:rsidRPr="00DB7C7F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TG/151/5(proj.2)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Calabrese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Sprouting Broccoli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Broccoli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Bróculi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Alef. var. cymosa Duch.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TG/175/4(proj.1)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Kangaroo Paw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Anigosanthos de Mangles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Kängurublume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Anigozanthos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Anigozanthos Labill.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TG/182/4(proj.3)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Guzmania Ruiz et Pav.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TG/183/4(proj.2)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Fennel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Fenouil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Fenchel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Hinojo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Foeniculum vulgare Miller</w:t>
            </w:r>
          </w:p>
        </w:tc>
      </w:tr>
      <w:tr w:rsidR="00AD2DF3" w:rsidRPr="00D9485D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TG/184/4 Rev.(proj.1)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Cardoon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Globe Artichoke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Cardoon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Artichaut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Cardon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Artischocke; Artischoke; Cardy; Gemüseartischoke-Cardy; Kardonenartischocke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Alcachofa; Cardo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Cynara cardunculus L.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Cynara scolymus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TG/213/2 Rev.(proj.1) 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Phalaenopsis Blume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TG/224/2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Panax ginseng C.A. Meyer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TG/224/2 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Panax ginseng C.A. Meyer</w:t>
            </w:r>
          </w:p>
        </w:tc>
      </w:tr>
      <w:tr w:rsidR="00AD2DF3" w:rsidRPr="00D9485D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TG/238/2(proj.1)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Théier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Tee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Teestrauch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Camellia sinensis (L.) O. Kuntze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TG/259/2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Agaricus Mushroom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Button Mushroom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Agaric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Champignon de Paris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Champignon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Champiñón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Agaricus bisporus (Lange.) Sing.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TG/283/1 Rev.(proj.1) 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Orchidée danseuse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Oncidium Sw.</w:t>
            </w:r>
          </w:p>
        </w:tc>
      </w:tr>
      <w:tr w:rsidR="00AD2DF3" w:rsidRPr="00E54B20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TG/294/1 Corr. Rev.3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Solanum lycopersicum L. x Solanum habrochaites S. Knapp &amp; D.M. Spooner; Solanum lycopersicum L. x Solanum peruvianum (L.) </w:t>
            </w:r>
            <w:r w:rsidRPr="00A36007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TG/ARGAN(proj.2)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Argania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Argania spinosa (L.) Skeels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TG/BRASS_JUN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Brown mustard; India mustard; Indian mustard; Oriental mustard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Moutarde brune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Sareptasenf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Mostaza de Sarepta; Mostaza india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Brassica juncea (L.) Czern.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lastRenderedPageBreak/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TG/CALEN(proj.2)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Pot Marigold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Souci des jardins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Gartenringelblume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Caléndula; Maravilla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Calendula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KE/BR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TWA/ 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TG/CASSAV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(proj.8)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Cassava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Manioc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Maniok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Mandioca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Yuca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Manihot esculenta Crantz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TG/CHENO(proj.4)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Goosefoot; Pigweed; Quinoa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Chénopode quinoa; Quinoa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Getreidekraut; Kleiner Reis von Peru; Reisspinat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Quinoa; Quinua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Chenopodium quinoa Willd.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TG/CHENO(proj.5)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Goosefoot; Pigweed; Quinoa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Chénopode quinoa; Quinoa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Getreidekraut; Kleiner Reis von Peru; Reisspinat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Quinoa; Quinua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Chenopodium quinoa Willd.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TG/COREO(proj.1)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Coreopsis; Tichseed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Coréopsis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Madchenauge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Corepsis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Coreopsis L.</w:t>
            </w:r>
          </w:p>
        </w:tc>
      </w:tr>
      <w:tr w:rsidR="00AD2DF3" w:rsidRPr="00AD2DF3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TG/ELYTR(proj.7)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Tall Wheatgrass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Chiendent allongé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Lange Quecke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Agropiro alargado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Elytrigia elongata (Host) Nevski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Agropyron elongatum (Host) P. Beauv.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Elymus elongatus (Host) Runemark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TG/GAZAN(proj.2)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Gazania; Treasure 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Gazania Gaertn.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TG/GERAN(proj.3)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Hardy Geranium; Crane's Bill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Géranium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Storchschnabel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Geranio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Geranium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TG/GREVI(proj.6)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Grevillea R. Br. corr. R. Br.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TG/JATRO(proj.2)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Physic 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Jatropha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Jatropha curcas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 xml:space="preserve">TG/JUGLA(proj.3)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Black Walnut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Noyer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Walnuß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Nogal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Juglans nigra L.</w:t>
            </w:r>
          </w:p>
        </w:tc>
      </w:tr>
      <w:tr w:rsidR="00AD2DF3" w:rsidRPr="00AD2DF3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TG/NASTU(proj.2)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watercress; one-row watercress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fr-CH" w:eastAsia="ja-JP"/>
              </w:rPr>
              <w:t>cresson de fontaine; cresson d'eau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Brunnenkresse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berro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Nasturtium officinale R. Br; Nasturtium xsterile (Airy Shaw) Oefelein</w:t>
            </w:r>
          </w:p>
        </w:tc>
      </w:tr>
      <w:tr w:rsidR="00AD2DF3" w:rsidRPr="00AD2DF3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TG/NASTU(proj.2)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watercress; one-row watercress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fr-CH" w:eastAsia="ja-JP"/>
              </w:rPr>
              <w:t>cresson de fontaine; cresson d'eau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Brunnenkresse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berro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Nasturtium officinale R. Br; Nasturtium xsterile (Airy Shaw) Oefelein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PL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TG/PHACE(proj.6)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Scorpion Weed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California Bluebell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val="fr-CH" w:eastAsia="ja-JP"/>
              </w:rPr>
              <w:t>Phacélie à feuilles de tanaisie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Phazelie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Phazelia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Phacelia tanacetifolia Benth.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TG/PISTA(proj.2)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Pistachio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Pistacia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TG/RANUN(proj.1)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Buttercup; Ranunculus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Renoncule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Hahnenfuß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Botón de oro; Ranúnculo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Ranunculus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TG/RICIN(proj.3)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Castorbean; Palmi-christi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Palma Christi; Rizinus; Wunderbaum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Higuerilla; Ricino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Ricinus communis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TG/RICIN(proj.4)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Castorbean; Palmi-christi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Palma Christi; Rizinus; Wunderbaum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Higuerilla; Ricino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Ricinus communis L.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TG/SOLAN_MUR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Melon-pear; Pepino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Poire-melon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Melonenbirne; Pepino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Pepino; pepino dulce; Peramelón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Solanum muricatum Aiton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lastRenderedPageBreak/>
              <w:t>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TG/UROCH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(proj.11)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Bread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Palisade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Palisade Signal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Signal Grass;  Basilisk Signal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Signal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Spreading Liverseed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Surinam Grass; Creeping Signal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Koronivia Grass; Congo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Congo Signal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Ruzi Grass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Koronivia;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Palisadengras; Surinamgras;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DB7C7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Pasto alambre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Pasto señal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Zacate señal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Zacate signal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Brachiaria; Zacate Surinam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Pasto chontalpo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Pasto de la palizada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Pasto de las orillas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Pasto peludo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Pasto prodigio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Zacate prodigio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Brachiaria; Braquiaria dulce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Kikuyu de la Amazonía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Pasto humidícola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Pasto humidícola dulce; Congo señal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Gambutera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Kenia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Pasto Congo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Pasto ruzi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Brachiaria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Urochloa brizantha (Hochst. ex A. Rich.) R. D. Webster; Urochloa decumbens (Stapf) R. D. Webster; Urochloa dictyoneura (Fig. &amp; De Not.) Veldkamp; Urochloa humidicola (Rendle) Morrone &amp; Zuloaga; Urochloa ruziziensis (R. Germ. &amp; C. M. Evrard) Crins x U. brizantha (Hochst. ex A. Rich.) R. D. Webster; Urochloa ruziziensis x Urochloa decumbens x Urochloa brizantha; Urochloa ruziziensis (R. Germ.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&amp; C. M. Evrard) Crins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TG/SOLEN_SCU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Coleus; Painted-nettle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El-nene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Plectranthus scutellarioides (L.) R. Br.</w:t>
            </w:r>
          </w:p>
        </w:tc>
      </w:tr>
      <w:tr w:rsidR="00AD2DF3" w:rsidRPr="00A3600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2017*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TG/ZINNIA(proj.7)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Miguelito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Carolina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3600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6007">
              <w:rPr>
                <w:rFonts w:eastAsia="MS Mincho" w:cs="Arial"/>
                <w:sz w:val="16"/>
                <w:szCs w:val="16"/>
                <w:lang w:eastAsia="ja-JP"/>
              </w:rPr>
              <w:t>Zinnia L.</w:t>
            </w:r>
          </w:p>
        </w:tc>
      </w:tr>
    </w:tbl>
    <w:p w:rsidR="00AD2DF3" w:rsidRPr="00AD4647" w:rsidRDefault="00AD2DF3" w:rsidP="00AD2DF3"/>
    <w:p w:rsidR="00AD2DF3" w:rsidRPr="00AD4647" w:rsidRDefault="00AD2DF3" w:rsidP="00AD2DF3"/>
    <w:p w:rsidR="00AD2DF3" w:rsidRPr="00AC2FBA" w:rsidRDefault="00AD2DF3" w:rsidP="00AD2DF3">
      <w:pPr>
        <w:rPr>
          <w:u w:val="single"/>
          <w:lang w:val="fr-FR"/>
        </w:rPr>
      </w:pPr>
      <w:bookmarkStart w:id="12" w:name="_Toc347932610"/>
      <w:r w:rsidRPr="00AC2FBA">
        <w:rPr>
          <w:u w:val="single"/>
          <w:lang w:val="fr-FR"/>
        </w:rPr>
        <w:t>Summary/Résumé/Zusammenfassung/Resumen</w:t>
      </w:r>
      <w:bookmarkEnd w:id="12"/>
    </w:p>
    <w:p w:rsidR="00AD2DF3" w:rsidRPr="00AC2FBA" w:rsidRDefault="00AD2DF3" w:rsidP="00AD2DF3">
      <w:pPr>
        <w:tabs>
          <w:tab w:val="left" w:pos="1049"/>
        </w:tabs>
        <w:ind w:left="1418" w:hanging="1418"/>
        <w:rPr>
          <w:u w:val="single"/>
          <w:lang w:val="fr-FR"/>
        </w:rPr>
      </w:pPr>
    </w:p>
    <w:p w:rsidR="00AD2DF3" w:rsidRPr="00AC2FBA" w:rsidRDefault="00AD2DF3" w:rsidP="00AD2DF3">
      <w:pPr>
        <w:ind w:left="567" w:hanging="567"/>
        <w:rPr>
          <w:lang w:val="fr-FR"/>
        </w:rPr>
      </w:pPr>
      <w:r w:rsidRPr="00AC2FBA">
        <w:rPr>
          <w:lang w:val="fr-FR"/>
        </w:rPr>
        <w:t>24</w:t>
      </w:r>
      <w:r w:rsidRPr="00AC2FBA">
        <w:rPr>
          <w:lang w:val="fr-FR"/>
        </w:rPr>
        <w:tab/>
        <w:t>New Test Guidelines / Nouveaux principes directeurs d’examen / Neue Prüfungsrichtlinien / Nuevas directrices de examen.</w:t>
      </w:r>
    </w:p>
    <w:p w:rsidR="00AD2DF3" w:rsidRPr="00AC2FBA" w:rsidRDefault="00AD2DF3" w:rsidP="00AD2DF3">
      <w:pPr>
        <w:tabs>
          <w:tab w:val="left" w:pos="1134"/>
        </w:tabs>
        <w:ind w:left="1701" w:hanging="1701"/>
        <w:rPr>
          <w:lang w:val="fr-FR"/>
        </w:rPr>
      </w:pPr>
    </w:p>
    <w:p w:rsidR="00AD2DF3" w:rsidRPr="00AC2FBA" w:rsidRDefault="00AD2DF3" w:rsidP="00AD2DF3">
      <w:pPr>
        <w:ind w:left="567" w:hanging="567"/>
        <w:rPr>
          <w:lang w:val="fr-FR"/>
        </w:rPr>
      </w:pPr>
      <w:r w:rsidRPr="00AC2FBA">
        <w:rPr>
          <w:lang w:val="fr-FR"/>
        </w:rPr>
        <w:t>32</w:t>
      </w:r>
      <w:r w:rsidRPr="00AC2FBA">
        <w:rPr>
          <w:lang w:val="fr-FR"/>
        </w:rPr>
        <w:tab/>
        <w:t xml:space="preserve">Revisions of adopted Test Guidelines / Révisions de principes directeurs d’examen adoptés / Revisionen angenommener Prüfungsrichtlinien / Revisiones de directrices de examen </w:t>
      </w:r>
      <w:r w:rsidR="00593FD1">
        <w:rPr>
          <w:lang w:val="fr-FR"/>
        </w:rPr>
        <w:t>aprobadas</w:t>
      </w:r>
      <w:r w:rsidRPr="00AC2FBA">
        <w:rPr>
          <w:lang w:val="fr-FR"/>
        </w:rPr>
        <w:t>.</w:t>
      </w:r>
    </w:p>
    <w:p w:rsidR="00AD2DF3" w:rsidRPr="00AC2FBA" w:rsidRDefault="00AD2DF3" w:rsidP="00AD2DF3">
      <w:pPr>
        <w:ind w:left="567" w:hanging="567"/>
        <w:rPr>
          <w:lang w:val="fr-FR"/>
        </w:rPr>
      </w:pPr>
    </w:p>
    <w:p w:rsidR="00AD2DF3" w:rsidRPr="00AC2FBA" w:rsidRDefault="00AD2DF3" w:rsidP="00AD2DF3">
      <w:pPr>
        <w:ind w:left="567" w:hanging="567"/>
        <w:rPr>
          <w:lang w:val="fr-FR"/>
        </w:rPr>
      </w:pPr>
      <w:r w:rsidRPr="00AC2FBA">
        <w:rPr>
          <w:lang w:val="fr-FR"/>
        </w:rPr>
        <w:t>17</w:t>
      </w:r>
      <w:r w:rsidRPr="00AC2FBA">
        <w:rPr>
          <w:lang w:val="fr-FR"/>
        </w:rPr>
        <w:tab/>
        <w:t xml:space="preserve">Partial revisions of adopted Test Guidelines / Révisions partielles de principes directeurs d’examen adoptés / Teilrevisionen angenommener Prüfungsrichtilinien / Revisiones parciales de directrices de examen </w:t>
      </w:r>
      <w:r w:rsidR="00593FD1">
        <w:rPr>
          <w:lang w:val="fr-FR"/>
        </w:rPr>
        <w:t>aprobadas</w:t>
      </w:r>
      <w:r w:rsidRPr="00AC2FBA">
        <w:rPr>
          <w:lang w:val="fr-FR"/>
        </w:rPr>
        <w:t>.</w:t>
      </w:r>
    </w:p>
    <w:p w:rsidR="00AD2DF3" w:rsidRPr="00AC2FBA" w:rsidRDefault="00AD2DF3" w:rsidP="00AD2DF3">
      <w:pPr>
        <w:tabs>
          <w:tab w:val="left" w:pos="1049"/>
        </w:tabs>
        <w:ind w:left="567" w:hanging="567"/>
        <w:rPr>
          <w:u w:val="single"/>
          <w:lang w:val="fr-FR"/>
        </w:rPr>
      </w:pPr>
    </w:p>
    <w:p w:rsidR="00AD2DF3" w:rsidRPr="00186935" w:rsidRDefault="00AD2DF3" w:rsidP="00AD2DF3">
      <w:pPr>
        <w:tabs>
          <w:tab w:val="left" w:pos="1049"/>
        </w:tabs>
        <w:ind w:left="567" w:hanging="567"/>
        <w:rPr>
          <w:highlight w:val="cyan"/>
          <w:u w:val="single"/>
          <w:lang w:val="fr-FR"/>
        </w:rPr>
      </w:pPr>
    </w:p>
    <w:p w:rsidR="00AD2DF3" w:rsidRPr="00D9485D" w:rsidRDefault="00AD2DF3" w:rsidP="00AD2DF3">
      <w:pPr>
        <w:tabs>
          <w:tab w:val="left" w:pos="1049"/>
        </w:tabs>
        <w:ind w:left="567" w:hanging="567"/>
        <w:rPr>
          <w:lang w:val="de-DE"/>
        </w:rPr>
      </w:pPr>
      <w:r w:rsidRPr="00D9485D">
        <w:rPr>
          <w:u w:val="single"/>
          <w:lang w:val="de-DE"/>
        </w:rPr>
        <w:t>Total/Insgesamt</w:t>
      </w:r>
      <w:r w:rsidR="00792D72" w:rsidRPr="00D9485D">
        <w:rPr>
          <w:lang w:val="de-DE"/>
        </w:rPr>
        <w:t>:  7</w:t>
      </w:r>
      <w:r w:rsidRPr="00D9485D">
        <w:rPr>
          <w:lang w:val="de-DE"/>
        </w:rPr>
        <w:t>3</w:t>
      </w:r>
    </w:p>
    <w:p w:rsidR="00AD2DF3" w:rsidRPr="00D9485D" w:rsidRDefault="00AD2DF3" w:rsidP="00AD2DF3">
      <w:pPr>
        <w:tabs>
          <w:tab w:val="left" w:pos="1049"/>
        </w:tabs>
        <w:ind w:left="567" w:hanging="567"/>
        <w:rPr>
          <w:u w:val="single"/>
          <w:lang w:val="de-DE"/>
        </w:rPr>
      </w:pPr>
    </w:p>
    <w:p w:rsidR="00AD2DF3" w:rsidRPr="00D9485D" w:rsidRDefault="00AD2DF3" w:rsidP="00AD2DF3">
      <w:pPr>
        <w:tabs>
          <w:tab w:val="left" w:pos="1049"/>
        </w:tabs>
        <w:ind w:left="1134" w:hanging="567"/>
        <w:rPr>
          <w:lang w:val="de-DE"/>
        </w:rPr>
      </w:pPr>
      <w:r w:rsidRPr="00D9485D">
        <w:rPr>
          <w:lang w:val="de-DE"/>
        </w:rPr>
        <w:t xml:space="preserve">of which / dont / davon / de las cuales: </w:t>
      </w:r>
    </w:p>
    <w:p w:rsidR="00AD2DF3" w:rsidRPr="00D9485D" w:rsidRDefault="00AD2DF3" w:rsidP="00AD2DF3">
      <w:pPr>
        <w:tabs>
          <w:tab w:val="left" w:pos="1049"/>
        </w:tabs>
        <w:ind w:left="567" w:hanging="567"/>
        <w:rPr>
          <w:lang w:val="de-DE"/>
        </w:rPr>
      </w:pPr>
    </w:p>
    <w:p w:rsidR="00AD2DF3" w:rsidRPr="00AD4647" w:rsidRDefault="00AD2DF3" w:rsidP="00AD2DF3">
      <w:pPr>
        <w:ind w:left="567"/>
        <w:rPr>
          <w:lang w:val="fr-FR"/>
        </w:rPr>
      </w:pPr>
      <w:r w:rsidRPr="00274786">
        <w:rPr>
          <w:lang w:val="fr-FR"/>
        </w:rPr>
        <w:t>35 * — “Final” draft Test Guidelines (12 New</w:t>
      </w:r>
      <w:r w:rsidR="00792D72">
        <w:rPr>
          <w:lang w:val="fr-FR"/>
        </w:rPr>
        <w:t xml:space="preserve">, </w:t>
      </w:r>
      <w:r w:rsidR="00792D72" w:rsidRPr="00274786">
        <w:rPr>
          <w:lang w:val="fr-FR"/>
        </w:rPr>
        <w:t>1</w:t>
      </w:r>
      <w:r w:rsidRPr="00274786">
        <w:rPr>
          <w:lang w:val="fr-FR"/>
        </w:rPr>
        <w:t>2 Revisions</w:t>
      </w:r>
      <w:r w:rsidR="00792D72">
        <w:rPr>
          <w:lang w:val="fr-FR"/>
        </w:rPr>
        <w:t xml:space="preserve">, </w:t>
      </w:r>
      <w:r w:rsidR="00792D72" w:rsidRPr="00274786">
        <w:rPr>
          <w:lang w:val="fr-FR"/>
        </w:rPr>
        <w:t>1</w:t>
      </w:r>
      <w:r w:rsidRPr="00274786">
        <w:rPr>
          <w:lang w:val="fr-FR"/>
        </w:rPr>
        <w:t>1 Partial Revisions) / Versions “finales” de projets de principes directeurs d’examen (12 nouveaux</w:t>
      </w:r>
      <w:r w:rsidR="00792D72">
        <w:rPr>
          <w:lang w:val="fr-FR"/>
        </w:rPr>
        <w:t xml:space="preserve">, </w:t>
      </w:r>
      <w:r w:rsidR="00792D72" w:rsidRPr="00274786">
        <w:rPr>
          <w:lang w:val="fr-FR"/>
        </w:rPr>
        <w:t>1</w:t>
      </w:r>
      <w:r w:rsidRPr="00274786">
        <w:rPr>
          <w:lang w:val="fr-FR"/>
        </w:rPr>
        <w:t>2 révisions</w:t>
      </w:r>
      <w:r w:rsidR="00792D72">
        <w:rPr>
          <w:lang w:val="fr-FR"/>
        </w:rPr>
        <w:t xml:space="preserve">, </w:t>
      </w:r>
      <w:r w:rsidR="00792D72" w:rsidRPr="00274786">
        <w:rPr>
          <w:lang w:val="fr-FR"/>
        </w:rPr>
        <w:t>1</w:t>
      </w:r>
      <w:r w:rsidRPr="00274786">
        <w:rPr>
          <w:lang w:val="fr-FR"/>
        </w:rPr>
        <w:t>1 révisions partielles) / „Endgültige“ Entwürfe von Prüfungsrichtlinien (12 neue</w:t>
      </w:r>
      <w:r w:rsidR="00792D72">
        <w:rPr>
          <w:lang w:val="fr-FR"/>
        </w:rPr>
        <w:t xml:space="preserve">, </w:t>
      </w:r>
      <w:r w:rsidR="00792D72" w:rsidRPr="00274786">
        <w:rPr>
          <w:lang w:val="fr-FR"/>
        </w:rPr>
        <w:t>1</w:t>
      </w:r>
      <w:r w:rsidRPr="00274786">
        <w:rPr>
          <w:lang w:val="fr-FR"/>
        </w:rPr>
        <w:t>2 Revisionen</w:t>
      </w:r>
      <w:r w:rsidR="00792D72">
        <w:rPr>
          <w:lang w:val="fr-FR"/>
        </w:rPr>
        <w:t xml:space="preserve">, </w:t>
      </w:r>
      <w:r w:rsidR="00792D72" w:rsidRPr="00274786">
        <w:rPr>
          <w:lang w:val="fr-FR"/>
        </w:rPr>
        <w:t>1</w:t>
      </w:r>
      <w:r w:rsidRPr="00274786">
        <w:rPr>
          <w:lang w:val="fr-FR"/>
        </w:rPr>
        <w:t>1 Teilrevisionen) / Proyectos “finales” de directrices de examen (12 nuevas</w:t>
      </w:r>
      <w:r w:rsidR="00792D72">
        <w:rPr>
          <w:lang w:val="fr-FR"/>
        </w:rPr>
        <w:t xml:space="preserve">, </w:t>
      </w:r>
      <w:r w:rsidR="00792D72" w:rsidRPr="00274786">
        <w:rPr>
          <w:lang w:val="fr-FR"/>
        </w:rPr>
        <w:t>1</w:t>
      </w:r>
      <w:r w:rsidRPr="00274786">
        <w:rPr>
          <w:lang w:val="fr-FR"/>
        </w:rPr>
        <w:t>2 revisiones</w:t>
      </w:r>
      <w:r w:rsidR="00792D72">
        <w:rPr>
          <w:lang w:val="fr-FR"/>
        </w:rPr>
        <w:t xml:space="preserve">, </w:t>
      </w:r>
      <w:r w:rsidR="00792D72" w:rsidRPr="00274786">
        <w:rPr>
          <w:lang w:val="fr-FR"/>
        </w:rPr>
        <w:t>1</w:t>
      </w:r>
      <w:r w:rsidRPr="00274786">
        <w:rPr>
          <w:lang w:val="fr-FR"/>
        </w:rPr>
        <w:t>1 revisiones parciales).</w:t>
      </w:r>
      <w:r w:rsidRPr="00AD4647">
        <w:rPr>
          <w:lang w:val="fr-FR"/>
        </w:rPr>
        <w:t xml:space="preserve"> </w:t>
      </w:r>
    </w:p>
    <w:p w:rsidR="00AD2DF3" w:rsidRPr="00AD4647" w:rsidRDefault="00AD2DF3" w:rsidP="00AD2DF3">
      <w:pPr>
        <w:rPr>
          <w:lang w:val="fr-FR"/>
        </w:rPr>
      </w:pPr>
    </w:p>
    <w:p w:rsidR="00AD2DF3" w:rsidRPr="00AD4647" w:rsidRDefault="00AD2DF3" w:rsidP="00AD2DF3">
      <w:pPr>
        <w:ind w:left="1134" w:hanging="567"/>
        <w:rPr>
          <w:lang w:val="fr-FR"/>
        </w:rPr>
      </w:pPr>
    </w:p>
    <w:p w:rsidR="00AD2DF3" w:rsidRPr="00AD4647" w:rsidRDefault="00AD2DF3" w:rsidP="00AD2DF3">
      <w:pPr>
        <w:ind w:left="1134" w:hanging="567"/>
        <w:rPr>
          <w:lang w:val="fr-FR"/>
        </w:rPr>
      </w:pPr>
    </w:p>
    <w:p w:rsidR="00AD2DF3" w:rsidRPr="00AD4647" w:rsidRDefault="00AD2DF3" w:rsidP="00AD2DF3">
      <w:pPr>
        <w:ind w:left="1134" w:hanging="567"/>
        <w:jc w:val="right"/>
        <w:rPr>
          <w:lang w:val="fr-FR"/>
        </w:rPr>
      </w:pPr>
      <w:r w:rsidRPr="00AD4647">
        <w:rPr>
          <w:lang w:val="fr-FR"/>
        </w:rPr>
        <w:t>[Annex I</w:t>
      </w:r>
      <w:r>
        <w:rPr>
          <w:lang w:val="fr-FR"/>
        </w:rPr>
        <w:t>V</w:t>
      </w:r>
      <w:r w:rsidRPr="00AD4647">
        <w:rPr>
          <w:lang w:val="fr-FR"/>
        </w:rPr>
        <w:t xml:space="preserve"> follows /</w:t>
      </w:r>
      <w:r w:rsidRPr="00AD4647">
        <w:rPr>
          <w:lang w:val="fr-FR"/>
        </w:rPr>
        <w:br/>
        <w:t>L’annexe I</w:t>
      </w:r>
      <w:r>
        <w:rPr>
          <w:lang w:val="fr-FR"/>
        </w:rPr>
        <w:t>V</w:t>
      </w:r>
      <w:r w:rsidRPr="00AD4647">
        <w:rPr>
          <w:lang w:val="fr-FR"/>
        </w:rPr>
        <w:t xml:space="preserve"> suit /</w:t>
      </w:r>
      <w:r w:rsidRPr="00AD4647">
        <w:rPr>
          <w:lang w:val="fr-FR"/>
        </w:rPr>
        <w:br/>
        <w:t>Anlage I</w:t>
      </w:r>
      <w:r>
        <w:rPr>
          <w:lang w:val="fr-FR"/>
        </w:rPr>
        <w:t>V</w:t>
      </w:r>
      <w:r w:rsidRPr="00AD4647">
        <w:rPr>
          <w:lang w:val="fr-FR"/>
        </w:rPr>
        <w:t xml:space="preserve"> folgt /</w:t>
      </w:r>
      <w:r w:rsidRPr="00AD4647">
        <w:rPr>
          <w:lang w:val="fr-FR"/>
        </w:rPr>
        <w:br/>
        <w:t>Sigue el Anexo I</w:t>
      </w:r>
      <w:r>
        <w:rPr>
          <w:lang w:val="fr-FR"/>
        </w:rPr>
        <w:t>V</w:t>
      </w:r>
      <w:r w:rsidRPr="00AD4647">
        <w:rPr>
          <w:lang w:val="fr-FR"/>
        </w:rPr>
        <w:t>]</w:t>
      </w:r>
    </w:p>
    <w:p w:rsidR="00AD2DF3" w:rsidRPr="00AD4647" w:rsidRDefault="00AD2DF3" w:rsidP="00AD2DF3">
      <w:pPr>
        <w:ind w:left="1134" w:hanging="567"/>
        <w:jc w:val="right"/>
        <w:rPr>
          <w:lang w:val="fr-FR"/>
        </w:rPr>
      </w:pPr>
    </w:p>
    <w:p w:rsidR="00AD2DF3" w:rsidRPr="00AD4647" w:rsidRDefault="00AD2DF3" w:rsidP="00AD2DF3">
      <w:pPr>
        <w:tabs>
          <w:tab w:val="left" w:pos="816"/>
          <w:tab w:val="left" w:pos="3878"/>
          <w:tab w:val="left" w:pos="5409"/>
          <w:tab w:val="left" w:pos="6940"/>
        </w:tabs>
        <w:ind w:left="1701" w:hanging="1701"/>
        <w:jc w:val="center"/>
        <w:rPr>
          <w:lang w:val="fr-FR"/>
        </w:rPr>
        <w:sectPr w:rsidR="00AD2DF3" w:rsidRPr="00AD4647" w:rsidSect="00FA78E9">
          <w:headerReference w:type="default" r:id="rId14"/>
          <w:headerReference w:type="first" r:id="rId15"/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</w:sectPr>
      </w:pPr>
    </w:p>
    <w:p w:rsidR="00AD2DF3" w:rsidRPr="00186935" w:rsidRDefault="00AD2DF3" w:rsidP="00AD2DF3">
      <w:pPr>
        <w:jc w:val="left"/>
        <w:rPr>
          <w:lang w:val="fr-FR"/>
        </w:rPr>
      </w:pPr>
    </w:p>
    <w:p w:rsidR="00AD2DF3" w:rsidRPr="00AD4647" w:rsidRDefault="00AD2DF3" w:rsidP="00AD2DF3">
      <w:pPr>
        <w:ind w:left="-142" w:right="-142"/>
        <w:jc w:val="center"/>
        <w:rPr>
          <w:lang w:val="fr-FR"/>
        </w:rPr>
      </w:pPr>
      <w:r w:rsidRPr="00AD4647">
        <w:rPr>
          <w:lang w:val="fr-FR"/>
        </w:rPr>
        <w:t xml:space="preserve">DRAFT TEST GUIDELINES TO BE DISCUSSED BY THE </w:t>
      </w:r>
      <w:r w:rsidRPr="00DA131D">
        <w:rPr>
          <w:lang w:val="fr-FR"/>
        </w:rPr>
        <w:t>TWPS IN</w:t>
      </w:r>
      <w:r w:rsidR="00792D72">
        <w:rPr>
          <w:lang w:val="fr-FR"/>
        </w:rPr>
        <w:t> </w:t>
      </w:r>
      <w:r w:rsidR="00792D72" w:rsidRPr="00DA131D">
        <w:rPr>
          <w:lang w:val="fr-FR"/>
        </w:rPr>
        <w:t>2</w:t>
      </w:r>
      <w:r w:rsidRPr="00DA131D">
        <w:rPr>
          <w:lang w:val="fr-FR"/>
        </w:rPr>
        <w:t>018 AND</w:t>
      </w:r>
      <w:r w:rsidR="00792D72">
        <w:rPr>
          <w:lang w:val="fr-FR"/>
        </w:rPr>
        <w:t> </w:t>
      </w:r>
      <w:r w:rsidR="00792D72" w:rsidRPr="00DA131D">
        <w:rPr>
          <w:lang w:val="fr-FR"/>
        </w:rPr>
        <w:t>2</w:t>
      </w:r>
      <w:r w:rsidRPr="00DA131D">
        <w:rPr>
          <w:lang w:val="fr-FR"/>
        </w:rPr>
        <w:t>019 /</w:t>
      </w:r>
      <w:r w:rsidRPr="00DA131D">
        <w:rPr>
          <w:lang w:val="fr-FR"/>
        </w:rPr>
        <w:br/>
        <w:t>PROJETS DE PRINCIPES DIRECTEURS D’EXAMEN DEVANT ÊTRE EXAMINÉS PAR LES TWP EN</w:t>
      </w:r>
      <w:r w:rsidR="00792D72">
        <w:rPr>
          <w:lang w:val="fr-FR"/>
        </w:rPr>
        <w:t> </w:t>
      </w:r>
      <w:r w:rsidR="00792D72" w:rsidRPr="00DA131D">
        <w:rPr>
          <w:lang w:val="fr-FR"/>
        </w:rPr>
        <w:t>2</w:t>
      </w:r>
      <w:r w:rsidRPr="00DA131D">
        <w:rPr>
          <w:lang w:val="fr-FR"/>
        </w:rPr>
        <w:t>018 ET</w:t>
      </w:r>
      <w:r w:rsidR="00792D72">
        <w:rPr>
          <w:lang w:val="fr-FR"/>
        </w:rPr>
        <w:t> </w:t>
      </w:r>
      <w:r w:rsidR="00792D72" w:rsidRPr="00DA131D">
        <w:rPr>
          <w:lang w:val="fr-FR"/>
        </w:rPr>
        <w:t>2</w:t>
      </w:r>
      <w:r w:rsidRPr="00DA131D">
        <w:rPr>
          <w:lang w:val="fr-FR"/>
        </w:rPr>
        <w:t>019</w:t>
      </w:r>
      <w:r w:rsidRPr="00DA131D">
        <w:rPr>
          <w:lang w:val="fr-FR"/>
        </w:rPr>
        <w:br/>
        <w:t>VON DEN TWP IN</w:t>
      </w:r>
      <w:r w:rsidR="00792D72">
        <w:rPr>
          <w:lang w:val="fr-FR"/>
        </w:rPr>
        <w:t> </w:t>
      </w:r>
      <w:r w:rsidR="00792D72" w:rsidRPr="00DA131D">
        <w:rPr>
          <w:lang w:val="fr-FR"/>
        </w:rPr>
        <w:t>2</w:t>
      </w:r>
      <w:r w:rsidRPr="00DA131D">
        <w:rPr>
          <w:lang w:val="fr-FR"/>
        </w:rPr>
        <w:t>018 UND</w:t>
      </w:r>
      <w:r w:rsidR="00792D72">
        <w:rPr>
          <w:lang w:val="fr-FR"/>
        </w:rPr>
        <w:t> </w:t>
      </w:r>
      <w:r w:rsidR="00792D72" w:rsidRPr="00DA131D">
        <w:rPr>
          <w:lang w:val="fr-FR"/>
        </w:rPr>
        <w:t>2</w:t>
      </w:r>
      <w:r w:rsidRPr="00DA131D">
        <w:rPr>
          <w:lang w:val="fr-FR"/>
        </w:rPr>
        <w:t>019 ZU BEARBEITENDE PRÜFUNGSRICHTLINIEN /</w:t>
      </w:r>
      <w:r w:rsidRPr="00DA131D">
        <w:rPr>
          <w:lang w:val="fr-FR"/>
        </w:rPr>
        <w:br/>
        <w:t>PROYECTOS DE DIRECTRICES DE EXAMEN QUE HAN DE EXAMINAR</w:t>
      </w:r>
      <w:r w:rsidRPr="00AD4647">
        <w:rPr>
          <w:lang w:val="fr-FR"/>
        </w:rPr>
        <w:t xml:space="preserve"> LOS TWP EN</w:t>
      </w:r>
      <w:r w:rsidR="00792D72">
        <w:rPr>
          <w:lang w:val="fr-FR"/>
        </w:rPr>
        <w:t> </w:t>
      </w:r>
      <w:r w:rsidR="00792D72" w:rsidRPr="00AD4647">
        <w:rPr>
          <w:lang w:val="fr-FR"/>
        </w:rPr>
        <w:t>2</w:t>
      </w:r>
      <w:r w:rsidRPr="00AD4647">
        <w:rPr>
          <w:lang w:val="fr-FR"/>
        </w:rPr>
        <w:t>01</w:t>
      </w:r>
      <w:r>
        <w:rPr>
          <w:lang w:val="fr-FR"/>
        </w:rPr>
        <w:t>8 Y</w:t>
      </w:r>
      <w:r w:rsidR="00792D72">
        <w:rPr>
          <w:lang w:val="fr-FR"/>
        </w:rPr>
        <w:t> 2</w:t>
      </w:r>
      <w:r>
        <w:rPr>
          <w:lang w:val="fr-FR"/>
        </w:rPr>
        <w:t>019</w:t>
      </w:r>
    </w:p>
    <w:p w:rsidR="00AD2DF3" w:rsidRPr="00AD4647" w:rsidRDefault="00AD2DF3" w:rsidP="00AD2DF3">
      <w:pPr>
        <w:jc w:val="center"/>
        <w:rPr>
          <w:lang w:val="fr-FR"/>
        </w:rPr>
      </w:pPr>
    </w:p>
    <w:tbl>
      <w:tblPr>
        <w:tblW w:w="1063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9"/>
        <w:gridCol w:w="1417"/>
        <w:gridCol w:w="1418"/>
        <w:gridCol w:w="1417"/>
        <w:gridCol w:w="1418"/>
        <w:gridCol w:w="1417"/>
        <w:gridCol w:w="1843"/>
      </w:tblGrid>
      <w:tr w:rsidR="00AD2DF3" w:rsidRPr="00AD4647" w:rsidTr="00FA78E9">
        <w:trPr>
          <w:cantSplit/>
          <w:trHeight w:val="1050"/>
          <w:tblHeader/>
        </w:trPr>
        <w:tc>
          <w:tcPr>
            <w:tcW w:w="426" w:type="dxa"/>
            <w:shd w:val="clear" w:color="auto" w:fill="D9D9D9"/>
            <w:vAlign w:val="center"/>
          </w:tcPr>
          <w:p w:rsidR="00AD2DF3" w:rsidRPr="00AD4647" w:rsidRDefault="00AD2DF3" w:rsidP="00FA78E9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AD2DF3" w:rsidRPr="00AD4647" w:rsidRDefault="00AD2DF3" w:rsidP="00FA78E9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AD2DF3" w:rsidRPr="00AD4647" w:rsidRDefault="00AD2DF3" w:rsidP="00FA78E9">
            <w:pPr>
              <w:tabs>
                <w:tab w:val="left" w:pos="173"/>
              </w:tabs>
              <w:adjustRightInd w:val="0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Status </w:t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État </w:t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Zustand </w:t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AD4647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TG/5/8(proj.4)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Trébol rojo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TG/13/11 Rev.2(proj.1)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TG/14/10(proj.1)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Apple (fruit varieties)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Pommier (variétés fruitières)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Apfel (Fruchtsorten)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Manzano (variedades frutales)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Malus domestica Borkh.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TG/16/9(proj.3)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Arroz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TG/22/11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Fresa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Frutilla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</w:tr>
      <w:tr w:rsidR="00AD2DF3" w:rsidRPr="00DB7C7F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TG/24/7(proj.1)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Poinsettie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Weihnachtsstern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es-ES" w:eastAsia="ja-JP"/>
              </w:rPr>
              <w:t>Flor de Pascua,</w:t>
            </w:r>
            <w:r w:rsidRPr="00F436C8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Cuetlaxochitl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val="es-ES" w:eastAsia="ja-JP"/>
              </w:rPr>
              <w:t>Nochebuena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DB7C7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Euphorbia pulcherrima Willd. ex Klotzsch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TG/29/8(proj.3)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Herb Lily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Alstrœmère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Lis des Incas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</w:tr>
      <w:tr w:rsidR="00AD2DF3" w:rsidRPr="00D9485D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SK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TG/34/7(proj.1)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Timothy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Fléole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Lieschgras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Fleo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de-DE" w:eastAsia="ja-JP"/>
              </w:rPr>
              <w:t>Phleum pratense L. &amp; Phleum bertolonii DC.</w:t>
            </w:r>
          </w:p>
        </w:tc>
      </w:tr>
      <w:tr w:rsidR="00AD2DF3" w:rsidRPr="00AE00C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TG/35/8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Sweet Cherry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Cerisier doux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Süßkirsche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Cerezo dulce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pt-BR" w:eastAsia="ja-JP"/>
              </w:rPr>
              <w:t>Prunus avium L. (Cerasus avium (L.) Moench)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pt-BR"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TG/36/7(proj.1)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Rape Seed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Colza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Raps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Colza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Brassica napus L. oleifera</w:t>
            </w:r>
          </w:p>
        </w:tc>
      </w:tr>
      <w:tr w:rsidR="00AD2DF3" w:rsidRPr="00AE00C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TG/37/11(proj.5)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Turnip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Navet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Herbst-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Mairübe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Nabo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L. var. rapa (L.) </w:t>
            </w:r>
          </w:p>
        </w:tc>
      </w:tr>
      <w:tr w:rsidR="00AD2DF3" w:rsidRPr="009D4EDD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TG/44/11 Rev.3 (proj.1)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TG/50/10(proj.1)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Grapevine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Vid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Vitis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TG/55/7 Rev.7( 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TG/56/4 Rev.(proj.1)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Almond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Amandier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Mandel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Almendro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Prunus dulcis (Mill.) D.A.Webb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Prunus amygdalus (L.)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TG/58/7(proj.1)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Rye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Seigle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Roggen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Centeno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Secale cereale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TG/68/4(proj.2)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Berberis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Berberis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Berberitze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Berberis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Berberis L.</w:t>
            </w:r>
          </w:p>
        </w:tc>
      </w:tr>
      <w:tr w:rsidR="00AD2DF3" w:rsidRPr="00DB7C7F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TG/70/5(proj.2)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Aprikose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Marille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Albaricoquero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Chabacano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Damasco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Armeniaca vulgaris Lam.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TG/76/8 Rev.3(proj.1)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Sweet Pepper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Hot Pepper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Paprika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Chili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Piment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Poivron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Aji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Chile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Pimiento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TG/80/7(proj.5)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</w:tr>
      <w:tr w:rsidR="00AD2DF3" w:rsidRPr="00AD2DF3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TG/81/7(proj.2)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Sunflower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Tournesol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Sonnenblume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Girasol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Helianthus annuus L. &amp; H. debilis Nutt.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TG/87/3(proj.1)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Narcissus (including Daffodils)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Narcisse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Jonquille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Narzisse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Narciso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Narcissus L.</w:t>
            </w:r>
          </w:p>
        </w:tc>
      </w:tr>
      <w:tr w:rsidR="00AD2DF3" w:rsidRPr="00DB7C7F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TG/90/7(proj.1)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TG/95/4(proj.2)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Lagerstroemia 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TG/98/7 Rev.(proj.1)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Actinidia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Kiwifruit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Actinidia Lindl.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TG/104/5 Rev.2(proj.1)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Cucumis melo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TG/110/4(proj.1)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Guava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Goyavier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Guave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Guayabo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Psidium guajava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lastRenderedPageBreak/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TG/111/4(proj.3)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Macadamia integrifolia Maiden et Betche; M. tetraphylla L.A.S. Johnsten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TG/119/4 Rev.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Vegetable Marrow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Squash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Courgette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Gartenkürbis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Zucchini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Calabacín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Cucurbita pepo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TG/121/4(proj.2)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x Triticosecale Witt.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TG/133/5(proj.3)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Hydrangea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Hortensie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Hidrangea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Hydrangea L.</w:t>
            </w:r>
          </w:p>
        </w:tc>
      </w:tr>
      <w:tr w:rsidR="00AD2DF3" w:rsidRPr="00AD2DF3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TG/137/5(proj.4)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Heidelbeere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Vaccinium angustifolium Aiton; V. corymbosum L.; V. formosum Andrews;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>V. myrtilloides Michx.; V. myrtillus L.; V. virgatum Aiton; V. simulatum Small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TG/143/5(proj.1)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Chick-Pea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Pois chiche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Kichererbse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Garbanzo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Cicer arietinum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TG/175/4(proj.2)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Kangaroo Paw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Anigosanthos de Mangles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Kängurublume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Anigozanthos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Anigozanthos Labill.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TG/181/4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Amaryllis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Amaryllis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Amaryllis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Amarilis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Hippeastrum Herb.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TG/194/1 Rev.2(proj.1)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Lavendula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Lavendar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Lavande vraie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Lavandins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Echter Lavendel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Lavendel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Lavándula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Lavenda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Lavandula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TG/197/2(proj.1)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Eustoma grandiflorum (Raf.) Shinners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TG/213/2 Rev.(proj.2)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Phalaenopsis Blume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TG/224/2 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Panax ginseng C.A. Meyer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TG/230/2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Sour cherry; Duke cherry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Cerisier acide;  Griotte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Sauerkirsche;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pt-BR" w:eastAsia="ja-JP"/>
              </w:rPr>
              <w:t>Cerezo ácido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val="pt-BR" w:eastAsia="ja-JP"/>
              </w:rPr>
              <w:t>Guindo;  Cerezo Duke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Prunus cerasus L.;  Prunus ×gondouinii (Poit.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&amp; Turpin) Rehder</w:t>
            </w:r>
          </w:p>
        </w:tc>
      </w:tr>
      <w:tr w:rsidR="00AD2DF3" w:rsidRPr="00D9485D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TG/238/2(proj.2)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Théier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Tee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Teestrauch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Camellia sinensis (L.) O. Kuntze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TG/242/2(proj.1)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Portulaca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Purslane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Pourpier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Portulak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Verdolago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Portulaca oleracea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TG/294/1 Corr. Rev.4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Solanum habrochaites S. Knapp &amp; D.M. Spooner; Solanum lycopersicum L. x Solanum habrochaites S. Knapp &amp; D.M. Spooner; Solanum lycopersicum L. x Solanum peruvianum (L.) Mill.; Solanum lycopersicum L. x Solanum cheesmaniae (L. Ridley) Fosberg; Solanum pimpinellifolium L. x Solanum habrochaites S. Knapp &amp; D.M. Spooner</w:t>
            </w:r>
          </w:p>
        </w:tc>
      </w:tr>
      <w:tr w:rsidR="00AD2DF3" w:rsidRPr="00D9485D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TG/296/1 Rev.(proj.1)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Eucalyptus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Eucalyptus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Eukalyptus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Eucalipto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Eucalyptus L’Hér. partim. </w:t>
            </w:r>
            <w:r w:rsidRPr="00F436C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(Sub-genus Symphyomyrtus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:  </w:t>
            </w:r>
            <w:r w:rsidRPr="00F436C8">
              <w:rPr>
                <w:rFonts w:eastAsia="MS Mincho" w:cs="Arial"/>
                <w:sz w:val="16"/>
                <w:szCs w:val="16"/>
                <w:lang w:val="fr-CH" w:eastAsia="ja-JP"/>
              </w:rPr>
              <w:t>Sections Transversaria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val="fr-CH" w:eastAsia="ja-JP"/>
              </w:rPr>
              <w:t>Maidenaria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val="fr-CH" w:eastAsia="ja-JP"/>
              </w:rPr>
              <w:t>Exsertaria)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TG/314/1 Rev.(proj.1)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Coconut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Cocotier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Kokosnuß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Cocotero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Cocos nucifera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TG/ARGAN(proj.2)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Argania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Argania spinosa (L.) Skeels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TG/AVERR(proj.1)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Carambola; Starfruit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Carambole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Karambola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Carambolo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Averrhoa carambola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lastRenderedPageBreak/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TG/CALEN(proj.3)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Calendula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Pot Marigold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Souci des jardins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Gartenringelblume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Caléndula; Maravilla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Calendula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TG/COREO(proj.2)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Coreopsis; Tichseed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Coréopsis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Madchenauge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Corepsis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Coreopsis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TG/ELEUS(proj.1)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Finger millet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Eleusine coracana (L.) Gaertn.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TG/GAZAN(proj.3)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Gazania; Treasure 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Gazania Gaertn.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TG/HIBIS(proj.1)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China-rose; Chinese hibiscus; Hawaiian hibiscus; Hibiscus; Rose-of-China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Rose de Chine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Chinesischer Roseneibisch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Clavel japonés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Hibiscus rosa-sinensis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TG/JATRO(proj.3)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Physic 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Jatropha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Jatropha curcas L.</w:t>
            </w:r>
          </w:p>
        </w:tc>
      </w:tr>
      <w:tr w:rsidR="00AD2DF3" w:rsidRPr="00AE00C7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TG/MIZUN(proj.1)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Mizuna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val="pt-BR" w:eastAsia="ja-JP"/>
              </w:rPr>
              <w:t>Brassica rapa L. Subsp. Nipposinica (L. H. Bailey) Hanelt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pt-BR"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(2020)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TG/PAPHI(proj.1)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Paphiopedilum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Paphiopedilum Pfitzer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TG/PISTA(proj.3)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Pistachio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Pistacia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TG/PHOEN_DAC(proj.2)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Date; Date Palm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Palmier dattier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Dattelpalme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Datilera; Palma datilero; Palmera datilera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Phoenix dactylifera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(2019)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TG/PYRUS(proj.2)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Pear Hybrids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Pear Hybrids (P. xbretschneideri Rehder; P. xlecontei Rehde; P. ussuriensis Maxim.)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TG/RANUN(proj.2)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Buttercup; Ranunculus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Renoncule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Hahnenfuß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Botón de oro; Ranúnculo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Ranunculus L.</w:t>
            </w:r>
          </w:p>
        </w:tc>
      </w:tr>
      <w:tr w:rsidR="00AD2DF3" w:rsidRPr="00F436C8" w:rsidTr="00FA78E9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TG/ZINNIA(proj.8)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Miguelito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Carolina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D2DF3" w:rsidRPr="00F436C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436C8">
              <w:rPr>
                <w:rFonts w:eastAsia="MS Mincho" w:cs="Arial"/>
                <w:sz w:val="16"/>
                <w:szCs w:val="16"/>
                <w:lang w:eastAsia="ja-JP"/>
              </w:rPr>
              <w:t>Zinnia L.</w:t>
            </w:r>
          </w:p>
        </w:tc>
      </w:tr>
    </w:tbl>
    <w:p w:rsidR="00AD2DF3" w:rsidRPr="004B61F4" w:rsidRDefault="00AD2DF3" w:rsidP="00AD2DF3">
      <w:pPr>
        <w:jc w:val="left"/>
        <w:rPr>
          <w:lang w:val="pt-BR"/>
        </w:rPr>
      </w:pPr>
    </w:p>
    <w:p w:rsidR="00AD2DF3" w:rsidRPr="00F436C8" w:rsidRDefault="00AD2DF3" w:rsidP="00AD2DF3">
      <w:pPr>
        <w:rPr>
          <w:u w:val="single"/>
          <w:lang w:val="fr-FR"/>
        </w:rPr>
      </w:pPr>
      <w:r w:rsidRPr="00F436C8">
        <w:rPr>
          <w:u w:val="single"/>
          <w:lang w:val="fr-FR"/>
        </w:rPr>
        <w:t>Summary/Résumé/Zusammenfassung/Resumen</w:t>
      </w:r>
    </w:p>
    <w:p w:rsidR="00AD2DF3" w:rsidRPr="00F436C8" w:rsidRDefault="00AD2DF3" w:rsidP="00AD2DF3">
      <w:pPr>
        <w:rPr>
          <w:lang w:val="fr-FR"/>
        </w:rPr>
      </w:pPr>
    </w:p>
    <w:p w:rsidR="00AD2DF3" w:rsidRPr="00F436C8" w:rsidRDefault="00AD2DF3" w:rsidP="00AD2DF3">
      <w:pPr>
        <w:ind w:left="567" w:hanging="567"/>
        <w:rPr>
          <w:lang w:val="fr-FR"/>
        </w:rPr>
      </w:pPr>
      <w:r w:rsidRPr="00F436C8">
        <w:rPr>
          <w:lang w:val="fr-FR"/>
        </w:rPr>
        <w:t>9</w:t>
      </w:r>
      <w:r w:rsidRPr="00F436C8">
        <w:rPr>
          <w:lang w:val="fr-FR"/>
        </w:rPr>
        <w:tab/>
        <w:t>New Test Guidelines / Nouveaux principes directeurs d’examen / Neue Prüfungsrichtlinien / Nuevas directrices de examen.</w:t>
      </w:r>
    </w:p>
    <w:p w:rsidR="00AD2DF3" w:rsidRPr="00F436C8" w:rsidRDefault="00AD2DF3" w:rsidP="00AD2DF3">
      <w:pPr>
        <w:ind w:left="567" w:hanging="567"/>
        <w:rPr>
          <w:sz w:val="18"/>
          <w:lang w:val="fr-FR"/>
        </w:rPr>
      </w:pPr>
    </w:p>
    <w:p w:rsidR="00AD2DF3" w:rsidRPr="00F436C8" w:rsidRDefault="00AD2DF3" w:rsidP="00AD2DF3">
      <w:pPr>
        <w:ind w:left="567" w:hanging="567"/>
        <w:rPr>
          <w:lang w:val="fr-FR"/>
        </w:rPr>
      </w:pPr>
      <w:r w:rsidRPr="00F436C8">
        <w:rPr>
          <w:lang w:val="fr-FR"/>
        </w:rPr>
        <w:t>28</w:t>
      </w:r>
      <w:r w:rsidRPr="00F436C8">
        <w:rPr>
          <w:lang w:val="fr-FR"/>
        </w:rPr>
        <w:tab/>
        <w:t xml:space="preserve">Revisions of adopted Test Guidelines / Révisions de principes directeurs d’examen adoptés / Revisionen angenommener Prüfungsrichtlinien / Revisiones de directrices de examen </w:t>
      </w:r>
      <w:r w:rsidR="00593FD1">
        <w:rPr>
          <w:lang w:val="fr-FR"/>
        </w:rPr>
        <w:t>aprobadas</w:t>
      </w:r>
      <w:r w:rsidRPr="00F436C8">
        <w:rPr>
          <w:lang w:val="fr-FR"/>
        </w:rPr>
        <w:t>.</w:t>
      </w:r>
    </w:p>
    <w:p w:rsidR="00AD2DF3" w:rsidRPr="00F436C8" w:rsidRDefault="00AD2DF3" w:rsidP="00AD2DF3">
      <w:pPr>
        <w:ind w:left="567" w:hanging="567"/>
        <w:rPr>
          <w:lang w:val="fr-FR"/>
        </w:rPr>
      </w:pPr>
    </w:p>
    <w:p w:rsidR="00AD2DF3" w:rsidRPr="00F436C8" w:rsidRDefault="00AD2DF3" w:rsidP="00AD2DF3">
      <w:pPr>
        <w:ind w:left="567" w:hanging="567"/>
        <w:rPr>
          <w:lang w:val="fr-FR"/>
        </w:rPr>
      </w:pPr>
      <w:r w:rsidRPr="00F436C8">
        <w:rPr>
          <w:lang w:val="fr-FR"/>
        </w:rPr>
        <w:t>10</w:t>
      </w:r>
      <w:r w:rsidRPr="00F436C8">
        <w:rPr>
          <w:lang w:val="fr-FR"/>
        </w:rPr>
        <w:tab/>
        <w:t xml:space="preserve">Partial revisions of adopted Test Guidelines / Révisions partielles de principes directeurs d’examen adoptés / Teilrevisionen angenommener Prüfungsrichtilinien / Revisiones parciales de directrices de examen </w:t>
      </w:r>
      <w:r w:rsidR="00593FD1">
        <w:rPr>
          <w:lang w:val="fr-FR"/>
        </w:rPr>
        <w:t>aprobadas</w:t>
      </w:r>
      <w:r w:rsidRPr="00F436C8">
        <w:rPr>
          <w:lang w:val="fr-FR"/>
        </w:rPr>
        <w:t>.</w:t>
      </w:r>
    </w:p>
    <w:p w:rsidR="00AD2DF3" w:rsidRPr="00F436C8" w:rsidRDefault="00AD2DF3" w:rsidP="00AD2DF3">
      <w:pPr>
        <w:rPr>
          <w:u w:val="single"/>
          <w:lang w:val="fr-FR"/>
        </w:rPr>
      </w:pPr>
    </w:p>
    <w:p w:rsidR="00AD2DF3" w:rsidRPr="00D9485D" w:rsidRDefault="00AD2DF3" w:rsidP="00AD2DF3">
      <w:pPr>
        <w:rPr>
          <w:lang w:val="de-DE"/>
        </w:rPr>
      </w:pPr>
      <w:r w:rsidRPr="00D9485D">
        <w:rPr>
          <w:u w:val="single"/>
          <w:lang w:val="de-DE"/>
        </w:rPr>
        <w:t>Total/Insgesamt</w:t>
      </w:r>
      <w:r w:rsidR="00792D72" w:rsidRPr="00D9485D">
        <w:rPr>
          <w:lang w:val="de-DE"/>
        </w:rPr>
        <w:t>:  4</w:t>
      </w:r>
      <w:r w:rsidRPr="00D9485D">
        <w:rPr>
          <w:lang w:val="de-DE"/>
        </w:rPr>
        <w:t>7</w:t>
      </w:r>
    </w:p>
    <w:p w:rsidR="00AD2DF3" w:rsidRPr="00D9485D" w:rsidRDefault="00AD2DF3" w:rsidP="00AD2DF3">
      <w:pPr>
        <w:rPr>
          <w:u w:val="single"/>
          <w:lang w:val="de-DE"/>
        </w:rPr>
      </w:pPr>
    </w:p>
    <w:p w:rsidR="00AD2DF3" w:rsidRPr="00D9485D" w:rsidRDefault="00AD2DF3" w:rsidP="00AD2DF3">
      <w:pPr>
        <w:rPr>
          <w:lang w:val="de-DE"/>
        </w:rPr>
      </w:pPr>
      <w:r w:rsidRPr="00D9485D">
        <w:rPr>
          <w:lang w:val="de-DE"/>
        </w:rPr>
        <w:t xml:space="preserve">of which / dont / davon / de las cuales: </w:t>
      </w:r>
    </w:p>
    <w:p w:rsidR="00AD2DF3" w:rsidRPr="00D9485D" w:rsidRDefault="00AD2DF3" w:rsidP="00AD2DF3">
      <w:pPr>
        <w:tabs>
          <w:tab w:val="left" w:pos="1049"/>
        </w:tabs>
        <w:ind w:left="567" w:hanging="567"/>
        <w:rPr>
          <w:lang w:val="de-DE"/>
        </w:rPr>
      </w:pPr>
    </w:p>
    <w:p w:rsidR="00AD2DF3" w:rsidRPr="00AD4647" w:rsidRDefault="00AD2DF3" w:rsidP="00AD2DF3">
      <w:pPr>
        <w:ind w:left="567"/>
        <w:rPr>
          <w:lang w:val="fr-FR"/>
        </w:rPr>
      </w:pPr>
      <w:r w:rsidRPr="0035485B">
        <w:rPr>
          <w:lang w:val="fr-FR"/>
        </w:rPr>
        <w:t>18 * — “Final” draft Test Guidelines (5 New</w:t>
      </w:r>
      <w:r w:rsidR="00792D72">
        <w:rPr>
          <w:lang w:val="fr-FR"/>
        </w:rPr>
        <w:t xml:space="preserve">, </w:t>
      </w:r>
      <w:r w:rsidR="00792D72" w:rsidRPr="0035485B">
        <w:rPr>
          <w:lang w:val="fr-FR"/>
        </w:rPr>
        <w:t>7</w:t>
      </w:r>
      <w:r w:rsidRPr="0035485B">
        <w:rPr>
          <w:lang w:val="fr-FR"/>
        </w:rPr>
        <w:t xml:space="preserve"> Revisions</w:t>
      </w:r>
      <w:r w:rsidR="00792D72">
        <w:rPr>
          <w:lang w:val="fr-FR"/>
        </w:rPr>
        <w:t xml:space="preserve">, </w:t>
      </w:r>
      <w:r w:rsidR="00792D72" w:rsidRPr="0035485B">
        <w:rPr>
          <w:lang w:val="fr-FR"/>
        </w:rPr>
        <w:t>6</w:t>
      </w:r>
      <w:r w:rsidRPr="0035485B">
        <w:rPr>
          <w:lang w:val="fr-FR"/>
        </w:rPr>
        <w:t xml:space="preserve"> Partial Revision) / Versions “finales” de projets de principes directeurs d’examen (5 nouveaux</w:t>
      </w:r>
      <w:r w:rsidR="00792D72">
        <w:rPr>
          <w:lang w:val="fr-FR"/>
        </w:rPr>
        <w:t xml:space="preserve">, </w:t>
      </w:r>
      <w:r w:rsidR="00792D72" w:rsidRPr="0035485B">
        <w:rPr>
          <w:lang w:val="fr-FR"/>
        </w:rPr>
        <w:t>7</w:t>
      </w:r>
      <w:r w:rsidRPr="0035485B">
        <w:rPr>
          <w:lang w:val="fr-FR"/>
        </w:rPr>
        <w:t xml:space="preserve"> révisions</w:t>
      </w:r>
      <w:r w:rsidR="00792D72">
        <w:rPr>
          <w:lang w:val="fr-FR"/>
        </w:rPr>
        <w:t xml:space="preserve">, </w:t>
      </w:r>
      <w:r w:rsidR="00792D72" w:rsidRPr="0035485B">
        <w:rPr>
          <w:lang w:val="fr-FR"/>
        </w:rPr>
        <w:t>6</w:t>
      </w:r>
      <w:r w:rsidRPr="0035485B">
        <w:rPr>
          <w:lang w:val="fr-FR"/>
        </w:rPr>
        <w:t xml:space="preserve"> révision partielle) / „Endgültige“ Entwürfe von Prüfungsrichtlinien (5 Neue</w:t>
      </w:r>
      <w:r w:rsidR="00792D72">
        <w:rPr>
          <w:lang w:val="fr-FR"/>
        </w:rPr>
        <w:t xml:space="preserve">, </w:t>
      </w:r>
      <w:r w:rsidR="00792D72" w:rsidRPr="0035485B">
        <w:rPr>
          <w:lang w:val="fr-FR"/>
        </w:rPr>
        <w:t>7</w:t>
      </w:r>
      <w:r w:rsidRPr="0035485B">
        <w:rPr>
          <w:lang w:val="fr-FR"/>
        </w:rPr>
        <w:t xml:space="preserve"> Revisionen</w:t>
      </w:r>
      <w:r w:rsidR="00792D72">
        <w:rPr>
          <w:lang w:val="fr-FR"/>
        </w:rPr>
        <w:t xml:space="preserve">, </w:t>
      </w:r>
      <w:r w:rsidR="00792D72" w:rsidRPr="0035485B">
        <w:rPr>
          <w:lang w:val="fr-FR"/>
        </w:rPr>
        <w:t>6</w:t>
      </w:r>
      <w:r w:rsidRPr="0035485B">
        <w:rPr>
          <w:lang w:val="fr-FR"/>
        </w:rPr>
        <w:t> Teilrevisionen) / Proyectos “finales” de directrices de examen (5 nuevas</w:t>
      </w:r>
      <w:r w:rsidR="00792D72">
        <w:rPr>
          <w:lang w:val="fr-FR"/>
        </w:rPr>
        <w:t xml:space="preserve">, </w:t>
      </w:r>
      <w:r w:rsidR="00792D72" w:rsidRPr="0035485B">
        <w:rPr>
          <w:lang w:val="fr-FR"/>
        </w:rPr>
        <w:t>7</w:t>
      </w:r>
      <w:r w:rsidRPr="0035485B">
        <w:rPr>
          <w:lang w:val="fr-FR"/>
        </w:rPr>
        <w:t xml:space="preserve"> revisiones</w:t>
      </w:r>
      <w:r w:rsidR="00792D72">
        <w:rPr>
          <w:lang w:val="fr-FR"/>
        </w:rPr>
        <w:t xml:space="preserve">, </w:t>
      </w:r>
      <w:r w:rsidR="00792D72" w:rsidRPr="0035485B">
        <w:rPr>
          <w:lang w:val="fr-FR"/>
        </w:rPr>
        <w:t>6</w:t>
      </w:r>
      <w:r w:rsidRPr="0035485B">
        <w:rPr>
          <w:lang w:val="fr-FR"/>
        </w:rPr>
        <w:t> revisión parcial).</w:t>
      </w:r>
      <w:r w:rsidRPr="00AD4647">
        <w:rPr>
          <w:lang w:val="fr-FR"/>
        </w:rPr>
        <w:t xml:space="preserve"> </w:t>
      </w:r>
    </w:p>
    <w:p w:rsidR="00AD2DF3" w:rsidRPr="00AD4647" w:rsidRDefault="00AD2DF3" w:rsidP="00AD2DF3">
      <w:pPr>
        <w:rPr>
          <w:sz w:val="22"/>
          <w:lang w:val="fr-FR"/>
        </w:rPr>
      </w:pPr>
    </w:p>
    <w:p w:rsidR="00AD2DF3" w:rsidRPr="00AD4647" w:rsidRDefault="00AD2DF3" w:rsidP="00AD2DF3">
      <w:pPr>
        <w:rPr>
          <w:sz w:val="22"/>
          <w:lang w:val="fr-FR"/>
        </w:rPr>
      </w:pPr>
    </w:p>
    <w:p w:rsidR="00AD2DF3" w:rsidRPr="00AD4647" w:rsidRDefault="00AD2DF3" w:rsidP="00AD2DF3">
      <w:pPr>
        <w:rPr>
          <w:sz w:val="22"/>
          <w:lang w:val="fr-FR"/>
        </w:rPr>
      </w:pPr>
    </w:p>
    <w:p w:rsidR="00AD2DF3" w:rsidRPr="00AD4647" w:rsidRDefault="00AD2DF3" w:rsidP="00AD2DF3">
      <w:pPr>
        <w:ind w:left="1134" w:hanging="567"/>
        <w:jc w:val="right"/>
        <w:rPr>
          <w:szCs w:val="24"/>
          <w:lang w:val="fr-FR"/>
        </w:rPr>
      </w:pPr>
      <w:r w:rsidRPr="00AD4647">
        <w:rPr>
          <w:szCs w:val="24"/>
          <w:lang w:val="fr-FR"/>
        </w:rPr>
        <w:t xml:space="preserve"> [Annex </w:t>
      </w:r>
      <w:bookmarkStart w:id="13" w:name="OLE_LINK1"/>
      <w:r w:rsidRPr="00AD4647">
        <w:rPr>
          <w:szCs w:val="24"/>
          <w:lang w:val="fr-FR"/>
        </w:rPr>
        <w:t xml:space="preserve">V </w:t>
      </w:r>
      <w:bookmarkEnd w:id="13"/>
      <w:r w:rsidRPr="00AD4647">
        <w:rPr>
          <w:szCs w:val="24"/>
          <w:lang w:val="fr-FR"/>
        </w:rPr>
        <w:t>follows /</w:t>
      </w:r>
      <w:r w:rsidRPr="00AD4647">
        <w:rPr>
          <w:szCs w:val="24"/>
          <w:lang w:val="fr-FR"/>
        </w:rPr>
        <w:br/>
        <w:t>L’annexe V suit /</w:t>
      </w:r>
      <w:r w:rsidRPr="00AD4647">
        <w:rPr>
          <w:szCs w:val="24"/>
          <w:lang w:val="fr-FR"/>
        </w:rPr>
        <w:br/>
        <w:t>Anlage V folgt /</w:t>
      </w:r>
      <w:r w:rsidRPr="00AD4647">
        <w:rPr>
          <w:szCs w:val="24"/>
          <w:lang w:val="fr-FR"/>
        </w:rPr>
        <w:br/>
        <w:t>Sigue el Anexo V]</w:t>
      </w:r>
    </w:p>
    <w:p w:rsidR="00AD2DF3" w:rsidRDefault="00AD2DF3" w:rsidP="00AD2DF3">
      <w:pPr>
        <w:ind w:left="1134" w:hanging="567"/>
        <w:jc w:val="right"/>
        <w:rPr>
          <w:szCs w:val="24"/>
          <w:lang w:val="fr-FR"/>
        </w:rPr>
        <w:sectPr w:rsidR="00AD2DF3" w:rsidSect="00FA78E9">
          <w:headerReference w:type="default" r:id="rId16"/>
          <w:headerReference w:type="first" r:id="rId17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AD2DF3" w:rsidRPr="00AD4647" w:rsidRDefault="00AD2DF3" w:rsidP="00AD2DF3">
      <w:pPr>
        <w:ind w:left="1134" w:hanging="567"/>
        <w:jc w:val="right"/>
        <w:rPr>
          <w:szCs w:val="24"/>
          <w:lang w:val="fr-FR"/>
        </w:rPr>
      </w:pPr>
    </w:p>
    <w:p w:rsidR="00AD2DF3" w:rsidRPr="00AD4647" w:rsidRDefault="00AD2DF3" w:rsidP="00AD2DF3">
      <w:pPr>
        <w:jc w:val="center"/>
        <w:rPr>
          <w:lang w:val="fr-FR"/>
        </w:rPr>
      </w:pPr>
    </w:p>
    <w:p w:rsidR="00AD2DF3" w:rsidRPr="00AD2DF3" w:rsidRDefault="00AD2DF3" w:rsidP="00AD2DF3">
      <w:pPr>
        <w:jc w:val="center"/>
        <w:rPr>
          <w:lang w:val="en-US"/>
        </w:rPr>
      </w:pPr>
      <w:r w:rsidRPr="00AD2DF3">
        <w:rPr>
          <w:lang w:val="en-US"/>
        </w:rPr>
        <w:t>STATUS OF EXISTING TEST GUIDELINES OR DRAFT TEST GUIDELINES</w:t>
      </w:r>
    </w:p>
    <w:p w:rsidR="00AD2DF3" w:rsidRPr="00AD2DF3" w:rsidRDefault="00AD2DF3" w:rsidP="00AD2DF3">
      <w:pPr>
        <w:jc w:val="center"/>
        <w:rPr>
          <w:lang w:val="en-US"/>
        </w:rPr>
      </w:pPr>
      <w:r w:rsidRPr="00AD2DF3">
        <w:rPr>
          <w:lang w:val="en-US"/>
        </w:rPr>
        <w:t>(the documents in this series are trilingual (English</w:t>
      </w:r>
      <w:r w:rsidR="00792D72">
        <w:rPr>
          <w:lang w:val="en-US"/>
        </w:rPr>
        <w:t xml:space="preserve">, </w:t>
      </w:r>
      <w:r w:rsidRPr="00AD2DF3">
        <w:rPr>
          <w:lang w:val="en-US"/>
        </w:rPr>
        <w:t>French and German = Tril.) and/or in separate versions in English (E)</w:t>
      </w:r>
      <w:r w:rsidR="00792D72">
        <w:rPr>
          <w:lang w:val="en-US"/>
        </w:rPr>
        <w:t xml:space="preserve">, </w:t>
      </w:r>
      <w:r w:rsidRPr="00AD2DF3">
        <w:rPr>
          <w:lang w:val="en-US"/>
        </w:rPr>
        <w:t>French (F)</w:t>
      </w:r>
      <w:r w:rsidR="00792D72">
        <w:rPr>
          <w:lang w:val="en-US"/>
        </w:rPr>
        <w:t xml:space="preserve">, </w:t>
      </w:r>
      <w:r w:rsidRPr="00AD2DF3">
        <w:rPr>
          <w:lang w:val="en-US"/>
        </w:rPr>
        <w:t>German (G) or Spanish (S))</w:t>
      </w:r>
      <w:r w:rsidRPr="00AD2DF3">
        <w:rPr>
          <w:lang w:val="en-US"/>
        </w:rPr>
        <w:br/>
      </w:r>
    </w:p>
    <w:p w:rsidR="00AD2DF3" w:rsidRPr="00AD4647" w:rsidRDefault="00AD2DF3" w:rsidP="00AD2DF3">
      <w:pPr>
        <w:jc w:val="center"/>
        <w:rPr>
          <w:lang w:val="fr-FR"/>
        </w:rPr>
      </w:pPr>
      <w:r w:rsidRPr="00AD4647">
        <w:rPr>
          <w:lang w:val="fr-FR"/>
        </w:rPr>
        <w:t>SITUATION DES PRINCIPES DIRECTEURS D’EXAMEN EXISTANTS OU DES PROJETS DE PRINCIPES DIRECTEURS D’EXAMEN</w:t>
      </w:r>
      <w:r w:rsidRPr="00AD4647">
        <w:rPr>
          <w:lang w:val="fr-FR"/>
        </w:rPr>
        <w:br/>
        <w:t>(les documents de cette série sont trilingues (anglais</w:t>
      </w:r>
      <w:r w:rsidR="00792D72">
        <w:rPr>
          <w:lang w:val="fr-FR"/>
        </w:rPr>
        <w:t xml:space="preserve">, </w:t>
      </w:r>
      <w:r w:rsidRPr="00AD4647">
        <w:rPr>
          <w:lang w:val="fr-FR"/>
        </w:rPr>
        <w:t>français et allemand = Tril.) et/ou en versions séparées en anglais (E)</w:t>
      </w:r>
      <w:r w:rsidR="00792D72">
        <w:rPr>
          <w:lang w:val="fr-FR"/>
        </w:rPr>
        <w:t xml:space="preserve">, </w:t>
      </w:r>
      <w:r w:rsidRPr="00AD4647">
        <w:rPr>
          <w:lang w:val="fr-FR"/>
        </w:rPr>
        <w:t>français (F)</w:t>
      </w:r>
      <w:r w:rsidR="00792D72">
        <w:rPr>
          <w:lang w:val="fr-FR"/>
        </w:rPr>
        <w:t xml:space="preserve">, </w:t>
      </w:r>
      <w:r w:rsidRPr="00AD4647">
        <w:rPr>
          <w:lang w:val="fr-FR"/>
        </w:rPr>
        <w:t xml:space="preserve">allemand (G) </w:t>
      </w:r>
      <w:r w:rsidRPr="00AD4647">
        <w:rPr>
          <w:lang w:val="fr-FR"/>
        </w:rPr>
        <w:br/>
        <w:t>ou espagnol (S))</w:t>
      </w:r>
      <w:r w:rsidRPr="00AD4647">
        <w:rPr>
          <w:lang w:val="fr-FR"/>
        </w:rPr>
        <w:br/>
      </w:r>
    </w:p>
    <w:p w:rsidR="00AD2DF3" w:rsidRPr="00AD4647" w:rsidRDefault="00AD2DF3" w:rsidP="00AD2DF3">
      <w:pPr>
        <w:jc w:val="center"/>
        <w:rPr>
          <w:lang w:val="de-DE"/>
        </w:rPr>
      </w:pPr>
      <w:r w:rsidRPr="00AD4647">
        <w:rPr>
          <w:lang w:val="de-DE"/>
        </w:rPr>
        <w:t>STAND VON BESTEHENDEN PRÜFUNGSRICHTLINIEN ODER ENTWÜRFEN VON PRÜFUNGSRICHTLINIEN</w:t>
      </w:r>
      <w:r w:rsidRPr="00AD4647">
        <w:rPr>
          <w:lang w:val="de-DE"/>
        </w:rPr>
        <w:br/>
        <w:t>(Die Dokumente dieser Serie sind dreisprachig (englisch</w:t>
      </w:r>
      <w:r w:rsidR="00792D72">
        <w:rPr>
          <w:lang w:val="de-DE"/>
        </w:rPr>
        <w:t xml:space="preserve">, </w:t>
      </w:r>
      <w:r w:rsidRPr="00AD4647">
        <w:rPr>
          <w:lang w:val="de-DE"/>
        </w:rPr>
        <w:t xml:space="preserve"> französisch und deutsch  = Tril.) und/oder in getrennten Fassungen in englischer (E)</w:t>
      </w:r>
      <w:r w:rsidR="00792D72">
        <w:rPr>
          <w:lang w:val="de-DE"/>
        </w:rPr>
        <w:t xml:space="preserve">, </w:t>
      </w:r>
      <w:r w:rsidRPr="00AD4647">
        <w:rPr>
          <w:lang w:val="de-DE"/>
        </w:rPr>
        <w:t>französischer (F)</w:t>
      </w:r>
      <w:r w:rsidR="00792D72">
        <w:rPr>
          <w:lang w:val="de-DE"/>
        </w:rPr>
        <w:t xml:space="preserve">, </w:t>
      </w:r>
      <w:r w:rsidRPr="00AD4647">
        <w:rPr>
          <w:lang w:val="de-DE"/>
        </w:rPr>
        <w:br/>
        <w:t>deutscher (G) oder spanischer (S) Sprache abgefaßt)</w:t>
      </w:r>
    </w:p>
    <w:p w:rsidR="00AD2DF3" w:rsidRPr="00AD4647" w:rsidRDefault="00AD2DF3" w:rsidP="00AD2DF3">
      <w:pPr>
        <w:jc w:val="center"/>
        <w:rPr>
          <w:lang w:val="de-DE"/>
        </w:rPr>
      </w:pPr>
    </w:p>
    <w:p w:rsidR="00AD2DF3" w:rsidRPr="0035438C" w:rsidRDefault="0035438C" w:rsidP="00AD2DF3">
      <w:pPr>
        <w:jc w:val="center"/>
        <w:rPr>
          <w:lang w:val="es-ES"/>
        </w:rPr>
      </w:pPr>
      <w:r w:rsidRPr="0035438C">
        <w:t>ESTADO DE LAS DIRECTRICES DE EXAMEN Y LOS PROYECTOS DE DIRECTRICES DE EXAMEN ACTUALES</w:t>
      </w:r>
    </w:p>
    <w:p w:rsidR="00AD2DF3" w:rsidRPr="00AD4647" w:rsidRDefault="00AD2DF3" w:rsidP="00AD2DF3">
      <w:pPr>
        <w:jc w:val="center"/>
        <w:rPr>
          <w:lang w:val="es-ES"/>
        </w:rPr>
      </w:pPr>
      <w:r w:rsidRPr="00AD4647">
        <w:rPr>
          <w:lang w:val="es-ES"/>
        </w:rPr>
        <w:t>(los documentos de esta serie existen en versión trilingüe (inglés</w:t>
      </w:r>
      <w:r w:rsidR="00792D72">
        <w:rPr>
          <w:lang w:val="es-ES"/>
        </w:rPr>
        <w:t xml:space="preserve">, </w:t>
      </w:r>
      <w:r w:rsidRPr="00AD4647">
        <w:rPr>
          <w:lang w:val="es-ES"/>
        </w:rPr>
        <w:t>francés y alemán = Tril.) y/o en versiones separadas en inglés (E)</w:t>
      </w:r>
      <w:r w:rsidR="00792D72">
        <w:rPr>
          <w:lang w:val="es-ES"/>
        </w:rPr>
        <w:t xml:space="preserve">, </w:t>
      </w:r>
      <w:r w:rsidRPr="00AD4647">
        <w:rPr>
          <w:lang w:val="es-ES"/>
        </w:rPr>
        <w:t>francés (F)</w:t>
      </w:r>
      <w:r w:rsidR="00792D72">
        <w:rPr>
          <w:lang w:val="es-ES"/>
        </w:rPr>
        <w:t xml:space="preserve">, </w:t>
      </w:r>
      <w:r w:rsidRPr="00AD4647">
        <w:rPr>
          <w:lang w:val="es-ES"/>
        </w:rPr>
        <w:t>alemán (G) o español (S))</w:t>
      </w:r>
    </w:p>
    <w:p w:rsidR="00AD2DF3" w:rsidRPr="00AD4647" w:rsidRDefault="00AD2DF3" w:rsidP="00AD2DF3">
      <w:pPr>
        <w:jc w:val="center"/>
        <w:rPr>
          <w:lang w:val="es-ES"/>
        </w:rPr>
      </w:pPr>
    </w:p>
    <w:tbl>
      <w:tblPr>
        <w:tblW w:w="153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70"/>
        <w:gridCol w:w="830"/>
        <w:gridCol w:w="1439"/>
        <w:gridCol w:w="928"/>
        <w:gridCol w:w="1212"/>
        <w:gridCol w:w="1390"/>
        <w:gridCol w:w="1435"/>
        <w:gridCol w:w="1728"/>
        <w:gridCol w:w="1355"/>
        <w:gridCol w:w="2110"/>
        <w:gridCol w:w="1666"/>
      </w:tblGrid>
      <w:tr w:rsidR="00AD2DF3" w:rsidRPr="00AD4647" w:rsidTr="00FA78E9">
        <w:trPr>
          <w:cantSplit/>
          <w:trHeight w:val="340"/>
          <w:tblHeader/>
        </w:trPr>
        <w:tc>
          <w:tcPr>
            <w:tcW w:w="568" w:type="dxa"/>
            <w:shd w:val="clear" w:color="auto" w:fill="D9D9D9"/>
            <w:noWrap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ind w:left="-91"/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67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83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 xml:space="preserve">Status </w:t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État </w:t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Zustand </w:t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39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Document No. </w:t>
            </w: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br/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928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Language Langue Sprache Idioma</w:t>
            </w:r>
          </w:p>
        </w:tc>
        <w:tc>
          <w:tcPr>
            <w:tcW w:w="1212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Adopted Adopté Angenommen Aprobado</w:t>
            </w:r>
          </w:p>
        </w:tc>
        <w:tc>
          <w:tcPr>
            <w:tcW w:w="139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35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 xml:space="preserve">Français </w:t>
            </w:r>
          </w:p>
        </w:tc>
        <w:tc>
          <w:tcPr>
            <w:tcW w:w="1728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355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211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  <w:tc>
          <w:tcPr>
            <w:tcW w:w="1666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9A14E1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9A14E1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UPOV Code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General Introduction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Introduction générale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Allgemeine Einführung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Introducción general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FR/HU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TWA/ 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Chícharo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Maíz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ZEAAA_MAY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TG/3/12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TRITI_AES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Ballico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Raygrás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Lolium perenne L.;  Lolium multiflorum Lam. ssp. italicum (A. Br.) Volkart;  Lolium multiflorum Lam. var. westerwoldicum Wittm;  Lolium boucheanum Kunth;  Lolium rigidum Gaudin.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LOLIU_PER;  LOLIU_MUL_ITA;  LOLIU_MUL_WES;  LOLIU_BOU;  LOLIU_RIG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Trébol rojo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TRFOL_PRA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TG/5/8(proj.4)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Trébol rojo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TRFOL_PRA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Lucerne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Alfalfa;  Hybrid Lucerne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Sand Lucerne Variegated Lucerne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Luzerne;  Luzerne bigarrée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Luzerne hybride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Luzerne intermédiaire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Blaue Luzerne;  Bastardluzerne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Sandluzerne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Alfalfa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Mielga;  Alfalfa de las arenas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Alfalfa híbrida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Medicago sativa L.;  M. x varia Martyn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MEDIC_SAT_SAT;  MEDIC_SAT_VAR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TC-EDC/Mar19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TG/7/10 Rev.2(proj.1)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Guisante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Arveja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PISUM_SAT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TG/7/10 Rev.1(proj.2)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Guisante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Arveja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PISUM_SAT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TG/7/10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Guisante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Arveja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PISUM_SAT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Field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Féverole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Ackerbohne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Haboncillo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minor Harz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VICIA_FAB_MIN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Runner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Haricot d’Espagne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Prunkbohne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Judía escarlata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Phaseolus coccineus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PHASE_COC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Euphorbia Fulgens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Euphorbia fulgens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Korallenranke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Euforbia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Euphorbia fulgens Karw.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EUPHO_FUL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TG/11/8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Rosal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ROSAA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TG/12/9 Rev.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Gartenbohne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Judía común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Alubia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PHASE_VUL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TG/13/11 Rev.2(proj.1)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TC-EDC/Mar19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TG/13/11 Rev.(proj.1)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TG/13/11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TG/14/10(proj.1)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Apple (fruit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Pommier (variétés fruitières)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Apfel (Fruchtsorten)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Manzano (variedades frutales)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Malus domestica Borkh.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MALUS_DOM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TG/14/9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Apple (fruit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Pommier (variétés fruitières)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Apfel (Fruchtsorten)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Manzano (variedades frutales)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Malus domestica Borkh.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MALUS_DOM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TG/15/3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Pear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Poirier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Birne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Peral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Pyrus communis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PYRUS_COM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TG/16/9(proj.3)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Arroz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ORYZA_SAT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TG/16/8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Arroz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ORYZA_SAT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TG/17/5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African Violet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Saintpaulia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Usambaraveilchen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Saintpaulia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Saintpaulia H. Wendl.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SAINT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Elatior Begonia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Winter-flowering begonia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Bégonia elatior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Elatior-Begonie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Begonia elatior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Begonia ×hiemalis Fotsch</w:t>
            </w:r>
            <w:r w:rsidR="00792D72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Begonia ×elatior hort.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BEGON_HIE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TG/19/11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Cebada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Hordeum lagunculiforme (Bachteev) Bachteev ex Nikif.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HORDE_VUL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Avena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AVENA_SAT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TG/20/11(proj.5)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Avena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AVENA_SAT; AVENA_NUD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Poplar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Peuplier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Pappel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Alamo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Populus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POPUL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TG/22/10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Fresa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Frutilla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FRAGA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Potato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Pomme de terre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Kartoffel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Patata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Solanum tuberosum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SOLAN_TUB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Poinsettie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Weihnachtsstern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Flor de Pascua,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Cuetlaxochitl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Nochebuena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B7C7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DB7C7F">
              <w:rPr>
                <w:rFonts w:eastAsia="MS Mincho" w:cs="Arial"/>
                <w:sz w:val="16"/>
                <w:szCs w:val="16"/>
                <w:lang w:val="es-ES" w:eastAsia="ja-JP"/>
              </w:rPr>
              <w:t>Euphorbia pulcherrima Willd.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EUPHO_PUL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TG/25/9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Carnation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Clove Pink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Pink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Sweet William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Œillet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Nelke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Clavel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Dianthus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DIANT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TG/26/5 Corr.2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008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Chrysanthemum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Chrysanthème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Chrysantheme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Crisantemo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Chrysanthemum ×morifolium Ramat.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(Chrysanthemum ×grandiflorum Ramat.);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Chrysanthemum pacificum Nakia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(Ajania pacifica Bremer and Humphries)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>and hybrids between them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 xml:space="preserve">CHRYS_MOR;  CHRYS_PAC 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Freesia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Freesia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Freesie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Fresia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Freesia Eckl. ex Klatt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FREES</w:t>
            </w:r>
          </w:p>
        </w:tc>
      </w:tr>
      <w:tr w:rsidR="00AD2DF3" w:rsidRPr="00DB7C7F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TG/28/9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Zonal Pelargonium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Horseshoed pelargonium;  Ivy-leaved Pelargonium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Hanging geranium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Ivy geranium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Ivy-leaf pelargonium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Géranium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Pelargonium zonale;  Géranium-lierre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Zonal-Pelargonie;  Efeupelargonie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Efeublättrige Pelargonie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Geranio zonal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geranio malvón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geranio de hierro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geranio de sardina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pelargonio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Pelargonium Zonale Group (Pelargonium ×hortorum L. H. Bailey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Pelargonium-Zonale-Hybridae)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Pelargonium peltatum (L.)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Hér (Pelargonium-Peltatum-Hybridae) and hybrids between those species and other species of Pelargonium L'Hér. ex Ait.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PELAR_ZON</w:t>
            </w:r>
            <w:r w:rsidR="00792D72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PELAR_PEL</w:t>
            </w: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br/>
              <w:t>(PELAR_PZO</w:t>
            </w:r>
            <w:r w:rsidR="00792D72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PELAR_ZPE</w:t>
            </w:r>
            <w:r w:rsidR="00792D72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PELAR_ZTO)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TG/29/8(proj.3)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Herb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Alstrœmère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Lis des Incas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ALSTR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Herb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Alstrœmère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Lis des Incas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ALSTR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Agrostide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Straußgras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Agrostis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Agrostis spp.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AGROS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Cocksfoot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Dactyle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Knaulgras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Dactilo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Dactylis glomerata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DCTLS_GLO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Common Vetch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Vesce commune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Saatwicke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Veza común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Vicia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VICIA_SAT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TG/33/7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Kentucky Bluegrass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Smooth-stalked Meadowgrass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Pâturin des prés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Wiesenrispe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Pasto azul de Kentucky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Poa de los prados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Poa pratensis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POAAA_PRA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TG/34/6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Timothy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Fléole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Lieschgras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Fleo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de-DE" w:eastAsia="ja-JP"/>
              </w:rPr>
              <w:t>Phleum pratense L. &amp; Phleum bertolonii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PHLEU_PRA; PHLEU_BER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TG/34/7(proj.1)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Timothy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Fléole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Lieschgras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Fleo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de-DE" w:eastAsia="ja-JP"/>
              </w:rPr>
              <w:t>Phleum pratense L. &amp; Phleum bertolonii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PHLEU_PRA; PHLEU_BER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TG/35/8 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Sweet Cherry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Cerisier doux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Süßkirsche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Cerezo dulce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Prunus avium L. (Cerasus avium (L.) Moench)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PRUNU_AVI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Sweet Cherry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Cerisier doux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Süßkirsche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Cerezo dulce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Prunus avium L. (Cerasus avium (L.) Moench)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PRUNU_AVI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TG/36/6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Corr.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Rape Seed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Colza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Raps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Colza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Brassica napus L. oleifera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BRASS_NAP_NUS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TG/37/11(proj.5)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Turnip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Navet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Herbst-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Mairübe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Nabo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L. var. rapa (L.)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BRASS_RAP_RAP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TG/37/10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Turnip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Navet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Herbst-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Mairübe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Nabo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L. var. rapa (L.)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BRASS_RAP_RAP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TG/38/7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White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Trèfle blanc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Weißklee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Trébol blanco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Trifolium repens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TRFOL_REP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TG/39/8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Meadow Fescue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Tall Fescue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Fétuque des prés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Fétuque élevée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Wiesen-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Rohrschwingel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Festuca de los prados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Festuca alta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Festuca pratensis Huds. &amp; Festuca arundinacea Schreb.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FESTU_PRA; FESTU_ARU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TG/40/7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Blackcurrant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Black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Cassis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Schwarze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Grosellero negro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Casis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Ribes nigrum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RIBES_NIG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TG/41/5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European Plum (fruit varieties rootstocks excluded)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Prunier européen (variétés à fruits à l’exclusion des porte-greffes)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Pflaume (frucht-tragende Sorten</w:t>
            </w:r>
            <w:r w:rsidR="00792D72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Unterlagen ausgeschlossen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Ciruelo europeo (variedades frutales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portainjertos excluidos)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Prunus domestica L. &amp; Prunus insititia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PRUNU_DOM_DOM; PRUNU_DOM_INS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TG/42/6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Rododendro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Rhododendron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RHODD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TG/43/7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Raspberry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Framboisier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Himbeere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Frambueso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Rubus idaeus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RUBUS_IDA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TG/44/11 Rev.3 (proj.1)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TG/44/11 Rev.2(proj.3)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TG/44/11 Rev.1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TG/45/7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Coliflor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Alef. var. botrytis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BRASS_OLE_GBB</w:t>
            </w:r>
          </w:p>
        </w:tc>
      </w:tr>
      <w:tr w:rsidR="00AD2DF3" w:rsidRPr="009D4ED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TG/46/7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Onion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Echalion;  Shallot;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Grey shallot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Oignon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Échalion ; Échalote ; Échalote grise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Zwiebel</w:t>
            </w:r>
            <w:r w:rsidR="00792D72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Echalion;  Schalotte; Graue schalotte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Cebolla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Echalion;  Chalota; Chalota gris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Allium cepa  (Cepa Group)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 xml:space="preserve">Allium cepa  (Aggregatum Group) and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 xml:space="preserve">Allium oschaninii O. Fedtsch.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br/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and hybrids between them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1970B1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ALLIU_CEP_CEP</w:t>
            </w:r>
            <w:r w:rsidR="00792D72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 xml:space="preserve">, </w:t>
            </w:r>
            <w:r w:rsidRPr="001970B1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ALLIU_CEP_AGG</w:t>
            </w:r>
            <w:r w:rsidR="00792D72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 xml:space="preserve">, </w:t>
            </w:r>
            <w:r w:rsidRPr="001970B1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ALLIU_OSC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TG/47/5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Drehfrucht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Streptocarpus x hybridus Voss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STRPC_HYB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TG/48/7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Cabbage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White Cabbage; Savoy Cabbage; Red 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Chou cabus; Chou de Milan; Chou rouge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Weisskohl; Wirsing; Rotkohl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Col repollo lisa; Col de Milan; Lomba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Brassica (White Cabbage Group); (Savoy Cabbage Group); (Red Cabbage Group)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BRASS_OLE_GC; BRASS_OLE_GCA; BRASS_OLE_GCR; BRASS_OLE_GCS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TG/49/8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Zanahoria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DAUCU_CAR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TG/49/8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Zanahoria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DAUCU_CAR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TG/50/10(proj.1)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Grapevine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Vid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Vitis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VITIS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TG/50/9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Grapevine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Vid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Vitis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VITIS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TG/51/7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Gooseberry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Groseillier à maquereau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Stachelbeere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Agrazón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Grosellero Silvestre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Uve crespa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Ribes uva-crispa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RIBES_UVA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TG/52/6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Red and White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groseillier commun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groseillier rouge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Rote Johannisbeere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Weiße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grosellero común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grosellero rojo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Ribes rubrum L.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Ribes sylvestre (Lam.)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Mert. et W.Koch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Ribes vulgare Lam.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Ribes sativum (Rchb.) Syme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RIBES_RUB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TG/53/7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Pêcher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Pfirsich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Durazno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Melocotonero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persica (L.) Batsch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PRUNU_PER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TG/54/7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 de Bruselas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gemmifera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BRASS_OLE_GGM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TG/55/7 Rev.7( 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TC-EDC/Mar19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TG/55/7 Rev.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6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TG/55/7 Rev.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TG/56/4 Rev.(proj.1)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Almond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Amandier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Almendro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dulcis (Mill.) D.A.Webb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amygdalus (L.)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PRUNU_DUL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Almond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Amandier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Almendro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dulcis (Mill.) D.A.Webb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amygdalus (L.)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PRUNU_DUL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TG/57/7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Flax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Linseed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Lein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Flachs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Linum usitatissimum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LINUM_USI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TG/58/7(proj.1)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Rye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Seigle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Roggen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Centeno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Secale cereale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SECAL_CER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TG/58/6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Rye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Seigle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Roggen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Centeno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Secale cereale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SECAL_CER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TG/59/7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Lys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Lily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azucena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lirio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Lilium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LILIU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TG/60/7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Beetroot,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Garden Beet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Betterave rouge,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Betterave potagère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Rote Rübe,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Rote Bete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Remolacha de cocona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Remolacha de mesa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Remolacha roja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Beta vulgaris L. ssp. vulgaris var. conditiva Alef.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BETAA_VUL_GVC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TG/61/7 Rev.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Cucumber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Concombre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Gurke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Pepino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Pepinillo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TG/62/6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Rhubarb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Rhubarbe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Rhabarber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Ruibarbo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Rheum rhabarbarum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RHEUM_RHB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TG/63/7 - TG/64/7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Radish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Black Radish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Oriental Radish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Garden Radish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European Radish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Chinese Small Radish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Western 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Radis rave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Rettich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Rabano de invierno,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Rabano negro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Rabanito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Rabano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Raphanus sativus L. var. sativus Pers.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Raphanus sativus L. var. niger (Mill.) S. Kerner (Raphanus sativus L. var. major A. Voss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Raphanus sativus L. var.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longipinnatus L.H. Bailey)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RAPHA_SAT_SAT RAPHA_SAT_NIG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TG/63/7 - TG/64/7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Radish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Garden Radish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European Radish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Chinese Small Radish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Western Radish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Rabanito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Raphanus sativus L. var. sativus Pers.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TG/65/4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Chou-rave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Col rábano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gongylodes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BRASS_OLE_GGO</w:t>
            </w:r>
          </w:p>
        </w:tc>
      </w:tr>
      <w:tr w:rsidR="00AD2DF3" w:rsidRPr="00AD2DF3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White lupin; Narrow leaf lupin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Blue lupin; Yellow lupin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Lupin blanc; Lupin bleu; Lupin jaune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Weiße Lupine; Blaue Lupine</w:t>
            </w:r>
            <w:r w:rsidR="00792D72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Schmal-blättrige Lupine; Gelbe Lupine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Altramuz blanco; Altramuz azul; Altramuz amarillo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Lupinus albus L.; L. angustifolius L.; L. luteus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LUPIN_ALB; LUPIN_ANG; LUPIN_LUT</w:t>
            </w:r>
          </w:p>
        </w:tc>
      </w:tr>
      <w:tr w:rsidR="00AD2DF3" w:rsidRPr="00AD2DF3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TG/67/5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Red Fescue;  Sheep's Fescue;  Hair Fescue;  Reliant Hard Fescue;  Shade Fescue;  Pseudovina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Fétuque rouge;  Fétuque ovine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Fétuque des moutons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Fétuque durette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Poil de chien; Fétuque hétérophylle;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Rotschwingel;  Schafschwingel;  Feinblättriger Schwingel</w:t>
            </w:r>
            <w:r w:rsidR="00792D72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Haar-Schaf-Schwingel;  Härtlicher Schwingel;  Borstenschwingel</w:t>
            </w:r>
            <w:r w:rsidR="00792D72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Verschiedenblättriger Schwingel;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Cañuela roja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Festuca roja;  Cañuela de oveja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Cañuela ovina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Festuca ovina;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Festuca rubra L.;  Festuca ovina L.;  Festuca filiformis Pourr.;  Festuca brevipila R. Tracey;  Festuca heterophylla Lam.;  Festuca pseudovina Hack. ex Wiesb.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FESTU_RUB;  FESTU_OVI; FESTU_FIL; FESTU_BRE; FESTU_HET;  FESTU_PSO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TG/68/4(proj.2)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Berberis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Berberis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Berberitze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Berberis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Berberis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BERBE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Berberis (vegetatively propagated)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Berberis (à multi-plication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Berberitze (vegetativ vermehrte)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Berberis (de multipli-cación vegetativa)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Berberis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BERBE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TG/69/3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Forsythia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Forsythia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Forsythie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Forsythia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Forsythia Vahl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FORSY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TG/70/5(proj.2)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Aprikose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Marille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Albaricoquero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Chabacano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Damasco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Armeniaca vulgaris Lam.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PRUNU_ARM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HU/ QZ/ 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TG/70/4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Aprikose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Marille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Albaricoquero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Chabacano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Damasco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Armeniaca vulgaris Lam.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PRUNU_ARM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Hazelnut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Noisetier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Haselnuß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Avellano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Corylus avellana L. &amp; C. maxima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CRYLS_AVE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TG/72/6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Willow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Saule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Weide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Sauce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Salix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SALIX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NZ/DE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TG/73/7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Blackberry &amp; hybrids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Ronce fruitière et hybrides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Brombeere und Hybriden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Zarzamora e híbridos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Rubus L. subg. Eubatus sect. Moriferi et Ursini et hybridi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RUBUS_EUB</w:t>
            </w:r>
            <w:r w:rsidR="00792D72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RUBUS_IEU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TG/74/4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Celeriac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Céleri-rave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Knollensellerie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Apio nabo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Apium graveolens L. var. rapaceum (Mill.)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Gaud.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APIUM_GRA_RAP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Cornsalad;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Mâche;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Feldsalat;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Hierba de los canónigos;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Valerianella locusta L.;  Valerianella eriocarpa Desv.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VLRNL_LOC;  VLRNL_ERI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TG/76/8 Rev.3(proj.1)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Sweet Pepper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Hot Pepper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Paprika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Chili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Piment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Poivron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Aji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Chile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CAPSI_ANN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TG/76/8 Rev.2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Sweet Pepper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Hot Pepper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Paprika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Chili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Piment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Poivron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Aji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Chile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CAPSI_ANN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TG/77/9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Gerbera Cass.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GERBE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TG/78/4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Kalanchoe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Kalanchoe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Kalanchoe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Flammendes Kätchen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Kalancho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Kalanchoe blossfeldiana Poelln. and its hybrids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KALAN_BLO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TG/79/3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White Cedar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Thuya du Canada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Lebensbaum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Tuya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Thuya occidentalis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THUJA_OCC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TG/80/7(proj.5)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Soya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GLYCI_MAX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FR/ US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TG/80/6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Soya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GLYCI_MAX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TG/81/7(proj.2)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Sunflower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Tournesol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Sonnenblume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Girasol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Helianthus annuus L. &amp; H. debilis Nutt.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HLNTS_ANN; HLNTS_DEB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ES/ 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TG/81/6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Sunflower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Tournesol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Sonnenblume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Girasol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Helianthus annuus L. &amp; H. debilis Nutt.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HLNTS_ANN; HLNTS_DEB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Celery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Céleri-branche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Bleichsellerie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Apium graveolens L. var. dulce (Mill.)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APIUM_GRA_DUL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TG/83/4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Trifoliate Orange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Oranger trifolié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Dreiblättrige orange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Naranjo trifoliado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Poncirus Raf.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PONCI_TRI; PONCI_POL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TG/84/4 Corr.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013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Japanese Plum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Prunier japonais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Ostasiatische Pflaume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Ciruelo japonés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salicina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PRUNU_SAL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Leek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Poireau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Porree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Puerro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Allium porrum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ALLIU_POR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TG/86/5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Flamingoblume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Anthurium Schott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ANTHU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TG/87/3(proj.1)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Narcissus (including Daffodils)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Jonquille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Narzisse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Narcissus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NARCI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TG/87/2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Narcissus (including Daffodils)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Jonquille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Narzisse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Narcissus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NARCI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TG/88/7(proj.4)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Algodón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Algodonero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GOSSY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TG/88/6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Algodón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GOSSY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TWV/ 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TG/89/6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Swede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Chou-navet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Rutabaga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Kohlrübe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Colinabo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napus L. var. napobrassica (L.)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Rchb.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BRASS_NAP_NBR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TG/90/6 Corr.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BRASS_OLE_GAS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TG/90/7(proj.1)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BRASS_OLE_GAS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Crown of Thorns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Épine du Christ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Christusdorn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Azofaifa de la espina de Cristo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Euphorbia milii Desmoulins &amp; its hybrids/ses hybrides/ seine Hybriden/sus híbridos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EUPHO_MIL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Persimmon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Plaqueminier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Kakipflaume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Caqui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Kaki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Diospyros kaki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DIOSP_KAK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Groundnut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Peanut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Arachide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Erdnuß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Cacahuete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Maní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Arachis hypogaea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ARACH_HYP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TG/94/6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Ling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Scots Heather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Callune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Besenheide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Calluna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Calluna vulgaris (L.) Hull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CALLU_VUL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TG/95/4(proj.2)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 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LAGER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Lagerstroemia indica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LAGER_IND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Norway Spruce (ornamental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Épicéa commun (variétés ornementales)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Gemeine Fichte (Ziersorten)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Abeto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Picea común (var. ornamentales)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Picea abies (L.) Karst.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PICEA_ABI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TG/97/4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Avocatier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Aguacate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Palta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Persea americana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PERSE_AME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TG/98/7 Rev.(proj.1)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Actinidia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Kiwifruit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Actinidia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ACTIN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TG/98/7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Actinidia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Kiwifruit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Actinidia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ACTIN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TG/99/4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Olive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Olivier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Ölbaum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Olive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Olivo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Olea europaea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OLEAA_EUR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Quince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Cognassier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Quitte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Membrillero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Cydonia Mill. sensu stricto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CYDON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Christmas Cactus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Cactus de Noël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Weihnachtskaktus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Cactus de Navidad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Schlumbergera Lem. including / y compris /  einschließlich / incluido Zygocactus K. Schum.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SCHLU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Busy Lizzie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Impatience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Fleißiges Lieschen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Alegría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Impatiens walleriana Hook. 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IMPAT_WAL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Juniper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Genévrier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Wacholder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Enebro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Juniperus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JUNIP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TG/104/5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Cucumis melo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CUCUM_MEL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TG/104/5 Rev.2(proj.1)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Cucumis melo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CUCUM_MEL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TG/105/4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Chinese 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Chou chinois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Chinakohl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Repollo chino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Brassica pekinensis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BRASS_RAP_PEK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TC-EDC/Mar19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TG/106/5(proj.3)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Leaf Beet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Swiss Chard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Poirée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Bette à cardes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Mangold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Acelga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BETAA_VUL_GVF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Leaf Beet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Swiss Chard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Poirée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Bette à cardes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Mangold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Acelga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BETAA_VUL_GVF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Tuberous Begonia Hybrids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Bégonia tubéreux hybride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Knollenbegonie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Begonia tuberosa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Begonia x tuberhybrida Voss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BEGON_TUB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TG/108/4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Gladiolus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Glaïeul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Gladiole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Gladiolo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Gladiolus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GLADI</w:t>
            </w:r>
          </w:p>
        </w:tc>
      </w:tr>
      <w:tr w:rsidR="00AD2DF3" w:rsidRPr="00DB7C7F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TG/109/4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Large-flower Pelargonium; Regal Pelargonium; Crisped-leaf Pelargonium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Pélargonium des fleuristes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Edelpelargonie; Zitronenduft-Pelargonie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Geranio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Pelargonium grandiflorum (Andrews) Willd.; P. ×domesticum L. H. Bailey; P. crispum (P.J. Bergius) L'Hér. and P. crispum x P. ×domesticum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PELAR_GRD;  PELAR_DOM; PELAR_CRI;  PELAR_CDO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TG/110/4(proj.1)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Guava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Goyavier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Guave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Guayabo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Psidium guajava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PSIDI_GUA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Guava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Goyavier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Guave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Guayabo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Psidium guajava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PSIDI_GUA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TG/111/4(proj.3)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Macadamia integrifolia Maiden et Betche; M. tetraphylla L.A.S. Johnsten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MACAD_INT; MACAD_TET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Macadamia integrifolia Maiden et Betche; M. tetraphylla L.A.S. Johnsten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MACAD_INT; MACAD_TET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AU/ZA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Mango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Manguier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Mango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Mango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Mangifera indica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MANGI_IND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TG/113/2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Easter Cactus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Cactus jonc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Osterkaktus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Cactus de Pascua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Rhipsalidopsis Britt. et Rose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including/y compris/einschließlich/ incluido Epiphyllopsis Berger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RHIPL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Exacum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Exacum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Exacum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Exacum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Exacum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EXACU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TG/115/4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Tulip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Tulipe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Tulpe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Tulipán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Tulipa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TULIP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Black Salsify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Scorzonera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Salsifis noir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Scorsonère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Schwarzwurzel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Escorzonera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Salsifí negro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Scorzonera hispanica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SCORZ_HIS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TG/117/4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Egg Plant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Aubergine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Aubergine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Eierfrucht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Berenjena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Solanum melongena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SOLAN_MEL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TG/118/5 (F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S); TG/118/5 Corr.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(E only)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Chicorée (frisée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Scarole)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CICHO_END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TG/119/4 Rev. 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Vegetable Marrow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Squash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Courgette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Gartenkürbis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Zucchini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Calabacín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Cucurbita pepo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CUCUR_PEP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TG/119/4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Vegetable Marrow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Squash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Courgette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Gartenkürbis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Zucchini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Calabacín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Cucurbita pepo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CUCUR_PEP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AU/ES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Durum Wheat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Hard Wheat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Macaroni 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Blé dur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Durumweizen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Hartweizen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Trigo duro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Triticum turgidum L. subsp.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br/>
              <w:t>durum (Desf.) Husn.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Triticum durum Desf.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Triticum turgidum subsp. turgidum conv. durum (Desf.)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MacKey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Triticum turgidum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TRITI_TUR_DUR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TG/121/4(proj.2)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x Triticosecale Witt.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TRITL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DE/ 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Triticale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x Triticosecale Witt.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TRITL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Broomcorn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Durra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Feterita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>Forage Sorghum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Grain sorghum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Great Millet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>Kaffir-corn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Milo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Shallu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Sorghum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Sweet sorghum;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>Chicken-corn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Shattercane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Sordan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>Sorghum x Sudan Grass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Sorghum-sudangrass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Sudan 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Gros mil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Sorgho; Sorgho menu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Sorgho x Sorgho du Soudan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val="en-US" w:eastAsia="ja-JP"/>
              </w:rPr>
              <w:t>Mohrenhirse; Mohrenhirse x Sudangras</w:t>
            </w:r>
            <w:r w:rsidR="00792D72" w:rsidRPr="00D9485D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val="en-US" w:eastAsia="ja-JP"/>
              </w:rPr>
              <w:t>Sudangrass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Daza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Sorgo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Sorgo forrajero;  Pasto del Sudán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Pasto Sudán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Sorgo x Pasto del Sudán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Sudangrass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Sorghum bicolor (L.) Moench; Sorghum ×drummondii (Steud.)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Millsp. &amp; Chase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SRGHM_BIC;  SRGHM_DRU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Banana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Cavendish banana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Chinese banana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Dwarf banana; Plantain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Pomme banana,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Silk banana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Banana sucrier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Bananier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Bananier nain;   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Banane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Zwergbanane;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Bananera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Banano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Platanera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Plátano; 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Musa acuminata Colla;  Musa ×paradisiaca L. (M. acuminata Colla × M. balbisiana Colla)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MUSAA_ACU; MUSAA_PAR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TG/124/4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Chestnut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Châtaignier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Kastanie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Castaño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Castanea sativa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CASTA_SAT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Walnut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Noyer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Walnuß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Nogal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Juglans regia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JUGLA_REG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Lachenalia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Lachenalia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Lachenalia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Lachenalia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Lachenalia Jacq. f. ex Murray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LACHE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Leucadendron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Leucadendron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Leucadendron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Leucadendron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Leucadendron R. Br.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LEUCD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Leucospermum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Leucospermum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Leucospermum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Leucospermum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Leucospermum R. Br.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LEUCS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TG/129/3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Protea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Protea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Protea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Protea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Protea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PROTE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Asparagus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Asperge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Spargel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Espárrago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Asparagus officinalis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ASPAR_OFF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Chincherinchee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Ornithogale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Milchstern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Ornithogalum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Ornithogalum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ORNTG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Dieffenbachia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Dieffenbachia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Dieffenbachia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Dieffenbachia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Dieffenbachia Schott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DIEFF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TG/133/5(proj.3)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Hydrangea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Hortensie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Hidrangea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Hydrangea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HYDRN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Hydrangea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Hortensie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Hidrangea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Hydrangea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HYDRN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Safflower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Carthame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Saflor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Cártamo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Carthamus tinctorius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CARTH_TIN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Spathiphyllum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Spathiphyllum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Spathiphyllum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Spathiphyllum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Spathiphyllum Schott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SPTHP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TG/136/5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Parsley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Persil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Petersilie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Perejil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Petroselinum crispum (Mill.) Nyman ex A.W. Hill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PETRO_CRI</w:t>
            </w:r>
          </w:p>
        </w:tc>
      </w:tr>
      <w:tr w:rsidR="00AD2DF3" w:rsidRPr="00AD2DF3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TG/137/5(proj.4)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Heidelbeere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Vaccinium angustifolium Aiton; V. corymbosum L.; V. formosum Andrews;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>V. myrtilloides Michx.; V. myrtillus L.; V. virgatum Aiton; V. simulatum Small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VACCI_ANG; VACCI_COR;  VACCI_FOR;  VACCI_MYD;  VACCI_MYR;  VACCI_VIR;  VACCI_SIM</w:t>
            </w:r>
          </w:p>
        </w:tc>
      </w:tr>
      <w:tr w:rsidR="00AD2DF3" w:rsidRPr="00AD2DF3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TG/137/4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Heidelbeere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Vaccinium angustifolium Aiton; V. corymbosum L.; V. formosum Andrews;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>V. myrtilloides Michx.; V. myrtillus L.; V. virgatum Aiton; V. simulatum Small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VACCI_ANG; VACCI_COR;  VACCI_FOR;  VACCI_MYD;  VACCI_MYR;  VACCI_VIR;  VACCI_SIM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Jostaberry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Caseillier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Jostabeere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Grosellero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Ribes nidigrolaria R. &amp; A. Bauer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RIBES_NID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TG/139/3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Lingonberry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Airelle rouge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Preiselbeere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Arándano encarnado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Vaccinium vitisidaea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VACCI_VIT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Pot Azalea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Azalée en pot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Topfazalee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Azalea en maceta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Rhododendron simsii Planch.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RHODD_SIM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Aster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Aster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Aster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Aster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Aster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ASTER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TC-EDC/Mar19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TG/142/5 Rev.(proj.2)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Melon d'eau; Pastèque;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Citrullus lanatus (Thunb.) Matsum. et Nakai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Citrullus vulgaris Schrad.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CTRLS_LAN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TG/142/5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Melon d'eau; Pastèque;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Citrullus lanatus (Thunb.) Matsum. et Nakai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Citrullus vulgaris Schrad.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CTRLS_LAN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Chick-Pea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Pois chiche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Kichererbse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Garbanzo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Cicer arietinum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CICER_ARI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TG/143/5(proj.1)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Chick-Pea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Pois chiche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Kichererbse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Garbanzo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Cicer arietinum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CICER_ARI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Evening Primrose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Œnothère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Onagre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Nachtkerze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Onagra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Oenothera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OENOT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TG/145/2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Gentian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Gentiane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Enzian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Genciana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Gentiana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GENTI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TG/146/2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Nerine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Nerine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Nerine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Nerine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Nerine Herb.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NERIN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TG/147/2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Pyracantha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Firethorn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Pyracantha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Buisson Ardent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Feuerdorn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Espino de fuego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Pyracantha M.J. Roem.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PYRAC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TG/148/2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Weigela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Weigela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Weigelie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Weigela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Weigela Thunb.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WEIGE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TG/149/2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Japanese Pear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Poirier japonais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Japanische Birne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Peral japonés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Pyrus pyrifolia (Burm. F.) Nakai var. culta (Mak.) Nakai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PYRUS_PYR_CUL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Fodder Beet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Betterave fourragère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Runkelrübe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Remolacha forrajera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Beta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BETAA_VUL_GVA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TG/151/5(proj.3)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Broccoli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Calabrese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Sprouting Broccoli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Winter broccoli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Broccoli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Chou brocoli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Brécol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Brócoli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Bróculi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 italica Plenck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subvar.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Cymosa Duchesne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Brassica oleracea var. cymosa (Duchesne)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TG/151/4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Calabrese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Sprouting Broccoli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Winter broccoli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Broccoli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Chou Brocoli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Brócoli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Bróculi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Brécol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Alef. var. cymosa Duch.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(including Brassica oleracea L. convar. botrytis (L.) Alef. var. italica)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Chamomile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Camomille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Kamille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Manzanilla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Matricaria recutita L.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Chamomilla recutita (L.)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Rauschert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MATRI_REC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Ginger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Gingembre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Ingwer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Jengibre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Zingiber officinale Rosc.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ZINGI_OFF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TG/154/4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Salad 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Chicorée à large feuille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Blattzichorie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Achicoria de ensalada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Cichorium intybus L. var. foliosum Hegi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CICHO_INT_FOL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TG/155/4Rev.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Pumpkin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Giraumon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Potiron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Riesenkürbis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Calabaza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Zapallo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Cucurbita maxima Duch.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CUCUR_MAX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TG/156/3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Firelily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Cyrtanthus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Cyrtanthus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Cyrtanthus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Cyrtanthus Ait.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CYRTA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Serruria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Serruria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Serruria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Serruria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Serruria Salisb.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SERRU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Bouvardia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Bouvardia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Bouvardia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Bouvardia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Bouvardia Salisb.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BOUVA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TG/159/3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Loquat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Néflier du Japon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Japanische Mispel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Loquat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Níspero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Eriobotrya japonica (Thunb.)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ERIOB_JAP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TG/160/3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Mume (Japanese Apricot)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Abricotier japonais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Japanische Aprikose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Albaricoquero japonés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de-DE" w:eastAsia="ja-JP"/>
              </w:rPr>
              <w:t>Prunus mume Sieb. et Zucc.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PRUNU_MUM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TG/161/3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Welsh Onion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Japanese Bunching Onion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Ciboule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Winterzwiebel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Cebolleta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Allium fistulosum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ALLIU_FIS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TG/162/4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Garlic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Knoblauch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Allium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TG/163/4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Apple Rootstocks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Porte-greffe du pommier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Apfel-Unterlagen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Portainjertos de manzano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MALUS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TG/164/3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Cymbidium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Cymbidium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Cymbidie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Cymbidium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Cymbidium Sw.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CYMBI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DE/ PL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TG/165/3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Dill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Aneth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Dill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Eneldo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Anethum graveolens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ANETH_GRA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TG/166/4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Opium/Seed Poppy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OEillette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Pavot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Mohn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Schlafmohn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Adormidera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Amapola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Opio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Papaver somniferum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PAPAV_SOM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JP/ IN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TG/167/3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Okra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Okra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Okra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Ocra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Abelmoschus esculentus (L.) Moench.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ABELM_ESC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TG/168/3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Statice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Limonium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Statice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Statice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Limonium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Limonium Mill.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Goniolimon Boiss.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Psylliostachys (Jaub. &amp; Spach) Nevski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LIMON; GONIO; PSYLL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TG/169/3 + Corr.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Pyrus Rootstocks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Porte-greffes de pyrus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Pyrus-Unterlagen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Portainjertos de pyrus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Pyrus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PYRUS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Subterranean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Trèfle souterrain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Bodenfrüchtiger Klee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Trébol subterráneo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Trifolium subterraneum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incl. ssp. subterraneum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ssp. yanninicum &amp; ssp. brachycalycinum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TRFOL_SUB_SUB; TRFOL_SUB_YAN; TRFOL_SUB_BRA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TG/171/3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Weeping Fig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Ficus benjamina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Birkenfeige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Ficus benjamina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Ficus benjamina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FICUS_BNJ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Industrial 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Chicorée industrielle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Wurzelzichorie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Achicoria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CICHO_INT_SAT</w:t>
            </w:r>
          </w:p>
        </w:tc>
      </w:tr>
      <w:tr w:rsidR="00AD2DF3" w:rsidRPr="00AE00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Witloof Chicory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Chicorée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Endive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Chicorée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Endivia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Cichorium intybus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CICHO_INT excl./außer CICHO_INT_SAT</w:t>
            </w:r>
            <w:r w:rsidR="00792D72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CICHO_INT_FOL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IL/ 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TG/174/3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Iris (bulbous)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Iris (bulbeux)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Iris (zwiebelbildende)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Lirio (bulboso)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IRISS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TG/175/4(proj.2)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Kangaroo Paw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Anigosanthos de Mangles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Kängurublume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Anigozanthos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Anigozanthos Labill.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ANIGO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TG/175/3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Kangaroo Paw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Anigosanthos de Mangles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Kängurublume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Anigozanthos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Anigozanthos Labill.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ANIGO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TG/176/5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Ostéospermum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Osteospermum L.; hybrids with Dimorphotheca Vaill.ex Moench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OSTEO; OSDIM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Zantedeschia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Zantédesquie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Kalla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Zantedeschia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Zantedeschia Spreng.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ZANTE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Fodder Radish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Radis oléifère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Radis chinois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Ölrettich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Rábano oleaginoso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Rhaphanus sativus L. var. oleiformis Pers.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RAPHA_SAT_OLE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TG/179/3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White Mustard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Moutarde blanche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Weisser Senf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Mostaza blanca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Sinapis alba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SINAP_ALB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FR/ UY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Rescue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Alaska Brome-Grass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Brome cathartique Brome sitchensis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Horntrespe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Alaska-Trespe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Cebadilla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Triguillo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Bromus catharticus Vahl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B. sitchensis Trin.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B. auleticus Trin.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BROMU_CAT; BROMU_SIT; BROMU_AUL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Amaryllis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Amaryllis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Amaryllis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Amarilis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Hippeastrum Herb.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HIPPE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Guzmania Ruiz et Pav.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GUZMA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TC-EDC/Mar19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TG/183/4(proj.2)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Fennel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Fenouil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Fenchel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Hinojo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Foeniculum vulgare Miller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FOENI_VUL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Fennel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Fenouil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Fenchel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Hinojo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Foeniculum vulgare Miller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FOENI_VUL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TG/184/4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Cardoon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Globe Artichoke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Cardoon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Artichaut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Cardon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Artischocke; Artischoke; Cardy; Gemüseartischoke-Cardy; Kardonenartischocke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Alcachofa; Cardo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Cynara cardunculus L.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Cynara scolymus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CYNAR_CAR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Turnip Rape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Navette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Rübsen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Nabina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 var. silvestris (Lam.)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Briggs.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BRASS_RAP_CAM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TG/186/1 (rev.)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Sugarcane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Canne à sucre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Zuckerrohr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Caña de azúcar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Saccharum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SACCH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TG/187/2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Rootstocks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Porte-greffes de Prunus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Prunus-Unterlagen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Portainjertos de prunus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TG/188/1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Celosia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Celosie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Crête de Coq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Hahnenkamm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Cresta de gallo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Celosia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CELOS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TG/189/1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Pentas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Pentas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Pentas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Pentas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Pentas Benth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PENTA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Thyme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Thym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Thymian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Tomillo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Thymus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THYMU_VUL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TG/191/2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Horse Radish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Raifort sauvage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Meerrettich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Rábano salvaje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Armoracia rusticana Gaertn.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Mey. et Scherb.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ARMOR_RUS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Apple (ornamental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Pommier (variétés ornementales)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Apfel (Ziersorten)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Manzano (variedades ornamentales)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MALUS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UY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Bird’s foot trefoil;  Big trefoil;  Broad leaf trefoil; Narrow leaf trefoil;  Lotus subbiflorus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Cornette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cube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lotier corniculé; Lotier velu; Lotier des marais;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val="fr-CH" w:eastAsia="ja-JP"/>
              </w:rPr>
              <w:t>Hornschotenklee</w:t>
            </w:r>
            <w:r w:rsidR="00792D72" w:rsidRPr="00D9485D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val="fr-CH" w:eastAsia="ja-JP"/>
              </w:rPr>
              <w:t>hornklee;  Sumpfschotenklee,</w:t>
            </w:r>
            <w:r w:rsidRPr="00D9485D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sumpf-hornklee; Schmalblättriger hornklee;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Loto de los prados; Lotus pedunculatus; Loto de los pantanos; Lotus tenuis; Lotus subbiflorus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E00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AE00C7">
              <w:rPr>
                <w:rFonts w:eastAsia="MS Mincho" w:cs="Arial"/>
                <w:sz w:val="16"/>
                <w:szCs w:val="16"/>
                <w:lang w:val="es-ES" w:eastAsia="ja-JP"/>
              </w:rPr>
              <w:t>Lotus corniculatus L.; Lotus pedunculatus Cav.; Lotus uliginosus Schkuhr; Lotus tenuis Waldst. et Kit. ex Willd.; Lotus subbiflorus Lag.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LOTUS_COR; LOTUS_PED;  LOTUS_ULI;  LOTUS_GLA; LOTUS_SUB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TG/194/1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Lavendula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Lavendar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Lavande vraie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Lavandins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Echter Lavendel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Lavendel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Lavándula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Lavenda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Lavandula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LAVAN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Tobacco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Tabac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Tabak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Tabaco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Nicotiana tabacum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NICOT_TAB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TG/196/2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New Guinea Impatiens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Impatiente de Nouvelle-Guinée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Neuguinea-Impatiens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Impatiens de Nueva Guinea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Impatiens New Guinea Group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IMPAT_NGH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TG/197/2(proj.1)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 grandiflorum (Raf.) Shinners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EUSTO_GRA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Eustoma grandiflorum (Raf.) Shinners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EUSTO_GRA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TG/198/2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Chives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Ciboulette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Schnittlauch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Cebollino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Allium schoenoprasum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ALLIU_SCH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TG/199/1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Chinese Chives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Cive chino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Allium tuberosum Rottler ex Spreng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ALLIU_TUB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TG/200/2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Basil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Basilic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Basilikum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Albahaca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Ocimum basilicum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OCIMU_BAS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TG/201/1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Mandarins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Mandarinier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Mandarinen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Mandarino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Citrus; Grp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 xml:space="preserve">CITRU_RET; CITRU_RSI; CITRU_UNS; CITRU;CITRU_CET;CITRU_CUN;CITRU_LYC;CITRU_TNG;CITRU_TPA;CITRU_TST;CITRU_MCA;CITRU_AMB;CITRU_BEN;CITRU_CLE;CITRU_CRE;CITRU_DEL;CITRU_DEP;CITRU_GEN;CITRU_HAI;CITRU_INF;CITRU_KER;CITRU_LEI;FORTU_JAP;CITRU_NIP;CITRU_NOB;CITRU_OTO;CITRU_PAA;CITRU_PLA;CITRU_PSK;CITRU_RES;CITRU_RET;CITRU_RSI;CITFO_RHI;CITRU_SUA;CITRU_SUC;CITRU_SUH;CITRU_SUN;CITRU_TAN;CITRU_TAR;CITRU_TAD;CITRU_TAO;CITRU_TEM;CITRU_TUM;CITRU_UNS;CITRU_YAT;CITRU_YUK; 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TG/202/1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Oranges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Oranger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Orangen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Naranjo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Citrus; Group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CITRU_AUM; CITRU_SIN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TG/203/1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Lemons and Limes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Citronnier et Limettier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Zitronen und Limetten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Limone y Lima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Citrus; Group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CITRU_AUR; CITRU_LAT; CITRU_LIM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TG/204/1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Grapefruit and Pummelo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Pomelo et Pamplemoussier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Grapefruit y Pampelmuse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Pomelo y Pummelo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Citrus; Group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CITRU_PAR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Strawflower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Everlasting Daisy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Immortelle à bractées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Gartenstroh-blume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Siempreviva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Perpetua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Bracteantha Anderb.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XEROC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Broad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Fève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Dicke Bohne (Puffbohne)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Haba de huerta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Haba de verdeo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major Harz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VICIA_FAB_MAJ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TG/207/2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Calibrachoa Cerv.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CALIB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Cherimoya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Chérimolier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Cherimoya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Cherimoya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Chirimoyo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Annona cherimola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ANNON_CHE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TG/209/1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Baumwucherer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Dendrobium Sw.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DNDRB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TG/210/2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Lentil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Lentille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Linse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Lenteja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Lens culinaris Medik.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LENSS_CUL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Leptospermum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Manuka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Tea Tree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Leptosperme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Südseemyrte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Leptospermum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Leptospermum J.R. et G. Forst.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LPTOS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TG/212/2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Pétunia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Petunie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Petunia Juss.; x Petchoa J. M. H. Shaw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PETUN; PETCH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TG/213/2 Rev.(proj.2)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 Blume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PHALE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TG/213/2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Phalaenopsis Blume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PHALE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Catharanthus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Cape Periwinkle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Pervenche de Madagascar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Zimmerimmergrün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Vinca pervinca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Hierba doncella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Catharanthus roseus (L.) G. Don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CATHA_ROS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TG/215/1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Clematis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Clématite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Clematis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Waldrebe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Clemátide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Clematis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CLEMA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Hypericum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Hypericum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Hypericum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Hypericum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Hypericum hircinum L.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H.androsaemum L.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H.x inodorum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HYPER_HIR; HYPER_AND; HYPER_INO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TG/217/2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Cactus Pear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Prickly Pear; Xoconostles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Figuier de Barbarie;  Xoconostles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Feigenkaktus;  Xoconostles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Chumbera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Nopal tunero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Tuna; Xoconostles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Opuntia Group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;  Group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OPUNT_AMY;  OPUNT_DUR;  OPUNT_FIC;  OPUNT_HEL;  OPUNT_HYP;  OPUNT_JOC;  OPUNT_LAS;  OPUNT_LEU;  OPUNT_MAT;  OPUNT_MEG;  OPUNT_OLI;  OPUNT_ROB;  OPUNT_SPI;  OPUNT_STR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TG/218/2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Parsnip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Panais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Pastinak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Chirivía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Pastinaca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PASTI_SAT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TG/219/1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Perilla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Pérille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Perilla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Schwarznessel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Perilla frutescens (L.) Britton var. japonica Hara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PERIL_FRU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TG/220/1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Verbena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Vervain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Verveine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Verbene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Eisenkraut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Verbena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Verbena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VERBE; GLAND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Antirrhinum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Common snapdragon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Gueule de lion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Gueule de loup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Muflier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Löwenmaul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Boca de dragón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Antirrhinum majus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ANTIR_MAJ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Argyranthemum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 Paris Daisy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 White Marguerite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Anthémis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Strauchmargerite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Margarita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Argyranthemum frutescens (L.) Sch. Bip.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Chrysanthemum frutescens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ARGYR_FRU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Brachyscome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Brachycome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Brachyscome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Brachycome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Blaues Gänseblümchen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Brachyscome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Brachyscome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Brachycome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Brachiscome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Brachicome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Brachyscome Cass.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Brachycome Cass.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BRCHY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TG/224/2 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Panax ginseng C.A. Meyer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PANAX_GIN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TWA/ 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Panax ginseng C.A. Meyer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PANAX_GIN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TG/225/1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Waxflower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Chamelaucium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Chamelaucium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Chamelaucium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Chamelaucium Desf. and hybrids with Verticordia plumosa Desf.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(Druce)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CHMLC;  VECHM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Dahlia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Dahlia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Dahlie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Dalia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Dahlia Cav.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DAHLI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TWA/ 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Hop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Houblon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Hopfen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Lúpulo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Humulus lupulus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HUMUL_LUP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Medics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Medicago L. (excluding M. sativa L.)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MEDIC (excluding MEDIC_SAT)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TG/229/1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Peppermint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Menthe poivrée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Pfefferminze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Menta piperia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Mentha ×piperita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MENTH_PIP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Sour cherry; Duke cherry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Cerisier acide;  Griotte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Sauerkirsche;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Cerezo ácido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Guindo;  Cerezo Duke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Prunus cerasus L.;  Prunus ×gondouinii (Poit.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&amp; Turpin) Rehder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PRUNU_CSS;  PRUNU_GON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St; John’s Wort,Common St; John’s Wort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Goat weed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Klamath weed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Tipton weed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Millepertuis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Johanniskraut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Hipericón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Hipérico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Hierba de San Juan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Corazoncillo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Hypericum perforatum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HYPER_PER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Sutera; Jamesbrittenia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Sutera; Jamesbrittenia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Sutera; Jamesbrittenia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Sutera; Jamesbrittenia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Sutera Roth;  Jamesbrittenia O. Kuntze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SUTER;  JAMES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Diascia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Twinspur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Diascia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Diascie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Diascie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Doppelhörnchen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Diascia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Diascia Link &amp; Otto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DIASC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Butternut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Butternut Squash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Cheese Pumpkin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China Squash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Cushaw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Golden Cushaw,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Musky Gourd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Pumpkin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Winter Crookneck Squash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Citrouille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Courge musquée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Courge noix de beurre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Bisamkürbis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Moschuskürbis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Ayote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Calabaza de Castilla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Calabaza moscada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Calabaza pellejo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Chicamita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Lacayote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Sequaloa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Zapallo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Cucurbita moschata Duch.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CUCUR_MOS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Balsma apple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Balsam pear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Bitter cucumber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Bitter gourd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Bitter melon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Cassila gourd,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Concombre africain Margose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Momordique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Balsambirne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Bittergurke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Balsamito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Cundeamor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Momordica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Momordica charantia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MOMOR_CHA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Husk Tomato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Alkékenge du Mexique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Coqueret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Physalis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Tomatillo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Tomate fraise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Mexikanische Blasenkirsche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Tomatillo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Miltomate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Tomatillo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Tomate de cáscara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Tomate de hoja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Tomate verde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Physalis ixocarpa Brot.,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Physalis philadelphica Lam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PHYSA_IXO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Angelonia angustifolia Benth. and its hybrids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Angelonia angustifolia Benth. et ses hybrides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Angelonia angustifolia Benth. und ihre Hybriden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Angelonia angustifolia Benth. y sus híbridos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Angelonia angustifolia Benth.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and its hybrids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ANGLN_ANG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TG/238/2(proj.2)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Théier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Tee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Teestrauch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Té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Camellia sinensis (L.) O. Kuntze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CMLIA_SIN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TWA/ 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TG/238/1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Théier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Tee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Teestrauch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Té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Camellia sinensis (L.) O. Kuntze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CMLIA_SIN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TWF/ 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TG/239/1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Hawthorn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Aubépine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Weißdorn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Espino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Espinero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Manzanilla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Marjoleto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Marzoleto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Tejocote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Crataegus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CRATA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Common Sea Buckthorn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Sallowthorn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Sea-buckthorn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Argasse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Argousier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Grisset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Sanddorn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Espino amarillo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Espino falso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Hippophae rhamnoides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HIPPH_RHA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TG/241/1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2773C7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Nemesia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Nemesia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Nemesia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Nemesia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Nemesia Vent.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NEMES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TG/242/2(proj.1)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Portulaca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Purslane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Pourpier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Portulak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Verdolago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Portulaca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PORTU_OLE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 / 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Portulaca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Purslane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Pourpier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Portulak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Verdolago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Portulaca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PORTU_OLE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Festulolium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Festulolium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Festulolium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Festulolium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Festuca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Canuẽla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×Festulolium Aschers. et Graebn.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FESTL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Lincoln’s-weed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Sand mustard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Sand rocket,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Wall rocket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Wild rocket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Roquette sauvage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Wilde Rauke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Roqueta silvestre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Diplotaxis tenuifolia (L.)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DIPLO_TEN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Arugula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Cultivated Rocket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Garden Rocket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Rocket-salad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Rugula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Salad Rocket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Roquette cultivée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Ölrauke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Rauke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Ruke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Rukola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Senfrauke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Oruga común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Roqueta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Eruca sativa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ERUCA_SAT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Marigold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Tagète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Oeillet d’Inde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Rose d’Inde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Studentenblume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Clavel de las indias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Clavelon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Cempoalxóchitl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Tagetes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TAGET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Grain amaranth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Amarante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Amarant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Fuchsschwanz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Amaranto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(Amaranthus L. excluding ornamental varieties)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AMARA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UA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Common Millet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Millet commun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Panic millet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Panic faux millet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Rispenhirse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Mijo común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Panicum miliaceum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PANIC_MIL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TWA/ 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TG/249/1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Coffee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Caféier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Kaffee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Cafeto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Coffea arabica L.; C. canephora Pierre ex A. Froehner;  C. arabica × C. canephora hybrids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COFFE_ARA; COFFE_CAN; COFFE_ACA</w:t>
            </w:r>
          </w:p>
        </w:tc>
      </w:tr>
      <w:tr w:rsidR="00AD2DF3" w:rsidRPr="00DB7C7F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Yam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Igname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Yamswurzel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Ñame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Dioscorea alata L.;  Dioscorea polystachya Turcz.;  Dioscorea japonica Thunb.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DIOSC_ALA;  DIOSC_BAT;  DIOSC_JAP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Oleander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Rose Bay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Rose-laurel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Laurier rose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Oléandre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Oleander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Adelfa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Baladre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Laurel Rosa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Pascua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Nerium oleander L. (Nerium indicum Mill.)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NERIU_OLE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Asparagus-bean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Pea-bean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Yard-long-bean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Chinese long-bean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Dolique asperge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Haricot asperge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Spargelbohne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Caupí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Judía espárrago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Judía de vaca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Vigna unguiculata (L.) Walp. subsp. sesquipedalis (L.)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VIGNA_UNG_SES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 / 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Bird cherry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Merisier à grappes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Traubenkirsche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Cerezo de racimo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Prunus padus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PRUNU_PAD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Rubber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Hevea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Parakautschukbaum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Árbol del caucho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Hule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Hevea Aubl.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HEVEA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Colocasia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Colocasia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Colocasia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Colocasia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Colocasia esculenta (L.) Schott; Colocasia gigantea (Blume) Hook. 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COLOC_ESC;</w:t>
            </w: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br/>
              <w:t>COLOC_GIG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Granadilla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Passion fruit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Barbadine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Fruit de la passion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Passionsfrucht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Purpurgranadilla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Granadilla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Maracuyá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Passiflora edulis Sims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PASSI_EDU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Fall Phlox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Fall Pink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Garden Phlox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Panicled Phlox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Perennial Phlox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Perennial Pink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Summer Phlox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Sweet William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Phlox paniculata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PHLOX_PAN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TWA/ 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Sweet Potato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Patate douce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Batate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Süßkartoffel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Camote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Batata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Ipomoea batatas (L.) Lam.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IPOMO_BAT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TG/259/2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Agaricus Mushroom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Button Mushroom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Agaric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Champignon de Paris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Champignon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Champiñón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Agaricus bisporus (Lange.) Sing.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AGARI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Pearl Millet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Pénicillaire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Mil à chandelle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Mil pénicillaire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Federborstengras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 Mijo Perla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Panizo de Daimiel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Panizo mamozo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Pennisetum glaucum (L.) R. Br.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Pennisetum americanum (L.) Leeke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Pennisetum typhoides (Burm.f.)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Stapf C.E. Hubb.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PENNI_GLA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Gaura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Gaura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Prachtkerze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Gaura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Gaura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GAURA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IL/QZ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Baby's Breath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Gyp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Gypsophila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Gypsophile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Gipskraut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Schleierkraut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Gipsófila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Gypsophila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GYPSO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TG/263/1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Buddleia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Butterfly-bush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Buddleia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Arbre aux papillons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Buddleie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Schmetterlingsstrauch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Budleya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Mariposa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Buddleja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BUDDL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TG/264/2(proj.9)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Papaya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Papaw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Papayer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Melonenbaum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Papaya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Papayo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Lechosa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Carica papaya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CARIC_PAP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Fig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Figuier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Echte Feige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Feige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Higuera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Ficus carica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FICUS_CAR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TG/266/1 Rev.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African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Agapanthe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Agapanthe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Schmucklilie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Agapanto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Agapanthus L'Hér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AGAPA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AU/DK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Bougainvillea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Bougainvillée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Bougainvillee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Buganvilla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Bougainvilllea Comm. Ex Juss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BOUGA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UA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TG/268/1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Garden Sorrel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Dock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Sorrel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Sour Dock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Grande oseille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Oseille commune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Wiesensauerampfer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Großer Sauerampfer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Acedera común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Rumex acetosa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RUMEX_ATS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TG/269/1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Vriesea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Vriesea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Vriesea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Vriesea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Vriesea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VRIES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Cacao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Cacaoyer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Kakao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Cacao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Theobroma cacao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THEOB_CAC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Dragon Fruit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Strawberry pear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Pitahaya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Fruit du dragon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Œil de dragon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Pitahaya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Drachen-Frucht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Pitahaya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Hylocereus undatus (Haw.) Britton et Rose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HYLOC_UND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Bluewings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Torenia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Wishbone-flower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Torenia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Torenie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Legazpia blanco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Torenia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Torenia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TOREN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Acerola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Barbados-Cherry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West Indian-Cherry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cerise de Cayenne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cerisier de Barbade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cerisier des Antilles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Barbadoskirsche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Westindische Kirsche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Acerola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Someruco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Malpighia emarginata DC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MALPI_EMA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Rose-of-Sharon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shrub-althaea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Hibiscus de Syrie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Hibiskus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Echter Roseneibisch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Alteia-Arbustiva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Hibisco Colunar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Hibisco da Siria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Rosa de Sharao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Hibiscus syriacus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HIBIS_SYR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Camellia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Camélia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Kamelie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Camelia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val="en-US" w:eastAsia="ja-JP"/>
              </w:rPr>
              <w:t>Camellia L. (excluding Camellia sinensis L. O.Kuntze)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CMLIA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Hemp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Chanvre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Hanf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Cáñamo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Cannabis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CANNB_SAT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Blue Honeysuckle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Bush Honeysuckle; Honeyberry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Blaue Honigbeere;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Lonicera caerulea var. edulis Turcz. ex Freyn; Lonicera caerulea var. kamtschatica Sevast.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LONIC_CAE_EDU; LONIC_CAE_KAM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Buckwheat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Blé noir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Sarrasin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Buchweizen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Alforfón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Fagopyrum esculentum Moench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FAGOP_ESC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TG/279/1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Canna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Balisier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Canna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Blumenrohr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Platanillo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Canna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CANNA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Heuchera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Coral Flower; Heucherella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Heuchera;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Purpurglöckchen;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 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Heuchera L.;  ×Heucherella Wehrh.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HEUCH;  HEUCL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GB/PL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TWO/ 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Echinacea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Cone 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Échinacée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Igelkopf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Echinacea Moench.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ECNCE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TG/282/1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Oak Muschroom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Pasaniapilz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Lentinula edodes (Berk.) Pegler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LENTI_EDO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TG/283/1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Orchidée danseuse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Oncidium Sw.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ONCID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Pomegranate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Grenadier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Granatapfel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Granado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Punica granatum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PUNIC_GRA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Coriander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Cilantro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Collender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Chinese Parsley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Coriandre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Koriander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Coriandro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Coriandrum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CORIA_SAT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Hebe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Veronique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Strauchveronika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Verónica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Hebe Comm. ex Juss.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HEBEE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Lomandra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Mat Rush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Lomandra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Lomandra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Lomandra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Lomandra Labill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LOMAN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TG/288/1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Flax-lily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Dianella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Dianella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Flachslilie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Dianella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Dianella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Dianella Lam. ex Juss.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DIANE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TG/289/1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Foxtail Millet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Italian Millet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Hungary Millet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Millet d’Italie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Millet des oiseaux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Setaire d’Italie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Italienhirse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Kolbenhirse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Dana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Mijo de cola de zorro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Mijo de Hungria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Setaria italica L.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Setaria italica (L.) P.Beauv.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SETAR_ITA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Kumquat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Kumquat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Kumquat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Kumquat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Fortunella Swingle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FORTU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Oyster Mushroom; Eringi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King Oyster Mushroom; Lung Oyster Mushroom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Pleurote en coquille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Austernseitling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Drehling; Kräuterseitling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Girgola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Seta de ostra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Champiñon ostra; Seta de cardo; Pleuroto pulmonado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Pleuroto de verano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Pleurotus ostreatus (Jacq.) P. Kumm.; Pleurotus eryngii (DC.)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Quél.; Pleurotus pulmonarius (Fr.) Quél.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192545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hyperlink r:id="rId18" w:history="1">
              <w:r w:rsidR="00AD2DF3" w:rsidRPr="00836C65">
                <w:rPr>
                  <w:rStyle w:val="Hyperlink"/>
                  <w:rFonts w:eastAsia="MS Mincho" w:cs="Arial"/>
                  <w:sz w:val="16"/>
                  <w:szCs w:val="16"/>
                  <w:lang w:val="fr-CH" w:eastAsia="ja-JP"/>
                </w:rPr>
                <w:t>PLEUR_OST; PLEUR_ERY; PLEUR_PUL</w:t>
              </w:r>
            </w:hyperlink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IL/KR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Sesame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Sésame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Sesam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Sésamo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Ajonjolí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Sesamum indicum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SESAM_IND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Lobelia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Lobélie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Lobelie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Lobelia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Lobelia alsinoides Lam.;  Lobelia erinus L.;  Lobelia valida L. Bolus;  Hybrids between Lobelia erinus and Lobelia alsinoides;  Hybrids between Lobelia erinus and Lobelia valida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LOBEL_ERI</w:t>
            </w:r>
          </w:p>
        </w:tc>
      </w:tr>
      <w:tr w:rsidR="00AD2DF3" w:rsidRPr="00042494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TG/294/1 Corr. Rev.3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Solanum habrochaites S. Knapp &amp; D.M. Spooner; Solanum lycopersicum L. x Solanum habrochaites S. Knapp &amp; D.M. Spooner; Solanum lycopersicum L. x Solanum peruvianum (L.) Mill.; Solanum lycopersicum L. x Solanum cheesmaniae (L. Ridley) Fosberg; Solanum pimpinellifolium L. x Solanum habrochaites S. Knapp &amp; D.M. Spooner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 HAB; SOLAN_LHA</w:t>
            </w:r>
            <w:r w:rsidR="00792D72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SOLAN_LPE; SOLAN_LCH; SOLAN_PHA</w:t>
            </w:r>
          </w:p>
        </w:tc>
      </w:tr>
      <w:tr w:rsidR="00AD2DF3" w:rsidRPr="00042494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TG/294/1 Corr. Rev.4 (partial revision)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Solanum habrochaites S. Knapp &amp; D.M. Spooner; Solanum lycopersicum L. x Solanum habrochaites S. Knapp &amp; D.M. Spooner; Solanum lycopersicum L. x Solanum peruvianum (L.) Mill.; Solanum lycopersicum L. x Solanum cheesmaniae (L. Ridley) Fosberg; Solanum pimpinellifolium L. x Solanum habrochaites S. Knapp &amp; D.M. Spooner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 HAB; SOLAN_LHA</w:t>
            </w:r>
            <w:r w:rsidR="00792D72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SOLAN_LPE; SOLAN_LCH; SOLAN_PHA</w:t>
            </w:r>
          </w:p>
        </w:tc>
      </w:tr>
      <w:tr w:rsidR="00AD2DF3" w:rsidRPr="009D4ED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TG/294/1 Corr. Rev.2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Solanum habrochaites S. Knapp &amp; D.M. Spooner; Solanum lycopersicum L. x Solanum habrochaites S. Knapp &amp; D.M. Spooner; Solanum lycopersicum L. x Solanum peruvianum (L.) Mill.; Solanum lycopersicum L. x Solanum cheesmaniae (L. Ridley) Fosberg; Solanum pimpinellifolium L. x Solanum habrochaites S. Knapp &amp; D.M. Spooner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SOLAN_LHA</w:t>
            </w:r>
            <w:r w:rsidR="00792D72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 xml:space="preserve">, </w:t>
            </w:r>
            <w:r w:rsidRPr="001970B1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SOLAN_LPE; SOLAN_LCH; SOLAN_PHA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Pineapple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Ananas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Ananas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Piña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Ananas comosus (L.) Merr.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ANANA_COM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Tree peony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Yellow Tree Peony; Moutan Peony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Pivoine arbustive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Delavays Strauch-pfingstrose</w:t>
            </w:r>
            <w:r w:rsidR="00792D72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Gelbe Pfingstrose; Gefleckte Strauch-pfingstrose; Strauchpäonie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Paeonia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Paeonia delavayi Franch.; Paeonia jishanensis T. Hong &amp; W. Z. Zhao; Paeonia ludlowii (Stern &amp; Taylor) D. Y. Hong; Paeonia ostii T. Hong &amp; J. X. Zhang; Paeonia qiui Y. L. Pei &amp; D. Y. Hong; Paeonia rockii (S. G. Haw &amp; Lauener) T. Hong &amp; J. J. Li ex D. Y. Hong; Paeonia suffruticosa Andrews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Paeonia moutan Sims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PAEON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Brazilian-jasmine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Dipladénia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Mandevilla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Brasilijasmin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Mandevilla sanderi (Hemsl.) Woodson; Mandevilla xamabilis (Backh. &amp; Backh. f.) Dress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MANDE_SAN; MANDE_AMA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TG/299/1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Funkia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Hosta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Plantain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Funkia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Hémérocalle du Japon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Funkie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Hosta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Hosta Tratt.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HOSTA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Rhodesgrass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Herbe de Rhodes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Rhodesgras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Grama de Rhodes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Hierba de Rhodes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1970B1">
              <w:rPr>
                <w:rFonts w:eastAsia="MS Mincho" w:cs="Arial"/>
                <w:sz w:val="16"/>
                <w:szCs w:val="16"/>
                <w:lang w:val="fr-CH" w:eastAsia="ja-JP"/>
              </w:rPr>
              <w:t>Pasto de Rhodes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Chloris gayana Kunth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CHLRS_GAY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Lilac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Lilas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Flieder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Syringa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SYRIN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Litchi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Lychee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Litchi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Litschi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Litchi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Litchi chinensis Sonn.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LITCH_CHI</w:t>
            </w:r>
          </w:p>
        </w:tc>
      </w:tr>
      <w:tr w:rsidR="00AD2DF3" w:rsidRPr="00042494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Vanilla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Vanillier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Vanille-Pflanze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Vainilla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Xanath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Vanilla planifolia Jacks.; 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Vanilla planifolia Jacks. x Vanilla odorata; 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Vanilla planifolia Jacks. x Vanilla bahiana; 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Vanilla planifolia Jacks. x Vanilla pompona;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Vanilla planifolia Jacks. x Vanilla phaeantha; 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br/>
              <w:t>Vanilla planifolia Jacks. x Vanilla tahitensis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VANIL_PLA;  VANIL_POD; VANIL_PBA;  VANIL_PPO;  VANIL_PPH;  VANIL_PTA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Cosmos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Cosmos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Kosmee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Schmuckkörbchen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Cosmos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Mirasol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Cosmos Cav.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COSMO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Campanula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Bell 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Campanule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Glockenblume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Campánula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Campanula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CAMPA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Feijoa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Pineapple Guava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Guavasteen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Feijoa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Feijoa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Feijoa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Acca sellowiana (Berg) Burret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ACCAA_SEL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China Aster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Annual Aster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Aster; Aster de Chine; Reine-marguerite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Sommeraster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Aster de China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Callistephus chinensis (L.) Nees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192545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hyperlink r:id="rId19" w:history="1">
              <w:r w:rsidR="00AD2DF3" w:rsidRPr="002773C7">
                <w:rPr>
                  <w:rStyle w:val="Hyperlink"/>
                  <w:rFonts w:eastAsia="MS Mincho" w:cs="Arial"/>
                  <w:sz w:val="16"/>
                  <w:szCs w:val="16"/>
                  <w:lang w:eastAsia="ja-JP"/>
                </w:rPr>
                <w:t>CALSP_CHI</w:t>
              </w:r>
            </w:hyperlink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Pecan 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Noix de pécan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Pekan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Pekannuß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Nuez pecán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Pecan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Nogal pecanero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Carya illinoinensis (Wangenh.) K. Koch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CARYA_ILL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TG/309/1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Adlay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Coix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Coix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Larme de Job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Coix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Tränengrass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Coix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Lágrimas de David o de Job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Coix lacryma-jobi L. var. ma-yuen (Rom.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Caill.) Stapf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COIXX_MAY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Aloe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Aloès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Aloe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Aloe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Sabila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Aloe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ALOEE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Cucurbita maxima X Cucurbita moschata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Cucurbita maxima X Cucurbita moschata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Cucurbita maxima X Cucurbita moschata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Cucurbita maxima X Cucurbita moschata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Cucurbita maxima Duch. x Cucurbita moschata Duch.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192545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hyperlink r:id="rId20" w:history="1">
              <w:r w:rsidR="00AD2DF3" w:rsidRPr="002773C7">
                <w:rPr>
                  <w:rStyle w:val="Hyperlink"/>
                  <w:rFonts w:eastAsia="MS Mincho" w:cs="Arial"/>
                  <w:sz w:val="16"/>
                  <w:szCs w:val="16"/>
                  <w:lang w:eastAsia="ja-JP"/>
                </w:rPr>
                <w:t>CUCUR_MMO</w:t>
              </w:r>
            </w:hyperlink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Adzuki Bean; Azuki Red Bean; Chinese Red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Haricot Adzuki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Adzukibohne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Judía adzuki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Vigna angularis (Willd.) Ohwi &amp; H. Ohashi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Phaseolus angularis (Willd.)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W. Wight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VIGNA_ANG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Bottle Gourd; Calabash; Calabash Gourd; White-flower Gourd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Calebassier; Gourde bouteille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Flaschenfrucht; Flaschenkürbis; Gewöhnlicher Flaschenkürbis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es-ES" w:eastAsia="ja-JP"/>
              </w:rPr>
              <w:t>Acocote; Cajombre; Calabaza; Guiro amargo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Lagenaria siceraria (Molina) Standl.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192545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hyperlink r:id="rId21" w:history="1">
              <w:r w:rsidR="00AD2DF3" w:rsidRPr="002773C7">
                <w:rPr>
                  <w:rStyle w:val="Hyperlink"/>
                  <w:rFonts w:eastAsia="MS Mincho" w:cs="Arial"/>
                  <w:sz w:val="16"/>
                  <w:szCs w:val="16"/>
                  <w:lang w:eastAsia="ja-JP"/>
                </w:rPr>
                <w:t>LAGEN_SIC</w:t>
              </w:r>
            </w:hyperlink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TG/314/1 Rev.(proj.1)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Kokosnuß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Cocotero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Cocos nucifera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COCOS_NUC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Kokosnuß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Cocotero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Cocos nucifera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COCOS_NUC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Plectranthus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Spur 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Plectranthe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Harfenstrauch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Plectranthus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Plectranthus L’Hér. excluding P. scutellarioides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PLECT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Salvia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Sauge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Salbei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Salvie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Salvia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Salvia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SALVI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Cordyline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Cabbage Tree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Torquay Palm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Cordyline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Cordyline; Keulenbaum; Keulenlilie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Cordyline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Cordyline Comm. ex Juss. excluding C. brasiliensis Planch. and C. fruticosa (L.) A. Chev.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192545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hyperlink r:id="rId22" w:history="1">
              <w:r w:rsidR="00AD2DF3" w:rsidRPr="002773C7">
                <w:rPr>
                  <w:rStyle w:val="Hyperlink"/>
                  <w:rFonts w:eastAsia="MS Mincho" w:cs="Arial"/>
                  <w:sz w:val="16"/>
                  <w:szCs w:val="16"/>
                  <w:lang w:eastAsia="ja-JP"/>
                </w:rPr>
                <w:t>CORDY</w:t>
              </w:r>
            </w:hyperlink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Avocado rootstocks; Coyo avocado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Avocatier (Porte-greffe)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Avocado; wilde Avocado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Aguacate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Palta; Chinini Coyó (Porta injerto)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Persea americana Mill.; Persea schiedeana Nees (Rootstock)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PERSE_AME; PERSE_SCH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TG/319/1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Scorpion Weed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California Bluebell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Phacélie à feuilles de tanaisie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Phazelie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Phazelia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Phacelia tanacetifolia Benth.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PHACE_TAN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Abelia R. Br.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192545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hyperlink r:id="rId23" w:history="1">
              <w:r w:rsidR="00AD2DF3" w:rsidRPr="002773C7">
                <w:rPr>
                  <w:rStyle w:val="Hyperlink"/>
                  <w:rFonts w:eastAsia="MS Mincho" w:cs="Arial"/>
                  <w:sz w:val="16"/>
                  <w:szCs w:val="16"/>
                  <w:lang w:eastAsia="ja-JP"/>
                </w:rPr>
                <w:t>ABELI</w:t>
              </w:r>
            </w:hyperlink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KE/BR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TWA/ 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Cassava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Manioc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Maniok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Mandioca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Yuca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Manihot esculenta Crantz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MANIH_ESC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Bread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Palisade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Palisade Signal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Signal Grass;  Basilisk Signal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Signal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Spreading Liverseed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Surinam Grass; Creeping Signal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Koronivia Grass; Congo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Congo Signal Grass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Ruzi 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Koronivia;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Palisadengras; Surinamgras;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042494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Pasto alambre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Pasto señal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Zacate señal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Zacate signal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Brachiaria; Zacate Surinam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Pasto chontalpo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Pasto de la palizada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Pasto de las orillas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Pasto peludo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Pasto prodigio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Zacate prodigio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Brachiaria; Braquiaria dulce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Kikuyu de la Amazonía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Pasto humidícola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Pasto humidícola dulce; Congo señal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Gambutera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Kenia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Pasto Congo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Pasto ruzi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>Brachiaria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42494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Urochloa brizantha (Hochst. ex A. Rich.) R. D. Webster; Urochloa decumbens (Stapf) R. D. Webster; Urochloa dictyoneura (Fig. &amp; De Not.) Veldkamp; Urochloa humidicola (Rendle) Morrone &amp; Zuloaga; Urochloa ruziziensis (R. Germ. &amp; C. M. Evrard) Crins x U. brizantha (Hochst. ex A. Rich.) R. D. Webster; Urochloa ruziziensis x Urochloa decumbens x Urochloa brizantha; Urochloa ruziziensis (R. Germ.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&amp; C. M. Evrard) Crins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  <w:t xml:space="preserve">UROCH_BRI;  UROCH_DEC;  UROCH_DIC; UROCH_HUM;  UROCH_RBR; UROCH_RDB; UROCH_RUZ; 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Chinese Evergreen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Aglaonema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Aglaonema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Aglaonema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Aglaonema Schott.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AGLAO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Rush wheatgrass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Tall Wheatgrass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Élytrigie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pontische Quecke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stumpfblutige Quecke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Agropiro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Thinopyrum ponticum (Podp.) Barkworth &amp; D. R. Dewey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Elytrigia pontica (Podp.)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Holub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THINO_PON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TG/325/1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Grevillea R. Br. corr. R. Br.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192545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hyperlink r:id="rId24" w:history="1">
              <w:r w:rsidR="00AD2DF3" w:rsidRPr="002773C7">
                <w:rPr>
                  <w:rStyle w:val="Hyperlink"/>
                  <w:rFonts w:eastAsia="MS Mincho" w:cs="Arial"/>
                  <w:sz w:val="16"/>
                  <w:szCs w:val="16"/>
                  <w:lang w:eastAsia="ja-JP"/>
                </w:rPr>
                <w:t>GREVI</w:t>
              </w:r>
            </w:hyperlink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Melon-pear; Pepino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Poire-melon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Melonenbirne; Pepino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Pepino; pepino dulce; Peramelón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Solanum muricatum Aiton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SOLAN_MUR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TG/327/1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Coleus; Painted-nettle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El-nene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Plectranthus scutellarioides (L.) R. Br.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SOLEN_SCU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TG/ARGAN(proj.2)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Argania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Argania spinosa (L.) Skeels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ARGAN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TG/BRASS_JUN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(proj.6)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Brown mustard; India mustard; Indian mustard; Oriental mustard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Moutarde brune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Sareptasenf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Mostaza de Sarepta; Mostaza india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Brassica juncea (L.) Czern.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192545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hyperlink r:id="rId25" w:history="1">
              <w:r w:rsidR="00AD2DF3" w:rsidRPr="002773C7">
                <w:rPr>
                  <w:rStyle w:val="Hyperlink"/>
                  <w:rFonts w:eastAsia="MS Mincho" w:cs="Arial"/>
                  <w:sz w:val="16"/>
                  <w:szCs w:val="16"/>
                  <w:lang w:eastAsia="ja-JP"/>
                </w:rPr>
                <w:t>BRASS_JUN</w:t>
              </w:r>
            </w:hyperlink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TG/CALEN(proj.3)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Calendula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Pot Marigold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Souci des jardins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Gartenringelblume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Caléndula; Maravilla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Calendula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CALEN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TG/CHENO(proj.6)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Quinoa;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Quinoa; Chénopode quinoa;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sz w:val="16"/>
                <w:szCs w:val="16"/>
                <w:lang w:val="de-DE" w:eastAsia="ja-JP"/>
              </w:rPr>
              <w:t>Getreidekraut; Kleiner Reis von Peru; Reisspinat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Quinoa; Quinua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Chenopodium quinoa Willd.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CHENO_QUI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TG/COREO(proj.2)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Coreopsis; Tichseed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Coréopsis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Madchenauge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Corepsis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Coreopsis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COREO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TG/GAZAN(proj.3)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Gazania; Treasure 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Gazania Gaertn.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GAZAN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TG/GERAN(proj.4)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Hardy Geranium; Crane's Bill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Géranium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Storchschnabel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Geranio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Geranium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GERAN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TG/JATRO(proj.3)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Physic 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Jatropha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Jatropha curcas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JATRO_CUR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 xml:space="preserve">TG/JUGLA(proj.4)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Hinds's black walnut; Hinds's walnut; northern California black walnut; northern California walnut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Arizona walnut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Black Walnut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Noyer noir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kalifornische Walnuß; Scharznuss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Nogal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Nogal silvestre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Nogal negro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Juglans hindsii (Jeps.) R. E. Sm.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Juglans hindsii × Juglans regia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Juglans major x Juglans regia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Juglans nigra x Juglans regia L.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Juglans major (Torr.) A. Hellerand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Juglans nigra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042494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042494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 xml:space="preserve">JUGLA_MAJ; JUGLA_MRG; JUGLA_NIG; JUGLA_NRE; JUGLA_HIN; JUGLA_HRE 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TG/MIZUN(proj.1)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Mizuna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pt-BR" w:eastAsia="ja-JP"/>
              </w:rPr>
              <w:t>Brassica rapa L. Subsp. Nipposinica (L. H. Bailey) Hanelt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BRASS_RAP_NIP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TC-EDC/Mar19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TG/NASTU(proj.4)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watercress; one-row watercress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val="fr-CH" w:eastAsia="ja-JP"/>
              </w:rPr>
              <w:t>cresson de fontaine; cresson d'eau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Brunnenkresse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berro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Nasturtium microphyllum Boenn. Ex Rchb.; Nasturtium officinale R. Br; Nasturtium xsterile (Airy Shaw) Oefelein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1970B1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</w:pPr>
            <w:r w:rsidRPr="001970B1"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  <w:t>NASTU_MIC; NASTU_OFF; NASTU_STE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OM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TG/PHOEN_DAC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Date; Date Palm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Palmier dattier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Dattelpalme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Datilera; Palma datilero; Palmera datilera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Phoenix dactylifera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PHOEN_DAC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TG/RANUN(proj.2)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Buttercup; Ranunculus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Renoncule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Hahnenfuß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Botón de oro; Ranúnculo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Ranunculus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RANUN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TC/54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TG/RICIN(proj.4)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Castorbean; Palmi-christi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Ricin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Palma Christi; Rizinus; Wunderbaum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Higuerilla; Ricino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Ricinus communis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RICIN_COM</w:t>
            </w:r>
          </w:p>
        </w:tc>
      </w:tr>
      <w:tr w:rsidR="00AD2DF3" w:rsidRPr="002773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2019*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TG/ZINNIA(proj.8)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Miguelito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Carolina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sz w:val="16"/>
                <w:szCs w:val="16"/>
                <w:lang w:eastAsia="ja-JP"/>
              </w:rPr>
              <w:t>Zinnia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2773C7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2773C7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ZINNI</w:t>
            </w:r>
          </w:p>
        </w:tc>
      </w:tr>
    </w:tbl>
    <w:p w:rsidR="00AD2DF3" w:rsidRPr="00AD4647" w:rsidRDefault="00AD2DF3" w:rsidP="00AD2DF3">
      <w:pPr>
        <w:jc w:val="right"/>
        <w:rPr>
          <w:lang w:val="es-ES"/>
        </w:rPr>
      </w:pPr>
    </w:p>
    <w:p w:rsidR="00AD2DF3" w:rsidRPr="006737AD" w:rsidRDefault="00AD2DF3" w:rsidP="00AD2DF3">
      <w:pPr>
        <w:jc w:val="right"/>
        <w:rPr>
          <w:lang w:val="es-ES"/>
        </w:rPr>
      </w:pPr>
      <w:r w:rsidRPr="00B153CD">
        <w:rPr>
          <w:szCs w:val="24"/>
          <w:lang w:val="es-ES"/>
        </w:rPr>
        <w:t>[Annex V</w:t>
      </w:r>
      <w:r>
        <w:rPr>
          <w:szCs w:val="24"/>
          <w:lang w:val="es-ES"/>
        </w:rPr>
        <w:t>I</w:t>
      </w:r>
      <w:r w:rsidRPr="00B153CD">
        <w:rPr>
          <w:szCs w:val="24"/>
          <w:lang w:val="es-ES"/>
        </w:rPr>
        <w:t xml:space="preserve"> follows /</w:t>
      </w:r>
      <w:r w:rsidRPr="00B153CD">
        <w:rPr>
          <w:szCs w:val="24"/>
          <w:lang w:val="es-ES"/>
        </w:rPr>
        <w:br/>
        <w:t>L’annexe V</w:t>
      </w:r>
      <w:r>
        <w:rPr>
          <w:szCs w:val="24"/>
          <w:lang w:val="es-ES"/>
        </w:rPr>
        <w:t>I</w:t>
      </w:r>
      <w:r w:rsidRPr="00B153CD">
        <w:rPr>
          <w:szCs w:val="24"/>
          <w:lang w:val="es-ES"/>
        </w:rPr>
        <w:t xml:space="preserve"> suit /</w:t>
      </w:r>
      <w:r w:rsidRPr="00B153CD">
        <w:rPr>
          <w:szCs w:val="24"/>
          <w:lang w:val="es-ES"/>
        </w:rPr>
        <w:br/>
        <w:t>Anlage V</w:t>
      </w:r>
      <w:r>
        <w:rPr>
          <w:szCs w:val="24"/>
          <w:lang w:val="es-ES"/>
        </w:rPr>
        <w:t>I</w:t>
      </w:r>
      <w:r w:rsidRPr="00B153CD">
        <w:rPr>
          <w:szCs w:val="24"/>
          <w:lang w:val="es-ES"/>
        </w:rPr>
        <w:t xml:space="preserve"> folgt /</w:t>
      </w:r>
      <w:r w:rsidRPr="00B153CD">
        <w:rPr>
          <w:szCs w:val="24"/>
          <w:lang w:val="es-ES"/>
        </w:rPr>
        <w:br/>
        <w:t>Sigue el Anexo V</w:t>
      </w:r>
      <w:r>
        <w:rPr>
          <w:szCs w:val="24"/>
          <w:lang w:val="es-ES"/>
        </w:rPr>
        <w:t>I</w:t>
      </w:r>
      <w:r w:rsidRPr="00B153CD">
        <w:rPr>
          <w:lang w:val="es-ES"/>
        </w:rPr>
        <w:t>]</w:t>
      </w:r>
    </w:p>
    <w:p w:rsidR="00AD2DF3" w:rsidRPr="006737AD" w:rsidRDefault="00AD2DF3" w:rsidP="00AD2DF3">
      <w:pPr>
        <w:jc w:val="left"/>
        <w:rPr>
          <w:lang w:val="es-ES"/>
        </w:rPr>
        <w:sectPr w:rsidR="00AD2DF3" w:rsidRPr="006737AD" w:rsidSect="00FA78E9">
          <w:headerReference w:type="default" r:id="rId26"/>
          <w:headerReference w:type="first" r:id="rId27"/>
          <w:pgSz w:w="16840" w:h="11907" w:orient="landscape" w:code="9"/>
          <w:pgMar w:top="1134" w:right="510" w:bottom="1134" w:left="1134" w:header="510" w:footer="680" w:gutter="0"/>
          <w:pgNumType w:start="1"/>
          <w:cols w:space="720"/>
          <w:titlePg/>
          <w:docGrid w:linePitch="272"/>
        </w:sectPr>
      </w:pPr>
    </w:p>
    <w:p w:rsidR="00AD2DF3" w:rsidRPr="00B153CD" w:rsidRDefault="00AD2DF3" w:rsidP="00AD2DF3">
      <w:pPr>
        <w:jc w:val="right"/>
        <w:rPr>
          <w:lang w:val="es-ES"/>
        </w:rPr>
      </w:pPr>
    </w:p>
    <w:p w:rsidR="00AD2DF3" w:rsidRDefault="00AD2DF3" w:rsidP="00AD2DF3">
      <w:pPr>
        <w:jc w:val="center"/>
        <w:rPr>
          <w:lang w:val="fr-FR"/>
        </w:rPr>
      </w:pPr>
      <w:r w:rsidRPr="00AD4647">
        <w:rPr>
          <w:lang w:val="fr-FR"/>
        </w:rPr>
        <w:t xml:space="preserve">SUPERSEDED TEST GUIDELINES / PRINCIPES DIRECTEURS D’EXAMEN REMPLACÉS / </w:t>
      </w:r>
      <w:r w:rsidRPr="00AD4647">
        <w:rPr>
          <w:lang w:val="fr-FR"/>
        </w:rPr>
        <w:br/>
        <w:t>ERSETZTE PRÜFUNGSRICHTLINIEN / DIRECTRICES DE EXAMEN REEMPLAZADAS</w:t>
      </w:r>
    </w:p>
    <w:p w:rsidR="00AD2DF3" w:rsidRDefault="00AD2DF3" w:rsidP="00AD2DF3">
      <w:pPr>
        <w:jc w:val="center"/>
        <w:rPr>
          <w:lang w:val="fr-FR"/>
        </w:rPr>
      </w:pPr>
    </w:p>
    <w:p w:rsidR="00AD2DF3" w:rsidRPr="00AD4647" w:rsidRDefault="00AD2DF3" w:rsidP="00AD2DF3">
      <w:pPr>
        <w:jc w:val="center"/>
        <w:rPr>
          <w:lang w:val="fr-FR"/>
        </w:rPr>
      </w:pPr>
    </w:p>
    <w:tbl>
      <w:tblPr>
        <w:tblW w:w="153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70"/>
        <w:gridCol w:w="830"/>
        <w:gridCol w:w="1439"/>
        <w:gridCol w:w="928"/>
        <w:gridCol w:w="1212"/>
        <w:gridCol w:w="1390"/>
        <w:gridCol w:w="1435"/>
        <w:gridCol w:w="1728"/>
        <w:gridCol w:w="1355"/>
        <w:gridCol w:w="2110"/>
        <w:gridCol w:w="1666"/>
      </w:tblGrid>
      <w:tr w:rsidR="00AD2DF3" w:rsidRPr="00AD4647" w:rsidTr="00FA78E9">
        <w:trPr>
          <w:cantSplit/>
          <w:trHeight w:val="340"/>
          <w:tblHeader/>
        </w:trPr>
        <w:tc>
          <w:tcPr>
            <w:tcW w:w="568" w:type="dxa"/>
            <w:shd w:val="clear" w:color="auto" w:fill="D9D9D9"/>
            <w:noWrap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ind w:left="-91"/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67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83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 xml:space="preserve">Status </w:t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État </w:t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Zustand </w:t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39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Document No. </w:t>
            </w: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AD4647">
              <w:rPr>
                <w:rFonts w:eastAsia="MS Mincho" w:cs="Arial"/>
                <w:sz w:val="16"/>
                <w:szCs w:val="16"/>
                <w:lang w:val="fr-CH" w:eastAsia="ja-JP"/>
              </w:rPr>
              <w:br/>
            </w: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928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Language Langue Sprache Idioma</w:t>
            </w:r>
          </w:p>
        </w:tc>
        <w:tc>
          <w:tcPr>
            <w:tcW w:w="1212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Adopted Adopté Angenommen Aprobado</w:t>
            </w:r>
          </w:p>
        </w:tc>
        <w:tc>
          <w:tcPr>
            <w:tcW w:w="139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35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 xml:space="preserve">Français </w:t>
            </w:r>
          </w:p>
        </w:tc>
        <w:tc>
          <w:tcPr>
            <w:tcW w:w="1728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355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211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AD4647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D4647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AD4647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  <w:tc>
          <w:tcPr>
            <w:tcW w:w="1666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AD2DF3" w:rsidRPr="009A14E1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9A14E1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UPOV Code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TG/2/6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Maíz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ZEAAA_MAY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ZEAAA_MAY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TG/2/1 (=TG/II/1Rev. +Corr)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TG/3/11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 +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TRITI_AES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TRITI_AES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TG/3/1 (=TGII/2)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Triticum aestivum L.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T. durum Desf.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AD2DF3" w:rsidRPr="00AD2DF3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Lolium perenne L.;  Lolium multiflorum L. &amp; hybrids/hybrides /Hybriden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AD2DF3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Lolium multiflorum Lam.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L. perenne L. &amp; hybrids/hybrides /Hybriden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TG/4/7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Lolium perenne L.;  Lolium multiflorum Lam. ssp. italicum (A. Br.) Volkart;  Lolium multiflorum Lam. var. westerwoldicum Wittm;  Lolium boucheanum Kunth;  Lolium rigidum Gaudin.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LOLIU_PER;  LOLIU_MUL_ITA;  LOLIU_MUL_WES;  LOLIU_BOU;  LOLIU_RIG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TG/5/1 (TG/II/4)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TRFOL_PRA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TG/6/4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Lucerne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Alfalfa;  Hybrid Lucerne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Sand Lucerne Variegated Lucerne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Luzerne;  Luzerne bigarrée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Luzerne hybride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Luzerne intermédiaire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Blaue Luzerne;  Bastardluzerne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Sandluzerne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Medicago sativa L.;  M. x varia Martyn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MEDIC_SAT_SAT;  MEDIC_SAT_VAR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TG/6/1 (TG/II/5)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Lucerne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Luzerne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Luzerne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Medicago sativa L.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Medicago X varia Martyn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TWV/ 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Guisante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Arveja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PISUM_SAT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Pisum sativum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PISUM_SAT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TG/7/9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Peas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Guisante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Arveja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Pisum sativum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PISUM_SAT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TG/7/1(=TG/III/1)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Garden 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Pois Potager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Gemüseerbsen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TG/8/6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Field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Féverole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Ackerbohne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Haboncillo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minor Harz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VICIA_FAB_MIN</w:t>
            </w:r>
          </w:p>
        </w:tc>
      </w:tr>
      <w:tr w:rsidR="00AD2DF3" w:rsidRPr="00042494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TG/8/1(TG/III/2)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Broad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Fève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Puffbohne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major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TG/8/4 + Corr.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Broad Bean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Field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Fève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Féverole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Dicke Bohne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Ackerbohne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Vicia faba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TG/9/4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Runner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 d’Espagne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Prunkbohne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Phaseolus coccineus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PHASE_COC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TG/9/1 (TG/III/4)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Runner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 d’Espagne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 d'Espagne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Phaseolus coccineus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DK/DE/NL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Euphorbia fulgens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Korallenranke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Euphorbia fulgens Karw.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TG/10/1(TG/V/2)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Euphorbia fulgens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Korallenranke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Euphorbia fulgens Karw.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TG/11/4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TG/11/7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ROSAA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TG/11/8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Rosal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ROSAA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TWV/ 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TG/12/9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Gartenbohne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Judía común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Alubia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PHASE_VUL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French Beans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Bohnen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PHASE_VUL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TWV/ 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TG/12/9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Gartenbohne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Judía común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Alubia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PHASE_VUL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TG/12/8 + Corr.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PHASE_VUL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TG/13/10 Rev.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TG/13/7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NL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TG/13/8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TG/13/9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TG/13/10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TG/13/10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LACTU_SAT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Apple (excluding  ornamental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Pommier (à l'exclusion des varietés ornementales)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Apfel (Zierapfelsorten ausgeschlossen)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TG/14/5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Apple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Pommier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DE/GB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TG/14/8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Apple (fruit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Pommier (variétés fruitières)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Apfel (Fruchtsorten)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Malus domestica Borkh.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MALUS_DOM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TG/15/1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Pear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Poirier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Birne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Pyrus communis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PYRUS_COM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ORYZA_SAT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African Violet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Saintpaulia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Usambaraveilchen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Saintpaulia ionatha H. Wendl.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African Violet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Saintpaulia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Usambaraveilchen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Saintpaulia H. Wendl.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AD2DF3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Elatior Begonia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Bégonia elatior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Elatior-Begonie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Begonia-Elatior-hybrids/hybrides/Hybriden</w:t>
            </w:r>
            <w:r w:rsidR="00792D72"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Syn.: Begonia X hiemalis Fotsch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TG/18/4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Elatior Begonia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Winter-flowering begonia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Bégonia elatior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Elatior-Begonie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Begonia ×hiemalis Fotsch</w:t>
            </w:r>
            <w:r w:rsidR="00792D72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,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Begonia ×elatior hort.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BEGON_HIE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TG/19/10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Cebada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HORDE_VUL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TG/19/7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HORDE_VUL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TG/19/4+Corr.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AD2DF3" w:rsidRPr="00DB6392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AVENA_SAT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TG/21/4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Poplar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Peuplier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Pappel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Populus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TG/22/6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Fragaria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TG/22/9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FRAGA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TG/22/10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Fresa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Frutilla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FRAGA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TG/23/2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Potato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Pomme de terre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Kartoffel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Solanum tuberosum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TG/23/5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 +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Potato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Pomme de terre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Kartoffel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Patata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Solanum tuberosum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SOLAN_TUB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TG/24/2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Poinsettie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Euphorbia pulcherrima Willd.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DK/DE/NL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TG/24/5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Poinsettie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Euphorbia pulcherrima Willd.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EUPHO_PUL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TG/25/8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es-ES" w:eastAsia="ja-JP"/>
              </w:rPr>
              <w:t>Clavel (variedades de multiplicación vegetativa)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Dianthus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DIANT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Dianthus sp.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TG/25/5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Dianthus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TG/26/4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Chrysanthemum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Chrysanthème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Chrysantheme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Chrysanthemum ×morifolium Ramat.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(Chrysanthemum ×grandiflorum Ramat.);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Chrysanthemum pacificum Nakia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(Ajania pacifica Bremer and Humphries)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>and hybrids between them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 xml:space="preserve">CHRYS_MOR;  CHRYS_PAC 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TG/26/5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Chrysanthemum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Chrysanthème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Chrysantheme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Crisantemo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9485D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t xml:space="preserve">Chrysanthemum ×morifolium Ramat.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(Chrysanthemum ×grandiflorum Ramat.);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Chrysanthemum pacificum Nakia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(Ajania pacifica Bremer and Humphries) </w:t>
            </w:r>
            <w:r w:rsidRPr="00D9485D">
              <w:rPr>
                <w:rFonts w:eastAsia="MS Mincho" w:cs="Arial"/>
                <w:sz w:val="16"/>
                <w:szCs w:val="16"/>
                <w:lang w:eastAsia="ja-JP"/>
              </w:rPr>
              <w:br/>
              <w:t>and hybrids between them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 xml:space="preserve">CHRYS_MOR;  CHRYS_PAC 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TG/27/6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Freesia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Freesia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Freesie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es-ES" w:eastAsia="ja-JP"/>
              </w:rPr>
              <w:t>Fresia (variedades de multiplicación vegetativa)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Freesia Eckl. ex Klatt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FREES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Freesia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Freesia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Freesie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Freesia Klatt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TG/28/5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Pelargonium (zonal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ivy-leaved and their hybrids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Pélargonium (zonal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géranium-lierre et hybrides)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de-DE" w:eastAsia="ja-JP"/>
              </w:rPr>
              <w:t>Pelargonie (zonale</w:t>
            </w:r>
            <w:r w:rsidR="00792D72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de-DE" w:eastAsia="ja-JP"/>
              </w:rPr>
              <w:t>Peltaten und deren Hybriden)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Pelargonium zonale hor. non (L.)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L'Hér. Ex Ait.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P. peltatum hort.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Non (L.) L'Hér. Ex Ait. &amp; hybrid/hybrides/Hybriden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TG/28/8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Zonal Pelargonium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Ivy-leaved Pelargonium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Pélargonium zonale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Géranium-lierre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Zonalpelargonie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Efeupelargonie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Geranio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Pelargonium zonale hort. non (L.) L’Hérit. ex Ait.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P. peltatum hort. non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L’Hérit. ex Ait.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PELAR_ZON;  PELAR_PEL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Alstrœmère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TG/29/6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Herb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Alstrœmère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Lis des Incas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ALSTR</w:t>
            </w:r>
          </w:p>
        </w:tc>
      </w:tr>
      <w:tr w:rsidR="00AD2DF3" w:rsidRPr="00DB6392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Bent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Agrostide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Straußgras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Agrostis canina L.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A. gigantea Roth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A. stolonifera L.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&amp; A. tenuis Sibth.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Cocksfoot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Dactyle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Knaulgras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Dactylis glomerata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TG/31/6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Cocksfoot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Dactyle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Knaulgras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Dactylis glomerata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Common vetch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Vesce commune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Saatwicke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Viscia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TG/32/6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Common Vetch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Vesce commune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Saatwicke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Veza común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Vicia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VICIA_SAT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TG/33/6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Kentucky Bluegrass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Pâturin des prés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Wiesenrispe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Poa de los prados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Poa pratensis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POAAA_PRA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Kentucky Bluegrass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Pâturin des prés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Wiesenrispe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Poa pratensis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Timothy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Fléole des prés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Fléole diploïde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Wiesen-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Zwiebel-lieschgras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de-DE" w:eastAsia="ja-JP"/>
              </w:rPr>
              <w:t>Phleum pratense L. &amp; Phleum bertolonii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</w:pPr>
            <w:r w:rsidRPr="00BD0970"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TG/35/3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Cerisier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Kirsche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Prunus avium (L.) L.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P. cerasus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PRUNU_AVI; PRUNU_CSS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TG/35/6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Cerisier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Kirsche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Prunus avium (L.) L.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P. cerasus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PRUNU_AVI; PRUNU_CSS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TG/36/3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Rape Seed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Colza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Raps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Brassica napus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AE00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Turnip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Navet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Herbst-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Mairübe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rapa emend. Metzg.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AD2DF3" w:rsidRPr="00AE00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TG/37/7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Turnip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Turnip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Rape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Navet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Navette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Herbst-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Mairübe,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Rübsen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rapa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br/>
              <w:t>L.emend. Metzg.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White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Trèfle blanc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Weissklee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Trifolium repens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TG/38/6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White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Trèfle blanc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Weißklee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Trifolium repens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TRFOL_REP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Meadow Fescue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Tall Fescue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Fétuque des près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Fétuque élevée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Wiesen-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Rohr-schwingel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Festuca pratensis Huds. &amp; Festuca arundinacea Schreb.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TG/39/6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Meadow Fescue,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Tall Fescue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Fétuque des prés,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Fétuque élevée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Wiesen-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Rohrschwingel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Festuca pratensis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Huds. &amp; Festuca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arundinacea Schreb.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Black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Cassis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Schwarze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Ribes nigrum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TG/40/6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Black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Cassis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Schwarze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Ribes nigrum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RIBES_NIG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TG/41/4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European Plum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(fruit varieties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rootstocks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excluded)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Prunier européen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(variétés à fruits à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l’exclusion des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porte-greffes)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Pflaume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(fruchttragende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Sorten</w:t>
            </w:r>
            <w:r w:rsidR="00792D72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,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Unterlagen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ausgeschlossen)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fr-CH" w:eastAsia="ja-JP"/>
              </w:rPr>
              <w:t>Prunus domestica L.</w:t>
            </w:r>
            <w:r w:rsidRPr="00E46B10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&amp; Prunus insititia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E46B10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Rhododendron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RHODD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Raspberry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Framboisier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Himbeere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Rubus idaeus L. &amp; hybrids/hybrides/Hybriden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DE/GB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TG/43/6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Raspberry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Framboisier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Himbeere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Rubus idaeus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RUBUS_IDA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TG/44/11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TG/44/10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TG/44/11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TG/44/7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SOLAN_LYC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Coliflor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convar. botrytis (L.) Alef. var. botrytis (Brassica caulifloria Lizg.)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BRASS_OLE_GBB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Alef. var. botrytis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BRASS_OLE_GBB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TG/45/6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Coliflor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Alef. var. botrytis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BRASS_OLE_GBB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TG/46/3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Onion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Oignon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Zwiebel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Allium cepa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NL/GB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TG/46/6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Onion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Shallot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Oignon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Échalote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Zwiebel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Schalotte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Allium cepa L.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A. ascalonicum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ALLIU_CEP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TG/47/2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Drehfrucht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Streptocarpus x hybridus Voss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TG/48/7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Col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Repollo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Alef.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TG/48/6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Alef.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TG/48/3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Alef.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TG/49/3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TG/49/6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DAUCU_CAR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TG/49/7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Zanahoria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DAUCU_CAR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Vitis spec.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TG/50/5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Vitis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TG/50/8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Grapevine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Vid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Vitis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VITIS</w:t>
            </w:r>
          </w:p>
        </w:tc>
      </w:tr>
      <w:tr w:rsidR="00AD2DF3" w:rsidRPr="00AE00C7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Gooseberry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Groseillier à maquereau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Stachelbeere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Ribes uva-crispa L.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R. grossularia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TG/51/6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Gooseberry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Groseillier à maquereau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Stachelbeere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Grosellero espinoso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Ribes uva-crispa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RIBES_UVA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TG/52/2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Red and White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Groseillier à grappes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Rote und Weiße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836C65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Ribes sylvestre (Lam.) Mert. </w:t>
            </w:r>
            <w:r w:rsidRPr="00836C65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&amp; W. Koch 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836C65">
              <w:rPr>
                <w:rFonts w:eastAsia="MS Mincho" w:cs="Arial"/>
                <w:sz w:val="16"/>
                <w:szCs w:val="16"/>
                <w:lang w:val="pt-BR" w:eastAsia="ja-JP"/>
              </w:rPr>
              <w:t>R. niveum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836C65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836C65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836C65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36C65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TG/52/5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Red and White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Groseillier à grappes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Rote und Weiße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Grosellero rojo y blanco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060000">
              <w:rPr>
                <w:rFonts w:eastAsia="MS Mincho" w:cs="Arial"/>
                <w:sz w:val="16"/>
                <w:szCs w:val="16"/>
                <w:lang w:eastAsia="ja-JP"/>
              </w:rPr>
              <w:t xml:space="preserve">Ribes sylvestre (Lam.) Mert. &amp; W.O.J. Koch (Syn. 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Ribes rubrum L.)</w:t>
            </w:r>
            <w:r w:rsidR="00792D7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R. niveum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RIBES_RUB; RIBES_NIV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TG/53/7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Pêcher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Pfirsich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Durazno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Melocotonero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es-ES" w:eastAsia="ja-JP"/>
              </w:rPr>
              <w:t>Prunus persica (L.) Batsch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es-ES" w:eastAsia="ja-JP"/>
              </w:rPr>
              <w:t>Persica vulgaris Mill.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Prunus L. subg.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Persica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PRUNU_PER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Pêcher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Pfirsich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Prunus persica (L.) Batsch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TG/53/6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Peach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Nectarine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Pêcher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Nectarinier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Pfirsich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Nektarine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Melocotonero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Duraznero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Nectarino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Prunus persica (L.) Batsch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PRUNU_PER_PER; PRUNU_PER_NUC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TG/54/7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Col de Bruselas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gemmifera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BRASS_OLE_GGM</w:t>
            </w:r>
          </w:p>
        </w:tc>
      </w:tr>
      <w:tr w:rsidR="00AD2DF3" w:rsidRPr="00DB6392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convar. Oeracea var. gemmifera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TG/54/6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gemmifera DC.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BRASS_OLE_GGM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TG/55/7 Rev.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TG/55/7 Rev.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TG/55/7 Rev.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TG/55/6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TG/55/7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SPINA_OLE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TG/56/3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Almond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Amandier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Mandel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Almendro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Prunus amygdalus Batsch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PRUNU_DUL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Flax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Linseed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Lein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Linaza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Linum usitatissimum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TG/57/6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Flax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Linseed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Lein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Linum usitatissimum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LINUM_USI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Rye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Seigle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Roggen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Secale cereale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SECAL_CER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DE/DK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Lily (vegetatively propagated)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Lis (à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Lilie (vegetativ vermehrte)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Lirio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Lilium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LILIU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TG/59/6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Lirio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Lilium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LILIU</w:t>
            </w:r>
          </w:p>
        </w:tc>
      </w:tr>
      <w:tr w:rsidR="00AD2DF3" w:rsidRPr="00DB6392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Beetroot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Betterave rouge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Rote 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conditiva Alef.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TG/60/6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Beetroot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Betterave rouge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Rote 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Remolacha de mesa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conditiva Alef.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BETAA_VUL_GVC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TG/61/7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Cucumber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Concombre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Gurke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Pepino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Pepinillo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TG/61/7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Cucumber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Concombre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Gurke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Pepino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Pepinillo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TG/61/7 Rev.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Cucumber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Concombre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Gurke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Pepino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Pepinillo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Cucumber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Concombre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Gurken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TG/61/6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Cucumber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Concombre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Gurken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Rhubarb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Rhubarbe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Rhabarber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Rheum rhabarbarum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RHEUM_RHB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TG/63/7 - TG/64/7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Radis d’été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d’automne et d’hiver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Rabano de invierno,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Rabano negro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Raphanus sativus L. var. niger (Mill.) S. Kerner (Raphanus sativus L. var. major A. Voss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Raphanus sativus L. var.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longipinnatus L.H. Bailey)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RAPHA_SAT_NIG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Radis d’été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d’automne et d’hiver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Raphanus sativus L. var. niger (Mill.) S. Kerner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RAPHA_SAT_NIG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TG/63/6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Radis d’été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d’automne et d’hiver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Rábano negro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Raphanus sativus L. var. niger (Mill.) S. Kerner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RAPHA_SAT_NIG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Raphanus sativus L. var. sativus Pers.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TG/64/6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Rabanito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Raphanus sativus L. var. sativus Pers.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RAPHA_SAT_SAT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TG/65/4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Chou-rave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Col rábano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gongylodes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BRASS_OLE_GGO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Chou-rave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Col rábano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gongylodes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BRASS_OLE_GGO</w:t>
            </w:r>
          </w:p>
        </w:tc>
      </w:tr>
      <w:tr w:rsidR="00AD2DF3" w:rsidRPr="00AD2DF3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TG/66/3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Lupins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 Lupins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Lupinen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Altramuces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Lupinus albus L.; L. angustifolius L.; L. luteus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LUPIN_ALB; LUPIN_ANG; LUPIN_LUT</w:t>
            </w:r>
          </w:p>
        </w:tc>
      </w:tr>
      <w:tr w:rsidR="00AD2DF3" w:rsidRPr="00AD2DF3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TG/67/4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Red Fescue;  Sheep's Fescue;  Hair Fescue;  Reliant Hard Fescue;  Shade Fescue;  Pseudovina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Fétuque rouge;  Fétuque ovine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Fétuque des moutons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Fétuque durette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Poil de chien; Fétuque hétérophylle;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Rotschwingel;  Schafschwingel;  Feinblättriger Schwingel</w:t>
            </w:r>
            <w:r w:rsidR="00792D72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,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Haar-Schaf-Schwingel;  Härtlicher Schwingel;  Borstenschwingel</w:t>
            </w:r>
            <w:r w:rsidR="00792D72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,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Verschiedenblättriger Schwingel;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Festuca rubra L.;  Festuca ovina L.;  Festuca filiformis Pourr.;  Festuca brevipila R. Tracey;  Festuca heterophylla Lam.;  Festuca pseudovina Hack. ex Wiesb.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FESTU_RUB;  FESTU_OVI; FESTU_FIL; FESTU_BRE; FESTU_HET;  FESTU_PSO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Aprikose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Marille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Albaricoquero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Chabacano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Damasco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Armeniaca vulgaris Lam.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PRUNU_ARM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TG/70/3 + Corr.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Aprikose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Marille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Armeniaca vulgaris Lam.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PRUNU_ARM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TG/72/4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Willow (tree varieties only)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Saule (variétés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br/>
              <w:t>arborescentes seulement)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Weide (nur Sorten von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Baumweide)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Sauce (únicamente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variedades de árboles)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Salix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SALIX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TG/72/5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Willow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Saule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Weide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Sauce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Salix L.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SALIX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Blackberry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Ronce fruitière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Brombeere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Rubus subg. rubus Sect. moriferi &amp; hybrids/hybrides/hybriden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TG/73/6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Blackberry &amp; hybrids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Ronce fruitière et hybrides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Brombeere und Hybriden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Rubus L. subg. Eubatus sect. Moriferi et Ursini et hybridi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RUBUS_EUB</w:t>
            </w:r>
            <w:r w:rsidR="00792D72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RUBUS_IEU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Celeriac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Céleri-rave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Knollensellerie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Apium graveolens L. var. rapaceum (Mill.)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Gaud.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APIUM_GRA_RAP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Cornsalad;  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Mâche;  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Feldsalat;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Valerianella locusta L.;  Valerianella eriocarpa Desv.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VLRNL_LOC;  VLRNL_ERI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TG/75/6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Cornsalad;  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Mâche;  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Feldsalat;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Hierba de los canónigos ;  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Valerianella locusta L.;  Valerianella eriocarpa Desv.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VLRNL_LOC;  VLRNL_ERI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TG/76/8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Sweet Pepper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Hot Pepper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Paprika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Chili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Piment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Poivron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Aji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Chile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CAPSI_ANN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TG/76/8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Sweet Pepper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Hot Pepper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Paprika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Chili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Piment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Poivron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Aji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Chile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CAPSI_ANN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TG/76/3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Sweet Pepper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Piment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Aji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Chile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CAPSI_ANN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TG/76/7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Sweet Pepper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Hot Pepper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Paprika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Chili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Piment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Poivron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Aji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Chile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CAPSI_ANN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Gerbera (vegetatively propagated)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Gerbera (à multiplication végétative)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Gerbera (vegetativ vermehrte)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Gerbera cass.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TG/77/6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Gerbera Cass.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GERBE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TG/78/4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Flammendes Kätchen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Kalanchoe blossfeldiana Poelln. and its hybrids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KALAN_BLO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TG/78/3 + Add.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Kalanchoe (vegeta-tively propagated)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Kalanchoë (à multi-plication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Kalanchoe (vegetativ vermehrte)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es-ES" w:eastAsia="ja-JP"/>
              </w:rPr>
              <w:t>Kalanchoe (de multi-plicación vegetativa)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Kalanchoë A. Adans.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KALAN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GLYCI_MAX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Sunflower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Tournesol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Sonnenblume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Helianthus annuus L. &amp; H. debilis Nutt.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HLNTS_ANN; HLNTS_DEB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NO/ 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Celery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Céleri-branche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Bleichsellerie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Apium graveolens L. var. dulce (Mill.)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Pers.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APIUM_GRA_DUL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Trifoliate Orange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Oranger trifolié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Dreiblättrige orange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Naranjo trifoliado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Poncirus Raf.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PONCI_TRI; PONCI_POL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Citrus (varieties of Oranges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Mandarins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Lemons and Grapefruit; excluding rootstock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Agrumes (variétés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d’orangers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de mandariniers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de citronniers et de pamplemoussier; à l’exclusion des variétés porte-greffes)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Zitrus (Sorten von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Orangen</w:t>
            </w:r>
            <w:r w:rsidR="00792D72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, 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Mandarinen,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Zitronen und Grapefruit;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Unterlagssorten</w:t>
            </w: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ausgeschlossen)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Cítricos (variedades de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naranjos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mandarinos,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limones y pomelo;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excepto las variedades</w:t>
            </w: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portainjertos)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Citrus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TG/84/4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Japanese Plum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Prunier japonais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Ostasiatische Pflaume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Ciruelo japonés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Prunus salicina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PRUNU_SAL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Japanese Plum (fruit varieties only)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Prunier japonais (variétés à fruits seulement)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Ostasiatische Pflaume (nur fruchttragende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BD097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BD0970">
              <w:rPr>
                <w:rFonts w:eastAsia="MS Mincho" w:cs="Arial"/>
                <w:sz w:val="16"/>
                <w:szCs w:val="16"/>
                <w:lang w:val="es-ES" w:eastAsia="ja-JP"/>
              </w:rPr>
              <w:t>Ciruelo japonés (variedades frutales únicamente)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fr-CH" w:eastAsia="ja-JP"/>
              </w:rPr>
              <w:t>Prunus salicina Lindl. &amp; other diploid plums / autres pruniers diploïdes / andere diploide Pflaumensorten / otros ciruelos diploides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PRUNU_SAL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Leek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Poireau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Porree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Allium porrum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ALLIU_POR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TG/85/6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Leek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Poireau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Porree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Puerro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Allium porrum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ALLIU_POR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TG/86/2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Flamingoblume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Anthurium Schott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ANTHU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\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GOSSY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TG/89/6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Swede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Chou-navet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Rutabaga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Kohlrübe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Colinabo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napus L. var. napobrassica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Rchb.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BRASS_NAP_NBR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TG/89/3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Swede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Chou-navet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Rutabaga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Kohlrübe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napus L. var. napobrassica (L.)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Rchb.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BRASS_NAP_NBR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TG/90/6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BRASS_OLE_GAS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TG/90/6 (Rev.)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BRASS_OLE_GAS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TG/90/3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BRASS_OLE_GAS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TG/90/6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Vegetable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BRASS_OLE_GAS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TG/92/3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Persimmon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Plaqueminier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Kakipflaume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Diospyros kaki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DIOSP_KAK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TG/93/3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Groundnut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Arachide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Erdnuß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Cacahuete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Maní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Arachis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ARACH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TG/94/3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Scots Heather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Callune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Besenheide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Calluna vulgaris (L.) Hull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CALLU_VUL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TG/97/3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Avocatier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Aguacate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Palta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Persea americana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PERSE_AME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TG/98/6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Actinidia Lindl.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ACTIN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TG/98/3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Kiwifruit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Kiwi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Kiwi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Actinidia chinensis Planch.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TG/99/3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Olive (vegetatively propagated fruit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Olivier (variétés fruitières à multi-plication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de-DE" w:eastAsia="ja-JP"/>
              </w:rPr>
              <w:t>Olive (vegetativ vermehrte Sorten zur Fruchterzeugung)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es-ES" w:eastAsia="ja-JP"/>
              </w:rPr>
              <w:t>Olivo (variedades frutales de multi-plicación vegetativa)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Olea europaea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OLEAA_EUR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TG/100/3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Quince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Cognassier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Quitte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Membrillero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Cydonia Mill. sensu stricto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CYDON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TG/102/3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 Impatiente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 Impatiens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 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TG/104/5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Cucumis melo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CUCUM_MEL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TG/104/4 + Add.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Cucumis melo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CUCUM_MEL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CN/DE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TG/105/3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Chinese 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Chou chinois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Chinakohl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Repollo chino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Brassica pekinensis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BRASS_RAP_PEK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TG/106/3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Leaf Beet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Poirée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Mangold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Acelga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vulgaris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BETAA_VUL_GVF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TG/108/4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Glaïeul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GLADI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IL/ 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TG/108/3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Glaïeul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Gladiolus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GLADI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TG/109/3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Regal Pelargonium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Pélargonium des fleuristes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Edelpelargonie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Pelargonio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Pelargonium grandiflorum hort. non Willd.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PELAR_DOM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TG/112/3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Mango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Manguier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Mango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Mango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Mangifera indica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MANGI_IND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TG/115/3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Tulip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Tulipe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Tulpe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Tulipán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Tulipa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TULIP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TG/116/3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Black Salsify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Scorzonera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Salsifis noir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Scorsonère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Schwarzwurzel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Escorzonera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Salsifí negro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Scorzonera hispanica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SCORZ_HIS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TG/117/3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Egg Plant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Aubergine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Aubergine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Eierfrucht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Berenjena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Solanum melongena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SOLAN_MEL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TG/118/5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Chicorée (frisée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Scarole)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CICHO_END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FR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TG/118/3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Chicorée (frisée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Scarole)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CICHO_END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TG/118/4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Chicorée (frisée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Scarole)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CICHO_END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TG/119/3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Vegetable Marrow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Squash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Courgette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Gartenkürbis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Zucchini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Calabacín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Cucurbita pepo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CUCUR_PEP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Durum 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Blé dur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Hartweizen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Trigo duro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Triticum durum Desf.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TRITI_TUR_DUR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Sorghum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Sorgho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Mohrenhirse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Sorgo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Sorghum bicolor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SRGHM_BIC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ES/ IL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Banana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Bananier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Banane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Platanera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Musa acuminata Colla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MUSAA_ACU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Chestnut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Châtaignier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Kastanie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Castaño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Castanea sativa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CASTA_SAT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TG/125/6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Walnut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Noyer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Walnuß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Nogal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Juglans regia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JUGLA_REG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TG/125/3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Walnut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Noyer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Walnuß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Nogal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Juglans regia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JUGLA_REG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TG/130/3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Asparagus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Asperge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Spargel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Espárrago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Asparagus officinalis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ASPAR_OFF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TG/133/3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Hydrangea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Hortensie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Hydrangea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HYDRN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TG/136/4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Parsley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Persil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Petersilie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Perejil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Petroselinum crispum (Mill.) Nyman ex A.W. Hill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PETRO_CRI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TG/137/3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Kulturheidelbeere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Vaccinium corymbosum L.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V. myrtillus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VACCI_COR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TG/140/3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Pot Azalea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Azalée en pot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Topfazalee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Azalea en maceta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Rhododendron simsii Planch.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RHODD_SIM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IL/JP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TG/142/3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Pastèque;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Citrullus lanatus (Thunb.) Matsum. et Nakai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CTRLS_LAN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TG/142/4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Melon d'eau; Pastèque;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Citrullus lanatus (Thunb.) Matsum. et Nakai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CTRLS_LAN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TG/143/3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Chick-Pea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Pois chiche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Kichererbse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Garbanzo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Cicer arietinum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CICER_ARI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TG/151/4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Calabrese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Sprouting Broccoli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Broccoli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Bróculi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Alef. var. cymosa Duch.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IT/FR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TG/151/3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Calabrese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Sprouting Broccoli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Broccoli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Bróculi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6C724F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6C724F">
              <w:rPr>
                <w:rFonts w:eastAsia="MS Mincho" w:cs="Arial"/>
                <w:sz w:val="16"/>
                <w:szCs w:val="16"/>
                <w:lang w:val="es-ES" w:eastAsia="ja-JP"/>
              </w:rPr>
              <w:t>Alef. var. cymosa Duch.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BRASS_OLE_GBC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TG/152/3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Chamomile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Camomille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Kamille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Manzanilla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Chamomilla recutita (L.) Rauschert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MATRI_REC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TG/154/3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Leaf 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Chicorée à feuille (sauvage)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Blattzichorie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Achicoria de hoja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CICHO_INT_FOL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TG/155/3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Pumpkin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Potiron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Giraumon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Riesenkürbis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Calabaza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Zapallo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Cucurbita maxima Duch.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CUCUR_MAX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TG/155/4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Pumpkin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Giraumon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Potiron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Riesenkürbis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Calabaza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Zapallo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Cucurbita maxima Duch.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CUCUR_MAX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TG/163/3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Apple Rootstocks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Porte-greffes du pommier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Apfel-Unterlagen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Portainjertos de manzano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MALUS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TG/166/3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Opium/Seed Poppy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OEillette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Pavot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Mohn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Schlafmohn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Adormidera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Amapola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Opio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Papaver somniferum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PAPAV_SOM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TG/172/3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Industrial 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Chicorée industrielle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Wurzelzichorie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Achicoria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CICHO_INT</w:t>
            </w:r>
          </w:p>
        </w:tc>
      </w:tr>
      <w:tr w:rsidR="00AD2DF3" w:rsidRPr="00AD2DF3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TG/173/3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Witloof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Chicorée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Endive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Chicorée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Endivia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CICHO_INT excl./außer CICHO_INT_SAT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val="fr-CH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TG/176/3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 ecklonis (DC.) Norl.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OSTEO_ECK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TG/176/4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Ostéospermum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Osteospermum L.; hybrids with Dimorphotheca Vaill.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OSTEO; OSDIM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TG/176/4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Ostéospermum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Osteospermum L.; hybrids with Dimorphotheca Vaill.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OSTEO; OSDIM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TG/182/3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Guzmania Ruiz et Pav.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GUZMA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TG/184/4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Cardoon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Globe Artichoke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Cardoon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Artichaut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Cardon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Artischocke; Artischoke; Cardy; Gemüseartischoke-Cardy; Kardonenartischocke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Alcachofa; Cardo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46B10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46B10">
              <w:rPr>
                <w:rFonts w:eastAsia="MS Mincho" w:cs="Arial"/>
                <w:sz w:val="16"/>
                <w:szCs w:val="16"/>
                <w:lang w:val="fr-CH" w:eastAsia="ja-JP"/>
              </w:rPr>
              <w:t>Cynara cardunculus L.</w:t>
            </w:r>
            <w:r w:rsidR="00792D72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, </w:t>
            </w:r>
            <w:r w:rsidRPr="00E46B10">
              <w:rPr>
                <w:rFonts w:eastAsia="MS Mincho" w:cs="Arial"/>
                <w:sz w:val="16"/>
                <w:szCs w:val="16"/>
                <w:lang w:val="fr-CH" w:eastAsia="ja-JP"/>
              </w:rPr>
              <w:t>Cynara scolymus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CYNAR_CAR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TG/184/3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Globe Artichoke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Artichaut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Artischocke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Alcachofa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Alcaucil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Cynara scolymus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CYNAR_CAR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TG/186/2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Sugarcane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Canne à sucre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Zuckerrohr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Caña de azúcar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Saccharum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SACCH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TG/187/1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Prunus Rootstocks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Porte-greffes de Prunus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Prunus-Unterlagen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Portainjertos de prunus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Prunus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PRUNU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TG/194/1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Lavendula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Lavendar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Lavande vraie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Lavandins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Echter Lavendel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Lavendel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Lavándula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Lavenda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Lavandula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LAVAN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TG/196/1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New Guinea Impatiens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Impatiente de Nouvelle-Guinée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Neuguinea-Impatiens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Impatiens de Nueva Guinea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Impatiens New Guinea Group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IMPAT_NGH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TG/196/2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New Guinea Impatiens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Impatiente de Nouvelle-Guinée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Neuguinea-Impatiens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Impatiens de Nueva Guinea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Impatiens New Guinea Group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IMPAT_NGH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TG/198/1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Chives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Asatsuki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Ciboulette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Civette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Schnittlauch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Cebollino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Allium schoenoprasum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ALLIU_SCH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Basil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Basilic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Basilikum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Albahaca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Ocimum basilicum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OCIMU_BAS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Mandarins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Mandarinier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Mandarinen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Mandarino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Citrus; Group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CITRU_PRR; CITRU_RET; CITRU_RPA; CITRU_RSI; CITRU_UNS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Oranges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Oranger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Orangen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Naranjo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Citrus; Group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CITRU_AUM; CITRU_SIN</w:t>
            </w:r>
          </w:p>
        </w:tc>
      </w:tr>
      <w:tr w:rsidR="00AD2DF3" w:rsidRPr="00D9485D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Lemons and Limes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Citronnier et Limettier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Zitronen und Limetten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Limone y Lima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Citrus; Group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CITRU_AUR; CITRU_LAT; CITRU_LIM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Grapefruit and Pummelo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Pomelo et Pamplemoussier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Grapefruit y Pampelmuse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Pomelo y Pummelo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Citrus; Group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CITRU_PAR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Calibrachoa Llave &amp; Lex.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CALIB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TG/209/1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Baumwucherer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Dendrobium Sw.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DNDRB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TG/210/1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Lentil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Lentille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Linse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Lenteja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Lens culinaris Medik.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LENSS_CUL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IL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TG/212/1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Pétunia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Petunie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Petunia Juss.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PETUN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TG/213/1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Phalaenopsis Blume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PHALE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TG/215/1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Clematis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Clématite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Clematis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Waldrebe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Clemátide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Clematis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CLEMA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TG/217/1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AD2DF3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Cactus Pear</w:t>
            </w:r>
            <w:r w:rsidR="00792D72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, </w:t>
            </w:r>
            <w:r w:rsidRPr="00AD2DF3">
              <w:rPr>
                <w:rFonts w:eastAsia="MS Mincho" w:cs="Arial"/>
                <w:sz w:val="16"/>
                <w:szCs w:val="16"/>
                <w:lang w:val="en-US" w:eastAsia="ja-JP"/>
              </w:rPr>
              <w:t>Prickly Pear; Xoconostles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Figuier de Barbarie;  Xoconostles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Feigenkaktus;  Xoconostles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DB6392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DB6392">
              <w:rPr>
                <w:rFonts w:eastAsia="MS Mincho" w:cs="Arial"/>
                <w:sz w:val="16"/>
                <w:szCs w:val="16"/>
                <w:lang w:val="es-ES" w:eastAsia="ja-JP"/>
              </w:rPr>
              <w:t>Chumbera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6392">
              <w:rPr>
                <w:rFonts w:eastAsia="MS Mincho" w:cs="Arial"/>
                <w:sz w:val="16"/>
                <w:szCs w:val="16"/>
                <w:lang w:val="es-ES" w:eastAsia="ja-JP"/>
              </w:rPr>
              <w:t>Nopal tunero</w:t>
            </w:r>
            <w:r w:rsidR="00792D72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, </w:t>
            </w:r>
            <w:r w:rsidRPr="00DB6392">
              <w:rPr>
                <w:rFonts w:eastAsia="MS Mincho" w:cs="Arial"/>
                <w:sz w:val="16"/>
                <w:szCs w:val="16"/>
                <w:lang w:val="es-ES" w:eastAsia="ja-JP"/>
              </w:rPr>
              <w:t>Tuna; Xoconostles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Opuntia Group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;  Group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  <w:r w:rsidR="00792D72" w:rsidRPr="00EE2C18">
              <w:rPr>
                <w:rFonts w:eastAsia="MS Mincho" w:cs="Arial"/>
                <w:sz w:val="16"/>
                <w:szCs w:val="16"/>
                <w:lang w:eastAsia="ja-JP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OPUNT_AMY;  OPUNT_DUR;  OPUNT_FIC;  OPUNT_HEL;  OPUNT_HYP;  OPUNT_JOC;  OPUNT_LAS;  OPUNT_LEU;  OPUNT_MAT;  OPUNT_MEG;  OPUNT_OLI;  OPUNT_ROB;  OPUNT_SPI;  OPUNT_STR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TG/218/1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Parsnip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Panais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Pastinak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Chirivía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Pastinaca sativa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PASTI_SAT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TG/220/1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Verbena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Vervain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Verveine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Verbene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Eisenkraut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Verbena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Verbena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VERBE; GLAND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TG/259/1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Agaricus Mushroom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Button Mushroom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Agaric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Champignon de Paris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Champignon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Champiñón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Agaricus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AGARI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TG/263/1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Buddleia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Butterfly-bush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Buddleia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Arbre aux papillons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Buddleie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Schmetterlingsstrauch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Budleya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Mariposa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Buddleja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BUDDL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TG/264/1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Papaya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Papaw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Papayer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Melonenbaum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Papaya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Papayo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Lechosa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Carica papaya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CARIC_PAP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TG/266/1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African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Agapanthe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Schmucklilie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Agapanthus L'Hér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AGAPA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TG/266/1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African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Agapanthe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Schmucklilie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Agapanthus L'Hér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AGAPA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UA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TG/268/1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Garden Sorrel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Grande oseille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Wiesensauerampfer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Acedera común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Rumex acetosa L.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RUMEX_ATS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TG/282/1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Pasaniapilz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Lentinula edodes (Berk.) Pegler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LENTI_EDO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TG/283/1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Orchidée danseuse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Oncidium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Oncidium Sw.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ONCID</w:t>
            </w:r>
          </w:p>
        </w:tc>
      </w:tr>
      <w:tr w:rsidR="00AD2DF3" w:rsidRPr="00EE2C18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TG/288/1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Flax-lily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Dianella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Dianella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Flachslilie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Dianella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Dianella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Dianella Lam. ex Juss.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DIANE</w:t>
            </w:r>
          </w:p>
        </w:tc>
      </w:tr>
      <w:tr w:rsidR="00AD2DF3" w:rsidRPr="00DB6392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lastRenderedPageBreak/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TG/294/1 Corr.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Solanum lycopersicum L. x Solanum habrochaites S. Knapp &amp; D.M. Spooner; Solanum lycopersicum L. x Solanum peruvianum (L.) 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SOLAN_LHA</w:t>
            </w:r>
            <w:r w:rsidR="00792D72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 xml:space="preserve">, </w:t>
            </w: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SOLAN_LPE; SOLAN_LCH</w:t>
            </w:r>
          </w:p>
        </w:tc>
      </w:tr>
      <w:tr w:rsidR="00AD2DF3" w:rsidRPr="00DB6392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TG/294/1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Solanum lycopersicum L. x Solanum habrochaites S. Knapp &amp; D.M. Spooner; Solanum lycopersicum L. x Solanum peruvianum (L.) 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SOLAN_LHA</w:t>
            </w:r>
            <w:r w:rsidR="00792D72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 xml:space="preserve">, </w:t>
            </w: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SOLAN_LPE; SOLAN_LCH</w:t>
            </w:r>
          </w:p>
        </w:tc>
      </w:tr>
      <w:tr w:rsidR="00AD2DF3" w:rsidRPr="00DB6392" w:rsidTr="00FA78E9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TG/294/1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E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F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G</w:t>
            </w:r>
            <w:r w:rsidR="00792D72">
              <w:rPr>
                <w:rFonts w:eastAsia="MS Mincho" w:cs="Arial"/>
                <w:sz w:val="16"/>
                <w:szCs w:val="16"/>
                <w:lang w:eastAsia="ja-JP"/>
              </w:rPr>
              <w:t xml:space="preserve">, </w:t>
            </w: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E2C18">
              <w:rPr>
                <w:rFonts w:eastAsia="MS Mincho" w:cs="Arial"/>
                <w:sz w:val="16"/>
                <w:szCs w:val="16"/>
                <w:lang w:eastAsia="ja-JP"/>
              </w:rPr>
              <w:t xml:space="preserve">Solanum lycopersicum L. x Solanum habrochaites S. Knapp &amp; D.M. Spooner; Solanum lycopersicum L. x Solanum peruvianum (L.) </w:t>
            </w:r>
            <w:r w:rsidRPr="00EE2C18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AD2DF3" w:rsidRPr="00EE2C18" w:rsidRDefault="00AD2DF3" w:rsidP="00FA78E9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SOLAN_LHA</w:t>
            </w:r>
            <w:r w:rsidR="00792D72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 xml:space="preserve">, </w:t>
            </w:r>
            <w:r w:rsidRPr="00EE2C18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SOLAN_LPE; SOLAN_LCH</w:t>
            </w:r>
          </w:p>
        </w:tc>
      </w:tr>
    </w:tbl>
    <w:p w:rsidR="00AD2DF3" w:rsidRPr="002718B0" w:rsidRDefault="00AD2DF3" w:rsidP="00AD2DF3">
      <w:pPr>
        <w:jc w:val="left"/>
        <w:rPr>
          <w:lang w:val="es-ES"/>
        </w:rPr>
      </w:pPr>
    </w:p>
    <w:p w:rsidR="00AD2DF3" w:rsidRPr="002718B0" w:rsidRDefault="00AD2DF3" w:rsidP="00AD2DF3">
      <w:pPr>
        <w:rPr>
          <w:lang w:val="es-ES"/>
        </w:rPr>
      </w:pPr>
    </w:p>
    <w:p w:rsidR="00AD2DF3" w:rsidRPr="00AD4647" w:rsidRDefault="00AD2DF3" w:rsidP="00AD2DF3">
      <w:pPr>
        <w:jc w:val="right"/>
        <w:rPr>
          <w:lang w:val="es-ES"/>
        </w:rPr>
      </w:pPr>
    </w:p>
    <w:p w:rsidR="00AD2DF3" w:rsidRPr="00AD2DF3" w:rsidRDefault="00AD2DF3" w:rsidP="00AD2DF3">
      <w:pPr>
        <w:jc w:val="right"/>
        <w:rPr>
          <w:lang w:val="en-US"/>
        </w:rPr>
      </w:pPr>
      <w:r w:rsidRPr="00AD2DF3">
        <w:rPr>
          <w:lang w:val="en-US"/>
        </w:rPr>
        <w:t>[End of Annex VI and of document /</w:t>
      </w:r>
    </w:p>
    <w:p w:rsidR="00AD2DF3" w:rsidRPr="00A35C07" w:rsidRDefault="00AD2DF3" w:rsidP="00AD2DF3">
      <w:pPr>
        <w:jc w:val="right"/>
        <w:rPr>
          <w:lang w:val="fr-FR"/>
        </w:rPr>
      </w:pPr>
      <w:r w:rsidRPr="00AD4647">
        <w:rPr>
          <w:szCs w:val="24"/>
          <w:lang w:val="fr-FR"/>
        </w:rPr>
        <w:t>Fin de l’annexe V</w:t>
      </w:r>
      <w:r>
        <w:rPr>
          <w:szCs w:val="24"/>
          <w:lang w:val="fr-FR"/>
        </w:rPr>
        <w:t>I</w:t>
      </w:r>
      <w:r w:rsidRPr="00AD4647">
        <w:rPr>
          <w:szCs w:val="24"/>
          <w:lang w:val="fr-FR"/>
        </w:rPr>
        <w:t xml:space="preserve"> et du document /</w:t>
      </w:r>
      <w:r w:rsidRPr="00AD4647">
        <w:rPr>
          <w:szCs w:val="24"/>
          <w:lang w:val="fr-FR"/>
        </w:rPr>
        <w:br/>
        <w:t>Ende der Anlage V</w:t>
      </w:r>
      <w:r>
        <w:rPr>
          <w:szCs w:val="24"/>
          <w:lang w:val="fr-FR"/>
        </w:rPr>
        <w:t>I</w:t>
      </w:r>
      <w:r w:rsidRPr="00AD4647">
        <w:rPr>
          <w:szCs w:val="24"/>
          <w:lang w:val="fr-FR"/>
        </w:rPr>
        <w:t xml:space="preserve"> und des Dokuments /</w:t>
      </w:r>
      <w:r w:rsidRPr="00AD4647">
        <w:rPr>
          <w:szCs w:val="24"/>
          <w:lang w:val="fr-FR"/>
        </w:rPr>
        <w:br/>
        <w:t>Fin del Anexo V</w:t>
      </w:r>
      <w:r>
        <w:rPr>
          <w:szCs w:val="24"/>
          <w:lang w:val="fr-FR"/>
        </w:rPr>
        <w:t>I</w:t>
      </w:r>
      <w:r w:rsidRPr="00AD4647">
        <w:rPr>
          <w:szCs w:val="24"/>
          <w:lang w:val="fr-FR"/>
        </w:rPr>
        <w:t xml:space="preserve"> y del documento]</w:t>
      </w:r>
    </w:p>
    <w:p w:rsidR="00050E16" w:rsidRPr="00AD2DF3" w:rsidRDefault="00050E16" w:rsidP="00AD2DF3">
      <w:pPr>
        <w:rPr>
          <w:lang w:val="fr-CH"/>
        </w:rPr>
      </w:pPr>
    </w:p>
    <w:sectPr w:rsidR="00050E16" w:rsidRPr="00AD2DF3" w:rsidSect="00AD2DF3">
      <w:headerReference w:type="default" r:id="rId28"/>
      <w:headerReference w:type="first" r:id="rId29"/>
      <w:pgSz w:w="16840" w:h="11907" w:orient="landscape" w:code="9"/>
      <w:pgMar w:top="1134" w:right="510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10" w:rsidRDefault="008F5710" w:rsidP="006655D3">
      <w:r>
        <w:separator/>
      </w:r>
    </w:p>
    <w:p w:rsidR="008F5710" w:rsidRDefault="008F5710" w:rsidP="006655D3"/>
    <w:p w:rsidR="008F5710" w:rsidRDefault="008F5710" w:rsidP="006655D3"/>
  </w:endnote>
  <w:endnote w:type="continuationSeparator" w:id="0">
    <w:p w:rsidR="008F5710" w:rsidRDefault="008F5710" w:rsidP="006655D3">
      <w:r>
        <w:separator/>
      </w:r>
    </w:p>
    <w:p w:rsidR="008F5710" w:rsidRPr="00294751" w:rsidRDefault="008F571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F5710" w:rsidRPr="00294751" w:rsidRDefault="008F5710" w:rsidP="006655D3">
      <w:pPr>
        <w:rPr>
          <w:lang w:val="fr-FR"/>
        </w:rPr>
      </w:pPr>
    </w:p>
    <w:p w:rsidR="008F5710" w:rsidRPr="00294751" w:rsidRDefault="008F5710" w:rsidP="006655D3">
      <w:pPr>
        <w:rPr>
          <w:lang w:val="fr-FR"/>
        </w:rPr>
      </w:pPr>
    </w:p>
  </w:endnote>
  <w:endnote w:type="continuationNotice" w:id="1">
    <w:p w:rsidR="008F5710" w:rsidRPr="00294751" w:rsidRDefault="008F571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F5710" w:rsidRPr="00294751" w:rsidRDefault="008F5710" w:rsidP="006655D3">
      <w:pPr>
        <w:rPr>
          <w:lang w:val="fr-FR"/>
        </w:rPr>
      </w:pPr>
    </w:p>
    <w:p w:rsidR="008F5710" w:rsidRPr="00294751" w:rsidRDefault="008F571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10" w:rsidRDefault="008F5710" w:rsidP="006655D3">
      <w:r>
        <w:separator/>
      </w:r>
    </w:p>
  </w:footnote>
  <w:footnote w:type="continuationSeparator" w:id="0">
    <w:p w:rsidR="008F5710" w:rsidRDefault="008F5710" w:rsidP="006655D3">
      <w:r>
        <w:separator/>
      </w:r>
    </w:p>
  </w:footnote>
  <w:footnote w:type="continuationNotice" w:id="1">
    <w:p w:rsidR="008F5710" w:rsidRPr="00AB530F" w:rsidRDefault="008F571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0" w:rsidRPr="00C5280D" w:rsidRDefault="008F571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 Rev.</w:t>
    </w:r>
  </w:p>
  <w:p w:rsidR="008F5710" w:rsidRPr="00C5280D" w:rsidRDefault="008F5710" w:rsidP="00EB048E">
    <w:pPr>
      <w:pStyle w:val="Header"/>
      <w:rPr>
        <w:lang w:val="en-US"/>
      </w:rPr>
    </w:pPr>
    <w:r>
      <w:rPr>
        <w:lang w:val="en-US"/>
      </w:rPr>
      <w:t>página</w:t>
    </w:r>
    <w:r w:rsidRPr="00C5280D">
      <w:rPr>
        <w:lang w:val="en-US"/>
      </w:rPr>
      <w:t xml:space="preserve"> </w:t>
    </w:r>
    <w:r w:rsidR="0037682E"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="0037682E" w:rsidRPr="00C5280D">
      <w:rPr>
        <w:rStyle w:val="PageNumber"/>
        <w:lang w:val="en-US"/>
      </w:rPr>
      <w:fldChar w:fldCharType="separate"/>
    </w:r>
    <w:r w:rsidR="00192545">
      <w:rPr>
        <w:rStyle w:val="PageNumber"/>
        <w:noProof/>
        <w:lang w:val="en-US"/>
      </w:rPr>
      <w:t>5</w:t>
    </w:r>
    <w:r w:rsidR="0037682E" w:rsidRPr="00C5280D">
      <w:rPr>
        <w:rStyle w:val="PageNumber"/>
        <w:lang w:val="en-US"/>
      </w:rPr>
      <w:fldChar w:fldCharType="end"/>
    </w:r>
  </w:p>
  <w:p w:rsidR="008F5710" w:rsidRPr="00C5280D" w:rsidRDefault="008F5710" w:rsidP="006655D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0" w:rsidRPr="000A2D30" w:rsidRDefault="008F5710" w:rsidP="00EB048E">
    <w:pPr>
      <w:pStyle w:val="Header"/>
      <w:rPr>
        <w:rStyle w:val="PageNumber"/>
        <w:lang w:val="fr-CH"/>
      </w:rPr>
    </w:pPr>
    <w:r w:rsidRPr="000A2D30">
      <w:rPr>
        <w:rStyle w:val="PageNumber"/>
        <w:lang w:val="fr-CH"/>
      </w:rPr>
      <w:t>TC/54/2</w:t>
    </w:r>
    <w:r>
      <w:rPr>
        <w:rStyle w:val="PageNumber"/>
        <w:lang w:val="fr-CH"/>
      </w:rPr>
      <w:t xml:space="preserve"> </w:t>
    </w:r>
    <w:r w:rsidRPr="00AD2DF3">
      <w:rPr>
        <w:rStyle w:val="PageNumber"/>
        <w:lang w:val="fr-CH"/>
      </w:rPr>
      <w:t>Rev.</w:t>
    </w:r>
  </w:p>
  <w:p w:rsidR="008F5710" w:rsidRPr="00D35935" w:rsidRDefault="008F5710" w:rsidP="00FA78E9">
    <w:pPr>
      <w:jc w:val="center"/>
      <w:rPr>
        <w:lang w:val="fr-CH"/>
      </w:rPr>
    </w:pPr>
    <w:r>
      <w:rPr>
        <w:lang w:val="fr-CH"/>
      </w:rPr>
      <w:t>Annex V / Annexe V / Anlage V / Anexo V</w:t>
    </w:r>
  </w:p>
  <w:p w:rsidR="008F5710" w:rsidRPr="00EE338E" w:rsidRDefault="008F5710" w:rsidP="00FA78E9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="0037682E"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="0037682E" w:rsidRPr="00CC1B43">
      <w:rPr>
        <w:rStyle w:val="PageNumber"/>
        <w:lang w:val="fr-FR"/>
      </w:rPr>
      <w:fldChar w:fldCharType="separate"/>
    </w:r>
    <w:r w:rsidR="00192545">
      <w:rPr>
        <w:rStyle w:val="PageNumber"/>
        <w:noProof/>
        <w:lang w:val="pt-BR"/>
      </w:rPr>
      <w:t>28</w:t>
    </w:r>
    <w:r w:rsidR="0037682E"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="0037682E"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="0037682E" w:rsidRPr="00CC1B43">
      <w:rPr>
        <w:rStyle w:val="PageNumber"/>
        <w:lang w:val="fr-FR"/>
      </w:rPr>
      <w:fldChar w:fldCharType="separate"/>
    </w:r>
    <w:r w:rsidR="00192545">
      <w:rPr>
        <w:rStyle w:val="PageNumber"/>
        <w:noProof/>
        <w:lang w:val="pt-BR"/>
      </w:rPr>
      <w:t>28</w:t>
    </w:r>
    <w:r w:rsidR="0037682E"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="0037682E" w:rsidRPr="00CC1B43">
      <w:fldChar w:fldCharType="begin"/>
    </w:r>
    <w:r w:rsidRPr="00EE338E">
      <w:rPr>
        <w:lang w:val="pt-BR"/>
      </w:rPr>
      <w:instrText xml:space="preserve"> PAGE  \* MERGEFORMAT </w:instrText>
    </w:r>
    <w:r w:rsidR="0037682E" w:rsidRPr="00CC1B43">
      <w:fldChar w:fldCharType="separate"/>
    </w:r>
    <w:r w:rsidR="00192545">
      <w:rPr>
        <w:noProof/>
        <w:lang w:val="pt-BR"/>
      </w:rPr>
      <w:t>28</w:t>
    </w:r>
    <w:r w:rsidR="0037682E" w:rsidRPr="00CC1B43">
      <w:fldChar w:fldCharType="end"/>
    </w:r>
  </w:p>
  <w:p w:rsidR="008F5710" w:rsidRPr="00EF190E" w:rsidRDefault="008F5710" w:rsidP="006655D3">
    <w:pPr>
      <w:rPr>
        <w:lang w:val="pt-BR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0" w:rsidRPr="00AF1A61" w:rsidRDefault="008F5710" w:rsidP="00FA78E9">
    <w:pPr>
      <w:pStyle w:val="Header"/>
      <w:rPr>
        <w:rStyle w:val="PageNumber"/>
        <w:lang w:val="fr-CH"/>
      </w:rPr>
    </w:pPr>
    <w:r w:rsidRPr="00AF1A61">
      <w:rPr>
        <w:rStyle w:val="PageNumber"/>
        <w:lang w:val="fr-CH"/>
      </w:rPr>
      <w:t xml:space="preserve">TC/54/2 </w:t>
    </w:r>
    <w:r w:rsidRPr="00AD2DF3">
      <w:rPr>
        <w:rStyle w:val="PageNumber"/>
        <w:lang w:val="fr-CH"/>
      </w:rPr>
      <w:t>Rev.</w:t>
    </w:r>
  </w:p>
  <w:p w:rsidR="008F5710" w:rsidRPr="00AF1A61" w:rsidRDefault="008F5710" w:rsidP="00FA78E9">
    <w:pPr>
      <w:pStyle w:val="Header"/>
      <w:rPr>
        <w:rStyle w:val="PageNumber"/>
        <w:lang w:val="fr-CH"/>
      </w:rPr>
    </w:pPr>
  </w:p>
  <w:p w:rsidR="008F5710" w:rsidRPr="00AD2DF3" w:rsidRDefault="008F5710">
    <w:pPr>
      <w:pStyle w:val="Header"/>
      <w:rPr>
        <w:lang w:val="fr-CH"/>
      </w:rPr>
    </w:pPr>
    <w:r w:rsidRPr="00AD2DF3">
      <w:rPr>
        <w:lang w:val="fr-CH"/>
      </w:rPr>
      <w:t>ANNEX V / ANNEXE V / ANLAGE V / ANEXO V</w:t>
    </w:r>
  </w:p>
  <w:p w:rsidR="008F5710" w:rsidRPr="00AD2DF3" w:rsidRDefault="008F5710">
    <w:pPr>
      <w:pStyle w:val="Header"/>
      <w:rPr>
        <w:lang w:val="fr-CH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0" w:rsidRPr="00E46B10" w:rsidRDefault="008F5710" w:rsidP="00AD2DF3">
    <w:pPr>
      <w:pStyle w:val="Header"/>
      <w:rPr>
        <w:rStyle w:val="PageNumber"/>
        <w:lang w:val="de-DE"/>
      </w:rPr>
    </w:pPr>
    <w:r w:rsidRPr="00E46B10">
      <w:rPr>
        <w:rStyle w:val="PageNumber"/>
        <w:lang w:val="de-DE"/>
      </w:rPr>
      <w:t>TC/54/2</w:t>
    </w:r>
    <w:r>
      <w:rPr>
        <w:rStyle w:val="PageNumber"/>
        <w:lang w:val="de-DE"/>
      </w:rPr>
      <w:t xml:space="preserve"> </w:t>
    </w:r>
    <w:r w:rsidRPr="00AD2DF3">
      <w:rPr>
        <w:rStyle w:val="PageNumber"/>
        <w:lang w:val="fr-CH"/>
      </w:rPr>
      <w:t>Rev.</w:t>
    </w:r>
  </w:p>
  <w:p w:rsidR="008F5710" w:rsidRPr="00E46B10" w:rsidRDefault="008F5710" w:rsidP="00AD2DF3">
    <w:pPr>
      <w:jc w:val="center"/>
      <w:rPr>
        <w:lang w:val="de-DE"/>
      </w:rPr>
    </w:pPr>
    <w:r w:rsidRPr="00E46B10">
      <w:rPr>
        <w:lang w:val="de-DE"/>
      </w:rPr>
      <w:t>Annex VI / Annexe VI / Anlage VI / Anexo V</w:t>
    </w:r>
    <w:r>
      <w:rPr>
        <w:lang w:val="de-DE"/>
      </w:rPr>
      <w:t>I</w:t>
    </w:r>
  </w:p>
  <w:p w:rsidR="008F5710" w:rsidRPr="00EE338E" w:rsidRDefault="008F5710" w:rsidP="00AD2DF3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="0037682E"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="0037682E" w:rsidRPr="00CC1B43">
      <w:rPr>
        <w:rStyle w:val="PageNumber"/>
        <w:lang w:val="fr-FR"/>
      </w:rPr>
      <w:fldChar w:fldCharType="separate"/>
    </w:r>
    <w:r w:rsidR="00192545">
      <w:rPr>
        <w:rStyle w:val="PageNumber"/>
        <w:noProof/>
        <w:lang w:val="pt-BR"/>
      </w:rPr>
      <w:t>17</w:t>
    </w:r>
    <w:r w:rsidR="0037682E"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="0037682E"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="0037682E" w:rsidRPr="00CC1B43">
      <w:rPr>
        <w:rStyle w:val="PageNumber"/>
        <w:lang w:val="fr-FR"/>
      </w:rPr>
      <w:fldChar w:fldCharType="separate"/>
    </w:r>
    <w:r w:rsidR="00192545">
      <w:rPr>
        <w:rStyle w:val="PageNumber"/>
        <w:noProof/>
        <w:lang w:val="pt-BR"/>
      </w:rPr>
      <w:t>17</w:t>
    </w:r>
    <w:r w:rsidR="0037682E"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="0037682E" w:rsidRPr="00CC1B43">
      <w:fldChar w:fldCharType="begin"/>
    </w:r>
    <w:r w:rsidRPr="00EE338E">
      <w:rPr>
        <w:lang w:val="pt-BR"/>
      </w:rPr>
      <w:instrText xml:space="preserve"> PAGE  \* MERGEFORMAT </w:instrText>
    </w:r>
    <w:r w:rsidR="0037682E" w:rsidRPr="00CC1B43">
      <w:fldChar w:fldCharType="separate"/>
    </w:r>
    <w:r w:rsidR="00192545">
      <w:rPr>
        <w:noProof/>
        <w:lang w:val="pt-BR"/>
      </w:rPr>
      <w:t>17</w:t>
    </w:r>
    <w:r w:rsidR="0037682E" w:rsidRPr="00CC1B43">
      <w:fldChar w:fldCharType="end"/>
    </w:r>
  </w:p>
  <w:p w:rsidR="008F5710" w:rsidRPr="00202E38" w:rsidRDefault="008F5710" w:rsidP="006655D3">
    <w:pPr>
      <w:rPr>
        <w:lang w:val="de-DE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0" w:rsidRPr="00AF1A61" w:rsidRDefault="008F5710" w:rsidP="00FA78E9">
    <w:pPr>
      <w:pStyle w:val="Header"/>
      <w:rPr>
        <w:rStyle w:val="PageNumber"/>
        <w:lang w:val="fr-CH"/>
      </w:rPr>
    </w:pPr>
    <w:r w:rsidRPr="00AF1A61">
      <w:rPr>
        <w:rStyle w:val="PageNumber"/>
        <w:lang w:val="fr-CH"/>
      </w:rPr>
      <w:t xml:space="preserve">TC/54/2 </w:t>
    </w:r>
    <w:r>
      <w:rPr>
        <w:rStyle w:val="PageNumber"/>
        <w:lang w:val="fr-CH"/>
      </w:rPr>
      <w:t>Rev</w:t>
    </w:r>
    <w:r w:rsidRPr="00AD2DF3">
      <w:rPr>
        <w:rStyle w:val="PageNumber"/>
        <w:lang w:val="fr-CH"/>
      </w:rPr>
      <w:t>.</w:t>
    </w:r>
  </w:p>
  <w:p w:rsidR="008F5710" w:rsidRPr="00AF1A61" w:rsidRDefault="008F5710" w:rsidP="00FA78E9">
    <w:pPr>
      <w:pStyle w:val="Header"/>
      <w:rPr>
        <w:rStyle w:val="PageNumber"/>
        <w:lang w:val="fr-CH"/>
      </w:rPr>
    </w:pPr>
  </w:p>
  <w:p w:rsidR="008F5710" w:rsidRPr="00AD2DF3" w:rsidRDefault="008F5710">
    <w:pPr>
      <w:pStyle w:val="Header"/>
      <w:rPr>
        <w:lang w:val="fr-CH"/>
      </w:rPr>
    </w:pPr>
    <w:r w:rsidRPr="00AD2DF3">
      <w:rPr>
        <w:lang w:val="fr-CH"/>
      </w:rPr>
      <w:t>ANNEX V</w:t>
    </w:r>
    <w:r>
      <w:rPr>
        <w:lang w:val="fr-CH"/>
      </w:rPr>
      <w:t>I</w:t>
    </w:r>
    <w:r w:rsidRPr="00AD2DF3">
      <w:rPr>
        <w:lang w:val="fr-CH"/>
      </w:rPr>
      <w:t xml:space="preserve"> / ANNEXE V</w:t>
    </w:r>
    <w:r>
      <w:rPr>
        <w:lang w:val="fr-CH"/>
      </w:rPr>
      <w:t>I</w:t>
    </w:r>
    <w:r w:rsidRPr="00AD2DF3">
      <w:rPr>
        <w:lang w:val="fr-CH"/>
      </w:rPr>
      <w:t xml:space="preserve"> / ANLAGE V</w:t>
    </w:r>
    <w:r>
      <w:rPr>
        <w:lang w:val="fr-CH"/>
      </w:rPr>
      <w:t>I</w:t>
    </w:r>
    <w:r w:rsidRPr="00AD2DF3">
      <w:rPr>
        <w:lang w:val="fr-CH"/>
      </w:rPr>
      <w:t xml:space="preserve"> / ANEXO V</w:t>
    </w:r>
    <w:r>
      <w:rPr>
        <w:lang w:val="fr-CH"/>
      </w:rPr>
      <w:t>I</w:t>
    </w:r>
  </w:p>
  <w:p w:rsidR="008F5710" w:rsidRPr="00AD2DF3" w:rsidRDefault="008F5710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0" w:rsidRPr="00EF190E" w:rsidRDefault="008F5710" w:rsidP="00FA78E9">
    <w:pPr>
      <w:pStyle w:val="Header"/>
      <w:rPr>
        <w:rStyle w:val="PageNumber"/>
        <w:lang w:val="pt-BR"/>
      </w:rPr>
    </w:pPr>
    <w:r w:rsidRPr="00EF190E">
      <w:rPr>
        <w:rStyle w:val="PageNumber"/>
        <w:lang w:val="pt-BR"/>
      </w:rPr>
      <w:t>TC/54/2</w:t>
    </w:r>
    <w:r>
      <w:rPr>
        <w:rStyle w:val="PageNumber"/>
        <w:lang w:val="pt-BR"/>
      </w:rPr>
      <w:t xml:space="preserve"> </w:t>
    </w:r>
    <w:r>
      <w:rPr>
        <w:rStyle w:val="PageNumber"/>
        <w:lang w:val="en-US"/>
      </w:rPr>
      <w:t>Rev.</w:t>
    </w:r>
  </w:p>
  <w:p w:rsidR="008F5710" w:rsidRPr="00EE338E" w:rsidRDefault="008F5710" w:rsidP="00FA78E9">
    <w:pPr>
      <w:jc w:val="center"/>
      <w:rPr>
        <w:lang w:val="pt-BR"/>
      </w:rPr>
    </w:pPr>
    <w:r w:rsidRPr="00EE338E">
      <w:rPr>
        <w:lang w:val="pt-BR"/>
      </w:rPr>
      <w:t>Annex I / Annexe I / Anlage I / Anexo I</w:t>
    </w:r>
  </w:p>
  <w:p w:rsidR="008F5710" w:rsidRPr="00EE338E" w:rsidRDefault="008F5710" w:rsidP="00FA78E9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="0037682E"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="0037682E" w:rsidRPr="00CC1B43">
      <w:rPr>
        <w:rStyle w:val="PageNumber"/>
        <w:lang w:val="fr-FR"/>
      </w:rPr>
      <w:fldChar w:fldCharType="separate"/>
    </w:r>
    <w:r w:rsidR="00192545">
      <w:rPr>
        <w:rStyle w:val="PageNumber"/>
        <w:noProof/>
        <w:lang w:val="pt-BR"/>
      </w:rPr>
      <w:t>2</w:t>
    </w:r>
    <w:r w:rsidR="0037682E"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="0037682E"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="0037682E" w:rsidRPr="00CC1B43">
      <w:rPr>
        <w:rStyle w:val="PageNumber"/>
        <w:lang w:val="fr-FR"/>
      </w:rPr>
      <w:fldChar w:fldCharType="separate"/>
    </w:r>
    <w:r w:rsidR="00192545">
      <w:rPr>
        <w:rStyle w:val="PageNumber"/>
        <w:noProof/>
        <w:lang w:val="pt-BR"/>
      </w:rPr>
      <w:t>2</w:t>
    </w:r>
    <w:r w:rsidR="0037682E"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="0037682E" w:rsidRPr="00CC1B43">
      <w:fldChar w:fldCharType="begin"/>
    </w:r>
    <w:r w:rsidRPr="00EE338E">
      <w:rPr>
        <w:lang w:val="pt-BR"/>
      </w:rPr>
      <w:instrText xml:space="preserve"> PAGE  \* MERGEFORMAT </w:instrText>
    </w:r>
    <w:r w:rsidR="0037682E" w:rsidRPr="00CC1B43">
      <w:fldChar w:fldCharType="separate"/>
    </w:r>
    <w:r w:rsidR="00192545">
      <w:rPr>
        <w:noProof/>
        <w:lang w:val="pt-BR"/>
      </w:rPr>
      <w:t>2</w:t>
    </w:r>
    <w:r w:rsidR="0037682E" w:rsidRPr="00CC1B43">
      <w:fldChar w:fldCharType="end"/>
    </w:r>
  </w:p>
  <w:p w:rsidR="008F5710" w:rsidRPr="00A63F55" w:rsidRDefault="008F5710" w:rsidP="006655D3">
    <w:pPr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0" w:rsidRPr="00C5280D" w:rsidRDefault="008F5710" w:rsidP="00FA78E9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TC/</w:t>
    </w:r>
    <w:r>
      <w:rPr>
        <w:rStyle w:val="PageNumber"/>
        <w:lang w:val="en-US"/>
      </w:rPr>
      <w:t>54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 Rev.</w:t>
    </w:r>
  </w:p>
  <w:p w:rsidR="008F5710" w:rsidRDefault="008F5710" w:rsidP="00FA78E9">
    <w:pPr>
      <w:pStyle w:val="Header"/>
      <w:rPr>
        <w:lang w:val="en-US"/>
      </w:rPr>
    </w:pPr>
  </w:p>
  <w:p w:rsidR="008F5710" w:rsidRPr="00AD2DF3" w:rsidRDefault="008F5710" w:rsidP="00FA78E9">
    <w:pPr>
      <w:jc w:val="center"/>
      <w:outlineLvl w:val="0"/>
      <w:rPr>
        <w:lang w:val="en-US"/>
      </w:rPr>
    </w:pPr>
    <w:r w:rsidRPr="00AD2DF3">
      <w:rPr>
        <w:lang w:val="en-US"/>
      </w:rPr>
      <w:t>ANNEX I / ANNEXE I / ANLAGE I / ANEXO I</w:t>
    </w:r>
  </w:p>
  <w:p w:rsidR="008F5710" w:rsidRPr="00E46B10" w:rsidRDefault="008F5710" w:rsidP="00FA78E9">
    <w:pPr>
      <w:pStyle w:val="Header"/>
      <w:rPr>
        <w:lang w:val="en-US"/>
      </w:rPr>
    </w:pPr>
  </w:p>
  <w:p w:rsidR="008F5710" w:rsidRPr="00E46B10" w:rsidRDefault="008F5710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0" w:rsidRPr="006E169B" w:rsidRDefault="008F5710" w:rsidP="00EB048E">
    <w:pPr>
      <w:pStyle w:val="Header"/>
      <w:rPr>
        <w:rStyle w:val="PageNumber"/>
        <w:lang w:val="fr-CH"/>
      </w:rPr>
    </w:pPr>
    <w:r w:rsidRPr="006E169B">
      <w:rPr>
        <w:rStyle w:val="PageNumber"/>
        <w:lang w:val="fr-CH"/>
      </w:rPr>
      <w:t>TC/54/2</w:t>
    </w:r>
    <w:r>
      <w:rPr>
        <w:rStyle w:val="PageNumber"/>
        <w:lang w:val="fr-CH"/>
      </w:rPr>
      <w:t xml:space="preserve"> </w:t>
    </w:r>
    <w:r w:rsidRPr="00AD2DF3">
      <w:rPr>
        <w:rStyle w:val="PageNumber"/>
        <w:lang w:val="fr-CH"/>
      </w:rPr>
      <w:t>Rev.</w:t>
    </w:r>
  </w:p>
  <w:p w:rsidR="008F5710" w:rsidRPr="006E169B" w:rsidRDefault="008F5710" w:rsidP="00FA78E9">
    <w:pPr>
      <w:jc w:val="center"/>
      <w:rPr>
        <w:lang w:val="fr-CH"/>
      </w:rPr>
    </w:pPr>
    <w:r w:rsidRPr="006E169B">
      <w:rPr>
        <w:lang w:val="fr-CH"/>
      </w:rPr>
      <w:t>Annex II / Annexe II / Anlage II / Anexo II</w:t>
    </w:r>
  </w:p>
  <w:p w:rsidR="008F5710" w:rsidRPr="00EE338E" w:rsidRDefault="008F5710" w:rsidP="00FA78E9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="0037682E"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="0037682E" w:rsidRPr="00CC1B43">
      <w:rPr>
        <w:rStyle w:val="PageNumber"/>
        <w:lang w:val="fr-FR"/>
      </w:rPr>
      <w:fldChar w:fldCharType="separate"/>
    </w:r>
    <w:r w:rsidR="00192545">
      <w:rPr>
        <w:rStyle w:val="PageNumber"/>
        <w:noProof/>
        <w:lang w:val="pt-BR"/>
      </w:rPr>
      <w:t>2</w:t>
    </w:r>
    <w:r w:rsidR="0037682E"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="0037682E"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="0037682E" w:rsidRPr="00CC1B43">
      <w:rPr>
        <w:rStyle w:val="PageNumber"/>
        <w:lang w:val="fr-FR"/>
      </w:rPr>
      <w:fldChar w:fldCharType="separate"/>
    </w:r>
    <w:r w:rsidR="00192545">
      <w:rPr>
        <w:rStyle w:val="PageNumber"/>
        <w:noProof/>
        <w:lang w:val="pt-BR"/>
      </w:rPr>
      <w:t>2</w:t>
    </w:r>
    <w:r w:rsidR="0037682E"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="0037682E" w:rsidRPr="00CC1B43">
      <w:fldChar w:fldCharType="begin"/>
    </w:r>
    <w:r w:rsidRPr="00EE338E">
      <w:rPr>
        <w:lang w:val="pt-BR"/>
      </w:rPr>
      <w:instrText xml:space="preserve"> PAGE  \* MERGEFORMAT </w:instrText>
    </w:r>
    <w:r w:rsidR="0037682E" w:rsidRPr="00CC1B43">
      <w:fldChar w:fldCharType="separate"/>
    </w:r>
    <w:r w:rsidR="00192545">
      <w:rPr>
        <w:noProof/>
        <w:lang w:val="pt-BR"/>
      </w:rPr>
      <w:t>2</w:t>
    </w:r>
    <w:r w:rsidR="0037682E" w:rsidRPr="00CC1B43">
      <w:fldChar w:fldCharType="end"/>
    </w:r>
  </w:p>
  <w:p w:rsidR="008F5710" w:rsidRPr="00EE338E" w:rsidRDefault="008F5710" w:rsidP="00FA78E9">
    <w:pPr>
      <w:pStyle w:val="Header"/>
      <w:rPr>
        <w:lang w:val="pt-B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0" w:rsidRPr="006E169B" w:rsidRDefault="008F5710" w:rsidP="00FA78E9">
    <w:pPr>
      <w:pStyle w:val="Header"/>
      <w:rPr>
        <w:rStyle w:val="PageNumber"/>
        <w:lang w:val="fr-CH"/>
      </w:rPr>
    </w:pPr>
    <w:r w:rsidRPr="006E169B">
      <w:rPr>
        <w:rStyle w:val="PageNumber"/>
        <w:lang w:val="fr-CH"/>
      </w:rPr>
      <w:t>TC/54/2</w:t>
    </w:r>
    <w:r>
      <w:rPr>
        <w:rStyle w:val="PageNumber"/>
        <w:lang w:val="fr-CH"/>
      </w:rPr>
      <w:t xml:space="preserve"> </w:t>
    </w:r>
    <w:r w:rsidRPr="00AD2DF3">
      <w:rPr>
        <w:rStyle w:val="PageNumber"/>
        <w:lang w:val="fr-CH"/>
      </w:rPr>
      <w:t>Rev.</w:t>
    </w:r>
  </w:p>
  <w:p w:rsidR="008F5710" w:rsidRPr="006E169B" w:rsidRDefault="008F5710" w:rsidP="00FA78E9">
    <w:pPr>
      <w:pStyle w:val="Header"/>
      <w:rPr>
        <w:lang w:val="fr-CH"/>
      </w:rPr>
    </w:pPr>
  </w:p>
  <w:p w:rsidR="008F5710" w:rsidRPr="006E169B" w:rsidRDefault="008F5710" w:rsidP="00FA78E9">
    <w:pPr>
      <w:jc w:val="center"/>
      <w:outlineLvl w:val="0"/>
      <w:rPr>
        <w:lang w:val="fr-CH"/>
      </w:rPr>
    </w:pPr>
    <w:r w:rsidRPr="006E169B">
      <w:rPr>
        <w:lang w:val="fr-CH"/>
      </w:rPr>
      <w:t>ANNEX II / ANNEXE II / ANLAGE II / ANEXO II</w:t>
    </w:r>
  </w:p>
  <w:p w:rsidR="008F5710" w:rsidRPr="00AD2DF3" w:rsidRDefault="008F5710">
    <w:pPr>
      <w:pStyle w:val="Header"/>
      <w:rPr>
        <w:lang w:val="fr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0" w:rsidRPr="00AD2DF3" w:rsidRDefault="008F5710" w:rsidP="00FA78E9">
    <w:pPr>
      <w:pStyle w:val="Header"/>
      <w:rPr>
        <w:rStyle w:val="PageNumber"/>
        <w:lang w:val="fr-CH"/>
      </w:rPr>
    </w:pPr>
    <w:r w:rsidRPr="00AD2DF3">
      <w:rPr>
        <w:rStyle w:val="PageNumber"/>
        <w:lang w:val="fr-CH"/>
      </w:rPr>
      <w:t>TC/54/2 Rev.</w:t>
    </w:r>
  </w:p>
  <w:p w:rsidR="008F5710" w:rsidRPr="00F831B0" w:rsidRDefault="008F5710">
    <w:pPr>
      <w:jc w:val="center"/>
      <w:rPr>
        <w:lang w:val="fr-FR"/>
      </w:rPr>
    </w:pPr>
    <w:r w:rsidRPr="00F831B0">
      <w:rPr>
        <w:lang w:val="fr-FR"/>
      </w:rPr>
      <w:t>Annex I</w:t>
    </w:r>
    <w:r>
      <w:rPr>
        <w:lang w:val="fr-FR"/>
      </w:rPr>
      <w:t>I</w:t>
    </w:r>
    <w:r w:rsidRPr="00F831B0">
      <w:rPr>
        <w:lang w:val="fr-FR"/>
      </w:rPr>
      <w:t>I / Annexe I</w:t>
    </w:r>
    <w:r>
      <w:rPr>
        <w:lang w:val="fr-FR"/>
      </w:rPr>
      <w:t>I</w:t>
    </w:r>
    <w:r w:rsidRPr="00F831B0">
      <w:rPr>
        <w:lang w:val="fr-FR"/>
      </w:rPr>
      <w:t>I / Anlage I</w:t>
    </w:r>
    <w:r>
      <w:rPr>
        <w:lang w:val="fr-FR"/>
      </w:rPr>
      <w:t>I</w:t>
    </w:r>
    <w:r w:rsidRPr="00F831B0">
      <w:rPr>
        <w:lang w:val="fr-FR"/>
      </w:rPr>
      <w:t>I / Anexo I</w:t>
    </w:r>
    <w:r>
      <w:rPr>
        <w:lang w:val="fr-FR"/>
      </w:rPr>
      <w:t>I</w:t>
    </w:r>
    <w:r w:rsidRPr="00F831B0">
      <w:rPr>
        <w:lang w:val="fr-FR"/>
      </w:rPr>
      <w:t>I</w:t>
    </w:r>
  </w:p>
  <w:p w:rsidR="008F5710" w:rsidRPr="00CC1B43" w:rsidRDefault="008F5710">
    <w:pPr>
      <w:jc w:val="center"/>
    </w:pPr>
    <w:r w:rsidRPr="00E44641">
      <w:rPr>
        <w:lang w:val="fr-FR"/>
      </w:rPr>
      <w:t xml:space="preserve">page </w:t>
    </w:r>
    <w:r w:rsidR="0037682E"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="0037682E" w:rsidRPr="00CC1B43">
      <w:rPr>
        <w:rStyle w:val="PageNumber"/>
        <w:lang w:val="fr-FR"/>
      </w:rPr>
      <w:fldChar w:fldCharType="separate"/>
    </w:r>
    <w:r w:rsidR="00192545">
      <w:rPr>
        <w:rStyle w:val="PageNumber"/>
        <w:noProof/>
        <w:lang w:val="fr-FR"/>
      </w:rPr>
      <w:t>4</w:t>
    </w:r>
    <w:r w:rsidR="0037682E"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Seite </w:t>
    </w:r>
    <w:r w:rsidR="0037682E"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="0037682E" w:rsidRPr="00CC1B43">
      <w:rPr>
        <w:rStyle w:val="PageNumber"/>
        <w:lang w:val="fr-FR"/>
      </w:rPr>
      <w:fldChar w:fldCharType="separate"/>
    </w:r>
    <w:r w:rsidR="00192545">
      <w:rPr>
        <w:rStyle w:val="PageNumber"/>
        <w:noProof/>
        <w:lang w:val="fr-FR"/>
      </w:rPr>
      <w:t>4</w:t>
    </w:r>
    <w:r w:rsidR="0037682E"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página </w:t>
    </w:r>
    <w:r w:rsidR="00E54B20">
      <w:fldChar w:fldCharType="begin"/>
    </w:r>
    <w:r w:rsidR="00E54B20">
      <w:instrText xml:space="preserve"> PAGE  \* MERGEFORMAT </w:instrText>
    </w:r>
    <w:r w:rsidR="00E54B20">
      <w:fldChar w:fldCharType="separate"/>
    </w:r>
    <w:r w:rsidR="00192545">
      <w:rPr>
        <w:noProof/>
      </w:rPr>
      <w:t>4</w:t>
    </w:r>
    <w:r w:rsidR="00E54B20">
      <w:rPr>
        <w:noProof/>
      </w:rPr>
      <w:fldChar w:fldCharType="end"/>
    </w:r>
  </w:p>
  <w:p w:rsidR="008F5710" w:rsidRPr="00CC1B43" w:rsidRDefault="008F5710">
    <w:pPr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0" w:rsidRPr="00AD2DF3" w:rsidRDefault="008F5710" w:rsidP="00FA78E9">
    <w:pPr>
      <w:pStyle w:val="Header"/>
      <w:rPr>
        <w:rStyle w:val="PageNumber"/>
        <w:lang w:val="fr-CH"/>
      </w:rPr>
    </w:pPr>
    <w:r w:rsidRPr="00AD2DF3">
      <w:rPr>
        <w:rStyle w:val="PageNumber"/>
        <w:lang w:val="fr-CH"/>
      </w:rPr>
      <w:t>TC/54/2 Rev.</w:t>
    </w:r>
  </w:p>
  <w:p w:rsidR="008F5710" w:rsidRPr="00AD2DF3" w:rsidRDefault="008F5710">
    <w:pPr>
      <w:pStyle w:val="Header"/>
      <w:rPr>
        <w:lang w:val="fr-CH"/>
      </w:rPr>
    </w:pPr>
  </w:p>
  <w:p w:rsidR="008F5710" w:rsidRPr="001D7CD4" w:rsidRDefault="008F5710" w:rsidP="00FA78E9">
    <w:pPr>
      <w:jc w:val="center"/>
      <w:rPr>
        <w:lang w:val="fr-FR"/>
      </w:rPr>
    </w:pPr>
    <w:r w:rsidRPr="001D7CD4">
      <w:rPr>
        <w:lang w:val="fr-FR"/>
      </w:rPr>
      <w:t xml:space="preserve">ANNEX </w:t>
    </w:r>
    <w:r>
      <w:rPr>
        <w:lang w:val="fr-FR"/>
      </w:rPr>
      <w:t>III</w:t>
    </w:r>
    <w:r w:rsidRPr="001D7CD4">
      <w:rPr>
        <w:lang w:val="fr-FR"/>
      </w:rPr>
      <w:t xml:space="preserve"> / ANNEXE </w:t>
    </w:r>
    <w:r>
      <w:rPr>
        <w:lang w:val="fr-FR"/>
      </w:rPr>
      <w:t>III</w:t>
    </w:r>
    <w:r w:rsidRPr="001D7CD4">
      <w:rPr>
        <w:lang w:val="fr-FR"/>
      </w:rPr>
      <w:t xml:space="preserve"> / ANLAGE </w:t>
    </w:r>
    <w:r>
      <w:rPr>
        <w:lang w:val="fr-FR"/>
      </w:rPr>
      <w:t>III</w:t>
    </w:r>
    <w:r w:rsidRPr="001D7CD4">
      <w:rPr>
        <w:lang w:val="fr-FR"/>
      </w:rPr>
      <w:t xml:space="preserve"> / ANEXO </w:t>
    </w:r>
    <w:r>
      <w:rPr>
        <w:lang w:val="fr-FR"/>
      </w:rPr>
      <w:t>III</w:t>
    </w:r>
  </w:p>
  <w:p w:rsidR="008F5710" w:rsidRPr="00AD2DF3" w:rsidRDefault="008F5710">
    <w:pPr>
      <w:pStyle w:val="Header"/>
      <w:rPr>
        <w:lang w:val="fr-CH"/>
      </w:rPr>
    </w:pPr>
  </w:p>
  <w:p w:rsidR="008F5710" w:rsidRPr="00AD2DF3" w:rsidRDefault="008F5710">
    <w:pPr>
      <w:pStyle w:val="Header"/>
      <w:rPr>
        <w:lang w:val="fr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0" w:rsidRPr="00E46B10" w:rsidRDefault="008F5710" w:rsidP="00EB048E">
    <w:pPr>
      <w:pStyle w:val="Header"/>
      <w:rPr>
        <w:rStyle w:val="PageNumber"/>
        <w:lang w:val="fr-CH"/>
      </w:rPr>
    </w:pPr>
    <w:r w:rsidRPr="00E46B10">
      <w:rPr>
        <w:rStyle w:val="PageNumber"/>
        <w:lang w:val="fr-CH"/>
      </w:rPr>
      <w:t>TC/54/2</w:t>
    </w:r>
    <w:r>
      <w:rPr>
        <w:rStyle w:val="PageNumber"/>
        <w:lang w:val="fr-CH"/>
      </w:rPr>
      <w:t xml:space="preserve"> </w:t>
    </w:r>
    <w:r w:rsidRPr="00AD2DF3">
      <w:rPr>
        <w:rStyle w:val="PageNumber"/>
        <w:lang w:val="fr-CH"/>
      </w:rPr>
      <w:t>Rev.</w:t>
    </w:r>
  </w:p>
  <w:p w:rsidR="008F5710" w:rsidRPr="00D35935" w:rsidRDefault="008F5710" w:rsidP="00FA78E9">
    <w:pPr>
      <w:jc w:val="center"/>
      <w:rPr>
        <w:lang w:val="fr-CH"/>
      </w:rPr>
    </w:pPr>
    <w:r w:rsidRPr="00D35935">
      <w:rPr>
        <w:lang w:val="fr-CH"/>
      </w:rPr>
      <w:t>Annex I</w:t>
    </w:r>
    <w:r>
      <w:rPr>
        <w:lang w:val="fr-CH"/>
      </w:rPr>
      <w:t>V</w:t>
    </w:r>
    <w:r w:rsidRPr="00D35935">
      <w:rPr>
        <w:lang w:val="fr-CH"/>
      </w:rPr>
      <w:t xml:space="preserve"> / Annexe I</w:t>
    </w:r>
    <w:r>
      <w:rPr>
        <w:lang w:val="fr-CH"/>
      </w:rPr>
      <w:t>V</w:t>
    </w:r>
    <w:r w:rsidRPr="00D35935">
      <w:rPr>
        <w:lang w:val="fr-CH"/>
      </w:rPr>
      <w:t xml:space="preserve"> / Anlage I</w:t>
    </w:r>
    <w:r>
      <w:rPr>
        <w:lang w:val="fr-CH"/>
      </w:rPr>
      <w:t>V</w:t>
    </w:r>
    <w:r w:rsidRPr="00D35935">
      <w:rPr>
        <w:lang w:val="fr-CH"/>
      </w:rPr>
      <w:t xml:space="preserve"> / Anexo I</w:t>
    </w:r>
    <w:r>
      <w:rPr>
        <w:lang w:val="fr-CH"/>
      </w:rPr>
      <w:t>V</w:t>
    </w:r>
  </w:p>
  <w:p w:rsidR="008F5710" w:rsidRPr="00EE338E" w:rsidRDefault="008F5710" w:rsidP="00FA78E9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="0037682E"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="0037682E" w:rsidRPr="00CC1B43">
      <w:rPr>
        <w:rStyle w:val="PageNumber"/>
        <w:lang w:val="fr-FR"/>
      </w:rPr>
      <w:fldChar w:fldCharType="separate"/>
    </w:r>
    <w:r w:rsidR="00192545">
      <w:rPr>
        <w:rStyle w:val="PageNumber"/>
        <w:noProof/>
        <w:lang w:val="pt-BR"/>
      </w:rPr>
      <w:t>3</w:t>
    </w:r>
    <w:r w:rsidR="0037682E"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="0037682E"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="0037682E" w:rsidRPr="00CC1B43">
      <w:rPr>
        <w:rStyle w:val="PageNumber"/>
        <w:lang w:val="fr-FR"/>
      </w:rPr>
      <w:fldChar w:fldCharType="separate"/>
    </w:r>
    <w:r w:rsidR="00192545">
      <w:rPr>
        <w:rStyle w:val="PageNumber"/>
        <w:noProof/>
        <w:lang w:val="pt-BR"/>
      </w:rPr>
      <w:t>3</w:t>
    </w:r>
    <w:r w:rsidR="0037682E"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="0037682E" w:rsidRPr="00CC1B43">
      <w:fldChar w:fldCharType="begin"/>
    </w:r>
    <w:r w:rsidRPr="00EE338E">
      <w:rPr>
        <w:lang w:val="pt-BR"/>
      </w:rPr>
      <w:instrText xml:space="preserve"> PAGE  \* MERGEFORMAT </w:instrText>
    </w:r>
    <w:r w:rsidR="0037682E" w:rsidRPr="00CC1B43">
      <w:fldChar w:fldCharType="separate"/>
    </w:r>
    <w:r w:rsidR="00192545">
      <w:rPr>
        <w:noProof/>
        <w:lang w:val="pt-BR"/>
      </w:rPr>
      <w:t>3</w:t>
    </w:r>
    <w:r w:rsidR="0037682E" w:rsidRPr="00CC1B43">
      <w:fldChar w:fldCharType="end"/>
    </w:r>
  </w:p>
  <w:p w:rsidR="008F5710" w:rsidRPr="00EF190E" w:rsidRDefault="008F5710" w:rsidP="006655D3">
    <w:pPr>
      <w:rPr>
        <w:lang w:val="pt-BR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710" w:rsidRPr="00E46B10" w:rsidRDefault="008F5710" w:rsidP="00FA78E9">
    <w:pPr>
      <w:pStyle w:val="Header"/>
      <w:rPr>
        <w:rStyle w:val="PageNumber"/>
        <w:lang w:val="fr-CH"/>
      </w:rPr>
    </w:pPr>
    <w:r w:rsidRPr="00E46B10">
      <w:rPr>
        <w:rStyle w:val="PageNumber"/>
        <w:lang w:val="fr-CH"/>
      </w:rPr>
      <w:t xml:space="preserve">TC/54/2 </w:t>
    </w:r>
    <w:r w:rsidRPr="00AD2DF3">
      <w:rPr>
        <w:rStyle w:val="PageNumber"/>
        <w:lang w:val="fr-CH"/>
      </w:rPr>
      <w:t>Rev.</w:t>
    </w:r>
  </w:p>
  <w:p w:rsidR="008F5710" w:rsidRPr="00E46B10" w:rsidRDefault="008F5710" w:rsidP="00FA78E9">
    <w:pPr>
      <w:pStyle w:val="Header"/>
      <w:rPr>
        <w:rStyle w:val="PageNumber"/>
        <w:lang w:val="fr-CH"/>
      </w:rPr>
    </w:pPr>
  </w:p>
  <w:p w:rsidR="008F5710" w:rsidRPr="00AD2DF3" w:rsidRDefault="008F5710">
    <w:pPr>
      <w:pStyle w:val="Header"/>
      <w:rPr>
        <w:lang w:val="fr-CH"/>
      </w:rPr>
    </w:pPr>
    <w:r w:rsidRPr="00AD2DF3">
      <w:rPr>
        <w:lang w:val="fr-CH"/>
      </w:rPr>
      <w:t>ANNEX IV / ANNEXE IV / ANLAGE IV / ANEXO IV</w:t>
    </w:r>
  </w:p>
  <w:p w:rsidR="008F5710" w:rsidRPr="00AD2DF3" w:rsidRDefault="008F5710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358"/>
    <w:multiLevelType w:val="hybridMultilevel"/>
    <w:tmpl w:val="43E28650"/>
    <w:lvl w:ilvl="0" w:tplc="B406017C">
      <w:start w:val="1"/>
      <w:numFmt w:val="lowerLetter"/>
      <w:lvlText w:val="%1)"/>
      <w:lvlJc w:val="left"/>
      <w:pPr>
        <w:ind w:left="575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" w15:restartNumberingAfterBreak="0">
    <w:nsid w:val="2F825A4E"/>
    <w:multiLevelType w:val="hybridMultilevel"/>
    <w:tmpl w:val="4C0E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93B36"/>
    <w:multiLevelType w:val="hybridMultilevel"/>
    <w:tmpl w:val="A2CE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84998"/>
    <w:multiLevelType w:val="hybridMultilevel"/>
    <w:tmpl w:val="0D3E884A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86AB5"/>
    <w:multiLevelType w:val="hybridMultilevel"/>
    <w:tmpl w:val="F85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C4B75"/>
    <w:multiLevelType w:val="hybridMultilevel"/>
    <w:tmpl w:val="133A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B768C"/>
    <w:multiLevelType w:val="hybridMultilevel"/>
    <w:tmpl w:val="CC685B56"/>
    <w:lvl w:ilvl="0" w:tplc="1B841A42">
      <w:start w:val="1"/>
      <w:numFmt w:val="lowerLetter"/>
      <w:lvlText w:val="%1)"/>
      <w:lvlJc w:val="left"/>
      <w:pPr>
        <w:tabs>
          <w:tab w:val="num" w:pos="6303"/>
        </w:tabs>
        <w:ind w:left="6303" w:hanging="12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2"/>
  </w:docVars>
  <w:rsids>
    <w:rsidRoot w:val="00294C8B"/>
    <w:rsid w:val="00010CF3"/>
    <w:rsid w:val="00011E27"/>
    <w:rsid w:val="000148BC"/>
    <w:rsid w:val="00024AB8"/>
    <w:rsid w:val="00030854"/>
    <w:rsid w:val="00032011"/>
    <w:rsid w:val="00036028"/>
    <w:rsid w:val="00044642"/>
    <w:rsid w:val="000446B9"/>
    <w:rsid w:val="00047E21"/>
    <w:rsid w:val="00050E16"/>
    <w:rsid w:val="00060000"/>
    <w:rsid w:val="000638A9"/>
    <w:rsid w:val="00085505"/>
    <w:rsid w:val="000A23DC"/>
    <w:rsid w:val="000A6E0A"/>
    <w:rsid w:val="000C2E25"/>
    <w:rsid w:val="000C4E25"/>
    <w:rsid w:val="000C7021"/>
    <w:rsid w:val="000D6BBC"/>
    <w:rsid w:val="000D7780"/>
    <w:rsid w:val="000E636A"/>
    <w:rsid w:val="000F2F11"/>
    <w:rsid w:val="00105929"/>
    <w:rsid w:val="00110C36"/>
    <w:rsid w:val="00112A44"/>
    <w:rsid w:val="001131D5"/>
    <w:rsid w:val="00132376"/>
    <w:rsid w:val="00141DB8"/>
    <w:rsid w:val="00144719"/>
    <w:rsid w:val="00172084"/>
    <w:rsid w:val="0017474A"/>
    <w:rsid w:val="001758C6"/>
    <w:rsid w:val="00182B99"/>
    <w:rsid w:val="00192545"/>
    <w:rsid w:val="001A3AC4"/>
    <w:rsid w:val="001C2D32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7AEB"/>
    <w:rsid w:val="002940E8"/>
    <w:rsid w:val="00294751"/>
    <w:rsid w:val="00294C8B"/>
    <w:rsid w:val="002A6E50"/>
    <w:rsid w:val="002B4298"/>
    <w:rsid w:val="002C256A"/>
    <w:rsid w:val="002E5944"/>
    <w:rsid w:val="002E5A01"/>
    <w:rsid w:val="00305A7F"/>
    <w:rsid w:val="003152FE"/>
    <w:rsid w:val="00327436"/>
    <w:rsid w:val="00344BD6"/>
    <w:rsid w:val="0035438C"/>
    <w:rsid w:val="0035528D"/>
    <w:rsid w:val="00361821"/>
    <w:rsid w:val="00361E9E"/>
    <w:rsid w:val="003627ED"/>
    <w:rsid w:val="00374D08"/>
    <w:rsid w:val="0037682E"/>
    <w:rsid w:val="003A0192"/>
    <w:rsid w:val="003B0263"/>
    <w:rsid w:val="003B031A"/>
    <w:rsid w:val="003C5407"/>
    <w:rsid w:val="003C7FBE"/>
    <w:rsid w:val="003D227C"/>
    <w:rsid w:val="003D2B4D"/>
    <w:rsid w:val="003E00C0"/>
    <w:rsid w:val="003E48EE"/>
    <w:rsid w:val="0040557F"/>
    <w:rsid w:val="004072B9"/>
    <w:rsid w:val="00434EF9"/>
    <w:rsid w:val="00437685"/>
    <w:rsid w:val="00444A88"/>
    <w:rsid w:val="00474DA4"/>
    <w:rsid w:val="00476B4D"/>
    <w:rsid w:val="004805FA"/>
    <w:rsid w:val="004935D2"/>
    <w:rsid w:val="004B1215"/>
    <w:rsid w:val="004D047D"/>
    <w:rsid w:val="004D3FEA"/>
    <w:rsid w:val="004F1E9E"/>
    <w:rsid w:val="004F26E5"/>
    <w:rsid w:val="004F305A"/>
    <w:rsid w:val="00512164"/>
    <w:rsid w:val="00514BA5"/>
    <w:rsid w:val="005159DA"/>
    <w:rsid w:val="00520297"/>
    <w:rsid w:val="005338F9"/>
    <w:rsid w:val="0054281C"/>
    <w:rsid w:val="00544581"/>
    <w:rsid w:val="00545E42"/>
    <w:rsid w:val="0055067C"/>
    <w:rsid w:val="0055268D"/>
    <w:rsid w:val="005759DD"/>
    <w:rsid w:val="00576BE4"/>
    <w:rsid w:val="00593FD1"/>
    <w:rsid w:val="005A1EC1"/>
    <w:rsid w:val="005A400A"/>
    <w:rsid w:val="005C4B82"/>
    <w:rsid w:val="005D226D"/>
    <w:rsid w:val="005F7B92"/>
    <w:rsid w:val="00612379"/>
    <w:rsid w:val="006153B6"/>
    <w:rsid w:val="0061555F"/>
    <w:rsid w:val="00626DE7"/>
    <w:rsid w:val="00636CA6"/>
    <w:rsid w:val="00637EDD"/>
    <w:rsid w:val="00641200"/>
    <w:rsid w:val="00645CA8"/>
    <w:rsid w:val="006655D3"/>
    <w:rsid w:val="00667404"/>
    <w:rsid w:val="00687EB4"/>
    <w:rsid w:val="00694C93"/>
    <w:rsid w:val="00695C56"/>
    <w:rsid w:val="006A5CDE"/>
    <w:rsid w:val="006A644A"/>
    <w:rsid w:val="006B17D2"/>
    <w:rsid w:val="006B651C"/>
    <w:rsid w:val="006C224E"/>
    <w:rsid w:val="006C3116"/>
    <w:rsid w:val="006D780A"/>
    <w:rsid w:val="0071271E"/>
    <w:rsid w:val="00715A69"/>
    <w:rsid w:val="00732DEC"/>
    <w:rsid w:val="00735BD5"/>
    <w:rsid w:val="007365AB"/>
    <w:rsid w:val="00751613"/>
    <w:rsid w:val="007556F6"/>
    <w:rsid w:val="00760EEF"/>
    <w:rsid w:val="00777EE5"/>
    <w:rsid w:val="00783722"/>
    <w:rsid w:val="00784836"/>
    <w:rsid w:val="0079023E"/>
    <w:rsid w:val="00792D72"/>
    <w:rsid w:val="007A2854"/>
    <w:rsid w:val="007A5F66"/>
    <w:rsid w:val="007C1D92"/>
    <w:rsid w:val="007C4CB9"/>
    <w:rsid w:val="007D0474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029F"/>
    <w:rsid w:val="008346E6"/>
    <w:rsid w:val="00845236"/>
    <w:rsid w:val="00846D7C"/>
    <w:rsid w:val="00864C55"/>
    <w:rsid w:val="00867AC1"/>
    <w:rsid w:val="00890DF8"/>
    <w:rsid w:val="008A1CFC"/>
    <w:rsid w:val="008A743F"/>
    <w:rsid w:val="008B0D6E"/>
    <w:rsid w:val="008B3D8D"/>
    <w:rsid w:val="008C0970"/>
    <w:rsid w:val="008D0BC5"/>
    <w:rsid w:val="008D2CF7"/>
    <w:rsid w:val="008F5710"/>
    <w:rsid w:val="00900C26"/>
    <w:rsid w:val="0090197F"/>
    <w:rsid w:val="00906DDC"/>
    <w:rsid w:val="00914B74"/>
    <w:rsid w:val="0092227C"/>
    <w:rsid w:val="00934E09"/>
    <w:rsid w:val="00936253"/>
    <w:rsid w:val="00940D46"/>
    <w:rsid w:val="00952DD4"/>
    <w:rsid w:val="0096175D"/>
    <w:rsid w:val="00964992"/>
    <w:rsid w:val="00965AE7"/>
    <w:rsid w:val="00970FED"/>
    <w:rsid w:val="009726A0"/>
    <w:rsid w:val="00992D82"/>
    <w:rsid w:val="00997029"/>
    <w:rsid w:val="009A7339"/>
    <w:rsid w:val="009B3DC7"/>
    <w:rsid w:val="009B440E"/>
    <w:rsid w:val="009D690D"/>
    <w:rsid w:val="009E65B6"/>
    <w:rsid w:val="00A24C10"/>
    <w:rsid w:val="00A323D4"/>
    <w:rsid w:val="00A42AC3"/>
    <w:rsid w:val="00A430CF"/>
    <w:rsid w:val="00A54309"/>
    <w:rsid w:val="00A706D3"/>
    <w:rsid w:val="00A75745"/>
    <w:rsid w:val="00AA2F3A"/>
    <w:rsid w:val="00AB2B93"/>
    <w:rsid w:val="00AB350F"/>
    <w:rsid w:val="00AB530F"/>
    <w:rsid w:val="00AB7E5B"/>
    <w:rsid w:val="00AC1D7B"/>
    <w:rsid w:val="00AC2883"/>
    <w:rsid w:val="00AD2DF3"/>
    <w:rsid w:val="00AE0EF1"/>
    <w:rsid w:val="00AE1742"/>
    <w:rsid w:val="00AE2937"/>
    <w:rsid w:val="00B07301"/>
    <w:rsid w:val="00B11F3E"/>
    <w:rsid w:val="00B1387D"/>
    <w:rsid w:val="00B224DE"/>
    <w:rsid w:val="00B324D4"/>
    <w:rsid w:val="00B46575"/>
    <w:rsid w:val="00B61777"/>
    <w:rsid w:val="00B84BBD"/>
    <w:rsid w:val="00BA43FB"/>
    <w:rsid w:val="00BA5B49"/>
    <w:rsid w:val="00BB6BCC"/>
    <w:rsid w:val="00BC0BD4"/>
    <w:rsid w:val="00BC127D"/>
    <w:rsid w:val="00BC1FE6"/>
    <w:rsid w:val="00BD131E"/>
    <w:rsid w:val="00C0292C"/>
    <w:rsid w:val="00C03C38"/>
    <w:rsid w:val="00C042E9"/>
    <w:rsid w:val="00C061B6"/>
    <w:rsid w:val="00C2446C"/>
    <w:rsid w:val="00C25DAB"/>
    <w:rsid w:val="00C36AE5"/>
    <w:rsid w:val="00C41F17"/>
    <w:rsid w:val="00C527FA"/>
    <w:rsid w:val="00C5280D"/>
    <w:rsid w:val="00C53EB3"/>
    <w:rsid w:val="00C5791C"/>
    <w:rsid w:val="00C637C8"/>
    <w:rsid w:val="00C66290"/>
    <w:rsid w:val="00C72B7A"/>
    <w:rsid w:val="00C91DC8"/>
    <w:rsid w:val="00C93401"/>
    <w:rsid w:val="00C973F2"/>
    <w:rsid w:val="00CA304C"/>
    <w:rsid w:val="00CA61BF"/>
    <w:rsid w:val="00CA774A"/>
    <w:rsid w:val="00CA7887"/>
    <w:rsid w:val="00CC11B0"/>
    <w:rsid w:val="00CC2841"/>
    <w:rsid w:val="00CE48A7"/>
    <w:rsid w:val="00CE49AB"/>
    <w:rsid w:val="00CE5315"/>
    <w:rsid w:val="00CF1330"/>
    <w:rsid w:val="00CF3D48"/>
    <w:rsid w:val="00CF7E36"/>
    <w:rsid w:val="00D1456D"/>
    <w:rsid w:val="00D3708D"/>
    <w:rsid w:val="00D40426"/>
    <w:rsid w:val="00D57C96"/>
    <w:rsid w:val="00D57D18"/>
    <w:rsid w:val="00D76C01"/>
    <w:rsid w:val="00D91203"/>
    <w:rsid w:val="00D9485D"/>
    <w:rsid w:val="00D95174"/>
    <w:rsid w:val="00DA3892"/>
    <w:rsid w:val="00DA4973"/>
    <w:rsid w:val="00DA6F36"/>
    <w:rsid w:val="00DB032A"/>
    <w:rsid w:val="00DB596E"/>
    <w:rsid w:val="00DB7773"/>
    <w:rsid w:val="00DC00EA"/>
    <w:rsid w:val="00DC3802"/>
    <w:rsid w:val="00DC7404"/>
    <w:rsid w:val="00E07D87"/>
    <w:rsid w:val="00E14E63"/>
    <w:rsid w:val="00E32F7E"/>
    <w:rsid w:val="00E35DB1"/>
    <w:rsid w:val="00E5267B"/>
    <w:rsid w:val="00E54B20"/>
    <w:rsid w:val="00E63C0E"/>
    <w:rsid w:val="00E66D50"/>
    <w:rsid w:val="00E72D49"/>
    <w:rsid w:val="00E7593C"/>
    <w:rsid w:val="00E7678A"/>
    <w:rsid w:val="00E935F1"/>
    <w:rsid w:val="00E94A81"/>
    <w:rsid w:val="00EA1FFB"/>
    <w:rsid w:val="00EA55DD"/>
    <w:rsid w:val="00EB048E"/>
    <w:rsid w:val="00EB4DAF"/>
    <w:rsid w:val="00EB4E9C"/>
    <w:rsid w:val="00EB63E2"/>
    <w:rsid w:val="00EC2265"/>
    <w:rsid w:val="00EE34DF"/>
    <w:rsid w:val="00EF2F89"/>
    <w:rsid w:val="00F03E98"/>
    <w:rsid w:val="00F1237A"/>
    <w:rsid w:val="00F22CBD"/>
    <w:rsid w:val="00F26AA6"/>
    <w:rsid w:val="00F272F1"/>
    <w:rsid w:val="00F45372"/>
    <w:rsid w:val="00F560F7"/>
    <w:rsid w:val="00F6020E"/>
    <w:rsid w:val="00F6334D"/>
    <w:rsid w:val="00F933F8"/>
    <w:rsid w:val="00FA49AB"/>
    <w:rsid w:val="00FA78E9"/>
    <w:rsid w:val="00FC565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0147B5F4-ACDE-4163-9CCE-7CD6B627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1C2D32"/>
    <w:pPr>
      <w:keepNext/>
      <w:jc w:val="both"/>
      <w:outlineLvl w:val="0"/>
    </w:pPr>
    <w:rPr>
      <w:rFonts w:ascii="Arial" w:hAnsi="Arial"/>
      <w:caps/>
      <w:spacing w:val="-2"/>
      <w:lang w:val="es-ES_tradnl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D9485D"/>
    <w:pPr>
      <w:tabs>
        <w:tab w:val="right" w:leader="dot" w:pos="9639"/>
      </w:tabs>
      <w:spacing w:before="60"/>
      <w:ind w:right="1418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AD2DF3"/>
    <w:rPr>
      <w:rFonts w:ascii="Arial" w:hAnsi="Arial"/>
      <w:lang w:val="es-ES_tradnl"/>
    </w:rPr>
  </w:style>
  <w:style w:type="paragraph" w:styleId="ListParagraph">
    <w:name w:val="List Paragraph"/>
    <w:basedOn w:val="Normal"/>
    <w:uiPriority w:val="34"/>
    <w:qFormat/>
    <w:rsid w:val="00AD2DF3"/>
    <w:pPr>
      <w:ind w:left="720"/>
      <w:contextualSpacing/>
    </w:pPr>
    <w:rPr>
      <w:lang w:val="en-US"/>
    </w:rPr>
  </w:style>
  <w:style w:type="paragraph" w:styleId="Revision">
    <w:name w:val="Revision"/>
    <w:hidden/>
    <w:uiPriority w:val="99"/>
    <w:semiHidden/>
    <w:rsid w:val="00AD2DF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restricted_temporary/tg/index.html" TargetMode="External"/><Relationship Id="rId13" Type="http://schemas.openxmlformats.org/officeDocument/2006/relationships/header" Target="header5.xml"/><Relationship Id="rId18" Type="http://schemas.openxmlformats.org/officeDocument/2006/relationships/hyperlink" Target="http://www.upov.int/genie/en/details.jsp?id=4385" TargetMode="Externa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yperlink" Target="http://www.upov.int/genie/en/details.jsp?id=3078" TargetMode="Externa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yperlink" Target="http://www.upov.int/genie/en/details.jsp?id=821" TargetMode="Externa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yperlink" Target="http://www.upov.int/genie/en/details.jsp?id=1643" TargetMode="External"/><Relationship Id="rId29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upov.int/genie/en/details.jsp?id=259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yperlink" Target="http://www.upov.int/genie/en/details.jsp?id=1" TargetMode="External"/><Relationship Id="rId28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yperlink" Target="http://www.upov.int/genie/en/details.jsp?id=99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Relationship Id="rId22" Type="http://schemas.openxmlformats.org/officeDocument/2006/relationships/hyperlink" Target="http://www.upov.int/genie/en/details.jsp?id=1497" TargetMode="Externa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21405</Words>
  <Characters>122015</Characters>
  <Application>Microsoft Office Word</Application>
  <DocSecurity>0</DocSecurity>
  <Lines>1016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143134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CEVALLOS DUQUE Nilo</dc:creator>
  <cp:lastModifiedBy>MAY Jessica</cp:lastModifiedBy>
  <cp:revision>8</cp:revision>
  <cp:lastPrinted>2016-11-22T15:41:00Z</cp:lastPrinted>
  <dcterms:created xsi:type="dcterms:W3CDTF">2018-10-24T07:12:00Z</dcterms:created>
  <dcterms:modified xsi:type="dcterms:W3CDTF">2018-10-24T12:08:00Z</dcterms:modified>
</cp:coreProperties>
</file>