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E47D8E" w:rsidTr="00EB4E9C">
        <w:tc>
          <w:tcPr>
            <w:tcW w:w="6522" w:type="dxa"/>
          </w:tcPr>
          <w:p w:rsidR="00DC3802" w:rsidRPr="00E47D8E" w:rsidRDefault="00DC3802" w:rsidP="00AC2883">
            <w:pPr>
              <w:rPr>
                <w:lang w:val="es-ES"/>
              </w:rPr>
            </w:pPr>
            <w:r w:rsidRPr="00E47D8E">
              <w:rPr>
                <w:noProof/>
                <w:lang w:val="en-US"/>
              </w:rPr>
              <w:drawing>
                <wp:inline distT="0" distB="0" distL="0" distR="0" wp14:anchorId="70F38330" wp14:editId="48FCCC5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E47D8E" w:rsidRDefault="002E5944" w:rsidP="00AC2883">
            <w:pPr>
              <w:pStyle w:val="Lettrine"/>
              <w:rPr>
                <w:lang w:val="es-ES"/>
              </w:rPr>
            </w:pPr>
            <w:r w:rsidRPr="00E47D8E">
              <w:rPr>
                <w:lang w:val="es-ES"/>
              </w:rPr>
              <w:t>S</w:t>
            </w:r>
          </w:p>
        </w:tc>
      </w:tr>
      <w:tr w:rsidR="00DC3802" w:rsidRPr="00E47D8E" w:rsidTr="00645CA8">
        <w:trPr>
          <w:trHeight w:val="219"/>
        </w:trPr>
        <w:tc>
          <w:tcPr>
            <w:tcW w:w="6522" w:type="dxa"/>
          </w:tcPr>
          <w:p w:rsidR="00DC3802" w:rsidRPr="00E47D8E" w:rsidRDefault="002E5944" w:rsidP="00BC0BD4">
            <w:pPr>
              <w:pStyle w:val="upove"/>
              <w:rPr>
                <w:lang w:val="es-ES"/>
              </w:rPr>
            </w:pPr>
            <w:r w:rsidRPr="00E47D8E">
              <w:rPr>
                <w:lang w:val="es-ES"/>
              </w:rPr>
              <w:t>Unión Internacional para la Protección de las Obtenciones Vegetales</w:t>
            </w:r>
          </w:p>
        </w:tc>
        <w:tc>
          <w:tcPr>
            <w:tcW w:w="3117" w:type="dxa"/>
          </w:tcPr>
          <w:p w:rsidR="00DC3802" w:rsidRPr="00E47D8E" w:rsidRDefault="00DC3802" w:rsidP="00DA4973">
            <w:pPr>
              <w:rPr>
                <w:lang w:val="es-ES"/>
              </w:rPr>
            </w:pPr>
          </w:p>
        </w:tc>
      </w:tr>
    </w:tbl>
    <w:p w:rsidR="00DC3802" w:rsidRPr="00E47D8E" w:rsidRDefault="00DC3802" w:rsidP="00DC3802">
      <w:pPr>
        <w:rPr>
          <w:lang w:val="es-ES"/>
        </w:rPr>
      </w:pPr>
    </w:p>
    <w:p w:rsidR="00DA4973" w:rsidRPr="00E47D8E" w:rsidRDefault="00DA4973" w:rsidP="00DC3802">
      <w:pPr>
        <w:rPr>
          <w:lang w:val="es-ES"/>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E47D8E" w:rsidTr="00EB4E9C">
        <w:tc>
          <w:tcPr>
            <w:tcW w:w="6512" w:type="dxa"/>
          </w:tcPr>
          <w:p w:rsidR="00EB4E9C" w:rsidRPr="00E47D8E" w:rsidRDefault="002E5944" w:rsidP="00AC2883">
            <w:pPr>
              <w:pStyle w:val="Sessiontc"/>
              <w:spacing w:line="240" w:lineRule="auto"/>
              <w:rPr>
                <w:lang w:val="es-ES"/>
              </w:rPr>
            </w:pPr>
            <w:r w:rsidRPr="00E47D8E">
              <w:rPr>
                <w:lang w:val="es-ES"/>
              </w:rPr>
              <w:t>Comité Técnico</w:t>
            </w:r>
          </w:p>
          <w:p w:rsidR="00EB4E9C" w:rsidRPr="00E47D8E" w:rsidRDefault="002E5944" w:rsidP="002E5944">
            <w:pPr>
              <w:pStyle w:val="Sessiontcplacedate"/>
              <w:rPr>
                <w:sz w:val="22"/>
                <w:lang w:val="es-ES"/>
              </w:rPr>
            </w:pPr>
            <w:r w:rsidRPr="00E47D8E">
              <w:rPr>
                <w:lang w:val="es-ES"/>
              </w:rPr>
              <w:t>Quincuagésima tercera sesión</w:t>
            </w:r>
            <w:r w:rsidR="00EB4E9C" w:rsidRPr="00E47D8E">
              <w:rPr>
                <w:lang w:val="es-ES"/>
              </w:rPr>
              <w:br/>
            </w:r>
            <w:r w:rsidRPr="00E47D8E">
              <w:rPr>
                <w:lang w:val="es-ES"/>
              </w:rPr>
              <w:t>Ginebra</w:t>
            </w:r>
            <w:r w:rsidR="00EB4E9C" w:rsidRPr="00E47D8E">
              <w:rPr>
                <w:lang w:val="es-ES"/>
              </w:rPr>
              <w:t xml:space="preserve">, </w:t>
            </w:r>
            <w:r w:rsidR="00A706D3" w:rsidRPr="00E47D8E">
              <w:rPr>
                <w:lang w:val="es-ES"/>
              </w:rPr>
              <w:t>3</w:t>
            </w:r>
            <w:r w:rsidR="00BC0BD4" w:rsidRPr="00E47D8E">
              <w:rPr>
                <w:lang w:val="es-ES"/>
              </w:rPr>
              <w:t xml:space="preserve"> </w:t>
            </w:r>
            <w:r w:rsidRPr="00E47D8E">
              <w:rPr>
                <w:lang w:val="es-ES"/>
              </w:rPr>
              <w:t>a</w:t>
            </w:r>
            <w:r w:rsidR="00BC0BD4" w:rsidRPr="00E47D8E">
              <w:rPr>
                <w:lang w:val="es-ES"/>
              </w:rPr>
              <w:t xml:space="preserve"> </w:t>
            </w:r>
            <w:r w:rsidR="00A706D3" w:rsidRPr="00E47D8E">
              <w:rPr>
                <w:lang w:val="es-ES"/>
              </w:rPr>
              <w:t xml:space="preserve">5 </w:t>
            </w:r>
            <w:r w:rsidRPr="00E47D8E">
              <w:rPr>
                <w:lang w:val="es-ES"/>
              </w:rPr>
              <w:t>de abril de</w:t>
            </w:r>
            <w:r w:rsidR="00A706D3" w:rsidRPr="00E47D8E">
              <w:rPr>
                <w:lang w:val="es-ES"/>
              </w:rPr>
              <w:t xml:space="preserve"> </w:t>
            </w:r>
            <w:r w:rsidR="00EB4E9C" w:rsidRPr="00E47D8E">
              <w:rPr>
                <w:lang w:val="es-ES"/>
              </w:rPr>
              <w:t>2017</w:t>
            </w:r>
          </w:p>
        </w:tc>
        <w:tc>
          <w:tcPr>
            <w:tcW w:w="3127" w:type="dxa"/>
          </w:tcPr>
          <w:p w:rsidR="00EB4E9C" w:rsidRPr="00E47D8E" w:rsidRDefault="00EB4E9C" w:rsidP="003C7FBE">
            <w:pPr>
              <w:pStyle w:val="Doccode"/>
              <w:rPr>
                <w:lang w:val="es-ES"/>
              </w:rPr>
            </w:pPr>
            <w:r w:rsidRPr="00E47D8E">
              <w:rPr>
                <w:lang w:val="es-ES"/>
              </w:rPr>
              <w:t>TC/53/</w:t>
            </w:r>
            <w:r w:rsidR="00996AC0" w:rsidRPr="00E47D8E">
              <w:rPr>
                <w:lang w:val="es-ES"/>
              </w:rPr>
              <w:t>8</w:t>
            </w:r>
          </w:p>
          <w:p w:rsidR="00EB4E9C" w:rsidRPr="00E47D8E" w:rsidRDefault="00EB4E9C" w:rsidP="003C7FBE">
            <w:pPr>
              <w:pStyle w:val="Docoriginal"/>
              <w:rPr>
                <w:lang w:val="es-ES"/>
              </w:rPr>
            </w:pPr>
            <w:r w:rsidRPr="00E47D8E">
              <w:rPr>
                <w:lang w:val="es-ES"/>
              </w:rPr>
              <w:t>Original:</w:t>
            </w:r>
            <w:r w:rsidRPr="00E47D8E">
              <w:rPr>
                <w:b w:val="0"/>
                <w:spacing w:val="0"/>
                <w:lang w:val="es-ES"/>
              </w:rPr>
              <w:t xml:space="preserve">  </w:t>
            </w:r>
            <w:r w:rsidR="002E5944" w:rsidRPr="00E47D8E">
              <w:rPr>
                <w:b w:val="0"/>
                <w:spacing w:val="0"/>
                <w:lang w:val="es-ES"/>
              </w:rPr>
              <w:t>Inglés</w:t>
            </w:r>
          </w:p>
          <w:p w:rsidR="00EB4E9C" w:rsidRPr="00E47D8E" w:rsidRDefault="002E5944" w:rsidP="007D3875">
            <w:pPr>
              <w:pStyle w:val="Docoriginal"/>
              <w:rPr>
                <w:lang w:val="es-ES"/>
              </w:rPr>
            </w:pPr>
            <w:r w:rsidRPr="00E47D8E">
              <w:rPr>
                <w:lang w:val="es-ES"/>
              </w:rPr>
              <w:t>Fecha</w:t>
            </w:r>
            <w:r w:rsidR="00EB4E9C" w:rsidRPr="00E47D8E">
              <w:rPr>
                <w:lang w:val="es-ES"/>
              </w:rPr>
              <w:t>:</w:t>
            </w:r>
            <w:r w:rsidR="00EB4E9C" w:rsidRPr="00E47D8E">
              <w:rPr>
                <w:b w:val="0"/>
                <w:spacing w:val="0"/>
                <w:lang w:val="es-ES"/>
              </w:rPr>
              <w:t xml:space="preserve">  </w:t>
            </w:r>
            <w:r w:rsidR="007D3875" w:rsidRPr="00E47D8E">
              <w:rPr>
                <w:b w:val="0"/>
                <w:spacing w:val="0"/>
                <w:lang w:val="es-ES"/>
              </w:rPr>
              <w:t>10</w:t>
            </w:r>
            <w:r w:rsidR="00996AC0" w:rsidRPr="00E47D8E">
              <w:rPr>
                <w:b w:val="0"/>
                <w:spacing w:val="0"/>
                <w:lang w:val="es-ES"/>
              </w:rPr>
              <w:t xml:space="preserve"> de marzo </w:t>
            </w:r>
            <w:r w:rsidRPr="00E47D8E">
              <w:rPr>
                <w:b w:val="0"/>
                <w:spacing w:val="0"/>
                <w:lang w:val="es-ES"/>
              </w:rPr>
              <w:t xml:space="preserve">de </w:t>
            </w:r>
            <w:r w:rsidR="00EB4E9C" w:rsidRPr="00E47D8E">
              <w:rPr>
                <w:b w:val="0"/>
                <w:spacing w:val="0"/>
                <w:lang w:val="es-ES"/>
              </w:rPr>
              <w:t>2017</w:t>
            </w:r>
          </w:p>
        </w:tc>
      </w:tr>
    </w:tbl>
    <w:p w:rsidR="000D7780" w:rsidRPr="00E47D8E" w:rsidRDefault="00F1092E" w:rsidP="00996AC0">
      <w:pPr>
        <w:pStyle w:val="Titleofdoc0"/>
        <w:spacing w:before="600"/>
        <w:rPr>
          <w:b/>
          <w:lang w:val="es-ES"/>
        </w:rPr>
      </w:pPr>
      <w:bookmarkStart w:id="0" w:name="TitleOfDoc"/>
      <w:bookmarkEnd w:id="0"/>
      <w:r w:rsidRPr="00E47D8E">
        <w:rPr>
          <w:rFonts w:cs="Arial"/>
          <w:b/>
          <w:snapToGrid w:val="0"/>
          <w:lang w:val="es-ES"/>
        </w:rPr>
        <w:t>INTERCAMBIO Y USO DE PROGRAMAS INFORMÁTICOS Y EQUIPOS</w:t>
      </w:r>
    </w:p>
    <w:p w:rsidR="006A644A" w:rsidRPr="00E47D8E" w:rsidRDefault="000638A9" w:rsidP="006A644A">
      <w:pPr>
        <w:pStyle w:val="preparedby1"/>
        <w:jc w:val="left"/>
        <w:rPr>
          <w:lang w:val="es-ES"/>
        </w:rPr>
      </w:pPr>
      <w:bookmarkStart w:id="1" w:name="Prepared"/>
      <w:bookmarkEnd w:id="1"/>
      <w:r w:rsidRPr="00E47D8E">
        <w:rPr>
          <w:lang w:val="es-ES"/>
        </w:rPr>
        <w:t>Documento preparado por la Oficina de la Unión</w:t>
      </w:r>
    </w:p>
    <w:p w:rsidR="00050E16" w:rsidRPr="00E47D8E" w:rsidRDefault="000638A9" w:rsidP="00996AC0">
      <w:pPr>
        <w:pStyle w:val="Disclaimer"/>
        <w:spacing w:after="600"/>
        <w:rPr>
          <w:lang w:val="es-ES"/>
        </w:rPr>
      </w:pPr>
      <w:r w:rsidRPr="00E47D8E">
        <w:rPr>
          <w:lang w:val="es-ES"/>
        </w:rPr>
        <w:t>Descargo de responsabilidad: el presente documento no constituye un documento de política u orientación de la UPOV</w:t>
      </w:r>
      <w:bookmarkStart w:id="2" w:name="_GoBack"/>
      <w:bookmarkEnd w:id="2"/>
    </w:p>
    <w:p w:rsidR="00F1092E" w:rsidRPr="00E47D8E" w:rsidRDefault="00F1092E" w:rsidP="00F1092E">
      <w:pPr>
        <w:pStyle w:val="Heading1"/>
        <w:rPr>
          <w:lang w:val="es-ES"/>
        </w:rPr>
      </w:pPr>
      <w:bookmarkStart w:id="3" w:name="_Toc478030887"/>
      <w:r w:rsidRPr="00E47D8E">
        <w:rPr>
          <w:lang w:val="es-ES" w:eastAsia="es-ES"/>
        </w:rPr>
        <w:t>Resumen</w:t>
      </w:r>
      <w:bookmarkEnd w:id="3"/>
    </w:p>
    <w:p w:rsidR="00F1092E" w:rsidRPr="00E47D8E" w:rsidRDefault="00F1092E" w:rsidP="00F1092E">
      <w:pPr>
        <w:rPr>
          <w:lang w:val="es-ES"/>
        </w:rPr>
      </w:pPr>
    </w:p>
    <w:p w:rsidR="00F1092E" w:rsidRPr="00E47D8E" w:rsidRDefault="00F1092E" w:rsidP="00F1092E">
      <w:pPr>
        <w:rPr>
          <w:lang w:val="es-ES"/>
        </w:rPr>
      </w:pPr>
      <w:r w:rsidRPr="00E47D8E">
        <w:rPr>
          <w:lang w:val="es-ES"/>
        </w:rPr>
        <w:fldChar w:fldCharType="begin"/>
      </w:r>
      <w:r w:rsidRPr="00E47D8E">
        <w:rPr>
          <w:lang w:val="es-ES"/>
        </w:rPr>
        <w:instrText xml:space="preserve"> AUTONUM  </w:instrText>
      </w:r>
      <w:r w:rsidRPr="00E47D8E">
        <w:rPr>
          <w:lang w:val="es-ES"/>
        </w:rPr>
        <w:fldChar w:fldCharType="end"/>
      </w:r>
      <w:r w:rsidRPr="00E47D8E">
        <w:rPr>
          <w:lang w:val="es-ES" w:eastAsia="es-ES"/>
        </w:rPr>
        <w:tab/>
        <w:t>El presente documento tiene por finalidad informar acerca de las novedades y proponer una revisión de los documentos UPOV/INF/16/6</w:t>
      </w:r>
      <w:r w:rsidRPr="00E47D8E">
        <w:rPr>
          <w:rFonts w:cs="Arial"/>
          <w:cs/>
          <w:lang w:val="es-ES" w:eastAsia="es-ES"/>
        </w:rPr>
        <w:t xml:space="preserve"> “</w:t>
      </w:r>
      <w:r w:rsidRPr="00E47D8E">
        <w:rPr>
          <w:lang w:val="es-ES" w:eastAsia="es-ES"/>
        </w:rPr>
        <w:t>Programas informáticos para intercambio</w:t>
      </w:r>
      <w:r w:rsidRPr="00E47D8E">
        <w:rPr>
          <w:rFonts w:cs="Arial"/>
          <w:cs/>
          <w:lang w:val="es-ES" w:eastAsia="es-ES"/>
        </w:rPr>
        <w:t xml:space="preserve">” </w:t>
      </w:r>
      <w:r w:rsidRPr="00E47D8E">
        <w:rPr>
          <w:lang w:val="es-ES" w:eastAsia="es-ES"/>
        </w:rPr>
        <w:t>y</w:t>
      </w:r>
      <w:r w:rsidR="00B327B5" w:rsidRPr="00E47D8E">
        <w:rPr>
          <w:lang w:val="es-ES" w:eastAsia="es-ES"/>
        </w:rPr>
        <w:t xml:space="preserve"> </w:t>
      </w:r>
      <w:r w:rsidRPr="00E47D8E">
        <w:rPr>
          <w:color w:val="000000"/>
          <w:lang w:val="es-ES" w:eastAsia="es-ES"/>
        </w:rPr>
        <w:t>UPOV/INF/22/3</w:t>
      </w:r>
      <w:r w:rsidRPr="00E47D8E">
        <w:rPr>
          <w:rFonts w:cs="Arial"/>
          <w:color w:val="000000"/>
          <w:cs/>
          <w:lang w:val="es-ES" w:eastAsia="es-ES"/>
        </w:rPr>
        <w:t xml:space="preserve"> “</w:t>
      </w:r>
      <w:r w:rsidRPr="00E47D8E">
        <w:rPr>
          <w:lang w:val="es-ES" w:eastAsia="es-ES"/>
        </w:rPr>
        <w:t>Programas informáticos y equipos utilizados por los miembros de la Unión</w:t>
      </w:r>
      <w:r w:rsidRPr="00E47D8E">
        <w:rPr>
          <w:rFonts w:cs="Arial"/>
          <w:color w:val="000000"/>
          <w:cs/>
          <w:lang w:val="es-ES" w:eastAsia="es-ES"/>
        </w:rPr>
        <w:t>”</w:t>
      </w:r>
      <w:r w:rsidRPr="00E47D8E">
        <w:rPr>
          <w:lang w:val="es-ES" w:eastAsia="es-ES"/>
        </w:rPr>
        <w:t>.</w:t>
      </w:r>
    </w:p>
    <w:p w:rsidR="00F1092E" w:rsidRPr="00E47D8E" w:rsidRDefault="00F1092E" w:rsidP="00F1092E">
      <w:pPr>
        <w:rPr>
          <w:lang w:val="es-ES"/>
        </w:rPr>
      </w:pPr>
    </w:p>
    <w:p w:rsidR="00F1092E" w:rsidRPr="00BC620A" w:rsidRDefault="00F1092E" w:rsidP="00F1092E">
      <w:pPr>
        <w:rPr>
          <w:lang w:val="es-ES"/>
        </w:rPr>
      </w:pPr>
      <w:r w:rsidRPr="00BC620A">
        <w:rPr>
          <w:lang w:val="es-ES"/>
        </w:rPr>
        <w:fldChar w:fldCharType="begin"/>
      </w:r>
      <w:r w:rsidRPr="00BC620A">
        <w:rPr>
          <w:lang w:val="es-ES"/>
        </w:rPr>
        <w:instrText xml:space="preserve"> AUTONUM  </w:instrText>
      </w:r>
      <w:r w:rsidRPr="00BC620A">
        <w:rPr>
          <w:lang w:val="es-ES"/>
        </w:rPr>
        <w:fldChar w:fldCharType="end"/>
      </w:r>
      <w:r w:rsidRPr="00BC620A">
        <w:rPr>
          <w:lang w:val="es-ES" w:eastAsia="es-ES"/>
        </w:rPr>
        <w:tab/>
        <w:t xml:space="preserve">Se invita al </w:t>
      </w:r>
      <w:r w:rsidR="000C120B" w:rsidRPr="00BC620A">
        <w:rPr>
          <w:lang w:val="es-ES" w:eastAsia="es-ES"/>
        </w:rPr>
        <w:t>Comité Técnico (TC)</w:t>
      </w:r>
      <w:r w:rsidRPr="00BC620A">
        <w:rPr>
          <w:lang w:val="es-ES" w:eastAsia="es-ES"/>
        </w:rPr>
        <w:t xml:space="preserve"> a:</w:t>
      </w:r>
    </w:p>
    <w:p w:rsidR="00F1092E" w:rsidRPr="00BC620A" w:rsidRDefault="00F1092E" w:rsidP="00F1092E">
      <w:pPr>
        <w:ind w:left="540" w:hanging="540"/>
        <w:rPr>
          <w:lang w:val="es-ES"/>
        </w:rPr>
      </w:pPr>
    </w:p>
    <w:p w:rsidR="00F1092E" w:rsidRPr="00BC620A" w:rsidRDefault="00F1092E" w:rsidP="00B16918">
      <w:pPr>
        <w:pStyle w:val="ListParagraph"/>
        <w:numPr>
          <w:ilvl w:val="0"/>
          <w:numId w:val="4"/>
        </w:numPr>
        <w:ind w:left="0" w:firstLine="567"/>
        <w:rPr>
          <w:lang w:val="es-ES"/>
        </w:rPr>
      </w:pPr>
      <w:r w:rsidRPr="00BC620A">
        <w:rPr>
          <w:lang w:val="es-ES" w:eastAsia="es-ES"/>
        </w:rPr>
        <w:t>tomar nota de que el Consejo, en su quincuagésima sesión or</w:t>
      </w:r>
      <w:r w:rsidR="00E27A77" w:rsidRPr="00BC620A">
        <w:rPr>
          <w:lang w:val="es-ES" w:eastAsia="es-ES"/>
        </w:rPr>
        <w:t>dinaria celebrada en Ginebra el </w:t>
      </w:r>
      <w:r w:rsidRPr="00BC620A">
        <w:rPr>
          <w:lang w:val="es-ES" w:eastAsia="es-ES"/>
        </w:rPr>
        <w:t>28 de octubre de 2016, aprobó el documento UPOV/INF/16/6 </w:t>
      </w:r>
      <w:r w:rsidR="000C120B" w:rsidRPr="00BC620A">
        <w:rPr>
          <w:rFonts w:cs="Arial"/>
          <w:lang w:val="es-ES" w:eastAsia="es-ES"/>
        </w:rPr>
        <w:t>“</w:t>
      </w:r>
      <w:r w:rsidRPr="00BC620A">
        <w:rPr>
          <w:lang w:val="es-ES" w:eastAsia="es-ES"/>
        </w:rPr>
        <w:t>Programas informáticos para intercambio</w:t>
      </w:r>
      <w:r w:rsidRPr="00BC620A">
        <w:rPr>
          <w:rFonts w:cs="Arial"/>
          <w:cs/>
          <w:lang w:val="es-ES" w:eastAsia="es-ES"/>
        </w:rPr>
        <w:t>”</w:t>
      </w:r>
      <w:r w:rsidRPr="00BC620A">
        <w:rPr>
          <w:lang w:val="es-ES" w:eastAsia="es-ES"/>
        </w:rPr>
        <w:t>;</w:t>
      </w:r>
    </w:p>
    <w:p w:rsidR="00B16918" w:rsidRPr="00BC620A" w:rsidRDefault="00B16918" w:rsidP="00B16918">
      <w:pPr>
        <w:rPr>
          <w:lang w:val="es-ES"/>
        </w:rPr>
      </w:pPr>
    </w:p>
    <w:p w:rsidR="00B16918" w:rsidRPr="00BC620A" w:rsidRDefault="00B16918" w:rsidP="00B16918">
      <w:pPr>
        <w:pStyle w:val="ListParagraph"/>
        <w:numPr>
          <w:ilvl w:val="0"/>
          <w:numId w:val="4"/>
        </w:numPr>
        <w:ind w:left="0" w:firstLine="567"/>
        <w:rPr>
          <w:lang w:val="es-ES"/>
        </w:rPr>
      </w:pPr>
      <w:r w:rsidRPr="00BC620A">
        <w:rPr>
          <w:lang w:val="es-ES" w:eastAsia="es-ES"/>
        </w:rPr>
        <w:t>tomar nota de</w:t>
      </w:r>
      <w:r w:rsidRPr="00BC620A">
        <w:rPr>
          <w:lang w:val="es-ES"/>
        </w:rPr>
        <w:t xml:space="preserve"> la eliminación del programa informático SIVAVE </w:t>
      </w:r>
      <w:r w:rsidRPr="00BC620A">
        <w:rPr>
          <w:lang w:val="es-ES" w:eastAsia="es-ES"/>
        </w:rPr>
        <w:t>del documento UPOV/INF/16</w:t>
      </w:r>
      <w:r w:rsidRPr="00BC620A">
        <w:rPr>
          <w:lang w:val="es-ES"/>
        </w:rPr>
        <w:t>;</w:t>
      </w:r>
    </w:p>
    <w:p w:rsidR="00B16918" w:rsidRPr="00BC620A" w:rsidRDefault="00B16918" w:rsidP="00B16918">
      <w:pPr>
        <w:ind w:firstLine="567"/>
        <w:rPr>
          <w:lang w:val="es-ES"/>
        </w:rPr>
      </w:pPr>
    </w:p>
    <w:p w:rsidR="00F1092E" w:rsidRPr="00BC620A" w:rsidRDefault="00F1092E" w:rsidP="00B16918">
      <w:pPr>
        <w:pStyle w:val="ListParagraph"/>
        <w:numPr>
          <w:ilvl w:val="0"/>
          <w:numId w:val="4"/>
        </w:numPr>
        <w:ind w:left="0" w:firstLine="567"/>
        <w:rPr>
          <w:lang w:val="es-ES"/>
        </w:rPr>
      </w:pPr>
      <w:r w:rsidRPr="00BC620A">
        <w:rPr>
          <w:lang w:val="es-ES" w:eastAsia="es-ES"/>
        </w:rPr>
        <w:t>examinar la propuesta de revisión del documento UPOV/INF/16/6 en lo relativo a la inclusión de la información sobre el uso de los programas informáticos por los miembros de la Unión, según se expone en el Anexo I de este documento;</w:t>
      </w:r>
    </w:p>
    <w:p w:rsidR="00F1092E" w:rsidRPr="00BC620A" w:rsidRDefault="00F1092E" w:rsidP="00B16918">
      <w:pPr>
        <w:ind w:firstLine="567"/>
        <w:rPr>
          <w:lang w:val="es-ES"/>
        </w:rPr>
      </w:pPr>
    </w:p>
    <w:p w:rsidR="00F1092E" w:rsidRPr="00BC620A" w:rsidRDefault="00F1092E" w:rsidP="00B16918">
      <w:pPr>
        <w:pStyle w:val="ListParagraph"/>
        <w:numPr>
          <w:ilvl w:val="0"/>
          <w:numId w:val="4"/>
        </w:numPr>
        <w:ind w:left="0" w:firstLine="567"/>
        <w:rPr>
          <w:lang w:val="es-ES"/>
        </w:rPr>
      </w:pPr>
      <w:r w:rsidRPr="00BC620A">
        <w:rPr>
          <w:lang w:val="es-ES" w:eastAsia="es-ES"/>
        </w:rPr>
        <w:t>tomar nota de que las observaciones relativas a la exclusión de programas informáticos y el uso de programas informáticos por los miembros de la Unión, formuladas por el TC en su quincuagésima tercera sesión, se notificarán al CAJ en su septuagésima cuarta sesión que se celebrará en Ginebra en octubre de 2017 y, si el CAJ lo estima oportuno, se pres</w:t>
      </w:r>
      <w:r w:rsidR="00E27A77" w:rsidRPr="00BC620A">
        <w:rPr>
          <w:lang w:val="es-ES" w:eastAsia="es-ES"/>
        </w:rPr>
        <w:t>entará un proyecto de documento </w:t>
      </w:r>
      <w:r w:rsidRPr="00BC620A">
        <w:rPr>
          <w:lang w:val="es-ES" w:eastAsia="es-ES"/>
        </w:rPr>
        <w:t>UPOV/INF/16/7 al Consejo para que considere su aprobación en su quincuagésima primera sesión ordinaria, que se celebrará el 26 de octubre de 2017, sobre esa base;</w:t>
      </w:r>
    </w:p>
    <w:p w:rsidR="00F1092E" w:rsidRPr="00BC620A" w:rsidRDefault="00F1092E" w:rsidP="00B16918">
      <w:pPr>
        <w:ind w:firstLine="567"/>
        <w:rPr>
          <w:lang w:val="es-ES"/>
        </w:rPr>
      </w:pPr>
    </w:p>
    <w:p w:rsidR="00F1092E" w:rsidRPr="00BC620A" w:rsidRDefault="00F1092E" w:rsidP="00B16918">
      <w:pPr>
        <w:pStyle w:val="ListParagraph"/>
        <w:numPr>
          <w:ilvl w:val="0"/>
          <w:numId w:val="4"/>
        </w:numPr>
        <w:ind w:left="0" w:firstLine="567"/>
        <w:rPr>
          <w:lang w:val="es-ES"/>
        </w:rPr>
      </w:pPr>
      <w:r w:rsidRPr="00BC620A">
        <w:rPr>
          <w:lang w:val="es-ES" w:eastAsia="es-ES"/>
        </w:rPr>
        <w:t>tomar nota de que el Consejo, en su cuadragésima novena sesión ordinaria celebrada en Ginebra el 28 de octubre de 2016, aprobó el documento UPOV/INF/22/3</w:t>
      </w:r>
      <w:r w:rsidRPr="00BC620A">
        <w:rPr>
          <w:rFonts w:cs="Arial"/>
          <w:cs/>
          <w:lang w:val="es-ES" w:eastAsia="es-ES"/>
        </w:rPr>
        <w:t xml:space="preserve"> “</w:t>
      </w:r>
      <w:r w:rsidRPr="00BC620A">
        <w:rPr>
          <w:lang w:val="es-ES" w:eastAsia="es-ES"/>
        </w:rPr>
        <w:t>Programas informáticos y equipos utilizados por los miembros de la Unión</w:t>
      </w:r>
      <w:r w:rsidRPr="00BC620A">
        <w:rPr>
          <w:rFonts w:cs="Arial"/>
          <w:cs/>
          <w:lang w:val="es-ES" w:eastAsia="es-ES"/>
        </w:rPr>
        <w:t>”</w:t>
      </w:r>
      <w:r w:rsidRPr="00BC620A">
        <w:rPr>
          <w:lang w:val="es-ES" w:eastAsia="es-ES"/>
        </w:rPr>
        <w:t>;</w:t>
      </w:r>
    </w:p>
    <w:p w:rsidR="00F1092E" w:rsidRPr="00BC620A" w:rsidRDefault="00F1092E" w:rsidP="00B16918">
      <w:pPr>
        <w:ind w:firstLine="567"/>
        <w:rPr>
          <w:lang w:val="es-ES"/>
        </w:rPr>
      </w:pPr>
    </w:p>
    <w:p w:rsidR="00F1092E" w:rsidRPr="00BC620A" w:rsidRDefault="00F1092E" w:rsidP="00B16918">
      <w:pPr>
        <w:pStyle w:val="ListParagraph"/>
        <w:numPr>
          <w:ilvl w:val="0"/>
          <w:numId w:val="4"/>
        </w:numPr>
        <w:ind w:left="0" w:firstLine="567"/>
        <w:rPr>
          <w:lang w:val="es-ES"/>
        </w:rPr>
      </w:pPr>
      <w:r w:rsidRPr="00BC620A">
        <w:rPr>
          <w:lang w:val="es-ES" w:eastAsia="es-ES"/>
        </w:rPr>
        <w:t xml:space="preserve">examinar la información que figura en el Anexo II de este documento con el objeto de incluirla en una propuesta de revisión </w:t>
      </w:r>
      <w:r w:rsidR="00655E3C" w:rsidRPr="00BC620A">
        <w:rPr>
          <w:lang w:val="es-ES" w:eastAsia="es-ES"/>
        </w:rPr>
        <w:t>d</w:t>
      </w:r>
      <w:r w:rsidRPr="00BC620A">
        <w:rPr>
          <w:lang w:val="es-ES" w:eastAsia="es-ES"/>
        </w:rPr>
        <w:t>el documento UPOV/INF/22/3 y considerar si procede solicitar orientaciones adicionales a los otros órganos de la UPOV;</w:t>
      </w:r>
    </w:p>
    <w:p w:rsidR="00F1092E" w:rsidRPr="00BC620A" w:rsidRDefault="00F1092E" w:rsidP="00B16918">
      <w:pPr>
        <w:ind w:firstLine="567"/>
        <w:rPr>
          <w:lang w:val="es-ES"/>
        </w:rPr>
      </w:pPr>
    </w:p>
    <w:p w:rsidR="00F1092E" w:rsidRPr="00BC620A" w:rsidRDefault="00F1092E" w:rsidP="00B16918">
      <w:pPr>
        <w:pStyle w:val="ListParagraph"/>
        <w:numPr>
          <w:ilvl w:val="0"/>
          <w:numId w:val="4"/>
        </w:numPr>
        <w:ind w:left="0" w:firstLine="567"/>
        <w:rPr>
          <w:lang w:val="es-ES"/>
        </w:rPr>
      </w:pPr>
      <w:r w:rsidRPr="00BC620A">
        <w:rPr>
          <w:lang w:val="es-ES" w:eastAsia="es-ES"/>
        </w:rPr>
        <w:t xml:space="preserve">considerar si procede proponer el añadido de un aviso y descargo de responsabilidad en el documento UPOV/INF/22 </w:t>
      </w:r>
      <w:r w:rsidR="00E47D8E" w:rsidRPr="00BC620A">
        <w:rPr>
          <w:lang w:val="es-ES" w:eastAsia="es-ES"/>
        </w:rPr>
        <w:t>para aclarar que la información que figura en ese documento es responsabilidad de la autoridad que la facilita</w:t>
      </w:r>
      <w:r w:rsidRPr="00BC620A">
        <w:rPr>
          <w:lang w:val="es-ES" w:eastAsia="es-ES"/>
        </w:rPr>
        <w:t>;</w:t>
      </w:r>
    </w:p>
    <w:p w:rsidR="00F1092E" w:rsidRPr="00BC620A" w:rsidRDefault="00F1092E" w:rsidP="00B16918">
      <w:pPr>
        <w:ind w:firstLine="567"/>
        <w:rPr>
          <w:lang w:val="es-ES"/>
        </w:rPr>
      </w:pPr>
    </w:p>
    <w:p w:rsidR="00B16918" w:rsidRPr="00BC620A" w:rsidRDefault="00F1092E" w:rsidP="00B16918">
      <w:pPr>
        <w:pStyle w:val="ListParagraph"/>
        <w:numPr>
          <w:ilvl w:val="0"/>
          <w:numId w:val="4"/>
        </w:numPr>
        <w:ind w:left="0" w:firstLine="567"/>
        <w:rPr>
          <w:lang w:val="es-ES"/>
        </w:rPr>
      </w:pPr>
      <w:r w:rsidRPr="00BC620A">
        <w:rPr>
          <w:lang w:val="es-ES" w:eastAsia="es-ES"/>
        </w:rPr>
        <w:t>considerar si procede que se haga referencia a los documentos UPOV/INF/16 y UPOV/INF/22 en el material de formación y las ponencias para promover el uso de esa información, por ejemplo para facilita</w:t>
      </w:r>
      <w:r w:rsidR="00655E3C" w:rsidRPr="00BC620A">
        <w:rPr>
          <w:lang w:val="es-ES" w:eastAsia="es-ES"/>
        </w:rPr>
        <w:t>r la creación de bases de datos;</w:t>
      </w:r>
    </w:p>
    <w:p w:rsidR="002E0BBB" w:rsidRPr="00BC620A" w:rsidRDefault="002E0BBB" w:rsidP="002E0BBB">
      <w:pPr>
        <w:ind w:left="567"/>
        <w:rPr>
          <w:lang w:val="es-ES"/>
        </w:rPr>
      </w:pPr>
    </w:p>
    <w:p w:rsidR="00F1092E" w:rsidRPr="00BC620A" w:rsidRDefault="002E0BBB" w:rsidP="00B16918">
      <w:pPr>
        <w:pStyle w:val="ListParagraph"/>
        <w:numPr>
          <w:ilvl w:val="0"/>
          <w:numId w:val="4"/>
        </w:numPr>
        <w:ind w:left="0" w:firstLine="567"/>
        <w:rPr>
          <w:lang w:val="es-ES"/>
        </w:rPr>
      </w:pPr>
      <w:r w:rsidRPr="00BC620A">
        <w:rPr>
          <w:lang w:val="es-ES" w:eastAsia="es-ES"/>
        </w:rPr>
        <w:t xml:space="preserve">considerar si procede que </w:t>
      </w:r>
      <w:r w:rsidR="00F1092E" w:rsidRPr="00BC620A">
        <w:rPr>
          <w:lang w:val="es-ES" w:eastAsia="es-ES"/>
        </w:rPr>
        <w:t xml:space="preserve">la información que figura en el documento UPOV/INF/22 se </w:t>
      </w:r>
      <w:r w:rsidRPr="00BC620A">
        <w:rPr>
          <w:lang w:val="es-ES" w:eastAsia="es-ES"/>
        </w:rPr>
        <w:t xml:space="preserve">presente:  i) en una forma alternativa (por ejemplo </w:t>
      </w:r>
      <w:r w:rsidR="00F1092E" w:rsidRPr="00BC620A">
        <w:rPr>
          <w:lang w:val="es-ES" w:eastAsia="es-ES"/>
        </w:rPr>
        <w:t xml:space="preserve">en </w:t>
      </w:r>
      <w:r w:rsidRPr="00BC620A">
        <w:rPr>
          <w:lang w:val="es-ES" w:eastAsia="es-ES"/>
        </w:rPr>
        <w:t>línea)</w:t>
      </w:r>
      <w:r w:rsidR="00F1092E" w:rsidRPr="00BC620A">
        <w:rPr>
          <w:lang w:val="es-ES" w:eastAsia="es-ES"/>
        </w:rPr>
        <w:t xml:space="preserve"> </w:t>
      </w:r>
      <w:r w:rsidRPr="00BC620A">
        <w:rPr>
          <w:lang w:val="es-ES" w:eastAsia="es-ES"/>
        </w:rPr>
        <w:t xml:space="preserve">en vez de </w:t>
      </w:r>
      <w:r w:rsidR="00F1092E" w:rsidRPr="00BC620A">
        <w:rPr>
          <w:lang w:val="es-ES" w:eastAsia="es-ES"/>
        </w:rPr>
        <w:t>en un documento INF</w:t>
      </w:r>
      <w:r w:rsidRPr="00BC620A">
        <w:rPr>
          <w:lang w:val="es-ES" w:eastAsia="es-ES"/>
        </w:rPr>
        <w:t xml:space="preserve">, o ii) en línea en adición al documento UPOV/INF/22 existente; </w:t>
      </w:r>
    </w:p>
    <w:p w:rsidR="00F1092E" w:rsidRPr="00BC620A" w:rsidRDefault="00F1092E" w:rsidP="00B16918">
      <w:pPr>
        <w:ind w:firstLine="567"/>
        <w:rPr>
          <w:lang w:val="es-ES"/>
        </w:rPr>
      </w:pPr>
    </w:p>
    <w:p w:rsidR="00F1092E" w:rsidRPr="00BC620A" w:rsidRDefault="00F1092E" w:rsidP="00B16918">
      <w:pPr>
        <w:pStyle w:val="ListParagraph"/>
        <w:numPr>
          <w:ilvl w:val="0"/>
          <w:numId w:val="4"/>
        </w:numPr>
        <w:ind w:left="0" w:firstLine="567"/>
        <w:rPr>
          <w:lang w:val="es-ES"/>
        </w:rPr>
      </w:pPr>
      <w:r w:rsidRPr="00BC620A">
        <w:rPr>
          <w:lang w:val="es-ES" w:eastAsia="es-ES"/>
        </w:rPr>
        <w:lastRenderedPageBreak/>
        <w:t>tomar nota de que las propuestas relativas a la revisión del documento UPOV/INF/</w:t>
      </w:r>
      <w:r w:rsidR="007E1632" w:rsidRPr="00BC620A">
        <w:rPr>
          <w:lang w:val="es-ES" w:eastAsia="es-ES"/>
        </w:rPr>
        <w:t>2</w:t>
      </w:r>
      <w:r w:rsidRPr="00BC620A">
        <w:rPr>
          <w:lang w:val="es-ES" w:eastAsia="es-ES"/>
        </w:rPr>
        <w:t>2, formuladas por el TC en su quincuagésima tercera sesión, se notificarán al CAJ en su septuagésima cuarta sesión y, si el CAJ lo estima oportuno, se presentará un proyecto de documento UPOV/INF/22/4 al Consejo para que considere su aprobación en su quincuagésima primera sesión ordinaria, que se celebrará el 26 de octubre de 2017.</w:t>
      </w:r>
    </w:p>
    <w:p w:rsidR="00F1092E" w:rsidRPr="00BC620A" w:rsidRDefault="00F1092E" w:rsidP="00F1092E">
      <w:pPr>
        <w:rPr>
          <w:snapToGrid w:val="0"/>
          <w:lang w:val="es-ES"/>
        </w:rPr>
      </w:pPr>
    </w:p>
    <w:p w:rsidR="00BC620A" w:rsidRPr="00BC620A" w:rsidRDefault="00BC620A" w:rsidP="00BC620A">
      <w:pPr>
        <w:keepNext/>
        <w:rPr>
          <w:color w:val="000000"/>
          <w:lang w:val="es-ES"/>
        </w:rPr>
      </w:pPr>
      <w:r w:rsidRPr="00BC620A">
        <w:rPr>
          <w:color w:val="000000"/>
          <w:lang w:val="es-ES"/>
        </w:rPr>
        <w:fldChar w:fldCharType="begin"/>
      </w:r>
      <w:r w:rsidRPr="00BC620A">
        <w:rPr>
          <w:color w:val="000000"/>
          <w:lang w:val="es-ES"/>
        </w:rPr>
        <w:instrText xml:space="preserve"> AUTONUM  </w:instrText>
      </w:r>
      <w:r w:rsidRPr="00BC620A">
        <w:rPr>
          <w:color w:val="000000"/>
          <w:lang w:val="es-ES"/>
        </w:rPr>
        <w:fldChar w:fldCharType="end"/>
      </w:r>
      <w:r w:rsidRPr="00BC620A">
        <w:rPr>
          <w:color w:val="000000"/>
          <w:lang w:val="es-ES" w:eastAsia="es-ES"/>
        </w:rPr>
        <w:tab/>
        <w:t>En el presente documento se utilizan las siguientes abreviaturas:</w:t>
      </w:r>
    </w:p>
    <w:p w:rsidR="00BC620A" w:rsidRPr="00BC620A" w:rsidRDefault="00BC620A" w:rsidP="00BC620A">
      <w:pPr>
        <w:keepNext/>
        <w:ind w:left="1692" w:hanging="1125"/>
        <w:jc w:val="left"/>
        <w:rPr>
          <w:color w:val="000000"/>
          <w:lang w:val="es-ES"/>
        </w:rPr>
      </w:pPr>
    </w:p>
    <w:p w:rsidR="00BC620A" w:rsidRPr="00BC620A" w:rsidRDefault="00BC620A" w:rsidP="00BC620A">
      <w:pPr>
        <w:keepNext/>
        <w:tabs>
          <w:tab w:val="left" w:pos="567"/>
          <w:tab w:val="left" w:pos="1701"/>
        </w:tabs>
        <w:rPr>
          <w:lang w:val="es-ES"/>
        </w:rPr>
      </w:pPr>
      <w:r w:rsidRPr="00BC620A">
        <w:rPr>
          <w:lang w:val="es-ES" w:eastAsia="es-ES"/>
        </w:rPr>
        <w:tab/>
        <w:t>CAJ:</w:t>
      </w:r>
      <w:r w:rsidRPr="00BC620A">
        <w:rPr>
          <w:lang w:val="es-ES" w:eastAsia="es-ES"/>
        </w:rPr>
        <w:tab/>
        <w:t>Comité Administrativo y Jurídico</w:t>
      </w:r>
    </w:p>
    <w:p w:rsidR="00BC620A" w:rsidRPr="00BC620A" w:rsidRDefault="00BC620A" w:rsidP="00BC620A">
      <w:pPr>
        <w:keepNext/>
        <w:tabs>
          <w:tab w:val="left" w:pos="567"/>
          <w:tab w:val="left" w:pos="1701"/>
        </w:tabs>
        <w:rPr>
          <w:lang w:val="es-ES"/>
        </w:rPr>
      </w:pPr>
      <w:r w:rsidRPr="00BC620A">
        <w:rPr>
          <w:lang w:val="es-ES" w:eastAsia="es-ES"/>
        </w:rPr>
        <w:tab/>
        <w:t>TC:</w:t>
      </w:r>
      <w:r w:rsidRPr="00BC620A">
        <w:rPr>
          <w:lang w:val="es-ES" w:eastAsia="es-ES"/>
        </w:rPr>
        <w:tab/>
        <w:t>Comité Técnico</w:t>
      </w:r>
    </w:p>
    <w:p w:rsidR="00BC620A" w:rsidRPr="00BC620A" w:rsidRDefault="00BC620A" w:rsidP="00BC620A">
      <w:pPr>
        <w:keepNext/>
        <w:tabs>
          <w:tab w:val="left" w:pos="567"/>
          <w:tab w:val="left" w:pos="1701"/>
        </w:tabs>
        <w:rPr>
          <w:lang w:val="es-ES"/>
        </w:rPr>
      </w:pPr>
      <w:r w:rsidRPr="00BC620A">
        <w:rPr>
          <w:lang w:val="es-ES" w:eastAsia="es-ES"/>
        </w:rPr>
        <w:tab/>
        <w:t>TWC:</w:t>
      </w:r>
      <w:r w:rsidRPr="00BC620A">
        <w:rPr>
          <w:lang w:val="es-ES" w:eastAsia="es-ES"/>
        </w:rPr>
        <w:tab/>
        <w:t>Grupo de Trabajo Técnico sobre Automatización y Programas Informáticos</w:t>
      </w:r>
    </w:p>
    <w:p w:rsidR="00BC620A" w:rsidRPr="00BC620A" w:rsidRDefault="00BC620A" w:rsidP="00BC620A">
      <w:pPr>
        <w:tabs>
          <w:tab w:val="left" w:pos="567"/>
          <w:tab w:val="left" w:pos="1701"/>
        </w:tabs>
        <w:rPr>
          <w:lang w:val="es-ES"/>
        </w:rPr>
      </w:pPr>
      <w:r w:rsidRPr="00BC620A">
        <w:rPr>
          <w:lang w:val="es-ES" w:eastAsia="es-ES"/>
        </w:rPr>
        <w:tab/>
        <w:t>TWP:</w:t>
      </w:r>
      <w:r w:rsidRPr="00BC620A">
        <w:rPr>
          <w:lang w:val="es-ES" w:eastAsia="es-ES"/>
        </w:rPr>
        <w:tab/>
        <w:t>Grupos de Trabajo Técnico</w:t>
      </w:r>
    </w:p>
    <w:p w:rsidR="00BC620A" w:rsidRPr="00BC620A" w:rsidRDefault="00BC620A" w:rsidP="00BC620A">
      <w:pPr>
        <w:rPr>
          <w:lang w:val="es-ES"/>
        </w:rPr>
      </w:pPr>
    </w:p>
    <w:p w:rsidR="00996AC0" w:rsidRPr="00BC620A" w:rsidRDefault="00F1092E" w:rsidP="00040C31">
      <w:pPr>
        <w:keepNext/>
        <w:spacing w:line="360" w:lineRule="auto"/>
        <w:rPr>
          <w:lang w:val="es-ES"/>
        </w:rPr>
      </w:pPr>
      <w:r w:rsidRPr="00BC620A">
        <w:rPr>
          <w:lang w:val="es-ES"/>
        </w:rPr>
        <w:fldChar w:fldCharType="begin"/>
      </w:r>
      <w:r w:rsidRPr="00BC620A">
        <w:rPr>
          <w:lang w:val="es-ES"/>
        </w:rPr>
        <w:instrText xml:space="preserve"> AUTONUM  </w:instrText>
      </w:r>
      <w:r w:rsidRPr="00BC620A">
        <w:rPr>
          <w:lang w:val="es-ES"/>
        </w:rPr>
        <w:fldChar w:fldCharType="end"/>
      </w:r>
      <w:r w:rsidRPr="00BC620A">
        <w:rPr>
          <w:lang w:val="es-ES" w:eastAsia="es-ES"/>
        </w:rPr>
        <w:tab/>
        <w:t>El presente documento se estructura de la siguiente manera</w:t>
      </w:r>
      <w:r w:rsidR="00996AC0" w:rsidRPr="00BC620A">
        <w:rPr>
          <w:lang w:val="es-ES"/>
        </w:rPr>
        <w:t>:</w:t>
      </w:r>
    </w:p>
    <w:sdt>
      <w:sdtPr>
        <w:rPr>
          <w:rFonts w:cs="Times New Roman"/>
          <w:bCs w:val="0"/>
          <w:caps w:val="0"/>
          <w:noProof w:val="0"/>
          <w:sz w:val="20"/>
          <w:lang w:val="es-ES"/>
        </w:rPr>
        <w:id w:val="-1800911247"/>
        <w:docPartObj>
          <w:docPartGallery w:val="Table of Contents"/>
          <w:docPartUnique/>
        </w:docPartObj>
      </w:sdtPr>
      <w:sdtEndPr>
        <w:rPr>
          <w:b/>
        </w:rPr>
      </w:sdtEndPr>
      <w:sdtContent>
        <w:p w:rsidR="00BC620A" w:rsidRDefault="00CE1E3A">
          <w:pPr>
            <w:pStyle w:val="TOC1"/>
            <w:rPr>
              <w:rFonts w:asciiTheme="minorHAnsi" w:eastAsiaTheme="minorEastAsia" w:hAnsiTheme="minorHAnsi" w:cstheme="minorBidi"/>
              <w:bCs w:val="0"/>
              <w:caps w:val="0"/>
              <w:sz w:val="22"/>
              <w:szCs w:val="22"/>
            </w:rPr>
          </w:pPr>
          <w:r w:rsidRPr="00BC620A">
            <w:rPr>
              <w:rFonts w:eastAsiaTheme="minorEastAsia"/>
              <w:lang w:val="es-ES"/>
            </w:rPr>
            <w:fldChar w:fldCharType="begin"/>
          </w:r>
          <w:r w:rsidR="00996AC0" w:rsidRPr="00BC620A">
            <w:rPr>
              <w:rFonts w:eastAsiaTheme="minorEastAsia"/>
              <w:lang w:val="es-ES"/>
            </w:rPr>
            <w:instrText xml:space="preserve"> TOC \o "1-3" \h \z \u </w:instrText>
          </w:r>
          <w:r w:rsidRPr="00BC620A">
            <w:rPr>
              <w:rFonts w:eastAsiaTheme="minorEastAsia"/>
              <w:lang w:val="es-ES"/>
            </w:rPr>
            <w:fldChar w:fldCharType="separate"/>
          </w:r>
          <w:hyperlink w:anchor="_Toc478030887" w:history="1">
            <w:r w:rsidR="00BC620A" w:rsidRPr="00117D4B">
              <w:rPr>
                <w:rStyle w:val="Hyperlink"/>
                <w:lang w:val="es-ES" w:eastAsia="es-ES"/>
              </w:rPr>
              <w:t>Resumen</w:t>
            </w:r>
            <w:r w:rsidR="00BC620A">
              <w:rPr>
                <w:webHidden/>
              </w:rPr>
              <w:tab/>
            </w:r>
            <w:r w:rsidR="00BC620A">
              <w:rPr>
                <w:webHidden/>
              </w:rPr>
              <w:fldChar w:fldCharType="begin"/>
            </w:r>
            <w:r w:rsidR="00BC620A">
              <w:rPr>
                <w:webHidden/>
              </w:rPr>
              <w:instrText xml:space="preserve"> PAGEREF _Toc478030887 \h </w:instrText>
            </w:r>
            <w:r w:rsidR="00BC620A">
              <w:rPr>
                <w:webHidden/>
              </w:rPr>
            </w:r>
            <w:r w:rsidR="00BC620A">
              <w:rPr>
                <w:webHidden/>
              </w:rPr>
              <w:fldChar w:fldCharType="separate"/>
            </w:r>
            <w:r w:rsidR="00594EAF">
              <w:rPr>
                <w:webHidden/>
              </w:rPr>
              <w:t>1</w:t>
            </w:r>
            <w:r w:rsidR="00BC620A">
              <w:rPr>
                <w:webHidden/>
              </w:rPr>
              <w:fldChar w:fldCharType="end"/>
            </w:r>
          </w:hyperlink>
        </w:p>
        <w:p w:rsidR="00BC620A" w:rsidRDefault="00594EAF">
          <w:pPr>
            <w:pStyle w:val="TOC1"/>
            <w:rPr>
              <w:rFonts w:asciiTheme="minorHAnsi" w:eastAsiaTheme="minorEastAsia" w:hAnsiTheme="minorHAnsi" w:cstheme="minorBidi"/>
              <w:bCs w:val="0"/>
              <w:caps w:val="0"/>
              <w:sz w:val="22"/>
              <w:szCs w:val="22"/>
            </w:rPr>
          </w:pPr>
          <w:hyperlink w:anchor="_Toc478030888" w:history="1">
            <w:r w:rsidR="00BC620A" w:rsidRPr="00117D4B">
              <w:rPr>
                <w:rStyle w:val="Hyperlink"/>
                <w:lang w:val="es-ES" w:eastAsia="es-ES"/>
              </w:rPr>
              <w:t>documento UPOV/INF/16 “Programas informáticos para intercambio”</w:t>
            </w:r>
            <w:r w:rsidR="00BC620A">
              <w:rPr>
                <w:webHidden/>
              </w:rPr>
              <w:tab/>
            </w:r>
            <w:r w:rsidR="00BC620A">
              <w:rPr>
                <w:webHidden/>
              </w:rPr>
              <w:fldChar w:fldCharType="begin"/>
            </w:r>
            <w:r w:rsidR="00BC620A">
              <w:rPr>
                <w:webHidden/>
              </w:rPr>
              <w:instrText xml:space="preserve"> PAGEREF _Toc478030888 \h </w:instrText>
            </w:r>
            <w:r w:rsidR="00BC620A">
              <w:rPr>
                <w:webHidden/>
              </w:rPr>
            </w:r>
            <w:r w:rsidR="00BC620A">
              <w:rPr>
                <w:webHidden/>
              </w:rPr>
              <w:fldChar w:fldCharType="separate"/>
            </w:r>
            <w:r>
              <w:rPr>
                <w:webHidden/>
              </w:rPr>
              <w:t>2</w:t>
            </w:r>
            <w:r w:rsidR="00BC620A">
              <w:rPr>
                <w:webHidden/>
              </w:rPr>
              <w:fldChar w:fldCharType="end"/>
            </w:r>
          </w:hyperlink>
        </w:p>
        <w:p w:rsidR="00BC620A" w:rsidRDefault="00594EAF">
          <w:pPr>
            <w:pStyle w:val="TOC2"/>
            <w:rPr>
              <w:rFonts w:asciiTheme="minorHAnsi" w:eastAsiaTheme="minorEastAsia" w:hAnsiTheme="minorHAnsi" w:cstheme="minorBidi"/>
              <w:sz w:val="22"/>
              <w:szCs w:val="22"/>
            </w:rPr>
          </w:pPr>
          <w:hyperlink w:anchor="_Toc478030889" w:history="1">
            <w:r w:rsidR="00BC620A" w:rsidRPr="00117D4B">
              <w:rPr>
                <w:rStyle w:val="Hyperlink"/>
                <w:lang w:val="es-ES" w:eastAsia="es-ES"/>
              </w:rPr>
              <w:t>Aprobación del documento UPOV/INF/16/6</w:t>
            </w:r>
            <w:r w:rsidR="00BC620A">
              <w:rPr>
                <w:webHidden/>
              </w:rPr>
              <w:tab/>
            </w:r>
            <w:r w:rsidR="00BC620A">
              <w:rPr>
                <w:webHidden/>
              </w:rPr>
              <w:fldChar w:fldCharType="begin"/>
            </w:r>
            <w:r w:rsidR="00BC620A">
              <w:rPr>
                <w:webHidden/>
              </w:rPr>
              <w:instrText xml:space="preserve"> PAGEREF _Toc478030889 \h </w:instrText>
            </w:r>
            <w:r w:rsidR="00BC620A">
              <w:rPr>
                <w:webHidden/>
              </w:rPr>
            </w:r>
            <w:r w:rsidR="00BC620A">
              <w:rPr>
                <w:webHidden/>
              </w:rPr>
              <w:fldChar w:fldCharType="separate"/>
            </w:r>
            <w:r>
              <w:rPr>
                <w:webHidden/>
              </w:rPr>
              <w:t>2</w:t>
            </w:r>
            <w:r w:rsidR="00BC620A">
              <w:rPr>
                <w:webHidden/>
              </w:rPr>
              <w:fldChar w:fldCharType="end"/>
            </w:r>
          </w:hyperlink>
        </w:p>
        <w:p w:rsidR="00BC620A" w:rsidRDefault="00594EAF">
          <w:pPr>
            <w:pStyle w:val="TOC2"/>
            <w:rPr>
              <w:rFonts w:asciiTheme="minorHAnsi" w:eastAsiaTheme="minorEastAsia" w:hAnsiTheme="minorHAnsi" w:cstheme="minorBidi"/>
              <w:sz w:val="22"/>
              <w:szCs w:val="22"/>
            </w:rPr>
          </w:pPr>
          <w:hyperlink w:anchor="_Toc478030890" w:history="1">
            <w:r w:rsidR="00BC620A" w:rsidRPr="00117D4B">
              <w:rPr>
                <w:rStyle w:val="Hyperlink"/>
                <w:lang w:val="es-ES" w:eastAsia="es-ES"/>
              </w:rPr>
              <w:t>Revisión del documento UPOV/INF/16/6</w:t>
            </w:r>
            <w:r w:rsidR="00BC620A">
              <w:rPr>
                <w:webHidden/>
              </w:rPr>
              <w:tab/>
            </w:r>
            <w:r w:rsidR="00BC620A">
              <w:rPr>
                <w:webHidden/>
              </w:rPr>
              <w:fldChar w:fldCharType="begin"/>
            </w:r>
            <w:r w:rsidR="00BC620A">
              <w:rPr>
                <w:webHidden/>
              </w:rPr>
              <w:instrText xml:space="preserve"> PAGEREF _Toc478030890 \h </w:instrText>
            </w:r>
            <w:r w:rsidR="00BC620A">
              <w:rPr>
                <w:webHidden/>
              </w:rPr>
            </w:r>
            <w:r w:rsidR="00BC620A">
              <w:rPr>
                <w:webHidden/>
              </w:rPr>
              <w:fldChar w:fldCharType="separate"/>
            </w:r>
            <w:r>
              <w:rPr>
                <w:webHidden/>
              </w:rPr>
              <w:t>2</w:t>
            </w:r>
            <w:r w:rsidR="00BC620A">
              <w:rPr>
                <w:webHidden/>
              </w:rPr>
              <w:fldChar w:fldCharType="end"/>
            </w:r>
          </w:hyperlink>
        </w:p>
        <w:p w:rsidR="00BC620A" w:rsidRDefault="00594EAF">
          <w:pPr>
            <w:pStyle w:val="TOC3"/>
            <w:rPr>
              <w:rFonts w:asciiTheme="minorHAnsi" w:eastAsiaTheme="minorEastAsia" w:hAnsiTheme="minorHAnsi" w:cstheme="minorBidi"/>
              <w:i w:val="0"/>
              <w:sz w:val="22"/>
              <w:szCs w:val="22"/>
            </w:rPr>
          </w:pPr>
          <w:hyperlink w:anchor="_Toc478030891" w:history="1">
            <w:r w:rsidR="00BC620A" w:rsidRPr="00117D4B">
              <w:rPr>
                <w:rStyle w:val="Hyperlink"/>
                <w:lang w:val="es-ES" w:eastAsia="es-ES"/>
              </w:rPr>
              <w:t>Eliminación de información</w:t>
            </w:r>
            <w:r w:rsidR="00BC620A">
              <w:rPr>
                <w:webHidden/>
              </w:rPr>
              <w:tab/>
            </w:r>
            <w:r w:rsidR="00BC620A">
              <w:rPr>
                <w:webHidden/>
              </w:rPr>
              <w:fldChar w:fldCharType="begin"/>
            </w:r>
            <w:r w:rsidR="00BC620A">
              <w:rPr>
                <w:webHidden/>
              </w:rPr>
              <w:instrText xml:space="preserve"> PAGEREF _Toc478030891 \h </w:instrText>
            </w:r>
            <w:r w:rsidR="00BC620A">
              <w:rPr>
                <w:webHidden/>
              </w:rPr>
            </w:r>
            <w:r w:rsidR="00BC620A">
              <w:rPr>
                <w:webHidden/>
              </w:rPr>
              <w:fldChar w:fldCharType="separate"/>
            </w:r>
            <w:r>
              <w:rPr>
                <w:webHidden/>
              </w:rPr>
              <w:t>2</w:t>
            </w:r>
            <w:r w:rsidR="00BC620A">
              <w:rPr>
                <w:webHidden/>
              </w:rPr>
              <w:fldChar w:fldCharType="end"/>
            </w:r>
          </w:hyperlink>
        </w:p>
        <w:p w:rsidR="00BC620A" w:rsidRDefault="00594EAF">
          <w:pPr>
            <w:pStyle w:val="TOC3"/>
            <w:rPr>
              <w:rFonts w:asciiTheme="minorHAnsi" w:eastAsiaTheme="minorEastAsia" w:hAnsiTheme="minorHAnsi" w:cstheme="minorBidi"/>
              <w:i w:val="0"/>
              <w:sz w:val="22"/>
              <w:szCs w:val="22"/>
            </w:rPr>
          </w:pPr>
          <w:hyperlink w:anchor="_Toc478030892" w:history="1">
            <w:r w:rsidR="00BC620A" w:rsidRPr="00117D4B">
              <w:rPr>
                <w:rStyle w:val="Hyperlink"/>
                <w:lang w:val="es-ES" w:eastAsia="es-ES"/>
              </w:rPr>
              <w:t>Información sobre el uso por los miembros de la Unión</w:t>
            </w:r>
            <w:r w:rsidR="00BC620A">
              <w:rPr>
                <w:webHidden/>
              </w:rPr>
              <w:tab/>
            </w:r>
            <w:r w:rsidR="00BC620A">
              <w:rPr>
                <w:webHidden/>
              </w:rPr>
              <w:fldChar w:fldCharType="begin"/>
            </w:r>
            <w:r w:rsidR="00BC620A">
              <w:rPr>
                <w:webHidden/>
              </w:rPr>
              <w:instrText xml:space="preserve"> PAGEREF _Toc478030892 \h </w:instrText>
            </w:r>
            <w:r w:rsidR="00BC620A">
              <w:rPr>
                <w:webHidden/>
              </w:rPr>
            </w:r>
            <w:r w:rsidR="00BC620A">
              <w:rPr>
                <w:webHidden/>
              </w:rPr>
              <w:fldChar w:fldCharType="separate"/>
            </w:r>
            <w:r>
              <w:rPr>
                <w:webHidden/>
              </w:rPr>
              <w:t>3</w:t>
            </w:r>
            <w:r w:rsidR="00BC620A">
              <w:rPr>
                <w:webHidden/>
              </w:rPr>
              <w:fldChar w:fldCharType="end"/>
            </w:r>
          </w:hyperlink>
        </w:p>
        <w:p w:rsidR="00BC620A" w:rsidRDefault="00594EAF">
          <w:pPr>
            <w:pStyle w:val="TOC1"/>
            <w:rPr>
              <w:rFonts w:asciiTheme="minorHAnsi" w:eastAsiaTheme="minorEastAsia" w:hAnsiTheme="minorHAnsi" w:cstheme="minorBidi"/>
              <w:bCs w:val="0"/>
              <w:caps w:val="0"/>
              <w:sz w:val="22"/>
              <w:szCs w:val="22"/>
            </w:rPr>
          </w:pPr>
          <w:hyperlink w:anchor="_Toc478030893" w:history="1">
            <w:r w:rsidR="00BC620A" w:rsidRPr="00117D4B">
              <w:rPr>
                <w:rStyle w:val="Hyperlink"/>
                <w:lang w:val="es-ES" w:eastAsia="es-ES"/>
              </w:rPr>
              <w:t>documento UPOV/INF/22 “Programas informáticos y equipos utilizados por los miembros de la Unión”</w:t>
            </w:r>
            <w:r w:rsidR="00BC620A">
              <w:rPr>
                <w:webHidden/>
              </w:rPr>
              <w:tab/>
            </w:r>
            <w:r w:rsidR="00BC620A">
              <w:rPr>
                <w:webHidden/>
              </w:rPr>
              <w:fldChar w:fldCharType="begin"/>
            </w:r>
            <w:r w:rsidR="00BC620A">
              <w:rPr>
                <w:webHidden/>
              </w:rPr>
              <w:instrText xml:space="preserve"> PAGEREF _Toc478030893 \h </w:instrText>
            </w:r>
            <w:r w:rsidR="00BC620A">
              <w:rPr>
                <w:webHidden/>
              </w:rPr>
            </w:r>
            <w:r w:rsidR="00BC620A">
              <w:rPr>
                <w:webHidden/>
              </w:rPr>
              <w:fldChar w:fldCharType="separate"/>
            </w:r>
            <w:r>
              <w:rPr>
                <w:webHidden/>
              </w:rPr>
              <w:t>4</w:t>
            </w:r>
            <w:r w:rsidR="00BC620A">
              <w:rPr>
                <w:webHidden/>
              </w:rPr>
              <w:fldChar w:fldCharType="end"/>
            </w:r>
          </w:hyperlink>
        </w:p>
        <w:p w:rsidR="00BC620A" w:rsidRDefault="00594EAF">
          <w:pPr>
            <w:pStyle w:val="TOC2"/>
            <w:rPr>
              <w:rFonts w:asciiTheme="minorHAnsi" w:eastAsiaTheme="minorEastAsia" w:hAnsiTheme="minorHAnsi" w:cstheme="minorBidi"/>
              <w:sz w:val="22"/>
              <w:szCs w:val="22"/>
            </w:rPr>
          </w:pPr>
          <w:hyperlink w:anchor="_Toc478030894" w:history="1">
            <w:r w:rsidR="00BC620A" w:rsidRPr="00117D4B">
              <w:rPr>
                <w:rStyle w:val="Hyperlink"/>
                <w:lang w:val="es-ES" w:eastAsia="es-ES"/>
              </w:rPr>
              <w:t>Aprobación del documento UPOV/INF/22/2</w:t>
            </w:r>
            <w:r w:rsidR="00BC620A">
              <w:rPr>
                <w:webHidden/>
              </w:rPr>
              <w:tab/>
            </w:r>
            <w:r w:rsidR="00BC620A">
              <w:rPr>
                <w:webHidden/>
              </w:rPr>
              <w:fldChar w:fldCharType="begin"/>
            </w:r>
            <w:r w:rsidR="00BC620A">
              <w:rPr>
                <w:webHidden/>
              </w:rPr>
              <w:instrText xml:space="preserve"> PAGEREF _Toc478030894 \h </w:instrText>
            </w:r>
            <w:r w:rsidR="00BC620A">
              <w:rPr>
                <w:webHidden/>
              </w:rPr>
            </w:r>
            <w:r w:rsidR="00BC620A">
              <w:rPr>
                <w:webHidden/>
              </w:rPr>
              <w:fldChar w:fldCharType="separate"/>
            </w:r>
            <w:r>
              <w:rPr>
                <w:webHidden/>
              </w:rPr>
              <w:t>4</w:t>
            </w:r>
            <w:r w:rsidR="00BC620A">
              <w:rPr>
                <w:webHidden/>
              </w:rPr>
              <w:fldChar w:fldCharType="end"/>
            </w:r>
          </w:hyperlink>
        </w:p>
        <w:p w:rsidR="00BC620A" w:rsidRDefault="00594EAF">
          <w:pPr>
            <w:pStyle w:val="TOC2"/>
            <w:rPr>
              <w:rFonts w:asciiTheme="minorHAnsi" w:eastAsiaTheme="minorEastAsia" w:hAnsiTheme="minorHAnsi" w:cstheme="minorBidi"/>
              <w:sz w:val="22"/>
              <w:szCs w:val="22"/>
            </w:rPr>
          </w:pPr>
          <w:hyperlink w:anchor="_Toc478030895" w:history="1">
            <w:r w:rsidR="00BC620A" w:rsidRPr="00117D4B">
              <w:rPr>
                <w:rStyle w:val="Hyperlink"/>
                <w:lang w:val="es-ES" w:eastAsia="es-ES"/>
              </w:rPr>
              <w:t>Revisión del documento UPOV/INF/22/2</w:t>
            </w:r>
            <w:r w:rsidR="00BC620A">
              <w:rPr>
                <w:webHidden/>
              </w:rPr>
              <w:tab/>
            </w:r>
            <w:r w:rsidR="00BC620A">
              <w:rPr>
                <w:webHidden/>
              </w:rPr>
              <w:fldChar w:fldCharType="begin"/>
            </w:r>
            <w:r w:rsidR="00BC620A">
              <w:rPr>
                <w:webHidden/>
              </w:rPr>
              <w:instrText xml:space="preserve"> PAGEREF _Toc478030895 \h </w:instrText>
            </w:r>
            <w:r w:rsidR="00BC620A">
              <w:rPr>
                <w:webHidden/>
              </w:rPr>
            </w:r>
            <w:r w:rsidR="00BC620A">
              <w:rPr>
                <w:webHidden/>
              </w:rPr>
              <w:fldChar w:fldCharType="separate"/>
            </w:r>
            <w:r>
              <w:rPr>
                <w:webHidden/>
              </w:rPr>
              <w:t>4</w:t>
            </w:r>
            <w:r w:rsidR="00BC620A">
              <w:rPr>
                <w:webHidden/>
              </w:rPr>
              <w:fldChar w:fldCharType="end"/>
            </w:r>
          </w:hyperlink>
        </w:p>
        <w:p w:rsidR="00BC620A" w:rsidRDefault="00594EAF">
          <w:pPr>
            <w:pStyle w:val="TOC3"/>
            <w:rPr>
              <w:rFonts w:asciiTheme="minorHAnsi" w:eastAsiaTheme="minorEastAsia" w:hAnsiTheme="minorHAnsi" w:cstheme="minorBidi"/>
              <w:i w:val="0"/>
              <w:sz w:val="22"/>
              <w:szCs w:val="22"/>
            </w:rPr>
          </w:pPr>
          <w:hyperlink w:anchor="_Toc478030896" w:history="1">
            <w:r w:rsidR="00BC620A" w:rsidRPr="00117D4B">
              <w:rPr>
                <w:rStyle w:val="Hyperlink"/>
                <w:lang w:val="es-ES" w:eastAsia="es-ES"/>
              </w:rPr>
              <w:t>Programas informáticos que se propone incluir</w:t>
            </w:r>
            <w:r w:rsidR="00BC620A">
              <w:rPr>
                <w:webHidden/>
              </w:rPr>
              <w:tab/>
            </w:r>
            <w:r w:rsidR="00BC620A">
              <w:rPr>
                <w:webHidden/>
              </w:rPr>
              <w:fldChar w:fldCharType="begin"/>
            </w:r>
            <w:r w:rsidR="00BC620A">
              <w:rPr>
                <w:webHidden/>
              </w:rPr>
              <w:instrText xml:space="preserve"> PAGEREF _Toc478030896 \h </w:instrText>
            </w:r>
            <w:r w:rsidR="00BC620A">
              <w:rPr>
                <w:webHidden/>
              </w:rPr>
            </w:r>
            <w:r w:rsidR="00BC620A">
              <w:rPr>
                <w:webHidden/>
              </w:rPr>
              <w:fldChar w:fldCharType="separate"/>
            </w:r>
            <w:r>
              <w:rPr>
                <w:webHidden/>
              </w:rPr>
              <w:t>4</w:t>
            </w:r>
            <w:r w:rsidR="00BC620A">
              <w:rPr>
                <w:webHidden/>
              </w:rPr>
              <w:fldChar w:fldCharType="end"/>
            </w:r>
          </w:hyperlink>
        </w:p>
        <w:p w:rsidR="00BC620A" w:rsidRDefault="00594EAF">
          <w:pPr>
            <w:pStyle w:val="TOC3"/>
            <w:rPr>
              <w:rFonts w:asciiTheme="minorHAnsi" w:eastAsiaTheme="minorEastAsia" w:hAnsiTheme="minorHAnsi" w:cstheme="minorBidi"/>
              <w:i w:val="0"/>
              <w:sz w:val="22"/>
              <w:szCs w:val="22"/>
            </w:rPr>
          </w:pPr>
          <w:hyperlink w:anchor="_Toc478030897" w:history="1">
            <w:r w:rsidR="00BC620A" w:rsidRPr="00117D4B">
              <w:rPr>
                <w:rStyle w:val="Hyperlink"/>
                <w:lang w:val="es-ES" w:eastAsia="es-ES"/>
              </w:rPr>
              <w:t>Propuestas formuladas por el TWC</w:t>
            </w:r>
            <w:r w:rsidR="00BC620A">
              <w:rPr>
                <w:webHidden/>
              </w:rPr>
              <w:tab/>
            </w:r>
            <w:r w:rsidR="00BC620A">
              <w:rPr>
                <w:webHidden/>
              </w:rPr>
              <w:fldChar w:fldCharType="begin"/>
            </w:r>
            <w:r w:rsidR="00BC620A">
              <w:rPr>
                <w:webHidden/>
              </w:rPr>
              <w:instrText xml:space="preserve"> PAGEREF _Toc478030897 \h </w:instrText>
            </w:r>
            <w:r w:rsidR="00BC620A">
              <w:rPr>
                <w:webHidden/>
              </w:rPr>
            </w:r>
            <w:r w:rsidR="00BC620A">
              <w:rPr>
                <w:webHidden/>
              </w:rPr>
              <w:fldChar w:fldCharType="separate"/>
            </w:r>
            <w:r>
              <w:rPr>
                <w:webHidden/>
              </w:rPr>
              <w:t>4</w:t>
            </w:r>
            <w:r w:rsidR="00BC620A">
              <w:rPr>
                <w:webHidden/>
              </w:rPr>
              <w:fldChar w:fldCharType="end"/>
            </w:r>
          </w:hyperlink>
        </w:p>
        <w:p w:rsidR="00BC620A" w:rsidRDefault="00594EAF">
          <w:pPr>
            <w:pStyle w:val="TOC3"/>
            <w:rPr>
              <w:rFonts w:asciiTheme="minorHAnsi" w:eastAsiaTheme="minorEastAsia" w:hAnsiTheme="minorHAnsi" w:cstheme="minorBidi"/>
              <w:i w:val="0"/>
              <w:sz w:val="22"/>
              <w:szCs w:val="22"/>
            </w:rPr>
          </w:pPr>
          <w:hyperlink w:anchor="_Toc478030898" w:history="1">
            <w:r w:rsidR="00BC620A" w:rsidRPr="00117D4B">
              <w:rPr>
                <w:rStyle w:val="Hyperlink"/>
                <w:lang w:val="es-ES" w:eastAsia="es-ES"/>
              </w:rPr>
              <w:t>Propuestas para la consideración del TC</w:t>
            </w:r>
            <w:r w:rsidR="00BC620A">
              <w:rPr>
                <w:webHidden/>
              </w:rPr>
              <w:tab/>
            </w:r>
            <w:r w:rsidR="00BC620A">
              <w:rPr>
                <w:webHidden/>
              </w:rPr>
              <w:fldChar w:fldCharType="begin"/>
            </w:r>
            <w:r w:rsidR="00BC620A">
              <w:rPr>
                <w:webHidden/>
              </w:rPr>
              <w:instrText xml:space="preserve"> PAGEREF _Toc478030898 \h </w:instrText>
            </w:r>
            <w:r w:rsidR="00BC620A">
              <w:rPr>
                <w:webHidden/>
              </w:rPr>
            </w:r>
            <w:r w:rsidR="00BC620A">
              <w:rPr>
                <w:webHidden/>
              </w:rPr>
              <w:fldChar w:fldCharType="separate"/>
            </w:r>
            <w:r>
              <w:rPr>
                <w:webHidden/>
              </w:rPr>
              <w:t>4</w:t>
            </w:r>
            <w:r w:rsidR="00BC620A">
              <w:rPr>
                <w:webHidden/>
              </w:rPr>
              <w:fldChar w:fldCharType="end"/>
            </w:r>
          </w:hyperlink>
        </w:p>
        <w:p w:rsidR="00996AC0" w:rsidRPr="00BC620A" w:rsidRDefault="00CE1E3A" w:rsidP="00996AC0">
          <w:pPr>
            <w:rPr>
              <w:snapToGrid w:val="0"/>
              <w:lang w:val="es-ES"/>
            </w:rPr>
          </w:pPr>
          <w:r w:rsidRPr="00BC620A">
            <w:rPr>
              <w:b/>
              <w:bCs/>
              <w:noProof/>
              <w:lang w:val="es-ES"/>
            </w:rPr>
            <w:fldChar w:fldCharType="end"/>
          </w:r>
        </w:p>
      </w:sdtContent>
    </w:sdt>
    <w:p w:rsidR="00F1092E" w:rsidRPr="00BC620A" w:rsidRDefault="00F1092E" w:rsidP="0037478E">
      <w:pPr>
        <w:ind w:left="1170" w:right="850" w:hanging="1170"/>
        <w:jc w:val="left"/>
        <w:rPr>
          <w:rFonts w:cs="Arial"/>
          <w:sz w:val="18"/>
          <w:szCs w:val="18"/>
          <w:lang w:val="es-ES"/>
        </w:rPr>
      </w:pPr>
      <w:r w:rsidRPr="00BC620A">
        <w:rPr>
          <w:spacing w:val="-2"/>
          <w:sz w:val="18"/>
          <w:lang w:val="es-ES" w:eastAsia="es-ES"/>
        </w:rPr>
        <w:t>ANEXO</w:t>
      </w:r>
      <w:r w:rsidRPr="00BC620A">
        <w:rPr>
          <w:color w:val="000000"/>
          <w:sz w:val="18"/>
          <w:lang w:val="es-ES" w:eastAsia="es-ES"/>
        </w:rPr>
        <w:t xml:space="preserve"> I</w:t>
      </w:r>
      <w:r w:rsidRPr="00BC620A">
        <w:rPr>
          <w:color w:val="000000"/>
          <w:sz w:val="18"/>
          <w:lang w:val="es-ES" w:eastAsia="es-ES"/>
        </w:rPr>
        <w:tab/>
        <w:t>PROPUESTA DE REVISIÓN DEL DOCUMENTO UPOV/INF/16/5</w:t>
      </w:r>
      <w:r w:rsidRPr="00BC620A">
        <w:rPr>
          <w:rFonts w:cs="Arial"/>
          <w:color w:val="000000"/>
          <w:sz w:val="18"/>
          <w:cs/>
          <w:lang w:val="es-ES" w:eastAsia="es-ES"/>
        </w:rPr>
        <w:t xml:space="preserve"> “</w:t>
      </w:r>
      <w:r w:rsidRPr="00BC620A">
        <w:rPr>
          <w:color w:val="000000"/>
          <w:sz w:val="18"/>
          <w:lang w:val="es-ES" w:eastAsia="es-ES"/>
        </w:rPr>
        <w:t>PROGRAMAS INFORMÁTICOS PARA INTERCAMBIO</w:t>
      </w:r>
      <w:r w:rsidRPr="00BC620A">
        <w:rPr>
          <w:rFonts w:cs="Arial"/>
          <w:color w:val="000000"/>
          <w:sz w:val="18"/>
          <w:cs/>
          <w:lang w:val="es-ES" w:eastAsia="es-ES"/>
        </w:rPr>
        <w:t>”</w:t>
      </w:r>
    </w:p>
    <w:p w:rsidR="00F1092E" w:rsidRPr="00BC620A" w:rsidRDefault="00F1092E" w:rsidP="0037478E">
      <w:pPr>
        <w:autoSpaceDE w:val="0"/>
        <w:autoSpaceDN w:val="0"/>
        <w:adjustRightInd w:val="0"/>
        <w:ind w:right="850"/>
        <w:jc w:val="left"/>
        <w:rPr>
          <w:rFonts w:cs="Arial"/>
          <w:sz w:val="18"/>
          <w:szCs w:val="18"/>
          <w:lang w:val="es-ES"/>
        </w:rPr>
      </w:pPr>
    </w:p>
    <w:p w:rsidR="00F1092E" w:rsidRPr="00BC620A" w:rsidRDefault="00F1092E" w:rsidP="0037478E">
      <w:pPr>
        <w:ind w:left="1170" w:right="850" w:hanging="1170"/>
        <w:jc w:val="left"/>
        <w:rPr>
          <w:rFonts w:cs="Arial"/>
          <w:snapToGrid w:val="0"/>
          <w:sz w:val="18"/>
          <w:szCs w:val="18"/>
          <w:lang w:val="es-ES"/>
        </w:rPr>
      </w:pPr>
      <w:r w:rsidRPr="00BC620A">
        <w:rPr>
          <w:spacing w:val="-2"/>
          <w:sz w:val="18"/>
          <w:lang w:val="es-ES" w:eastAsia="es-ES"/>
        </w:rPr>
        <w:t>ANEXO</w:t>
      </w:r>
      <w:r w:rsidRPr="00BC620A">
        <w:rPr>
          <w:color w:val="000000"/>
          <w:sz w:val="18"/>
          <w:lang w:val="es-ES" w:eastAsia="es-ES"/>
        </w:rPr>
        <w:t xml:space="preserve"> II</w:t>
      </w:r>
      <w:r w:rsidRPr="00BC620A">
        <w:rPr>
          <w:color w:val="000000"/>
          <w:sz w:val="18"/>
          <w:lang w:val="es-ES" w:eastAsia="es-ES"/>
        </w:rPr>
        <w:tab/>
        <w:t>PROPUESTA DE REVISIÓN DEL DOCUMENTO UPOV/INF/22/2</w:t>
      </w:r>
      <w:r w:rsidRPr="00BC620A">
        <w:rPr>
          <w:rFonts w:cs="Arial"/>
          <w:color w:val="000000"/>
          <w:sz w:val="18"/>
          <w:cs/>
          <w:lang w:val="es-ES" w:eastAsia="es-ES"/>
        </w:rPr>
        <w:t xml:space="preserve"> “</w:t>
      </w:r>
      <w:r w:rsidRPr="00BC620A">
        <w:rPr>
          <w:caps/>
          <w:kern w:val="28"/>
          <w:sz w:val="18"/>
          <w:lang w:val="es-ES" w:eastAsia="es-ES"/>
        </w:rPr>
        <w:t>PROGRAMAS INFORMÁTICOS Y EQUIPOS UTILIZADOS POR LOS MIEMBROS DE LA UNIÓN</w:t>
      </w:r>
      <w:r w:rsidRPr="00BC620A">
        <w:rPr>
          <w:rFonts w:cs="Arial"/>
          <w:caps/>
          <w:kern w:val="28"/>
          <w:sz w:val="18"/>
          <w:cs/>
          <w:lang w:val="es-ES" w:eastAsia="es-ES"/>
        </w:rPr>
        <w:t>”</w:t>
      </w:r>
    </w:p>
    <w:p w:rsidR="00F1092E" w:rsidRPr="00BC620A" w:rsidRDefault="00F1092E" w:rsidP="00F1092E">
      <w:pPr>
        <w:rPr>
          <w:lang w:val="es-ES"/>
        </w:rPr>
      </w:pPr>
    </w:p>
    <w:p w:rsidR="00F1092E" w:rsidRPr="00BC620A" w:rsidRDefault="00F1092E" w:rsidP="00F1092E">
      <w:pPr>
        <w:rPr>
          <w:lang w:val="es-ES"/>
        </w:rPr>
      </w:pPr>
      <w:bookmarkStart w:id="4" w:name="_Toc380588283"/>
    </w:p>
    <w:p w:rsidR="00F1092E" w:rsidRPr="00BC620A" w:rsidRDefault="00F1092E" w:rsidP="00F1092E">
      <w:pPr>
        <w:pStyle w:val="Heading1"/>
        <w:rPr>
          <w:rFonts w:cs="Arial"/>
          <w:snapToGrid w:val="0"/>
          <w:lang w:val="es-ES"/>
        </w:rPr>
      </w:pPr>
      <w:bookmarkStart w:id="5" w:name="_Toc478030888"/>
      <w:r w:rsidRPr="00BC620A">
        <w:rPr>
          <w:lang w:val="es-ES" w:eastAsia="es-ES"/>
        </w:rPr>
        <w:t xml:space="preserve">documento UPOV/INF/16 </w:t>
      </w:r>
      <w:r w:rsidRPr="00BC620A">
        <w:rPr>
          <w:rFonts w:cs="Arial"/>
          <w:cs/>
          <w:lang w:val="es-ES" w:eastAsia="es-ES"/>
        </w:rPr>
        <w:t>“</w:t>
      </w:r>
      <w:r w:rsidRPr="00BC620A">
        <w:rPr>
          <w:lang w:val="es-ES" w:eastAsia="es-ES"/>
        </w:rPr>
        <w:t>Programas informáticos para intercambio</w:t>
      </w:r>
      <w:r w:rsidRPr="00BC620A">
        <w:rPr>
          <w:rFonts w:cs="Arial"/>
          <w:cs/>
          <w:lang w:val="es-ES" w:eastAsia="es-ES"/>
        </w:rPr>
        <w:t>”</w:t>
      </w:r>
      <w:bookmarkEnd w:id="4"/>
      <w:bookmarkEnd w:id="5"/>
    </w:p>
    <w:p w:rsidR="00F1092E" w:rsidRPr="00BC620A" w:rsidRDefault="00F1092E" w:rsidP="00F1092E">
      <w:pPr>
        <w:keepNext/>
        <w:rPr>
          <w:rFonts w:cs="Arial"/>
          <w:lang w:val="es-ES"/>
        </w:rPr>
      </w:pPr>
    </w:p>
    <w:p w:rsidR="00F1092E" w:rsidRPr="00BC620A" w:rsidRDefault="00F1092E" w:rsidP="00F1092E">
      <w:pPr>
        <w:pStyle w:val="Heading2"/>
        <w:rPr>
          <w:lang w:val="es-ES"/>
        </w:rPr>
      </w:pPr>
      <w:bookmarkStart w:id="6" w:name="_Toc478030889"/>
      <w:r w:rsidRPr="00BC620A">
        <w:rPr>
          <w:lang w:val="es-ES" w:eastAsia="es-ES"/>
        </w:rPr>
        <w:t>Aprobación del documento UPOV/INF/16/6</w:t>
      </w:r>
      <w:bookmarkEnd w:id="6"/>
    </w:p>
    <w:p w:rsidR="00F1092E" w:rsidRPr="00BC620A" w:rsidRDefault="00F1092E" w:rsidP="00F1092E">
      <w:pPr>
        <w:keepNext/>
        <w:rPr>
          <w:rFonts w:cs="Arial"/>
          <w:lang w:val="es-ES"/>
        </w:rPr>
      </w:pPr>
    </w:p>
    <w:p w:rsidR="00F1092E" w:rsidRPr="00BC620A" w:rsidRDefault="00F1092E" w:rsidP="00F1092E">
      <w:pPr>
        <w:rPr>
          <w:lang w:val="es-ES"/>
        </w:rPr>
      </w:pPr>
      <w:r w:rsidRPr="00BC620A">
        <w:rPr>
          <w:lang w:val="es-ES"/>
        </w:rPr>
        <w:fldChar w:fldCharType="begin"/>
      </w:r>
      <w:r w:rsidRPr="00BC620A">
        <w:rPr>
          <w:lang w:val="es-ES"/>
        </w:rPr>
        <w:instrText xml:space="preserve"> AUTONUM  </w:instrText>
      </w:r>
      <w:r w:rsidRPr="00BC620A">
        <w:rPr>
          <w:lang w:val="es-ES"/>
        </w:rPr>
        <w:fldChar w:fldCharType="end"/>
      </w:r>
      <w:r w:rsidRPr="00BC620A">
        <w:rPr>
          <w:lang w:val="es-ES" w:eastAsia="es-ES"/>
        </w:rPr>
        <w:tab/>
        <w:t>En su quincuagésima sesión ordinaria, celebrada en Ginebra el 28 de octubre de 2016, el Consejo aprobó una revisión del documento UPOV/INF/16/6</w:t>
      </w:r>
      <w:r w:rsidRPr="00BC620A">
        <w:rPr>
          <w:rFonts w:cs="Arial"/>
          <w:cs/>
          <w:lang w:val="es-ES" w:eastAsia="es-ES"/>
        </w:rPr>
        <w:t xml:space="preserve"> “</w:t>
      </w:r>
      <w:r w:rsidRPr="00BC620A">
        <w:rPr>
          <w:lang w:val="es-ES" w:eastAsia="es-ES"/>
        </w:rPr>
        <w:t>Programas informáticos para intercambio</w:t>
      </w:r>
      <w:r w:rsidRPr="00BC620A">
        <w:rPr>
          <w:rFonts w:cs="Arial"/>
          <w:cs/>
          <w:lang w:val="es-ES" w:eastAsia="es-ES"/>
        </w:rPr>
        <w:t xml:space="preserve">” </w:t>
      </w:r>
      <w:r w:rsidRPr="00BC620A">
        <w:rPr>
          <w:lang w:val="es-ES" w:eastAsia="es-ES"/>
        </w:rPr>
        <w:t>(documento UPOV/INF/16/6), sobre la base del documento UPOV/INF/16/6 Draft 1 (véase el párrafo 19 del documento C/50/19</w:t>
      </w:r>
      <w:r w:rsidRPr="00BC620A">
        <w:rPr>
          <w:rFonts w:cs="Arial"/>
          <w:cs/>
          <w:lang w:val="es-ES" w:eastAsia="es-ES"/>
        </w:rPr>
        <w:t xml:space="preserve"> “</w:t>
      </w:r>
      <w:r w:rsidRPr="00BC620A">
        <w:rPr>
          <w:lang w:val="es-ES" w:eastAsia="es-ES"/>
        </w:rPr>
        <w:t>Informe sobre las decisiones</w:t>
      </w:r>
      <w:r w:rsidRPr="00BC620A">
        <w:rPr>
          <w:rFonts w:cs="Arial"/>
          <w:cs/>
          <w:lang w:val="es-ES" w:eastAsia="es-ES"/>
        </w:rPr>
        <w:t>”</w:t>
      </w:r>
      <w:r w:rsidRPr="00BC620A">
        <w:rPr>
          <w:lang w:val="es-ES" w:eastAsia="es-ES"/>
        </w:rPr>
        <w:t>).</w:t>
      </w:r>
    </w:p>
    <w:p w:rsidR="00F1092E" w:rsidRPr="00BC620A" w:rsidRDefault="00F1092E" w:rsidP="00F1092E">
      <w:pPr>
        <w:rPr>
          <w:lang w:val="es-ES"/>
        </w:rPr>
      </w:pPr>
      <w:bookmarkStart w:id="7" w:name="_Toc380588284"/>
    </w:p>
    <w:p w:rsidR="00F1092E" w:rsidRPr="00BC620A" w:rsidRDefault="00F1092E" w:rsidP="00F1092E">
      <w:pPr>
        <w:rPr>
          <w:lang w:val="es-ES"/>
        </w:rPr>
      </w:pPr>
    </w:p>
    <w:p w:rsidR="00F1092E" w:rsidRPr="00BC620A" w:rsidRDefault="00F1092E" w:rsidP="00F1092E">
      <w:pPr>
        <w:pStyle w:val="Heading2"/>
        <w:rPr>
          <w:lang w:val="es-ES"/>
        </w:rPr>
      </w:pPr>
      <w:bookmarkStart w:id="8" w:name="_Toc478030890"/>
      <w:r w:rsidRPr="00BC620A">
        <w:rPr>
          <w:lang w:val="es-ES" w:eastAsia="es-ES"/>
        </w:rPr>
        <w:t>Revisión del documento UPOV/INF/16/</w:t>
      </w:r>
      <w:bookmarkEnd w:id="7"/>
      <w:r w:rsidRPr="00BC620A">
        <w:rPr>
          <w:lang w:val="es-ES" w:eastAsia="es-ES"/>
        </w:rPr>
        <w:t>6</w:t>
      </w:r>
      <w:bookmarkEnd w:id="8"/>
    </w:p>
    <w:p w:rsidR="00F1092E" w:rsidRPr="00BC620A" w:rsidRDefault="00F1092E" w:rsidP="00F1092E">
      <w:pPr>
        <w:rPr>
          <w:color w:val="000080"/>
          <w:lang w:val="es-ES"/>
        </w:rPr>
      </w:pPr>
    </w:p>
    <w:p w:rsidR="00F1092E" w:rsidRPr="00BC620A" w:rsidRDefault="00F1092E" w:rsidP="00F1092E">
      <w:pPr>
        <w:pStyle w:val="Heading3"/>
        <w:rPr>
          <w:lang w:val="es-ES"/>
        </w:rPr>
      </w:pPr>
      <w:bookmarkStart w:id="9" w:name="_Toc478030891"/>
      <w:r w:rsidRPr="00BC620A">
        <w:rPr>
          <w:lang w:val="es-ES" w:eastAsia="es-ES"/>
        </w:rPr>
        <w:t>Eliminación de información</w:t>
      </w:r>
      <w:bookmarkEnd w:id="9"/>
    </w:p>
    <w:p w:rsidR="00F1092E" w:rsidRPr="00BC620A" w:rsidRDefault="00F1092E" w:rsidP="00F1092E">
      <w:pPr>
        <w:rPr>
          <w:lang w:val="es-ES"/>
        </w:rPr>
      </w:pPr>
    </w:p>
    <w:p w:rsidR="00F1092E" w:rsidRPr="00BC620A" w:rsidRDefault="00F1092E" w:rsidP="00F1092E">
      <w:pPr>
        <w:rPr>
          <w:lang w:val="es-ES"/>
        </w:rPr>
      </w:pPr>
      <w:r w:rsidRPr="00BC620A">
        <w:rPr>
          <w:lang w:val="es-ES"/>
        </w:rPr>
        <w:fldChar w:fldCharType="begin"/>
      </w:r>
      <w:r w:rsidRPr="00BC620A">
        <w:rPr>
          <w:lang w:val="es-ES"/>
        </w:rPr>
        <w:instrText xml:space="preserve"> AUTONUM  </w:instrText>
      </w:r>
      <w:r w:rsidRPr="00BC620A">
        <w:rPr>
          <w:lang w:val="es-ES"/>
        </w:rPr>
        <w:fldChar w:fldCharType="end"/>
      </w:r>
      <w:r w:rsidRPr="00BC620A">
        <w:rPr>
          <w:lang w:val="es-ES" w:eastAsia="es-ES"/>
        </w:rPr>
        <w:tab/>
        <w:t>El 25 de enero de 2017, la Oficina de la Unión recibió una petición de México de que se elimine el programa informático SIVAVE del documento UPOV/INF/16</w:t>
      </w:r>
      <w:r w:rsidRPr="00BC620A">
        <w:rPr>
          <w:rFonts w:cs="Arial"/>
          <w:cs/>
          <w:lang w:val="es-ES" w:eastAsia="es-ES"/>
        </w:rPr>
        <w:t xml:space="preserve"> “</w:t>
      </w:r>
      <w:r w:rsidRPr="00BC620A">
        <w:rPr>
          <w:lang w:val="es-ES" w:eastAsia="es-ES"/>
        </w:rPr>
        <w:t>Programas informáticos para intercambio</w:t>
      </w:r>
      <w:r w:rsidRPr="00BC620A">
        <w:rPr>
          <w:rFonts w:cs="Arial"/>
          <w:cs/>
          <w:lang w:val="es-ES" w:eastAsia="es-ES"/>
        </w:rPr>
        <w:t xml:space="preserve">” </w:t>
      </w:r>
      <w:r w:rsidRPr="00BC620A">
        <w:rPr>
          <w:lang w:val="es-ES" w:eastAsia="es-ES"/>
        </w:rPr>
        <w:t>debido a cuestiones técnicas.</w:t>
      </w:r>
    </w:p>
    <w:p w:rsidR="00F1092E" w:rsidRPr="00BC620A" w:rsidRDefault="00F1092E" w:rsidP="00655E3C">
      <w:pPr>
        <w:spacing w:line="360" w:lineRule="auto"/>
        <w:rPr>
          <w:lang w:val="es-ES"/>
        </w:rPr>
      </w:pPr>
    </w:p>
    <w:p w:rsidR="00F1092E" w:rsidRPr="00BC620A" w:rsidRDefault="00F1092E" w:rsidP="00F1092E">
      <w:pPr>
        <w:pStyle w:val="Heading3"/>
        <w:rPr>
          <w:lang w:val="es-ES"/>
        </w:rPr>
      </w:pPr>
      <w:bookmarkStart w:id="10" w:name="_Toc380588287"/>
      <w:bookmarkStart w:id="11" w:name="_Toc478030892"/>
      <w:r w:rsidRPr="00BC620A">
        <w:rPr>
          <w:lang w:val="es-ES" w:eastAsia="es-ES"/>
        </w:rPr>
        <w:lastRenderedPageBreak/>
        <w:t>Información sobre el uso por los miembros de la Unión</w:t>
      </w:r>
      <w:bookmarkEnd w:id="10"/>
      <w:bookmarkEnd w:id="11"/>
    </w:p>
    <w:p w:rsidR="00F1092E" w:rsidRPr="00BC620A" w:rsidRDefault="00F1092E" w:rsidP="00F1092E">
      <w:pPr>
        <w:keepNext/>
        <w:rPr>
          <w:snapToGrid w:val="0"/>
          <w:lang w:val="es-ES"/>
        </w:rPr>
      </w:pPr>
    </w:p>
    <w:p w:rsidR="00F1092E" w:rsidRPr="00BC620A" w:rsidRDefault="00F1092E" w:rsidP="00BC620A">
      <w:pPr>
        <w:keepNext/>
        <w:rPr>
          <w:lang w:val="es-ES"/>
        </w:rPr>
      </w:pPr>
      <w:r w:rsidRPr="00BC620A">
        <w:rPr>
          <w:lang w:val="es-ES"/>
        </w:rPr>
        <w:fldChar w:fldCharType="begin"/>
      </w:r>
      <w:r w:rsidRPr="00BC620A">
        <w:rPr>
          <w:lang w:val="es-ES"/>
        </w:rPr>
        <w:instrText xml:space="preserve"> AUTONUM  </w:instrText>
      </w:r>
      <w:r w:rsidRPr="00BC620A">
        <w:rPr>
          <w:lang w:val="es-ES"/>
        </w:rPr>
        <w:fldChar w:fldCharType="end"/>
      </w:r>
      <w:r w:rsidRPr="00BC620A">
        <w:rPr>
          <w:lang w:val="es-ES" w:eastAsia="es-ES"/>
        </w:rPr>
        <w:tab/>
        <w:t>En la Sección 4 del documento UPOV/INF/16</w:t>
      </w:r>
      <w:r w:rsidRPr="00BC620A">
        <w:rPr>
          <w:rFonts w:cs="Arial"/>
          <w:cs/>
          <w:lang w:val="es-ES" w:eastAsia="es-ES"/>
        </w:rPr>
        <w:t xml:space="preserve"> “</w:t>
      </w:r>
      <w:r w:rsidRPr="00BC620A">
        <w:rPr>
          <w:lang w:val="es-ES" w:eastAsia="es-ES"/>
        </w:rPr>
        <w:t>Programas informáticos para intercambio</w:t>
      </w:r>
      <w:r w:rsidRPr="00BC620A">
        <w:rPr>
          <w:rFonts w:cs="Arial"/>
          <w:cs/>
          <w:lang w:val="es-ES" w:eastAsia="es-ES"/>
        </w:rPr>
        <w:t xml:space="preserve">” </w:t>
      </w:r>
      <w:r w:rsidRPr="00BC620A">
        <w:rPr>
          <w:lang w:val="es-ES" w:eastAsia="es-ES"/>
        </w:rPr>
        <w:t>se dispone lo siguiente:</w:t>
      </w:r>
    </w:p>
    <w:p w:rsidR="00F1092E" w:rsidRPr="00BC620A" w:rsidRDefault="00F1092E" w:rsidP="00BC620A">
      <w:pPr>
        <w:keepNext/>
        <w:rPr>
          <w:lang w:val="es-ES"/>
        </w:rPr>
      </w:pPr>
    </w:p>
    <w:p w:rsidR="00F1092E" w:rsidRPr="00BC620A" w:rsidRDefault="00F1092E" w:rsidP="00F1092E">
      <w:pPr>
        <w:keepNext/>
        <w:ind w:left="567" w:right="566"/>
        <w:rPr>
          <w:snapToGrid w:val="0"/>
          <w:sz w:val="18"/>
          <w:szCs w:val="18"/>
          <w:u w:val="single"/>
          <w:lang w:val="es-ES"/>
        </w:rPr>
      </w:pPr>
      <w:r w:rsidRPr="00BC620A">
        <w:rPr>
          <w:rFonts w:cs="Arial"/>
          <w:sz w:val="18"/>
          <w:cs/>
          <w:lang w:val="es-ES" w:eastAsia="es-ES"/>
        </w:rPr>
        <w:t>“</w:t>
      </w:r>
      <w:r w:rsidRPr="00BC620A">
        <w:rPr>
          <w:sz w:val="18"/>
          <w:lang w:val="es-ES" w:eastAsia="es-ES"/>
        </w:rPr>
        <w:t>4.</w:t>
      </w:r>
      <w:r w:rsidRPr="00BC620A">
        <w:rPr>
          <w:sz w:val="18"/>
          <w:lang w:val="es-ES" w:eastAsia="es-ES"/>
        </w:rPr>
        <w:tab/>
      </w:r>
      <w:r w:rsidRPr="00BC620A">
        <w:rPr>
          <w:sz w:val="18"/>
          <w:u w:val="single"/>
          <w:lang w:val="es-ES" w:eastAsia="es-ES"/>
        </w:rPr>
        <w:t>Información sobre el uso por los miembros de la Unión</w:t>
      </w:r>
    </w:p>
    <w:p w:rsidR="00F1092E" w:rsidRPr="00BC620A" w:rsidRDefault="00F1092E" w:rsidP="00F1092E">
      <w:pPr>
        <w:keepNext/>
        <w:ind w:left="567" w:right="566"/>
        <w:rPr>
          <w:snapToGrid w:val="0"/>
          <w:sz w:val="18"/>
          <w:szCs w:val="18"/>
          <w:lang w:val="es-ES"/>
        </w:rPr>
      </w:pPr>
    </w:p>
    <w:p w:rsidR="00F1092E" w:rsidRPr="00BC620A" w:rsidRDefault="00F1092E" w:rsidP="00F1092E">
      <w:pPr>
        <w:keepNext/>
        <w:ind w:left="567" w:right="566"/>
        <w:rPr>
          <w:snapToGrid w:val="0"/>
          <w:sz w:val="18"/>
          <w:szCs w:val="18"/>
          <w:lang w:val="es-ES"/>
        </w:rPr>
      </w:pPr>
      <w:r w:rsidRPr="00BC620A">
        <w:rPr>
          <w:rFonts w:cs="Arial"/>
          <w:sz w:val="18"/>
          <w:cs/>
          <w:lang w:val="es-ES" w:eastAsia="es-ES"/>
        </w:rPr>
        <w:t>“</w:t>
      </w:r>
      <w:r w:rsidRPr="00BC620A">
        <w:rPr>
          <w:sz w:val="18"/>
          <w:lang w:val="es-ES" w:eastAsia="es-ES"/>
        </w:rPr>
        <w:t>4.1</w:t>
      </w:r>
      <w:r w:rsidRPr="00BC620A">
        <w:rPr>
          <w:sz w:val="18"/>
          <w:lang w:val="es-ES" w:eastAsia="es-ES"/>
        </w:rPr>
        <w:tab/>
        <w:t>Cada año se envía una circular a los miembros de la Unión, invitándolos a proporcionar información sobre el uso que hacen de los programas informáticos enumerados en el documento UPOV/INF/16.</w:t>
      </w:r>
    </w:p>
    <w:p w:rsidR="00F1092E" w:rsidRPr="00BC620A" w:rsidRDefault="00F1092E" w:rsidP="00F1092E">
      <w:pPr>
        <w:keepNext/>
        <w:ind w:left="567" w:right="566"/>
        <w:rPr>
          <w:snapToGrid w:val="0"/>
          <w:sz w:val="18"/>
          <w:szCs w:val="18"/>
          <w:lang w:val="es-ES"/>
        </w:rPr>
      </w:pPr>
    </w:p>
    <w:p w:rsidR="00F1092E" w:rsidRPr="00BC620A" w:rsidRDefault="00F1092E" w:rsidP="00F1092E">
      <w:pPr>
        <w:keepNext/>
        <w:ind w:left="567" w:right="566"/>
        <w:rPr>
          <w:snapToGrid w:val="0"/>
          <w:sz w:val="18"/>
          <w:szCs w:val="18"/>
          <w:lang w:val="es-ES"/>
        </w:rPr>
      </w:pPr>
      <w:r w:rsidRPr="00BC620A">
        <w:rPr>
          <w:rFonts w:cs="Arial"/>
          <w:sz w:val="18"/>
          <w:cs/>
          <w:lang w:val="es-ES" w:eastAsia="es-ES"/>
        </w:rPr>
        <w:t>“</w:t>
      </w:r>
      <w:r w:rsidRPr="00BC620A">
        <w:rPr>
          <w:sz w:val="18"/>
          <w:lang w:val="es-ES" w:eastAsia="es-ES"/>
        </w:rPr>
        <w:t>4.2</w:t>
      </w:r>
      <w:r w:rsidRPr="00BC620A">
        <w:rPr>
          <w:sz w:val="18"/>
          <w:lang w:val="es-ES" w:eastAsia="es-ES"/>
        </w:rPr>
        <w:tab/>
        <w:t xml:space="preserve">La información sobre ese uso se indica en las columnas </w:t>
      </w:r>
      <w:r w:rsidRPr="00BC620A">
        <w:rPr>
          <w:rFonts w:cs="Arial"/>
          <w:sz w:val="18"/>
          <w:cs/>
          <w:lang w:val="es-ES" w:eastAsia="es-ES"/>
        </w:rPr>
        <w:t>‘</w:t>
      </w:r>
      <w:r w:rsidRPr="00BC620A">
        <w:rPr>
          <w:sz w:val="18"/>
          <w:lang w:val="es-ES" w:eastAsia="es-ES"/>
        </w:rPr>
        <w:t>Miembros de la Unión que utilizan el programa informático</w:t>
      </w:r>
      <w:r w:rsidRPr="00BC620A">
        <w:rPr>
          <w:rFonts w:cs="Arial"/>
          <w:sz w:val="18"/>
          <w:cs/>
          <w:lang w:val="es-ES" w:eastAsia="es-ES"/>
        </w:rPr>
        <w:t xml:space="preserve">’ </w:t>
      </w:r>
      <w:r w:rsidRPr="00BC620A">
        <w:rPr>
          <w:sz w:val="18"/>
          <w:lang w:val="es-ES" w:eastAsia="es-ES"/>
        </w:rPr>
        <w:t xml:space="preserve">y </w:t>
      </w:r>
      <w:r w:rsidRPr="00BC620A">
        <w:rPr>
          <w:rFonts w:cs="Arial"/>
          <w:sz w:val="18"/>
          <w:cs/>
          <w:lang w:val="es-ES" w:eastAsia="es-ES"/>
        </w:rPr>
        <w:t>‘</w:t>
      </w:r>
      <w:r w:rsidRPr="00BC620A">
        <w:rPr>
          <w:sz w:val="18"/>
          <w:lang w:val="es-ES" w:eastAsia="es-ES"/>
        </w:rPr>
        <w:t>Aplicación por los usuarios</w:t>
      </w:r>
      <w:r w:rsidRPr="00BC620A">
        <w:rPr>
          <w:rFonts w:cs="Arial"/>
          <w:sz w:val="18"/>
          <w:cs/>
          <w:lang w:val="es-ES" w:eastAsia="es-ES"/>
        </w:rPr>
        <w:t>’</w:t>
      </w:r>
      <w:r w:rsidRPr="00BC620A">
        <w:rPr>
          <w:sz w:val="18"/>
          <w:lang w:val="es-ES" w:eastAsia="es-ES"/>
        </w:rPr>
        <w:t xml:space="preserve">.  En el espacio destinado a la </w:t>
      </w:r>
      <w:r w:rsidRPr="00BC620A">
        <w:rPr>
          <w:rFonts w:cs="Arial"/>
          <w:sz w:val="18"/>
          <w:cs/>
          <w:lang w:val="es-ES" w:eastAsia="es-ES"/>
        </w:rPr>
        <w:t>“</w:t>
      </w:r>
      <w:r w:rsidRPr="00BC620A">
        <w:rPr>
          <w:sz w:val="18"/>
          <w:lang w:val="es-ES" w:eastAsia="es-ES"/>
        </w:rPr>
        <w:t>Aplicación por los usuarios</w:t>
      </w:r>
      <w:r w:rsidRPr="00BC620A">
        <w:rPr>
          <w:rFonts w:cs="Arial"/>
          <w:sz w:val="18"/>
          <w:cs/>
          <w:lang w:val="es-ES" w:eastAsia="es-ES"/>
        </w:rPr>
        <w:t>”</w:t>
      </w:r>
      <w:r w:rsidRPr="00BC620A">
        <w:rPr>
          <w:sz w:val="18"/>
          <w:lang w:val="es-ES" w:eastAsia="es-ES"/>
        </w:rPr>
        <w:t>, los Miembros de la Unión podrán indicar, por ejemplo, los cultivos o tipos de cultivo para los cuales se utiliza el programa informático en cuestión.</w:t>
      </w:r>
      <w:r w:rsidRPr="00BC620A">
        <w:rPr>
          <w:rFonts w:cs="Arial"/>
          <w:sz w:val="18"/>
          <w:cs/>
          <w:lang w:val="es-ES" w:eastAsia="es-ES"/>
        </w:rPr>
        <w:t xml:space="preserve">” </w:t>
      </w:r>
    </w:p>
    <w:p w:rsidR="00F1092E" w:rsidRPr="00BC620A" w:rsidRDefault="00F1092E" w:rsidP="00F1092E">
      <w:pPr>
        <w:rPr>
          <w:snapToGrid w:val="0"/>
          <w:lang w:val="es-ES"/>
        </w:rPr>
      </w:pPr>
    </w:p>
    <w:p w:rsidR="00F1092E" w:rsidRPr="00BC620A" w:rsidRDefault="00F1092E" w:rsidP="00F1092E">
      <w:pPr>
        <w:rPr>
          <w:color w:val="000000"/>
          <w:lang w:val="es-ES" w:bidi="km-KH"/>
        </w:rPr>
      </w:pPr>
      <w:r w:rsidRPr="00BC620A">
        <w:rPr>
          <w:lang w:val="es-ES"/>
        </w:rPr>
        <w:fldChar w:fldCharType="begin"/>
      </w:r>
      <w:r w:rsidRPr="00BC620A">
        <w:rPr>
          <w:lang w:val="es-ES"/>
        </w:rPr>
        <w:instrText xml:space="preserve"> AUTONUM  </w:instrText>
      </w:r>
      <w:r w:rsidRPr="00BC620A">
        <w:rPr>
          <w:lang w:val="es-ES"/>
        </w:rPr>
        <w:fldChar w:fldCharType="end"/>
      </w:r>
      <w:r w:rsidRPr="00BC620A">
        <w:rPr>
          <w:lang w:val="es-ES" w:eastAsia="es-ES"/>
        </w:rPr>
        <w:tab/>
        <w:t>El 15 de diciembre de 2016, la Oficina de la Unión envió la Circular E-16/290 a las personas designadas por los miembros de la Unión para asistir al TC, invitándolas a facilitar información actualizada relativa al uso de los programas informáticos incluidos en el documento UPOV/INF/16.  La información recibida del Brasil y México en respuesta a la circular se incluye en el Anexo I de este documento.</w:t>
      </w:r>
    </w:p>
    <w:p w:rsidR="00F1092E" w:rsidRPr="00BC620A" w:rsidRDefault="00F1092E" w:rsidP="00F1092E">
      <w:pPr>
        <w:jc w:val="left"/>
        <w:rPr>
          <w:snapToGrid w:val="0"/>
          <w:lang w:val="es-ES"/>
        </w:rPr>
      </w:pPr>
    </w:p>
    <w:p w:rsidR="00F1092E" w:rsidRPr="00BC620A" w:rsidRDefault="00F1092E" w:rsidP="00F1092E">
      <w:pPr>
        <w:rPr>
          <w:snapToGrid w:val="0"/>
          <w:lang w:val="es-ES"/>
        </w:rPr>
      </w:pPr>
      <w:r w:rsidRPr="00BC620A">
        <w:rPr>
          <w:lang w:val="es-ES"/>
        </w:rPr>
        <w:fldChar w:fldCharType="begin"/>
      </w:r>
      <w:r w:rsidRPr="00BC620A">
        <w:rPr>
          <w:lang w:val="es-ES"/>
        </w:rPr>
        <w:instrText xml:space="preserve"> AUTONUM  </w:instrText>
      </w:r>
      <w:r w:rsidRPr="00BC620A">
        <w:rPr>
          <w:lang w:val="es-ES"/>
        </w:rPr>
        <w:fldChar w:fldCharType="end"/>
      </w:r>
      <w:r w:rsidRPr="00BC620A">
        <w:rPr>
          <w:lang w:val="es-ES" w:eastAsia="es-ES"/>
        </w:rPr>
        <w:tab/>
        <w:t>Las observaciones formuladas por el TC, en su quincuagésima tercera sesión, acerca del uso de los programas informáticos por parte de los miembros de la Unión se presentarán al</w:t>
      </w:r>
      <w:r w:rsidR="001468BA" w:rsidRPr="00BC620A">
        <w:rPr>
          <w:lang w:val="es-ES" w:eastAsia="es-ES"/>
        </w:rPr>
        <w:t xml:space="preserve"> </w:t>
      </w:r>
      <w:r w:rsidRPr="00BC620A">
        <w:rPr>
          <w:lang w:val="es-ES" w:eastAsia="es-ES"/>
        </w:rPr>
        <w:t>CAJ en su septuagésima cuarta sesión, que se celebrará en Ginebra el 23 y el 24 de octubre de 2017.</w:t>
      </w:r>
    </w:p>
    <w:p w:rsidR="00F1092E" w:rsidRPr="00BC620A" w:rsidRDefault="00F1092E" w:rsidP="00F1092E">
      <w:pPr>
        <w:rPr>
          <w:snapToGrid w:val="0"/>
          <w:lang w:val="es-ES"/>
        </w:rPr>
      </w:pPr>
    </w:p>
    <w:p w:rsidR="00F1092E" w:rsidRPr="00BC620A" w:rsidRDefault="00F1092E" w:rsidP="00F1092E">
      <w:pPr>
        <w:rPr>
          <w:snapToGrid w:val="0"/>
          <w:lang w:val="es-ES"/>
        </w:rPr>
      </w:pPr>
      <w:r w:rsidRPr="00BC620A">
        <w:rPr>
          <w:lang w:val="es-ES"/>
        </w:rPr>
        <w:fldChar w:fldCharType="begin"/>
      </w:r>
      <w:r w:rsidRPr="00BC620A">
        <w:rPr>
          <w:lang w:val="es-ES"/>
        </w:rPr>
        <w:instrText xml:space="preserve"> AUTONUM  </w:instrText>
      </w:r>
      <w:r w:rsidRPr="00BC620A">
        <w:rPr>
          <w:lang w:val="es-ES"/>
        </w:rPr>
        <w:fldChar w:fldCharType="end"/>
      </w:r>
      <w:r w:rsidRPr="00BC620A">
        <w:rPr>
          <w:lang w:val="es-ES" w:eastAsia="es-ES"/>
        </w:rPr>
        <w:tab/>
        <w:t>Previo acuerdo del TC, en su quincuagésima tercera sesión, y el CAJ, en su septuagésima cuarta sesión, se presentará al Consejo un proyecto de documento UPOV/INF/16/7</w:t>
      </w:r>
      <w:r w:rsidRPr="00BC620A">
        <w:rPr>
          <w:rFonts w:cs="Arial"/>
          <w:cs/>
          <w:lang w:val="es-ES" w:eastAsia="es-ES"/>
        </w:rPr>
        <w:t xml:space="preserve"> “</w:t>
      </w:r>
      <w:r w:rsidRPr="00BC620A">
        <w:rPr>
          <w:lang w:val="es-ES" w:eastAsia="es-ES"/>
        </w:rPr>
        <w:t>Programas informáticos para intercambio</w:t>
      </w:r>
      <w:r w:rsidRPr="00BC620A">
        <w:rPr>
          <w:rFonts w:cs="Arial"/>
          <w:cs/>
          <w:lang w:val="es-ES" w:eastAsia="es-ES"/>
        </w:rPr>
        <w:t xml:space="preserve">” </w:t>
      </w:r>
      <w:r w:rsidRPr="00BC620A">
        <w:rPr>
          <w:lang w:val="es-ES" w:eastAsia="es-ES"/>
        </w:rPr>
        <w:t>para que considere su aprobación en su quincuagésima primera sesión ordinaria, que se celebrará en Ginebra el 26 de octubre de 2017, sobre la base de las propues</w:t>
      </w:r>
      <w:r w:rsidR="00E27A77" w:rsidRPr="00BC620A">
        <w:rPr>
          <w:lang w:val="es-ES" w:eastAsia="es-ES"/>
        </w:rPr>
        <w:t>tas presentadas en los párrafos </w:t>
      </w:r>
      <w:r w:rsidRPr="00BC620A">
        <w:rPr>
          <w:lang w:val="es-ES" w:eastAsia="es-ES"/>
        </w:rPr>
        <w:t>6 y 8 del presente documento.</w:t>
      </w:r>
    </w:p>
    <w:p w:rsidR="00F1092E" w:rsidRPr="00BC620A" w:rsidRDefault="00F1092E" w:rsidP="00F1092E">
      <w:pPr>
        <w:rPr>
          <w:snapToGrid w:val="0"/>
          <w:lang w:val="es-ES"/>
        </w:rPr>
      </w:pPr>
    </w:p>
    <w:p w:rsidR="00F1092E" w:rsidRPr="00BC620A" w:rsidRDefault="00F1092E" w:rsidP="00F1092E">
      <w:pPr>
        <w:pStyle w:val="DecisionParagraphs"/>
        <w:tabs>
          <w:tab w:val="left" w:pos="5954"/>
        </w:tabs>
        <w:rPr>
          <w:lang w:val="es-ES"/>
        </w:rPr>
      </w:pPr>
      <w:r w:rsidRPr="00BC620A">
        <w:rPr>
          <w:lang w:val="es-ES"/>
        </w:rPr>
        <w:fldChar w:fldCharType="begin"/>
      </w:r>
      <w:r w:rsidRPr="00BC620A">
        <w:rPr>
          <w:lang w:val="es-ES"/>
        </w:rPr>
        <w:instrText xml:space="preserve"> AUTONUM  </w:instrText>
      </w:r>
      <w:r w:rsidRPr="00BC620A">
        <w:rPr>
          <w:lang w:val="es-ES"/>
        </w:rPr>
        <w:fldChar w:fldCharType="end"/>
      </w:r>
      <w:r w:rsidRPr="00BC620A">
        <w:rPr>
          <w:lang w:val="es-ES" w:eastAsia="es-ES"/>
        </w:rPr>
        <w:tab/>
        <w:t xml:space="preserve">Se invita al TC a: </w:t>
      </w:r>
    </w:p>
    <w:p w:rsidR="00F1092E" w:rsidRPr="00BC620A" w:rsidRDefault="00F1092E" w:rsidP="00F1092E">
      <w:pPr>
        <w:pStyle w:val="DecisionParagraphs"/>
        <w:tabs>
          <w:tab w:val="left" w:pos="5954"/>
        </w:tabs>
        <w:rPr>
          <w:lang w:val="es-ES"/>
        </w:rPr>
      </w:pPr>
    </w:p>
    <w:p w:rsidR="00F1092E" w:rsidRPr="00BC620A" w:rsidRDefault="00F1092E" w:rsidP="00F1092E">
      <w:pPr>
        <w:tabs>
          <w:tab w:val="left" w:pos="5387"/>
          <w:tab w:val="left" w:pos="5954"/>
        </w:tabs>
        <w:ind w:left="4820" w:firstLine="567"/>
        <w:rPr>
          <w:i/>
          <w:snapToGrid w:val="0"/>
          <w:lang w:val="es-ES"/>
        </w:rPr>
      </w:pPr>
      <w:r w:rsidRPr="00BC620A">
        <w:rPr>
          <w:i/>
          <w:lang w:val="es-ES" w:eastAsia="es-ES"/>
        </w:rPr>
        <w:t>a)</w:t>
      </w:r>
      <w:r w:rsidRPr="00BC620A">
        <w:rPr>
          <w:i/>
          <w:lang w:val="es-ES" w:eastAsia="es-ES"/>
        </w:rPr>
        <w:tab/>
        <w:t>tomar nota de que el Consejo, en su quincuagésima sesión ordinaria celebrada en Ginebra el 28 de octubre de 2016, aprobó el documento UPOV/INF/16/6 </w:t>
      </w:r>
      <w:r w:rsidRPr="00BC620A">
        <w:rPr>
          <w:rFonts w:cs="Arial"/>
          <w:i/>
          <w:cs/>
          <w:lang w:val="es-ES" w:eastAsia="es-ES"/>
        </w:rPr>
        <w:t>“</w:t>
      </w:r>
      <w:r w:rsidRPr="00BC620A">
        <w:rPr>
          <w:i/>
          <w:lang w:val="es-ES" w:eastAsia="es-ES"/>
        </w:rPr>
        <w:t>Programas informáticos para intercambio</w:t>
      </w:r>
      <w:r w:rsidRPr="00BC620A">
        <w:rPr>
          <w:rFonts w:cs="Arial"/>
          <w:i/>
          <w:cs/>
          <w:lang w:val="es-ES" w:eastAsia="es-ES"/>
        </w:rPr>
        <w:t>”</w:t>
      </w:r>
      <w:r w:rsidRPr="00BC620A">
        <w:rPr>
          <w:i/>
          <w:lang w:val="es-ES" w:eastAsia="es-ES"/>
        </w:rPr>
        <w:t>;</w:t>
      </w:r>
    </w:p>
    <w:p w:rsidR="00F1092E" w:rsidRPr="00BC620A" w:rsidRDefault="00F1092E" w:rsidP="00F1092E">
      <w:pPr>
        <w:pStyle w:val="DecisionParagraphs"/>
        <w:tabs>
          <w:tab w:val="left" w:pos="5954"/>
        </w:tabs>
        <w:rPr>
          <w:snapToGrid w:val="0"/>
          <w:lang w:val="es-ES"/>
        </w:rPr>
      </w:pPr>
      <w:r w:rsidRPr="00BC620A">
        <w:rPr>
          <w:lang w:val="es-ES" w:eastAsia="es-ES"/>
        </w:rPr>
        <w:t xml:space="preserve"> </w:t>
      </w:r>
    </w:p>
    <w:p w:rsidR="00655E3C" w:rsidRPr="00BC620A" w:rsidRDefault="00655E3C" w:rsidP="00F1092E">
      <w:pPr>
        <w:tabs>
          <w:tab w:val="left" w:pos="5387"/>
          <w:tab w:val="left" w:pos="5954"/>
        </w:tabs>
        <w:ind w:left="4820" w:firstLine="567"/>
        <w:rPr>
          <w:i/>
          <w:lang w:val="es-ES" w:eastAsia="es-ES"/>
        </w:rPr>
      </w:pPr>
      <w:r w:rsidRPr="00BC620A">
        <w:rPr>
          <w:i/>
          <w:lang w:val="es-ES" w:eastAsia="es-ES"/>
        </w:rPr>
        <w:t>b)</w:t>
      </w:r>
      <w:r w:rsidRPr="00BC620A">
        <w:rPr>
          <w:i/>
          <w:lang w:val="es-ES" w:eastAsia="es-ES"/>
        </w:rPr>
        <w:tab/>
        <w:t>tomar nota de la eliminación del programa informático SIVAVE del documento UPOV/INF/16;</w:t>
      </w:r>
    </w:p>
    <w:p w:rsidR="00655E3C" w:rsidRPr="00BC620A" w:rsidRDefault="00655E3C" w:rsidP="00F1092E">
      <w:pPr>
        <w:tabs>
          <w:tab w:val="left" w:pos="5387"/>
          <w:tab w:val="left" w:pos="5954"/>
        </w:tabs>
        <w:ind w:left="4820" w:firstLine="567"/>
        <w:rPr>
          <w:i/>
          <w:lang w:val="es-ES" w:eastAsia="es-ES"/>
        </w:rPr>
      </w:pPr>
    </w:p>
    <w:p w:rsidR="00F1092E" w:rsidRPr="00BC620A" w:rsidRDefault="00F1092E" w:rsidP="00F1092E">
      <w:pPr>
        <w:tabs>
          <w:tab w:val="left" w:pos="5387"/>
          <w:tab w:val="left" w:pos="5954"/>
        </w:tabs>
        <w:ind w:left="4820" w:firstLine="567"/>
        <w:rPr>
          <w:i/>
          <w:snapToGrid w:val="0"/>
          <w:lang w:val="es-ES"/>
        </w:rPr>
      </w:pPr>
      <w:r w:rsidRPr="00BC620A">
        <w:rPr>
          <w:i/>
          <w:lang w:val="es-ES" w:eastAsia="es-ES"/>
        </w:rPr>
        <w:t>c)</w:t>
      </w:r>
      <w:r w:rsidRPr="00BC620A">
        <w:rPr>
          <w:i/>
          <w:lang w:val="es-ES" w:eastAsia="es-ES"/>
        </w:rPr>
        <w:tab/>
        <w:t>examinar la propuesta de revisión del documento UPOV/INF/16/6 en lo relativo a la inclusión de la información sobre el uso de los programas informáticos por los miembros de la Unión, según se expone en el Anexo I de este documento;  y</w:t>
      </w:r>
    </w:p>
    <w:p w:rsidR="00F1092E" w:rsidRPr="00BC620A" w:rsidRDefault="00F1092E" w:rsidP="00F1092E">
      <w:pPr>
        <w:tabs>
          <w:tab w:val="left" w:pos="5387"/>
          <w:tab w:val="left" w:pos="5954"/>
        </w:tabs>
        <w:ind w:left="4820" w:firstLine="567"/>
        <w:rPr>
          <w:i/>
          <w:snapToGrid w:val="0"/>
          <w:lang w:val="es-ES"/>
        </w:rPr>
      </w:pPr>
    </w:p>
    <w:p w:rsidR="00F1092E" w:rsidRPr="00BC620A" w:rsidRDefault="00F1092E" w:rsidP="00F1092E">
      <w:pPr>
        <w:tabs>
          <w:tab w:val="left" w:pos="5387"/>
          <w:tab w:val="left" w:pos="5954"/>
        </w:tabs>
        <w:ind w:left="4820" w:firstLine="567"/>
        <w:rPr>
          <w:i/>
          <w:snapToGrid w:val="0"/>
          <w:lang w:val="es-ES"/>
        </w:rPr>
      </w:pPr>
      <w:r w:rsidRPr="00BC620A">
        <w:rPr>
          <w:i/>
          <w:lang w:val="es-ES" w:eastAsia="es-ES"/>
        </w:rPr>
        <w:t>d)</w:t>
      </w:r>
      <w:r w:rsidRPr="00BC620A">
        <w:rPr>
          <w:i/>
          <w:lang w:val="es-ES" w:eastAsia="es-ES"/>
        </w:rPr>
        <w:tab/>
        <w:t xml:space="preserve">tomar nota de que las observaciones relativas a la exclusión de programas informáticos y el uso de programas informáticos por los miembros de la Unión, </w:t>
      </w:r>
      <w:r w:rsidR="001468BA" w:rsidRPr="00BC620A">
        <w:rPr>
          <w:i/>
          <w:lang w:val="es-ES" w:eastAsia="es-ES"/>
        </w:rPr>
        <w:t xml:space="preserve">formuladas por el TC en su quincuagésima tercera sesión, </w:t>
      </w:r>
      <w:r w:rsidRPr="00BC620A">
        <w:rPr>
          <w:i/>
          <w:lang w:val="es-ES" w:eastAsia="es-ES"/>
        </w:rPr>
        <w:t>se notificarán al CAJ en su septuagésima cuarta sesión que se cel</w:t>
      </w:r>
      <w:r w:rsidR="00E27A77" w:rsidRPr="00BC620A">
        <w:rPr>
          <w:i/>
          <w:lang w:val="es-ES" w:eastAsia="es-ES"/>
        </w:rPr>
        <w:t>ebrará en Ginebra en octubre de </w:t>
      </w:r>
      <w:r w:rsidRPr="00BC620A">
        <w:rPr>
          <w:i/>
          <w:lang w:val="es-ES" w:eastAsia="es-ES"/>
        </w:rPr>
        <w:t>2017 y, si el CAJ lo estima oportuno, se presentará un proyecto de documento</w:t>
      </w:r>
      <w:r w:rsidR="001468BA" w:rsidRPr="00BC620A">
        <w:rPr>
          <w:i/>
          <w:lang w:val="es-ES" w:eastAsia="es-ES"/>
        </w:rPr>
        <w:t> </w:t>
      </w:r>
      <w:r w:rsidRPr="00BC620A">
        <w:rPr>
          <w:i/>
          <w:lang w:val="es-ES" w:eastAsia="es-ES"/>
        </w:rPr>
        <w:t>UPOV/INF/16/7 al Consejo para que considere su aprobación en su quincuagésima primera sesión ordinaria, que se celebrará el 26 de octubre de 2017, sobre esa base.</w:t>
      </w:r>
    </w:p>
    <w:p w:rsidR="00F1092E" w:rsidRPr="00BC620A" w:rsidRDefault="00F1092E" w:rsidP="00F1092E">
      <w:pPr>
        <w:rPr>
          <w:snapToGrid w:val="0"/>
          <w:lang w:val="es-ES"/>
        </w:rPr>
      </w:pPr>
    </w:p>
    <w:p w:rsidR="00F1092E" w:rsidRPr="00BC620A" w:rsidRDefault="00F1092E" w:rsidP="00F1092E">
      <w:pPr>
        <w:rPr>
          <w:snapToGrid w:val="0"/>
          <w:lang w:val="es-ES"/>
        </w:rPr>
      </w:pPr>
    </w:p>
    <w:p w:rsidR="00F1092E" w:rsidRPr="00BC620A" w:rsidRDefault="00F1092E" w:rsidP="00F1092E">
      <w:pPr>
        <w:pStyle w:val="Heading1"/>
        <w:rPr>
          <w:lang w:val="es-ES"/>
        </w:rPr>
      </w:pPr>
      <w:bookmarkStart w:id="12" w:name="_Toc478030893"/>
      <w:r w:rsidRPr="00BC620A">
        <w:rPr>
          <w:lang w:val="es-ES" w:eastAsia="es-ES"/>
        </w:rPr>
        <w:t xml:space="preserve">documento UPOV/INF/22 </w:t>
      </w:r>
      <w:r w:rsidRPr="00BC620A">
        <w:rPr>
          <w:rFonts w:cs="Arial"/>
          <w:cs/>
          <w:lang w:val="es-ES" w:eastAsia="es-ES"/>
        </w:rPr>
        <w:t>“</w:t>
      </w:r>
      <w:r w:rsidRPr="00BC620A">
        <w:rPr>
          <w:lang w:val="es-ES" w:eastAsia="es-ES"/>
        </w:rPr>
        <w:t>Programas informáticos y equipos utilizados por los miembros de la Unión</w:t>
      </w:r>
      <w:r w:rsidRPr="00BC620A">
        <w:rPr>
          <w:rFonts w:cs="Arial"/>
          <w:cs/>
          <w:lang w:val="es-ES" w:eastAsia="es-ES"/>
        </w:rPr>
        <w:t>”</w:t>
      </w:r>
      <w:bookmarkEnd w:id="12"/>
    </w:p>
    <w:p w:rsidR="00F1092E" w:rsidRPr="00BC620A" w:rsidRDefault="00F1092E" w:rsidP="00F1092E">
      <w:pPr>
        <w:keepNext/>
        <w:rPr>
          <w:u w:val="single"/>
          <w:lang w:val="es-ES"/>
        </w:rPr>
      </w:pPr>
    </w:p>
    <w:p w:rsidR="00F1092E" w:rsidRPr="00BC620A" w:rsidRDefault="00F1092E" w:rsidP="00F1092E">
      <w:pPr>
        <w:pStyle w:val="Heading2"/>
        <w:rPr>
          <w:lang w:val="es-ES"/>
        </w:rPr>
      </w:pPr>
      <w:bookmarkStart w:id="13" w:name="_Toc478030894"/>
      <w:r w:rsidRPr="00BC620A">
        <w:rPr>
          <w:lang w:val="es-ES" w:eastAsia="es-ES"/>
        </w:rPr>
        <w:t>Aprobación del documento UPOV/INF/22/2</w:t>
      </w:r>
      <w:bookmarkEnd w:id="13"/>
    </w:p>
    <w:p w:rsidR="00F1092E" w:rsidRPr="00BC620A" w:rsidRDefault="00F1092E" w:rsidP="00BC620A">
      <w:pPr>
        <w:keepNext/>
        <w:rPr>
          <w:lang w:val="es-ES"/>
        </w:rPr>
      </w:pPr>
    </w:p>
    <w:p w:rsidR="00F1092E" w:rsidRPr="00BC620A" w:rsidRDefault="00F1092E" w:rsidP="00F1092E">
      <w:pPr>
        <w:rPr>
          <w:lang w:val="es-ES"/>
        </w:rPr>
      </w:pPr>
      <w:r w:rsidRPr="00BC620A">
        <w:rPr>
          <w:lang w:val="es-ES"/>
        </w:rPr>
        <w:fldChar w:fldCharType="begin"/>
      </w:r>
      <w:r w:rsidRPr="00BC620A">
        <w:rPr>
          <w:lang w:val="es-ES"/>
        </w:rPr>
        <w:instrText xml:space="preserve"> AUTONUM  </w:instrText>
      </w:r>
      <w:r w:rsidRPr="00BC620A">
        <w:rPr>
          <w:lang w:val="es-ES"/>
        </w:rPr>
        <w:fldChar w:fldCharType="end"/>
      </w:r>
      <w:r w:rsidRPr="00BC620A">
        <w:rPr>
          <w:lang w:val="es-ES" w:eastAsia="es-ES"/>
        </w:rPr>
        <w:tab/>
        <w:t>En su quincuagésima sesión ordinaria celebrada en Ginebra el 28 de octubre de 2016, el Consejo aprobó una revisión del documento UPOV/INF/22/2</w:t>
      </w:r>
      <w:r w:rsidRPr="00BC620A">
        <w:rPr>
          <w:rFonts w:cs="Arial"/>
          <w:cs/>
          <w:lang w:val="es-ES" w:eastAsia="es-ES"/>
        </w:rPr>
        <w:t xml:space="preserve"> “</w:t>
      </w:r>
      <w:r w:rsidRPr="00BC620A">
        <w:rPr>
          <w:lang w:val="es-ES" w:eastAsia="es-ES"/>
        </w:rPr>
        <w:t>Programas informáticos y equipos utilizados por los miembros de la Unión</w:t>
      </w:r>
      <w:r w:rsidRPr="00BC620A">
        <w:rPr>
          <w:rFonts w:cs="Arial"/>
          <w:cs/>
          <w:lang w:val="es-ES" w:eastAsia="es-ES"/>
        </w:rPr>
        <w:t xml:space="preserve">” </w:t>
      </w:r>
      <w:r w:rsidRPr="00BC620A">
        <w:rPr>
          <w:lang w:val="es-ES" w:eastAsia="es-ES"/>
        </w:rPr>
        <w:t>(documento UPOV/INF/22/3), sobre la base del documento UPOV/INF/22/2 Draft 1 (véase el párrafo 20 del documento C/50/19</w:t>
      </w:r>
      <w:r w:rsidRPr="00BC620A">
        <w:rPr>
          <w:rFonts w:cs="Arial"/>
          <w:cs/>
          <w:lang w:val="es-ES" w:eastAsia="es-ES"/>
        </w:rPr>
        <w:t xml:space="preserve"> “</w:t>
      </w:r>
      <w:r w:rsidRPr="00BC620A">
        <w:rPr>
          <w:lang w:val="es-ES" w:eastAsia="es-ES"/>
        </w:rPr>
        <w:t>Informe sobre las decisiones</w:t>
      </w:r>
      <w:r w:rsidRPr="00BC620A">
        <w:rPr>
          <w:rFonts w:cs="Arial"/>
          <w:cs/>
          <w:lang w:val="es-ES" w:eastAsia="es-ES"/>
        </w:rPr>
        <w:t>”</w:t>
      </w:r>
      <w:r w:rsidRPr="00BC620A">
        <w:rPr>
          <w:lang w:val="es-ES" w:eastAsia="es-ES"/>
        </w:rPr>
        <w:t>).</w:t>
      </w:r>
    </w:p>
    <w:p w:rsidR="00F1092E" w:rsidRPr="00BC620A" w:rsidRDefault="00F1092E" w:rsidP="00655E3C">
      <w:pPr>
        <w:tabs>
          <w:tab w:val="left" w:pos="2280"/>
        </w:tabs>
        <w:rPr>
          <w:lang w:val="es-ES"/>
        </w:rPr>
      </w:pPr>
    </w:p>
    <w:p w:rsidR="00655E3C" w:rsidRPr="00BC620A" w:rsidRDefault="00655E3C" w:rsidP="00655E3C">
      <w:pPr>
        <w:tabs>
          <w:tab w:val="left" w:pos="2280"/>
        </w:tabs>
        <w:rPr>
          <w:lang w:val="es-ES"/>
        </w:rPr>
      </w:pPr>
    </w:p>
    <w:p w:rsidR="00F1092E" w:rsidRPr="00BC620A" w:rsidRDefault="00F1092E" w:rsidP="00F1092E">
      <w:pPr>
        <w:pStyle w:val="Heading2"/>
        <w:rPr>
          <w:lang w:val="es-ES"/>
        </w:rPr>
      </w:pPr>
      <w:bookmarkStart w:id="14" w:name="_Toc478030895"/>
      <w:r w:rsidRPr="00BC620A">
        <w:rPr>
          <w:lang w:val="es-ES" w:eastAsia="es-ES"/>
        </w:rPr>
        <w:t>Revisión del documento UPOV/INF/22/2</w:t>
      </w:r>
      <w:bookmarkEnd w:id="14"/>
    </w:p>
    <w:p w:rsidR="00F1092E" w:rsidRPr="00BC620A" w:rsidRDefault="00F1092E" w:rsidP="00F1092E">
      <w:pPr>
        <w:rPr>
          <w:lang w:val="es-ES"/>
        </w:rPr>
      </w:pPr>
    </w:p>
    <w:p w:rsidR="00F1092E" w:rsidRPr="00BC620A" w:rsidRDefault="00F1092E" w:rsidP="00F1092E">
      <w:pPr>
        <w:pStyle w:val="Heading3"/>
        <w:rPr>
          <w:lang w:val="es-ES"/>
        </w:rPr>
      </w:pPr>
      <w:bookmarkStart w:id="15" w:name="_Toc478030896"/>
      <w:r w:rsidRPr="00BC620A">
        <w:rPr>
          <w:lang w:val="es-ES" w:eastAsia="es-ES"/>
        </w:rPr>
        <w:t>Programas informáticos que se propone incluir</w:t>
      </w:r>
      <w:bookmarkEnd w:id="15"/>
    </w:p>
    <w:p w:rsidR="00F1092E" w:rsidRPr="00BC620A" w:rsidRDefault="00F1092E" w:rsidP="00F1092E">
      <w:pPr>
        <w:rPr>
          <w:lang w:val="es-ES"/>
        </w:rPr>
      </w:pPr>
    </w:p>
    <w:p w:rsidR="00F1092E" w:rsidRPr="00BC620A" w:rsidRDefault="00F1092E" w:rsidP="00F1092E">
      <w:pPr>
        <w:rPr>
          <w:lang w:val="es-ES"/>
        </w:rPr>
      </w:pPr>
      <w:r w:rsidRPr="00BC620A">
        <w:rPr>
          <w:lang w:val="es-ES"/>
        </w:rPr>
        <w:fldChar w:fldCharType="begin"/>
      </w:r>
      <w:r w:rsidRPr="00BC620A">
        <w:rPr>
          <w:lang w:val="es-ES"/>
        </w:rPr>
        <w:instrText xml:space="preserve"> AUTONUM  </w:instrText>
      </w:r>
      <w:r w:rsidRPr="00BC620A">
        <w:rPr>
          <w:lang w:val="es-ES"/>
        </w:rPr>
        <w:fldChar w:fldCharType="end"/>
      </w:r>
      <w:r w:rsidRPr="00BC620A">
        <w:rPr>
          <w:color w:val="000000"/>
          <w:lang w:val="es-ES" w:eastAsia="es-ES"/>
        </w:rPr>
        <w:tab/>
      </w:r>
      <w:r w:rsidRPr="00BC620A">
        <w:rPr>
          <w:lang w:val="es-ES" w:eastAsia="es-ES"/>
        </w:rPr>
        <w:t>En el documento UPOV/INF/22 se indica el siguiente procedimiento para considerar las propuestas de inclusión de programas informáticos y equipos en el documento UPOV/INF/22:</w:t>
      </w:r>
    </w:p>
    <w:p w:rsidR="00F1092E" w:rsidRPr="00BC620A" w:rsidRDefault="00F1092E" w:rsidP="00F1092E">
      <w:pPr>
        <w:rPr>
          <w:lang w:val="es-ES"/>
        </w:rPr>
      </w:pPr>
    </w:p>
    <w:p w:rsidR="00F1092E" w:rsidRPr="00BC620A" w:rsidRDefault="00F1092E" w:rsidP="00F1092E">
      <w:pPr>
        <w:pStyle w:val="ListParagraph"/>
        <w:autoSpaceDE w:val="0"/>
        <w:autoSpaceDN w:val="0"/>
        <w:adjustRightInd w:val="0"/>
        <w:ind w:left="567" w:right="567"/>
        <w:rPr>
          <w:rFonts w:cs="Arial"/>
          <w:sz w:val="18"/>
          <w:szCs w:val="18"/>
          <w:lang w:val="es-ES"/>
        </w:rPr>
      </w:pPr>
      <w:r w:rsidRPr="00BC620A">
        <w:rPr>
          <w:rFonts w:cs="Arial"/>
          <w:sz w:val="18"/>
          <w:cs/>
          <w:lang w:val="es-ES" w:eastAsia="es-ES"/>
        </w:rPr>
        <w:t>“</w:t>
      </w:r>
      <w:r w:rsidRPr="00BC620A">
        <w:rPr>
          <w:sz w:val="18"/>
          <w:lang w:val="es-ES" w:eastAsia="es-ES"/>
        </w:rPr>
        <w:t>2.1</w:t>
      </w:r>
      <w:r w:rsidRPr="00BC620A">
        <w:rPr>
          <w:sz w:val="18"/>
          <w:lang w:val="es-ES" w:eastAsia="es-ES"/>
        </w:rPr>
        <w:tab/>
        <w:t>Los programas informáticos y los equipos que se proponga incluir en este documento se presentarán, en primer lugar, al TC.</w:t>
      </w:r>
    </w:p>
    <w:p w:rsidR="00F1092E" w:rsidRPr="00BC620A" w:rsidRDefault="00F1092E" w:rsidP="00F1092E">
      <w:pPr>
        <w:pStyle w:val="ListParagraph"/>
        <w:autoSpaceDE w:val="0"/>
        <w:autoSpaceDN w:val="0"/>
        <w:adjustRightInd w:val="0"/>
        <w:ind w:left="567" w:right="567"/>
        <w:rPr>
          <w:rFonts w:cs="Arial"/>
          <w:sz w:val="18"/>
          <w:szCs w:val="18"/>
          <w:lang w:val="es-ES"/>
        </w:rPr>
      </w:pPr>
    </w:p>
    <w:p w:rsidR="00F1092E" w:rsidRPr="00BC620A" w:rsidRDefault="00F1092E" w:rsidP="00F1092E">
      <w:pPr>
        <w:pStyle w:val="ListParagraph"/>
        <w:autoSpaceDE w:val="0"/>
        <w:autoSpaceDN w:val="0"/>
        <w:adjustRightInd w:val="0"/>
        <w:ind w:left="567" w:right="567"/>
        <w:rPr>
          <w:rFonts w:cs="Arial"/>
          <w:sz w:val="18"/>
          <w:szCs w:val="18"/>
          <w:lang w:val="es-ES"/>
        </w:rPr>
      </w:pPr>
      <w:r w:rsidRPr="00BC620A">
        <w:rPr>
          <w:rFonts w:cs="Arial"/>
          <w:sz w:val="18"/>
          <w:cs/>
          <w:lang w:val="es-ES" w:eastAsia="es-ES"/>
        </w:rPr>
        <w:t>“</w:t>
      </w:r>
      <w:r w:rsidRPr="00BC620A">
        <w:rPr>
          <w:sz w:val="18"/>
          <w:lang w:val="es-ES" w:eastAsia="es-ES"/>
        </w:rPr>
        <w:t>2.2</w:t>
      </w:r>
      <w:r w:rsidRPr="00BC620A">
        <w:rPr>
          <w:sz w:val="18"/>
          <w:lang w:val="es-ES" w:eastAsia="es-ES"/>
        </w:rPr>
        <w:tab/>
        <w:t>El TC decidirá si:</w:t>
      </w:r>
    </w:p>
    <w:p w:rsidR="00F1092E" w:rsidRPr="00BC620A" w:rsidRDefault="00F1092E" w:rsidP="00F1092E">
      <w:pPr>
        <w:pStyle w:val="ListParagraph"/>
        <w:autoSpaceDE w:val="0"/>
        <w:autoSpaceDN w:val="0"/>
        <w:adjustRightInd w:val="0"/>
        <w:ind w:left="567" w:right="567"/>
        <w:rPr>
          <w:rFonts w:cs="Arial"/>
          <w:sz w:val="18"/>
          <w:szCs w:val="18"/>
          <w:lang w:val="es-ES"/>
        </w:rPr>
      </w:pPr>
    </w:p>
    <w:p w:rsidR="00F1092E" w:rsidRPr="00BC620A" w:rsidRDefault="00F1092E" w:rsidP="00F1092E">
      <w:pPr>
        <w:pStyle w:val="ListParagraph"/>
        <w:numPr>
          <w:ilvl w:val="0"/>
          <w:numId w:val="1"/>
        </w:numPr>
        <w:autoSpaceDE w:val="0"/>
        <w:autoSpaceDN w:val="0"/>
        <w:adjustRightInd w:val="0"/>
        <w:ind w:left="1418" w:right="567" w:hanging="284"/>
        <w:rPr>
          <w:rFonts w:cs="Arial"/>
          <w:sz w:val="18"/>
          <w:szCs w:val="18"/>
          <w:lang w:val="es-ES"/>
        </w:rPr>
      </w:pPr>
      <w:r w:rsidRPr="00BC620A">
        <w:rPr>
          <w:sz w:val="18"/>
          <w:lang w:val="es-ES" w:eastAsia="es-ES"/>
        </w:rPr>
        <w:t>propone incluir la información en el documento;</w:t>
      </w:r>
    </w:p>
    <w:p w:rsidR="00F1092E" w:rsidRPr="00BC620A" w:rsidRDefault="00F1092E" w:rsidP="00F1092E">
      <w:pPr>
        <w:pStyle w:val="ListParagraph"/>
        <w:numPr>
          <w:ilvl w:val="0"/>
          <w:numId w:val="1"/>
        </w:numPr>
        <w:autoSpaceDE w:val="0"/>
        <w:autoSpaceDN w:val="0"/>
        <w:adjustRightInd w:val="0"/>
        <w:ind w:left="1418" w:right="567" w:hanging="284"/>
        <w:rPr>
          <w:rFonts w:cs="Arial"/>
          <w:sz w:val="18"/>
          <w:szCs w:val="18"/>
          <w:lang w:val="es-ES"/>
        </w:rPr>
      </w:pPr>
      <w:r w:rsidRPr="00BC620A">
        <w:rPr>
          <w:sz w:val="18"/>
          <w:lang w:val="es-ES" w:eastAsia="es-ES"/>
        </w:rPr>
        <w:t>solicita más orientación a otros órganos pertinentes (p. ej., el Comité Administrativo y Jurídico (CAJ) y los Grupos de Trabajo Técnico (TWP));  o</w:t>
      </w:r>
    </w:p>
    <w:p w:rsidR="00F1092E" w:rsidRPr="00BC620A" w:rsidRDefault="00F1092E" w:rsidP="00F1092E">
      <w:pPr>
        <w:pStyle w:val="ListParagraph"/>
        <w:numPr>
          <w:ilvl w:val="0"/>
          <w:numId w:val="1"/>
        </w:numPr>
        <w:autoSpaceDE w:val="0"/>
        <w:autoSpaceDN w:val="0"/>
        <w:adjustRightInd w:val="0"/>
        <w:ind w:left="1418" w:right="567" w:hanging="284"/>
        <w:rPr>
          <w:rFonts w:cs="Arial"/>
          <w:sz w:val="18"/>
          <w:szCs w:val="18"/>
          <w:lang w:val="es-ES"/>
        </w:rPr>
      </w:pPr>
      <w:r w:rsidRPr="00BC620A">
        <w:rPr>
          <w:sz w:val="18"/>
          <w:lang w:val="es-ES" w:eastAsia="es-ES"/>
        </w:rPr>
        <w:t xml:space="preserve">propone no incluir la información en el documento. </w:t>
      </w:r>
    </w:p>
    <w:p w:rsidR="00F1092E" w:rsidRPr="00BC620A" w:rsidRDefault="00F1092E" w:rsidP="00F1092E">
      <w:pPr>
        <w:pStyle w:val="ListParagraph"/>
        <w:autoSpaceDE w:val="0"/>
        <w:autoSpaceDN w:val="0"/>
        <w:adjustRightInd w:val="0"/>
        <w:ind w:left="567" w:right="567"/>
        <w:rPr>
          <w:rFonts w:cs="Arial"/>
          <w:sz w:val="18"/>
          <w:szCs w:val="18"/>
          <w:lang w:val="es-ES"/>
        </w:rPr>
      </w:pPr>
    </w:p>
    <w:p w:rsidR="00123FA5" w:rsidRPr="00BC620A" w:rsidRDefault="00F1092E" w:rsidP="00F1092E">
      <w:pPr>
        <w:pStyle w:val="ListParagraph"/>
        <w:autoSpaceDE w:val="0"/>
        <w:autoSpaceDN w:val="0"/>
        <w:adjustRightInd w:val="0"/>
        <w:ind w:left="567" w:right="567"/>
        <w:rPr>
          <w:sz w:val="18"/>
          <w:lang w:val="es-ES" w:eastAsia="es-ES"/>
        </w:rPr>
      </w:pPr>
      <w:r w:rsidRPr="00BC620A">
        <w:rPr>
          <w:rFonts w:cs="Arial"/>
          <w:sz w:val="18"/>
          <w:cs/>
          <w:lang w:val="es-ES" w:eastAsia="es-ES"/>
        </w:rPr>
        <w:t>“</w:t>
      </w:r>
      <w:r w:rsidRPr="00BC620A">
        <w:rPr>
          <w:sz w:val="18"/>
          <w:lang w:val="es-ES" w:eastAsia="es-ES"/>
        </w:rPr>
        <w:t>2.3</w:t>
      </w:r>
      <w:r w:rsidRPr="00BC620A">
        <w:rPr>
          <w:sz w:val="18"/>
          <w:lang w:val="es-ES" w:eastAsia="es-ES"/>
        </w:rPr>
        <w:tab/>
        <w:t>Si el TC formula una recomendación positiva y posteriormente el CAJ la ratifica, el programa informático o el equipo formará parte de la lista incluida en el proyecto de documento, cuya aprobación se someterá a examen del Consejo.</w:t>
      </w:r>
    </w:p>
    <w:p w:rsidR="00123FA5" w:rsidRPr="00BC620A" w:rsidRDefault="00123FA5" w:rsidP="00F1092E">
      <w:pPr>
        <w:pStyle w:val="ListParagraph"/>
        <w:autoSpaceDE w:val="0"/>
        <w:autoSpaceDN w:val="0"/>
        <w:adjustRightInd w:val="0"/>
        <w:ind w:left="567" w:right="567"/>
        <w:rPr>
          <w:sz w:val="18"/>
          <w:lang w:val="es-ES" w:eastAsia="es-ES"/>
        </w:rPr>
      </w:pPr>
    </w:p>
    <w:p w:rsidR="00123FA5" w:rsidRPr="00BC620A" w:rsidRDefault="00123FA5" w:rsidP="00123FA5">
      <w:pPr>
        <w:pStyle w:val="ListParagraph"/>
        <w:autoSpaceDE w:val="0"/>
        <w:autoSpaceDN w:val="0"/>
        <w:adjustRightInd w:val="0"/>
        <w:ind w:left="567" w:right="567"/>
        <w:rPr>
          <w:rFonts w:cs="Arial"/>
          <w:sz w:val="18"/>
          <w:lang w:val="es-ES" w:eastAsia="es-ES"/>
        </w:rPr>
      </w:pPr>
      <w:r w:rsidRPr="00BC620A">
        <w:rPr>
          <w:rFonts w:cs="Arial"/>
          <w:sz w:val="18"/>
          <w:lang w:val="es-ES" w:eastAsia="es-ES"/>
        </w:rPr>
        <w:t>“4.1. Cada año se envía una circular a los miembros de la Unión, invitándolos a proporcionar información</w:t>
      </w:r>
    </w:p>
    <w:p w:rsidR="00F1092E" w:rsidRPr="00BC620A" w:rsidRDefault="00123FA5" w:rsidP="00123FA5">
      <w:pPr>
        <w:pStyle w:val="ListParagraph"/>
        <w:autoSpaceDE w:val="0"/>
        <w:autoSpaceDN w:val="0"/>
        <w:adjustRightInd w:val="0"/>
        <w:ind w:left="567" w:right="567"/>
        <w:rPr>
          <w:lang w:val="es-ES"/>
        </w:rPr>
      </w:pPr>
      <w:r w:rsidRPr="00BC620A">
        <w:rPr>
          <w:rFonts w:cs="Arial"/>
          <w:sz w:val="18"/>
          <w:lang w:val="es-ES" w:eastAsia="es-ES"/>
        </w:rPr>
        <w:t>sobre el uso que hacen de los programas informáticos y los equipos enumerados en el documento.</w:t>
      </w:r>
      <w:r w:rsidR="00F1092E" w:rsidRPr="00BC620A">
        <w:rPr>
          <w:rFonts w:cs="Arial"/>
          <w:sz w:val="18"/>
          <w:cs/>
          <w:lang w:val="es-ES" w:eastAsia="es-ES"/>
        </w:rPr>
        <w:t>”</w:t>
      </w:r>
    </w:p>
    <w:p w:rsidR="00F1092E" w:rsidRPr="00BC620A" w:rsidRDefault="00F1092E" w:rsidP="00F1092E">
      <w:pPr>
        <w:rPr>
          <w:lang w:val="es-ES"/>
        </w:rPr>
      </w:pPr>
    </w:p>
    <w:p w:rsidR="00F1092E" w:rsidRPr="00BC620A" w:rsidRDefault="00F1092E" w:rsidP="00F1092E">
      <w:pPr>
        <w:rPr>
          <w:color w:val="000000"/>
          <w:lang w:val="es-ES" w:bidi="km-KH"/>
        </w:rPr>
      </w:pPr>
      <w:r w:rsidRPr="00BC620A">
        <w:rPr>
          <w:lang w:val="es-ES"/>
        </w:rPr>
        <w:fldChar w:fldCharType="begin"/>
      </w:r>
      <w:r w:rsidRPr="00BC620A">
        <w:rPr>
          <w:lang w:val="es-ES"/>
        </w:rPr>
        <w:instrText xml:space="preserve"> AUTONUM  </w:instrText>
      </w:r>
      <w:r w:rsidRPr="00BC620A">
        <w:rPr>
          <w:lang w:val="es-ES"/>
        </w:rPr>
        <w:fldChar w:fldCharType="end"/>
      </w:r>
      <w:r w:rsidRPr="00BC620A">
        <w:rPr>
          <w:lang w:val="es-ES" w:eastAsia="es-ES"/>
        </w:rPr>
        <w:tab/>
        <w:t xml:space="preserve">El 15 de diciembre de 2016, la Oficina de la Unión envió la Circular E-16/290 a las personas designadas por los miembros de la Unión para asistir al TC, invitándolas a facilitar información para el documento UPOV/INF/22.  La información recibida de Estonia, </w:t>
      </w:r>
      <w:r w:rsidRPr="00BC620A">
        <w:rPr>
          <w:color w:val="000000"/>
          <w:lang w:val="es-ES" w:eastAsia="es-ES"/>
        </w:rPr>
        <w:t>la Federación de Rusia</w:t>
      </w:r>
      <w:r w:rsidRPr="00BC620A">
        <w:rPr>
          <w:lang w:val="es-ES" w:eastAsia="es-ES"/>
        </w:rPr>
        <w:t xml:space="preserve"> y el Reino Unido en respuesta a la circular se incluye en el Anexo II de este documento</w:t>
      </w:r>
      <w:r w:rsidR="00B47A94" w:rsidRPr="00BC620A">
        <w:rPr>
          <w:lang w:val="es-ES" w:eastAsia="es-ES"/>
        </w:rPr>
        <w:t>.</w:t>
      </w:r>
    </w:p>
    <w:p w:rsidR="00F1092E" w:rsidRPr="00BC620A" w:rsidRDefault="00F1092E" w:rsidP="00655E3C">
      <w:pPr>
        <w:spacing w:line="360" w:lineRule="auto"/>
        <w:rPr>
          <w:snapToGrid w:val="0"/>
          <w:lang w:val="es-ES"/>
        </w:rPr>
      </w:pPr>
    </w:p>
    <w:p w:rsidR="00F1092E" w:rsidRPr="00BC620A" w:rsidRDefault="00F1092E" w:rsidP="00F1092E">
      <w:pPr>
        <w:pStyle w:val="Heading3"/>
        <w:rPr>
          <w:snapToGrid w:val="0"/>
          <w:lang w:val="es-ES"/>
        </w:rPr>
      </w:pPr>
      <w:bookmarkStart w:id="16" w:name="_Toc478030897"/>
      <w:r w:rsidRPr="00BC620A">
        <w:rPr>
          <w:lang w:val="es-ES" w:eastAsia="es-ES"/>
        </w:rPr>
        <w:t>Propuestas formuladas por el TWC</w:t>
      </w:r>
      <w:bookmarkEnd w:id="16"/>
    </w:p>
    <w:p w:rsidR="00F1092E" w:rsidRPr="00BC620A" w:rsidRDefault="00F1092E" w:rsidP="00F1092E">
      <w:pPr>
        <w:rPr>
          <w:snapToGrid w:val="0"/>
          <w:lang w:val="es-ES"/>
        </w:rPr>
      </w:pPr>
    </w:p>
    <w:p w:rsidR="00F1092E" w:rsidRPr="00BC620A" w:rsidRDefault="00F1092E" w:rsidP="00F1092E">
      <w:pPr>
        <w:rPr>
          <w:lang w:val="es-ES"/>
        </w:rPr>
      </w:pPr>
      <w:r w:rsidRPr="00BC620A">
        <w:rPr>
          <w:lang w:val="es-ES"/>
        </w:rPr>
        <w:fldChar w:fldCharType="begin"/>
      </w:r>
      <w:r w:rsidRPr="00BC620A">
        <w:rPr>
          <w:lang w:val="es-ES"/>
        </w:rPr>
        <w:instrText xml:space="preserve"> AUTONUM  </w:instrText>
      </w:r>
      <w:r w:rsidRPr="00BC620A">
        <w:rPr>
          <w:lang w:val="es-ES"/>
        </w:rPr>
        <w:fldChar w:fldCharType="end"/>
      </w:r>
      <w:r w:rsidRPr="00BC620A">
        <w:rPr>
          <w:lang w:val="es-ES" w:eastAsia="es-ES"/>
        </w:rPr>
        <w:tab/>
        <w:t xml:space="preserve">En su trigésima cuarta reunión, celebrada en Shanghai (China) del 7 al 10 de junio de 2016, el TWC convino en proponer que se añadiera una nota al documento </w:t>
      </w:r>
      <w:r w:rsidR="00543C37" w:rsidRPr="00BC620A">
        <w:rPr>
          <w:lang w:val="es-ES" w:eastAsia="es-ES"/>
        </w:rPr>
        <w:t>UPOV/</w:t>
      </w:r>
      <w:r w:rsidRPr="00BC620A">
        <w:rPr>
          <w:lang w:val="es-ES" w:eastAsia="es-ES"/>
        </w:rPr>
        <w:t xml:space="preserve">INF/22 para aclarar que la información que figura en ese documento </w:t>
      </w:r>
      <w:r w:rsidR="00E47D8E" w:rsidRPr="00BC620A">
        <w:rPr>
          <w:lang w:val="es-ES" w:eastAsia="es-ES"/>
        </w:rPr>
        <w:t>es</w:t>
      </w:r>
      <w:r w:rsidRPr="00BC620A">
        <w:rPr>
          <w:lang w:val="es-ES" w:eastAsia="es-ES"/>
        </w:rPr>
        <w:t xml:space="preserve"> responsabilidad de</w:t>
      </w:r>
      <w:r w:rsidR="000C314A" w:rsidRPr="00BC620A">
        <w:rPr>
          <w:lang w:val="es-ES" w:eastAsia="es-ES"/>
        </w:rPr>
        <w:t xml:space="preserve"> la autoridad que la facilitaba</w:t>
      </w:r>
      <w:r w:rsidR="00543C37" w:rsidRPr="00BC620A">
        <w:rPr>
          <w:lang w:val="es-ES" w:eastAsia="es-ES"/>
        </w:rPr>
        <w:t>.  El TWC convino en que en el material de formación y las ponencias se debía hacer referencia a los documentos UPOV/INF/16 e UPOV/INF/22 a fin de promover el uso de esa información, por ejemplo para facilitar la creación de bases de datos</w:t>
      </w:r>
      <w:r w:rsidRPr="00BC620A">
        <w:rPr>
          <w:lang w:val="es-ES" w:eastAsia="es-ES"/>
        </w:rPr>
        <w:t xml:space="preserve"> (véase el párrafo 70 del documento TWC/34/32</w:t>
      </w:r>
      <w:r w:rsidRPr="00BC620A">
        <w:rPr>
          <w:rFonts w:cs="Arial"/>
          <w:cs/>
          <w:lang w:val="es-ES" w:eastAsia="es-ES"/>
        </w:rPr>
        <w:t xml:space="preserve"> “</w:t>
      </w:r>
      <w:r w:rsidRPr="00BC620A">
        <w:rPr>
          <w:i/>
          <w:lang w:val="es-ES" w:eastAsia="es-ES"/>
        </w:rPr>
        <w:t>Report</w:t>
      </w:r>
      <w:r w:rsidRPr="00BC620A">
        <w:rPr>
          <w:rFonts w:cs="Arial"/>
          <w:cs/>
          <w:lang w:val="es-ES" w:eastAsia="es-ES"/>
        </w:rPr>
        <w:t xml:space="preserve">” </w:t>
      </w:r>
      <w:r w:rsidRPr="00BC620A">
        <w:rPr>
          <w:lang w:val="es-ES" w:eastAsia="es-ES"/>
        </w:rPr>
        <w:t>(Informe)).</w:t>
      </w:r>
    </w:p>
    <w:p w:rsidR="00F1092E" w:rsidRPr="00BC620A" w:rsidRDefault="00F1092E" w:rsidP="00E47D8E">
      <w:pPr>
        <w:rPr>
          <w:lang w:val="es-ES"/>
        </w:rPr>
      </w:pPr>
    </w:p>
    <w:p w:rsidR="00F1092E" w:rsidRPr="00BC620A" w:rsidRDefault="00F1092E" w:rsidP="00F1092E">
      <w:pPr>
        <w:rPr>
          <w:lang w:val="es-ES"/>
        </w:rPr>
      </w:pPr>
      <w:r w:rsidRPr="00BC620A">
        <w:rPr>
          <w:lang w:val="es-ES"/>
        </w:rPr>
        <w:fldChar w:fldCharType="begin"/>
      </w:r>
      <w:r w:rsidRPr="00BC620A">
        <w:rPr>
          <w:lang w:val="es-ES"/>
        </w:rPr>
        <w:instrText xml:space="preserve"> AUTONUM  </w:instrText>
      </w:r>
      <w:r w:rsidRPr="00BC620A">
        <w:rPr>
          <w:lang w:val="es-ES"/>
        </w:rPr>
        <w:fldChar w:fldCharType="end"/>
      </w:r>
      <w:r w:rsidRPr="00BC620A">
        <w:rPr>
          <w:lang w:val="es-ES" w:eastAsia="es-ES"/>
        </w:rPr>
        <w:tab/>
        <w:t>El TWC convino en proponer que la información que figura en el doc</w:t>
      </w:r>
      <w:r w:rsidR="00E27A77" w:rsidRPr="00BC620A">
        <w:rPr>
          <w:lang w:val="es-ES" w:eastAsia="es-ES"/>
        </w:rPr>
        <w:t>umento </w:t>
      </w:r>
      <w:r w:rsidR="00543C37" w:rsidRPr="00BC620A">
        <w:rPr>
          <w:lang w:val="es-ES" w:eastAsia="es-ES"/>
        </w:rPr>
        <w:t>UPOV/</w:t>
      </w:r>
      <w:r w:rsidRPr="00BC620A">
        <w:rPr>
          <w:lang w:val="es-ES" w:eastAsia="es-ES"/>
        </w:rPr>
        <w:t xml:space="preserve">INF/22 se publique en Internet y no en un documento INF (véase </w:t>
      </w:r>
      <w:r w:rsidR="00543C37" w:rsidRPr="00BC620A">
        <w:rPr>
          <w:lang w:val="es-ES" w:eastAsia="es-ES"/>
        </w:rPr>
        <w:t>el párrafo</w:t>
      </w:r>
      <w:r w:rsidRPr="00BC620A">
        <w:rPr>
          <w:lang w:val="es-ES" w:eastAsia="es-ES"/>
        </w:rPr>
        <w:t xml:space="preserve"> 71 del documento TWC/34/32).</w:t>
      </w:r>
    </w:p>
    <w:p w:rsidR="00F1092E" w:rsidRPr="00BC620A" w:rsidRDefault="00F1092E" w:rsidP="00655E3C">
      <w:pPr>
        <w:spacing w:line="360" w:lineRule="auto"/>
        <w:rPr>
          <w:snapToGrid w:val="0"/>
          <w:lang w:val="es-ES"/>
        </w:rPr>
      </w:pPr>
    </w:p>
    <w:p w:rsidR="00F1092E" w:rsidRPr="00BC620A" w:rsidRDefault="00F1092E" w:rsidP="00F1092E">
      <w:pPr>
        <w:pStyle w:val="Heading3"/>
        <w:rPr>
          <w:snapToGrid w:val="0"/>
          <w:lang w:val="es-ES"/>
        </w:rPr>
      </w:pPr>
      <w:bookmarkStart w:id="17" w:name="_Toc478030898"/>
      <w:r w:rsidRPr="00BC620A">
        <w:rPr>
          <w:lang w:val="es-ES" w:eastAsia="es-ES"/>
        </w:rPr>
        <w:t>Propuestas para la consideración del TC</w:t>
      </w:r>
      <w:bookmarkEnd w:id="17"/>
    </w:p>
    <w:p w:rsidR="00F1092E" w:rsidRPr="00BC620A" w:rsidRDefault="00F1092E" w:rsidP="00F1092E">
      <w:pPr>
        <w:rPr>
          <w:snapToGrid w:val="0"/>
          <w:lang w:val="es-ES"/>
        </w:rPr>
      </w:pPr>
    </w:p>
    <w:p w:rsidR="00F1092E" w:rsidRPr="00BC620A" w:rsidRDefault="00F1092E" w:rsidP="00F1092E">
      <w:pPr>
        <w:rPr>
          <w:snapToGrid w:val="0"/>
          <w:lang w:val="es-ES"/>
        </w:rPr>
      </w:pPr>
      <w:r w:rsidRPr="00BC620A">
        <w:rPr>
          <w:lang w:val="es-ES"/>
        </w:rPr>
        <w:fldChar w:fldCharType="begin"/>
      </w:r>
      <w:r w:rsidRPr="00BC620A">
        <w:rPr>
          <w:lang w:val="es-ES"/>
        </w:rPr>
        <w:instrText xml:space="preserve"> AUTONUM  </w:instrText>
      </w:r>
      <w:r w:rsidRPr="00BC620A">
        <w:rPr>
          <w:lang w:val="es-ES"/>
        </w:rPr>
        <w:fldChar w:fldCharType="end"/>
      </w:r>
      <w:r w:rsidRPr="00BC620A">
        <w:rPr>
          <w:lang w:val="es-ES" w:eastAsia="es-ES"/>
        </w:rPr>
        <w:tab/>
        <w:t>Se invita al TC a que, en su quincuagésima tercera sesión, considere:</w:t>
      </w:r>
    </w:p>
    <w:p w:rsidR="00F1092E" w:rsidRPr="00BC620A" w:rsidRDefault="00F1092E" w:rsidP="00F1092E">
      <w:pPr>
        <w:rPr>
          <w:snapToGrid w:val="0"/>
          <w:lang w:val="es-ES"/>
        </w:rPr>
      </w:pPr>
    </w:p>
    <w:p w:rsidR="00F1092E" w:rsidRPr="00BC620A" w:rsidRDefault="00F1092E" w:rsidP="000C392C">
      <w:pPr>
        <w:pStyle w:val="ListParagraph"/>
        <w:numPr>
          <w:ilvl w:val="0"/>
          <w:numId w:val="9"/>
        </w:numPr>
        <w:ind w:left="0" w:firstLine="567"/>
        <w:rPr>
          <w:snapToGrid w:val="0"/>
          <w:lang w:val="es-ES"/>
        </w:rPr>
      </w:pPr>
      <w:r w:rsidRPr="00BC620A">
        <w:rPr>
          <w:lang w:val="es-ES" w:eastAsia="es-ES"/>
        </w:rPr>
        <w:t xml:space="preserve">si procede solicitar orientaciones adicionales a otros órganos </w:t>
      </w:r>
      <w:r w:rsidR="00E27A77" w:rsidRPr="00BC620A">
        <w:rPr>
          <w:lang w:val="es-ES" w:eastAsia="es-ES"/>
        </w:rPr>
        <w:t>de la UPOV (p. ej.</w:t>
      </w:r>
      <w:r w:rsidR="000C314A" w:rsidRPr="00BC620A">
        <w:rPr>
          <w:lang w:val="es-ES" w:eastAsia="es-ES"/>
        </w:rPr>
        <w:t>,</w:t>
      </w:r>
      <w:r w:rsidR="00E27A77" w:rsidRPr="00BC620A">
        <w:rPr>
          <w:lang w:val="es-ES" w:eastAsia="es-ES"/>
        </w:rPr>
        <w:t xml:space="preserve"> el CAJ y los </w:t>
      </w:r>
      <w:r w:rsidRPr="00BC620A">
        <w:rPr>
          <w:lang w:val="es-ES" w:eastAsia="es-ES"/>
        </w:rPr>
        <w:t>TWP) acerca de la utilización de los programas informáticos por parte de los miembros de la Unión, según se expone en el Anexo II del presente documento;</w:t>
      </w:r>
    </w:p>
    <w:p w:rsidR="00F1092E" w:rsidRPr="00BC620A" w:rsidRDefault="00F1092E" w:rsidP="000C392C">
      <w:pPr>
        <w:ind w:firstLine="567"/>
        <w:rPr>
          <w:snapToGrid w:val="0"/>
          <w:lang w:val="es-ES"/>
        </w:rPr>
      </w:pPr>
    </w:p>
    <w:p w:rsidR="000C392C" w:rsidRPr="00BC620A" w:rsidRDefault="000C392C" w:rsidP="000C392C">
      <w:pPr>
        <w:pStyle w:val="ListParagraph"/>
        <w:numPr>
          <w:ilvl w:val="0"/>
          <w:numId w:val="9"/>
        </w:numPr>
        <w:ind w:left="0" w:firstLine="567"/>
        <w:rPr>
          <w:lang w:val="es-ES"/>
        </w:rPr>
      </w:pPr>
      <w:r w:rsidRPr="00BC620A">
        <w:rPr>
          <w:lang w:val="es-ES" w:eastAsia="es-ES"/>
        </w:rPr>
        <w:t>si procede proponer el añadido de un aviso y descargo de responsabilidad en el documento UPOV/INF/22 en lo que atañe a la responsabilidad de los miembros que aportan la información;</w:t>
      </w:r>
    </w:p>
    <w:p w:rsidR="000C392C" w:rsidRPr="00BC620A" w:rsidRDefault="000C392C" w:rsidP="000C392C">
      <w:pPr>
        <w:ind w:firstLine="567"/>
        <w:rPr>
          <w:snapToGrid w:val="0"/>
          <w:lang w:val="es-ES"/>
        </w:rPr>
      </w:pPr>
    </w:p>
    <w:p w:rsidR="00453D71" w:rsidRPr="00BC620A" w:rsidRDefault="00453D71" w:rsidP="000C392C">
      <w:pPr>
        <w:pStyle w:val="ListParagraph"/>
        <w:numPr>
          <w:ilvl w:val="0"/>
          <w:numId w:val="9"/>
        </w:numPr>
        <w:ind w:left="0" w:firstLine="567"/>
        <w:rPr>
          <w:lang w:val="es-ES" w:eastAsia="es-ES"/>
        </w:rPr>
      </w:pPr>
      <w:r w:rsidRPr="00BC620A">
        <w:rPr>
          <w:lang w:val="es-ES" w:eastAsia="es-ES"/>
        </w:rPr>
        <w:t>si procede que se haga referencia a los documentos UPOV/INF/16 y UPOV/INF/22 en el material de formación y las ponencias para promover el uso de esa información, por ejemplo para facilitar la creación de bases de datos;</w:t>
      </w:r>
    </w:p>
    <w:p w:rsidR="00453D71" w:rsidRPr="00BC620A" w:rsidRDefault="00453D71" w:rsidP="000C392C">
      <w:pPr>
        <w:ind w:firstLine="567"/>
        <w:rPr>
          <w:lang w:val="es-ES" w:eastAsia="es-ES"/>
        </w:rPr>
      </w:pPr>
    </w:p>
    <w:p w:rsidR="00453D71" w:rsidRPr="00BC620A" w:rsidRDefault="00453D71" w:rsidP="000C392C">
      <w:pPr>
        <w:pStyle w:val="ListParagraph"/>
        <w:numPr>
          <w:ilvl w:val="0"/>
          <w:numId w:val="9"/>
        </w:numPr>
        <w:ind w:left="0" w:firstLine="567"/>
        <w:rPr>
          <w:lang w:val="es-ES" w:eastAsia="es-ES"/>
        </w:rPr>
      </w:pPr>
      <w:r w:rsidRPr="00BC620A">
        <w:rPr>
          <w:lang w:val="es-ES" w:eastAsia="es-ES"/>
        </w:rPr>
        <w:t xml:space="preserve">si procede que la información que figura en el documento UPOV/INF/22 se presente:  i) en una forma alternativa (por ejemplo en línea) en vez de en un documento INF, o ii) en línea en adición al documento UPOV/INF/22 existente; </w:t>
      </w:r>
    </w:p>
    <w:p w:rsidR="00F1092E" w:rsidRPr="00BC620A" w:rsidRDefault="00F1092E" w:rsidP="00F1092E">
      <w:pPr>
        <w:rPr>
          <w:snapToGrid w:val="0"/>
          <w:lang w:val="es-ES"/>
        </w:rPr>
      </w:pPr>
    </w:p>
    <w:p w:rsidR="00F1092E" w:rsidRPr="00BC620A" w:rsidRDefault="00F1092E" w:rsidP="00F1092E">
      <w:pPr>
        <w:rPr>
          <w:snapToGrid w:val="0"/>
          <w:lang w:val="es-ES"/>
        </w:rPr>
      </w:pPr>
      <w:r w:rsidRPr="00BC620A">
        <w:rPr>
          <w:lang w:val="es-ES"/>
        </w:rPr>
        <w:fldChar w:fldCharType="begin"/>
      </w:r>
      <w:r w:rsidRPr="00BC620A">
        <w:rPr>
          <w:lang w:val="es-ES"/>
        </w:rPr>
        <w:instrText xml:space="preserve"> AUTONUM  </w:instrText>
      </w:r>
      <w:r w:rsidRPr="00BC620A">
        <w:rPr>
          <w:lang w:val="es-ES"/>
        </w:rPr>
        <w:fldChar w:fldCharType="end"/>
      </w:r>
      <w:r w:rsidRPr="00BC620A">
        <w:rPr>
          <w:lang w:val="es-ES" w:eastAsia="es-ES"/>
        </w:rPr>
        <w:tab/>
        <w:t>Si concluye que no se necesitan orientaciones adicionales de otros órganos de la UPOV (p. ej.</w:t>
      </w:r>
      <w:r w:rsidR="000C314A" w:rsidRPr="00BC620A">
        <w:rPr>
          <w:lang w:val="es-ES" w:eastAsia="es-ES"/>
        </w:rPr>
        <w:t>,</w:t>
      </w:r>
      <w:r w:rsidRPr="00BC620A">
        <w:rPr>
          <w:lang w:val="es-ES" w:eastAsia="es-ES"/>
        </w:rPr>
        <w:t xml:space="preserve"> el</w:t>
      </w:r>
      <w:r w:rsidR="000C314A" w:rsidRPr="00BC620A">
        <w:rPr>
          <w:lang w:val="es-ES" w:eastAsia="es-ES"/>
        </w:rPr>
        <w:t> </w:t>
      </w:r>
      <w:r w:rsidRPr="00BC620A">
        <w:rPr>
          <w:lang w:val="es-ES" w:eastAsia="es-ES"/>
        </w:rPr>
        <w:t>CAJ y los TWP) acerca de la utilización de los programas informáticos por parte de los miembros de la Unión, según se expone en el Anexo II del presente documento, el TC podrá proponer una revisión del documento UPOV/INF/22 sobre la base del Anexo II del presente documento, junto con las propuestas que considere oportunas para atender a las formuladas por el TWC que figuran en los párrafos 15 y 16, a fin de que el CAJ la examine en su septuagésima cuarta sesión que se celebrará en Ginebra el 23 y el 24 de octubre de 2017.  Si el CAJ lo estima oportuno, se presentará al Co</w:t>
      </w:r>
      <w:r w:rsidR="00E27A77" w:rsidRPr="00BC620A">
        <w:rPr>
          <w:lang w:val="es-ES" w:eastAsia="es-ES"/>
        </w:rPr>
        <w:t>nsejo un proyecto del documento </w:t>
      </w:r>
      <w:r w:rsidRPr="00BC620A">
        <w:rPr>
          <w:lang w:val="es-ES" w:eastAsia="es-ES"/>
        </w:rPr>
        <w:t>UPOV/INF/22/4 a fin de que considere su aprobación en su quincuagésima primera sesión ordinaria, que se celebrará el 26 de octubre de 2017.</w:t>
      </w:r>
    </w:p>
    <w:p w:rsidR="00F1092E" w:rsidRPr="00BC620A" w:rsidRDefault="00F1092E" w:rsidP="00F1092E">
      <w:pPr>
        <w:rPr>
          <w:lang w:val="es-ES"/>
        </w:rPr>
      </w:pPr>
    </w:p>
    <w:p w:rsidR="00F1092E" w:rsidRPr="00BC620A" w:rsidRDefault="00F1092E" w:rsidP="00F1092E">
      <w:pPr>
        <w:tabs>
          <w:tab w:val="left" w:pos="5387"/>
        </w:tabs>
        <w:ind w:left="4820"/>
        <w:rPr>
          <w:i/>
          <w:lang w:val="es-ES"/>
        </w:rPr>
      </w:pPr>
      <w:r w:rsidRPr="00BC620A">
        <w:rPr>
          <w:i/>
          <w:lang w:val="es-ES"/>
        </w:rPr>
        <w:fldChar w:fldCharType="begin"/>
      </w:r>
      <w:r w:rsidRPr="00BC620A">
        <w:rPr>
          <w:i/>
          <w:lang w:val="es-ES"/>
        </w:rPr>
        <w:instrText xml:space="preserve"> AUTONUM  </w:instrText>
      </w:r>
      <w:r w:rsidRPr="00BC620A">
        <w:rPr>
          <w:i/>
          <w:lang w:val="es-ES"/>
        </w:rPr>
        <w:fldChar w:fldCharType="end"/>
      </w:r>
      <w:r w:rsidRPr="00BC620A">
        <w:rPr>
          <w:i/>
          <w:lang w:val="es-ES" w:eastAsia="es-ES"/>
        </w:rPr>
        <w:tab/>
        <w:t>Se invita al TC a:</w:t>
      </w:r>
    </w:p>
    <w:p w:rsidR="00F1092E" w:rsidRPr="00BC620A" w:rsidRDefault="00F1092E" w:rsidP="00F1092E">
      <w:pPr>
        <w:tabs>
          <w:tab w:val="left" w:pos="5387"/>
        </w:tabs>
        <w:ind w:left="4820"/>
        <w:rPr>
          <w:i/>
          <w:lang w:val="es-ES"/>
        </w:rPr>
      </w:pPr>
    </w:p>
    <w:p w:rsidR="00F1092E" w:rsidRPr="00BC620A" w:rsidRDefault="00F1092E" w:rsidP="00F1092E">
      <w:pPr>
        <w:tabs>
          <w:tab w:val="left" w:pos="5387"/>
          <w:tab w:val="left" w:pos="5954"/>
        </w:tabs>
        <w:ind w:left="4820" w:firstLine="567"/>
        <w:rPr>
          <w:i/>
          <w:snapToGrid w:val="0"/>
          <w:lang w:val="es-ES"/>
        </w:rPr>
      </w:pPr>
      <w:r w:rsidRPr="00BC620A">
        <w:rPr>
          <w:i/>
          <w:lang w:val="es-ES" w:eastAsia="es-ES"/>
        </w:rPr>
        <w:t>a)</w:t>
      </w:r>
      <w:r w:rsidRPr="00BC620A">
        <w:rPr>
          <w:i/>
          <w:lang w:val="es-ES" w:eastAsia="es-ES"/>
        </w:rPr>
        <w:tab/>
        <w:t>tomar nota de que el Consejo, en su cuadragésima novena sesión ordinaria celebrada en Ginebra el 28 de octubre de 2016, aprobó el documento UPOV/INF/22/3</w:t>
      </w:r>
      <w:r w:rsidRPr="00BC620A">
        <w:rPr>
          <w:rFonts w:cs="Arial"/>
          <w:i/>
          <w:cs/>
          <w:lang w:val="es-ES" w:eastAsia="es-ES"/>
        </w:rPr>
        <w:t xml:space="preserve"> “</w:t>
      </w:r>
      <w:r w:rsidRPr="00BC620A">
        <w:rPr>
          <w:i/>
          <w:lang w:val="es-ES" w:eastAsia="es-ES"/>
        </w:rPr>
        <w:t>Programas informáticos y equipos utilizados por los miembros de la Unión</w:t>
      </w:r>
      <w:r w:rsidRPr="00BC620A">
        <w:rPr>
          <w:rFonts w:cs="Arial"/>
          <w:i/>
          <w:cs/>
          <w:lang w:val="es-ES" w:eastAsia="es-ES"/>
        </w:rPr>
        <w:t>”</w:t>
      </w:r>
      <w:r w:rsidRPr="00BC620A">
        <w:rPr>
          <w:i/>
          <w:lang w:val="es-ES" w:eastAsia="es-ES"/>
        </w:rPr>
        <w:t>;</w:t>
      </w:r>
    </w:p>
    <w:p w:rsidR="00F1092E" w:rsidRPr="00BC620A" w:rsidRDefault="00F1092E" w:rsidP="00F1092E">
      <w:pPr>
        <w:tabs>
          <w:tab w:val="left" w:pos="5387"/>
          <w:tab w:val="left" w:pos="5954"/>
        </w:tabs>
        <w:ind w:left="4820" w:firstLine="567"/>
        <w:rPr>
          <w:i/>
          <w:snapToGrid w:val="0"/>
          <w:lang w:val="es-ES"/>
        </w:rPr>
      </w:pPr>
    </w:p>
    <w:p w:rsidR="00F1092E" w:rsidRPr="00BC620A" w:rsidRDefault="00F1092E" w:rsidP="00F1092E">
      <w:pPr>
        <w:tabs>
          <w:tab w:val="left" w:pos="5387"/>
          <w:tab w:val="left" w:pos="5954"/>
        </w:tabs>
        <w:ind w:left="4820" w:firstLine="567"/>
        <w:rPr>
          <w:i/>
          <w:snapToGrid w:val="0"/>
          <w:lang w:val="es-ES"/>
        </w:rPr>
      </w:pPr>
      <w:r w:rsidRPr="00BC620A">
        <w:rPr>
          <w:i/>
          <w:lang w:val="es-ES" w:eastAsia="es-ES"/>
        </w:rPr>
        <w:t>b)</w:t>
      </w:r>
      <w:r w:rsidRPr="00BC620A">
        <w:rPr>
          <w:i/>
          <w:lang w:val="es-ES" w:eastAsia="es-ES"/>
        </w:rPr>
        <w:tab/>
        <w:t xml:space="preserve">examinar la información que figura en el Anexo II de este documento con el objeto de incluirla en una propuesta de revisión </w:t>
      </w:r>
      <w:r w:rsidR="00655E3C" w:rsidRPr="00BC620A">
        <w:rPr>
          <w:i/>
          <w:lang w:val="es-ES" w:eastAsia="es-ES"/>
        </w:rPr>
        <w:t>d</w:t>
      </w:r>
      <w:r w:rsidRPr="00BC620A">
        <w:rPr>
          <w:i/>
          <w:lang w:val="es-ES" w:eastAsia="es-ES"/>
        </w:rPr>
        <w:t>el documento</w:t>
      </w:r>
      <w:r w:rsidR="000C314A" w:rsidRPr="00BC620A">
        <w:rPr>
          <w:i/>
          <w:lang w:val="es-ES" w:eastAsia="es-ES"/>
        </w:rPr>
        <w:t> </w:t>
      </w:r>
      <w:r w:rsidRPr="00BC620A">
        <w:rPr>
          <w:i/>
          <w:lang w:val="es-ES" w:eastAsia="es-ES"/>
        </w:rPr>
        <w:t>UPOV/INF/22/3 y considerar si procede solicitar orientaciones adicio</w:t>
      </w:r>
      <w:r w:rsidR="00E27A77" w:rsidRPr="00BC620A">
        <w:rPr>
          <w:i/>
          <w:lang w:val="es-ES" w:eastAsia="es-ES"/>
        </w:rPr>
        <w:t>nales a los otros órganos de la </w:t>
      </w:r>
      <w:r w:rsidRPr="00BC620A">
        <w:rPr>
          <w:i/>
          <w:lang w:val="es-ES" w:eastAsia="es-ES"/>
        </w:rPr>
        <w:t>UPOV;</w:t>
      </w:r>
    </w:p>
    <w:p w:rsidR="00F1092E" w:rsidRPr="00BC620A" w:rsidRDefault="00F1092E" w:rsidP="00F1092E">
      <w:pPr>
        <w:tabs>
          <w:tab w:val="left" w:pos="5387"/>
          <w:tab w:val="left" w:pos="5954"/>
        </w:tabs>
        <w:ind w:left="4820" w:firstLine="567"/>
        <w:rPr>
          <w:i/>
          <w:snapToGrid w:val="0"/>
          <w:lang w:val="es-ES"/>
        </w:rPr>
      </w:pPr>
    </w:p>
    <w:p w:rsidR="00655E3C" w:rsidRPr="00BC620A" w:rsidRDefault="00F1092E" w:rsidP="00F1092E">
      <w:pPr>
        <w:tabs>
          <w:tab w:val="left" w:pos="5387"/>
          <w:tab w:val="left" w:pos="5954"/>
        </w:tabs>
        <w:ind w:left="4820" w:firstLine="567"/>
        <w:rPr>
          <w:i/>
          <w:lang w:val="es-ES" w:eastAsia="es-ES"/>
        </w:rPr>
      </w:pPr>
      <w:r w:rsidRPr="00BC620A">
        <w:rPr>
          <w:i/>
          <w:lang w:val="es-ES" w:eastAsia="es-ES"/>
        </w:rPr>
        <w:t>d)</w:t>
      </w:r>
      <w:r w:rsidRPr="00BC620A">
        <w:rPr>
          <w:i/>
          <w:lang w:val="es-ES" w:eastAsia="es-ES"/>
        </w:rPr>
        <w:tab/>
        <w:t>considerar si procede que se haga referencia</w:t>
      </w:r>
      <w:r w:rsidR="00E27A77" w:rsidRPr="00BC620A">
        <w:rPr>
          <w:i/>
          <w:lang w:val="es-ES" w:eastAsia="es-ES"/>
        </w:rPr>
        <w:t xml:space="preserve"> a los documentos UPOV/INF/16 y </w:t>
      </w:r>
      <w:r w:rsidRPr="00BC620A">
        <w:rPr>
          <w:i/>
          <w:lang w:val="es-ES" w:eastAsia="es-ES"/>
        </w:rPr>
        <w:t>UPOV/INF/22 en el material de formación y las ponencias para promover el uso de esa información, por ejemplo para facilitar</w:t>
      </w:r>
      <w:r w:rsidR="00655E3C" w:rsidRPr="00BC620A">
        <w:rPr>
          <w:i/>
          <w:lang w:val="es-ES" w:eastAsia="es-ES"/>
        </w:rPr>
        <w:t xml:space="preserve"> la creación de bases de datos</w:t>
      </w:r>
      <w:r w:rsidRPr="00BC620A">
        <w:rPr>
          <w:i/>
          <w:lang w:val="es-ES" w:eastAsia="es-ES"/>
        </w:rPr>
        <w:t>;</w:t>
      </w:r>
    </w:p>
    <w:p w:rsidR="00655E3C" w:rsidRPr="00BC620A" w:rsidRDefault="00655E3C" w:rsidP="00F1092E">
      <w:pPr>
        <w:tabs>
          <w:tab w:val="left" w:pos="5387"/>
          <w:tab w:val="left" w:pos="5954"/>
        </w:tabs>
        <w:ind w:left="4820" w:firstLine="567"/>
        <w:rPr>
          <w:i/>
          <w:lang w:val="es-ES" w:eastAsia="es-ES"/>
        </w:rPr>
      </w:pPr>
    </w:p>
    <w:p w:rsidR="00F1092E" w:rsidRPr="00BC620A" w:rsidRDefault="00655E3C" w:rsidP="00655E3C">
      <w:pPr>
        <w:tabs>
          <w:tab w:val="left" w:pos="5954"/>
        </w:tabs>
        <w:ind w:left="4820" w:firstLine="567"/>
        <w:rPr>
          <w:i/>
          <w:snapToGrid w:val="0"/>
          <w:lang w:val="es-ES"/>
        </w:rPr>
      </w:pPr>
      <w:r w:rsidRPr="00BC620A">
        <w:rPr>
          <w:i/>
          <w:lang w:val="es-ES" w:eastAsia="es-ES"/>
        </w:rPr>
        <w:t>e)</w:t>
      </w:r>
      <w:r w:rsidRPr="00BC620A">
        <w:rPr>
          <w:i/>
          <w:lang w:val="es-ES" w:eastAsia="es-ES"/>
        </w:rPr>
        <w:tab/>
        <w:t xml:space="preserve">considerar si procede que la información que figura en el documento UPOV/INF/22 se presente:  i) en una forma alternativa (por ejemplo en línea) en vez de en un documento INF, o  ii) en línea en adición al documento UPOV/INF/22 existente; </w:t>
      </w:r>
      <w:r w:rsidR="00F1092E" w:rsidRPr="00BC620A">
        <w:rPr>
          <w:i/>
          <w:lang w:val="es-ES" w:eastAsia="es-ES"/>
        </w:rPr>
        <w:t xml:space="preserve"> y</w:t>
      </w:r>
    </w:p>
    <w:p w:rsidR="00F1092E" w:rsidRPr="00BC620A" w:rsidRDefault="00F1092E" w:rsidP="00F1092E">
      <w:pPr>
        <w:tabs>
          <w:tab w:val="left" w:pos="5387"/>
          <w:tab w:val="left" w:pos="5954"/>
        </w:tabs>
        <w:ind w:left="4820" w:firstLine="567"/>
        <w:rPr>
          <w:i/>
          <w:snapToGrid w:val="0"/>
          <w:lang w:val="es-ES"/>
        </w:rPr>
      </w:pPr>
    </w:p>
    <w:p w:rsidR="00F1092E" w:rsidRPr="00BC620A" w:rsidRDefault="00655E3C" w:rsidP="00F1092E">
      <w:pPr>
        <w:tabs>
          <w:tab w:val="left" w:pos="5387"/>
          <w:tab w:val="left" w:pos="5954"/>
        </w:tabs>
        <w:ind w:left="4820" w:firstLine="567"/>
        <w:rPr>
          <w:i/>
          <w:snapToGrid w:val="0"/>
          <w:lang w:val="es-ES"/>
        </w:rPr>
      </w:pPr>
      <w:r w:rsidRPr="00BC620A">
        <w:rPr>
          <w:i/>
          <w:lang w:val="es-ES" w:eastAsia="es-ES"/>
        </w:rPr>
        <w:t>f</w:t>
      </w:r>
      <w:r w:rsidR="00F1092E" w:rsidRPr="00BC620A">
        <w:rPr>
          <w:i/>
          <w:lang w:val="es-ES" w:eastAsia="es-ES"/>
        </w:rPr>
        <w:t>)</w:t>
      </w:r>
      <w:r w:rsidR="00F1092E" w:rsidRPr="00BC620A">
        <w:rPr>
          <w:i/>
          <w:lang w:val="es-ES" w:eastAsia="es-ES"/>
        </w:rPr>
        <w:tab/>
        <w:t>tomar nota de que las propuestas relativas a la revisión del documento UPOV/INF/</w:t>
      </w:r>
      <w:r w:rsidR="007E1632" w:rsidRPr="00BC620A">
        <w:rPr>
          <w:i/>
          <w:lang w:val="es-ES" w:eastAsia="es-ES"/>
        </w:rPr>
        <w:t>2</w:t>
      </w:r>
      <w:r w:rsidR="00F1092E" w:rsidRPr="00BC620A">
        <w:rPr>
          <w:i/>
          <w:lang w:val="es-ES" w:eastAsia="es-ES"/>
        </w:rPr>
        <w:t>2, formuladas por el TC en su quincuagésima tercera sesión, se notificarán al</w:t>
      </w:r>
      <w:r w:rsidR="000C314A" w:rsidRPr="00BC620A">
        <w:rPr>
          <w:i/>
          <w:lang w:val="es-ES" w:eastAsia="es-ES"/>
        </w:rPr>
        <w:t xml:space="preserve"> </w:t>
      </w:r>
      <w:r w:rsidR="00F1092E" w:rsidRPr="00BC620A">
        <w:rPr>
          <w:i/>
          <w:lang w:val="es-ES" w:eastAsia="es-ES"/>
        </w:rPr>
        <w:t>CAJ en su septuagésima cuarta sesión y, si el CAJ lo estima oportuno, se presentará un proyecto de documento UPOV/INF/22/4 al Consejo para que considere su aprobación en su quincuagésima</w:t>
      </w:r>
      <w:r w:rsidR="00A85896" w:rsidRPr="00BC620A">
        <w:rPr>
          <w:i/>
          <w:lang w:val="es-ES" w:eastAsia="es-ES"/>
        </w:rPr>
        <w:t> </w:t>
      </w:r>
      <w:r w:rsidR="00F1092E" w:rsidRPr="00BC620A">
        <w:rPr>
          <w:i/>
          <w:lang w:val="es-ES" w:eastAsia="es-ES"/>
        </w:rPr>
        <w:t>primera sesión ordinaria, que se celebrará el 26 de octubre de 2017.</w:t>
      </w:r>
    </w:p>
    <w:p w:rsidR="00F1092E" w:rsidRPr="00BC620A" w:rsidRDefault="00F1092E" w:rsidP="00747CC3">
      <w:pPr>
        <w:tabs>
          <w:tab w:val="left" w:pos="5387"/>
          <w:tab w:val="left" w:pos="5954"/>
        </w:tabs>
        <w:rPr>
          <w:i/>
          <w:snapToGrid w:val="0"/>
          <w:lang w:val="es-ES"/>
        </w:rPr>
      </w:pPr>
    </w:p>
    <w:p w:rsidR="00F1092E" w:rsidRPr="00BC620A" w:rsidRDefault="00F1092E" w:rsidP="00747CC3">
      <w:pPr>
        <w:tabs>
          <w:tab w:val="left" w:pos="5387"/>
          <w:tab w:val="left" w:pos="5954"/>
          <w:tab w:val="left" w:pos="6390"/>
        </w:tabs>
        <w:rPr>
          <w:i/>
          <w:snapToGrid w:val="0"/>
          <w:lang w:val="es-ES"/>
        </w:rPr>
      </w:pPr>
    </w:p>
    <w:p w:rsidR="00655E3C" w:rsidRPr="00BC620A" w:rsidRDefault="00655E3C" w:rsidP="00747CC3">
      <w:pPr>
        <w:tabs>
          <w:tab w:val="left" w:pos="5387"/>
          <w:tab w:val="left" w:pos="5954"/>
          <w:tab w:val="left" w:pos="6390"/>
        </w:tabs>
        <w:rPr>
          <w:i/>
          <w:snapToGrid w:val="0"/>
          <w:lang w:val="es-ES"/>
        </w:rPr>
      </w:pPr>
    </w:p>
    <w:p w:rsidR="00996AC0" w:rsidRPr="00E47D8E" w:rsidRDefault="00F1092E" w:rsidP="00196133">
      <w:pPr>
        <w:jc w:val="right"/>
        <w:rPr>
          <w:lang w:val="es-ES"/>
        </w:rPr>
        <w:sectPr w:rsidR="00996AC0" w:rsidRPr="00E47D8E" w:rsidSect="00906DDC">
          <w:headerReference w:type="default" r:id="rId9"/>
          <w:pgSz w:w="11907" w:h="16840" w:code="9"/>
          <w:pgMar w:top="510" w:right="1134" w:bottom="1134" w:left="1134" w:header="510" w:footer="680" w:gutter="0"/>
          <w:cols w:space="720"/>
          <w:titlePg/>
        </w:sectPr>
      </w:pPr>
      <w:r w:rsidRPr="00BC620A">
        <w:rPr>
          <w:lang w:val="es-ES" w:eastAsia="es-ES"/>
        </w:rPr>
        <w:t>[Siguen los Anexos]</w:t>
      </w:r>
    </w:p>
    <w:p w:rsidR="00996AC0" w:rsidRPr="00E47D8E" w:rsidRDefault="00996AC0" w:rsidP="00996AC0">
      <w:pPr>
        <w:rPr>
          <w:lang w:val="es-ES"/>
        </w:rPr>
      </w:pPr>
    </w:p>
    <w:p w:rsidR="00996AC0" w:rsidRPr="00E47D8E" w:rsidRDefault="00996AC0" w:rsidP="00996AC0">
      <w:pPr>
        <w:autoSpaceDE w:val="0"/>
        <w:autoSpaceDN w:val="0"/>
        <w:adjustRightInd w:val="0"/>
        <w:spacing w:line="360" w:lineRule="auto"/>
        <w:jc w:val="center"/>
        <w:rPr>
          <w:rFonts w:cs="Arial"/>
          <w:lang w:val="es-ES"/>
        </w:rPr>
      </w:pPr>
      <w:r w:rsidRPr="00E47D8E">
        <w:rPr>
          <w:rFonts w:cs="Arial"/>
          <w:lang w:val="es-ES"/>
        </w:rPr>
        <w:t>P</w:t>
      </w:r>
      <w:r w:rsidR="00F1092E" w:rsidRPr="00E47D8E">
        <w:rPr>
          <w:lang w:val="es-ES" w:eastAsia="es-ES"/>
        </w:rPr>
        <w:t xml:space="preserve">ROPUESTA DE REVISIÓN DEL DOCUMENTO UPOV/INF/16/5 </w:t>
      </w:r>
      <w:r w:rsidR="00F1092E" w:rsidRPr="00E47D8E">
        <w:rPr>
          <w:rFonts w:cs="Arial"/>
          <w:cs/>
          <w:lang w:val="es-ES" w:eastAsia="es-ES"/>
        </w:rPr>
        <w:t>“</w:t>
      </w:r>
      <w:r w:rsidR="00F1092E" w:rsidRPr="00E47D8E">
        <w:rPr>
          <w:lang w:val="es-ES" w:eastAsia="es-ES"/>
        </w:rPr>
        <w:t>PROGRAMAS INFORMÁTICOS PARA INTERCAMBIO</w:t>
      </w:r>
      <w:r w:rsidRPr="00E47D8E">
        <w:rPr>
          <w:rFonts w:cs="Arial"/>
          <w:lang w:val="es-ES"/>
        </w:rPr>
        <w:t>”</w:t>
      </w:r>
    </w:p>
    <w:p w:rsidR="00996AC0" w:rsidRPr="00E47D8E" w:rsidRDefault="00996AC0" w:rsidP="00996AC0">
      <w:pPr>
        <w:ind w:left="-352" w:right="-352"/>
        <w:jc w:val="center"/>
        <w:rPr>
          <w:rFonts w:cs="Arial"/>
          <w:snapToGrid w:val="0"/>
          <w:lang w:val="es-ES" w:eastAsia="ja-JP"/>
        </w:rPr>
      </w:pPr>
      <w:r w:rsidRPr="00E47D8E">
        <w:rPr>
          <w:rFonts w:cs="Arial"/>
          <w:lang w:val="es-ES"/>
        </w:rPr>
        <w:t>(</w:t>
      </w:r>
      <w:r w:rsidR="00F1092E" w:rsidRPr="00E47D8E">
        <w:rPr>
          <w:lang w:val="es-ES" w:eastAsia="es-ES"/>
        </w:rPr>
        <w:t>Las propuestas recibidas de</w:t>
      </w:r>
      <w:r w:rsidR="00F1092E" w:rsidRPr="00E47D8E">
        <w:rPr>
          <w:color w:val="000000"/>
          <w:lang w:val="es-ES" w:eastAsia="es-ES"/>
        </w:rPr>
        <w:t>l Brasil y México en respuesta a la</w:t>
      </w:r>
      <w:r w:rsidR="00F1092E" w:rsidRPr="00E47D8E">
        <w:rPr>
          <w:lang w:val="es-ES" w:eastAsia="es-ES"/>
        </w:rPr>
        <w:t xml:space="preserve"> Circular E-16/290 aparecen sombreadas</w:t>
      </w:r>
      <w:r w:rsidRPr="00E47D8E">
        <w:rPr>
          <w:rFonts w:cs="Arial"/>
          <w:lang w:val="es-ES"/>
        </w:rPr>
        <w:t>)</w:t>
      </w:r>
    </w:p>
    <w:p w:rsidR="00996AC0" w:rsidRPr="00E47D8E" w:rsidRDefault="00996AC0" w:rsidP="00996AC0">
      <w:pPr>
        <w:rPr>
          <w:rFonts w:cs="Arial"/>
          <w:snapToGrid w:val="0"/>
          <w:lang w:val="es-ES" w:eastAsia="ja-JP"/>
        </w:rPr>
      </w:pPr>
    </w:p>
    <w:p w:rsidR="00DA4F4C" w:rsidRPr="00E47D8E" w:rsidRDefault="00DA4F4C" w:rsidP="00996AC0">
      <w:pPr>
        <w:keepNext/>
        <w:rPr>
          <w:rFonts w:cs="Arial"/>
          <w:snapToGrid w:val="0"/>
          <w:lang w:val="es-ES"/>
        </w:rPr>
      </w:pPr>
    </w:p>
    <w:p w:rsidR="00DA4F4C" w:rsidRPr="00E47D8E" w:rsidRDefault="00DA4F4C" w:rsidP="00DA4F4C">
      <w:pPr>
        <w:tabs>
          <w:tab w:val="left" w:pos="567"/>
        </w:tabs>
        <w:rPr>
          <w:rFonts w:cs="Arial"/>
          <w:snapToGrid w:val="0"/>
          <w:u w:val="single"/>
          <w:lang w:val="es-ES"/>
        </w:rPr>
      </w:pPr>
      <w:r w:rsidRPr="00E47D8E">
        <w:rPr>
          <w:rFonts w:cs="Arial"/>
          <w:snapToGrid w:val="0"/>
          <w:lang w:val="es-ES"/>
        </w:rPr>
        <w:t>a)</w:t>
      </w:r>
      <w:r w:rsidRPr="00E47D8E">
        <w:rPr>
          <w:rFonts w:cs="Arial"/>
          <w:snapToGrid w:val="0"/>
          <w:lang w:val="es-ES"/>
        </w:rPr>
        <w:tab/>
      </w:r>
      <w:r w:rsidRPr="00E47D8E">
        <w:rPr>
          <w:rFonts w:cs="Arial"/>
          <w:snapToGrid w:val="0"/>
          <w:u w:val="single"/>
          <w:lang w:val="es-ES"/>
        </w:rPr>
        <w:t>Administración de solicitudes</w:t>
      </w:r>
    </w:p>
    <w:p w:rsidR="00DA4F4C" w:rsidRPr="00E47D8E" w:rsidRDefault="00DA4F4C" w:rsidP="00DA4F4C">
      <w:pPr>
        <w:rPr>
          <w:rFonts w:cs="Arial"/>
          <w:snapToGrid w:val="0"/>
          <w:u w:val="single"/>
          <w:lang w:val="es-ES"/>
        </w:rPr>
      </w:pPr>
    </w:p>
    <w:tbl>
      <w:tblPr>
        <w:tblStyle w:val="TableGrid"/>
        <w:tblW w:w="15330"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022"/>
        <w:gridCol w:w="1750"/>
        <w:gridCol w:w="2737"/>
        <w:gridCol w:w="2985"/>
        <w:gridCol w:w="1419"/>
        <w:gridCol w:w="1857"/>
        <w:gridCol w:w="2411"/>
      </w:tblGrid>
      <w:tr w:rsidR="00DA4F4C" w:rsidRPr="00E47D8E" w:rsidTr="00DA4F4C">
        <w:trPr>
          <w:cantSplit/>
          <w:jc w:val="center"/>
        </w:trPr>
        <w:tc>
          <w:tcPr>
            <w:tcW w:w="11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A4F4C" w:rsidRPr="00E47D8E" w:rsidRDefault="00DA4F4C">
            <w:pPr>
              <w:jc w:val="center"/>
              <w:rPr>
                <w:rFonts w:cs="Arial"/>
                <w:snapToGrid w:val="0"/>
                <w:sz w:val="18"/>
                <w:lang w:val="es-ES"/>
              </w:rPr>
            </w:pPr>
            <w:r w:rsidRPr="00E47D8E">
              <w:rPr>
                <w:rFonts w:cs="Arial"/>
                <w:snapToGrid w:val="0"/>
                <w:sz w:val="18"/>
                <w:lang w:val="es-ES"/>
              </w:rPr>
              <w:t>Fecha de inclusión</w:t>
            </w:r>
          </w:p>
        </w:tc>
        <w:tc>
          <w:tcPr>
            <w:tcW w:w="10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A4F4C" w:rsidRPr="00E47D8E" w:rsidRDefault="00DA4F4C">
            <w:pPr>
              <w:keepNext/>
              <w:jc w:val="center"/>
              <w:rPr>
                <w:rFonts w:cs="Arial"/>
                <w:snapToGrid w:val="0"/>
                <w:sz w:val="18"/>
                <w:lang w:val="es-ES"/>
              </w:rPr>
            </w:pPr>
            <w:r w:rsidRPr="00E47D8E">
              <w:rPr>
                <w:rFonts w:cs="Arial"/>
                <w:snapToGrid w:val="0"/>
                <w:sz w:val="18"/>
                <w:lang w:val="es-ES"/>
              </w:rPr>
              <w:t>Nombre del programa</w:t>
            </w:r>
          </w:p>
        </w:tc>
        <w:tc>
          <w:tcPr>
            <w:tcW w:w="17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A4F4C" w:rsidRPr="00E47D8E" w:rsidRDefault="00DA4F4C">
            <w:pPr>
              <w:keepNext/>
              <w:jc w:val="center"/>
              <w:rPr>
                <w:rFonts w:cs="Arial"/>
                <w:snapToGrid w:val="0"/>
                <w:sz w:val="18"/>
                <w:lang w:val="es-ES"/>
              </w:rPr>
            </w:pPr>
            <w:r w:rsidRPr="00E47D8E">
              <w:rPr>
                <w:rFonts w:cs="Arial"/>
                <w:snapToGrid w:val="0"/>
                <w:sz w:val="18"/>
                <w:lang w:val="es-ES"/>
              </w:rPr>
              <w:t>Lenguaje de programación</w:t>
            </w:r>
          </w:p>
        </w:tc>
        <w:tc>
          <w:tcPr>
            <w:tcW w:w="2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A4F4C" w:rsidRPr="00E47D8E" w:rsidRDefault="00DA4F4C">
            <w:pPr>
              <w:keepNext/>
              <w:jc w:val="center"/>
              <w:rPr>
                <w:rFonts w:cs="Arial"/>
                <w:snapToGrid w:val="0"/>
                <w:sz w:val="18"/>
                <w:lang w:val="es-ES"/>
              </w:rPr>
            </w:pPr>
            <w:r w:rsidRPr="00E47D8E">
              <w:rPr>
                <w:rFonts w:cs="Arial"/>
                <w:snapToGrid w:val="0"/>
                <w:sz w:val="18"/>
                <w:lang w:val="es-ES"/>
              </w:rPr>
              <w:t>Función (breve resumen)</w:t>
            </w:r>
          </w:p>
        </w:tc>
        <w:tc>
          <w:tcPr>
            <w:tcW w:w="2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A4F4C" w:rsidRPr="00E47D8E" w:rsidRDefault="00DA4F4C">
            <w:pPr>
              <w:keepNext/>
              <w:jc w:val="center"/>
              <w:rPr>
                <w:rFonts w:cs="Arial"/>
                <w:snapToGrid w:val="0"/>
                <w:sz w:val="18"/>
                <w:lang w:val="es-ES"/>
              </w:rPr>
            </w:pPr>
            <w:r w:rsidRPr="00E47D8E">
              <w:rPr>
                <w:rFonts w:cs="Arial"/>
                <w:snapToGrid w:val="0"/>
                <w:sz w:val="18"/>
                <w:lang w:val="es-ES"/>
              </w:rPr>
              <w:t>Fuente y datos de contacto</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A4F4C" w:rsidRPr="00E47D8E" w:rsidRDefault="00DA4F4C">
            <w:pPr>
              <w:keepNext/>
              <w:jc w:val="center"/>
              <w:rPr>
                <w:rFonts w:cs="Arial"/>
                <w:snapToGrid w:val="0"/>
                <w:sz w:val="18"/>
                <w:lang w:val="es-ES"/>
              </w:rPr>
            </w:pPr>
            <w:r w:rsidRPr="00E47D8E">
              <w:rPr>
                <w:rFonts w:cs="Arial"/>
                <w:snapToGrid w:val="0"/>
                <w:sz w:val="18"/>
                <w:lang w:val="es-ES"/>
              </w:rPr>
              <w:t>Condiciones de puesta a disposición</w:t>
            </w:r>
          </w:p>
        </w:tc>
        <w:tc>
          <w:tcPr>
            <w:tcW w:w="18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A4F4C" w:rsidRPr="00E47D8E" w:rsidRDefault="00DA4F4C">
            <w:pPr>
              <w:keepNext/>
              <w:jc w:val="center"/>
              <w:rPr>
                <w:rFonts w:cs="Arial"/>
                <w:snapToGrid w:val="0"/>
                <w:sz w:val="18"/>
                <w:lang w:val="es-ES"/>
              </w:rPr>
            </w:pPr>
            <w:r w:rsidRPr="00E47D8E">
              <w:rPr>
                <w:rFonts w:cs="Arial"/>
                <w:snapToGrid w:val="0"/>
                <w:sz w:val="18"/>
                <w:lang w:val="es-ES"/>
              </w:rPr>
              <w:t>Miembros</w:t>
            </w:r>
            <w:r w:rsidR="00E91226" w:rsidRPr="00E47D8E">
              <w:rPr>
                <w:rFonts w:cs="Arial"/>
                <w:snapToGrid w:val="0"/>
                <w:sz w:val="18"/>
                <w:lang w:val="es-ES"/>
              </w:rPr>
              <w:t>()</w:t>
            </w:r>
            <w:r w:rsidRPr="00E47D8E">
              <w:rPr>
                <w:rFonts w:cs="Arial"/>
                <w:snapToGrid w:val="0"/>
                <w:sz w:val="18"/>
                <w:lang w:val="es-ES"/>
              </w:rPr>
              <w:t xml:space="preserve"> de la Unión que utilizan el programa</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A4F4C" w:rsidRPr="00E47D8E" w:rsidRDefault="00DA4F4C">
            <w:pPr>
              <w:keepNext/>
              <w:jc w:val="center"/>
              <w:rPr>
                <w:rFonts w:cs="Arial"/>
                <w:snapToGrid w:val="0"/>
                <w:sz w:val="18"/>
                <w:lang w:val="es-ES"/>
              </w:rPr>
            </w:pPr>
            <w:r w:rsidRPr="00E47D8E">
              <w:rPr>
                <w:rFonts w:cs="Arial"/>
                <w:snapToGrid w:val="0"/>
                <w:sz w:val="18"/>
                <w:lang w:val="es-ES"/>
              </w:rPr>
              <w:t>Aplicación por los usuarios</w:t>
            </w:r>
          </w:p>
        </w:tc>
      </w:tr>
      <w:tr w:rsidR="00DA4F4C" w:rsidRPr="00E47D8E" w:rsidTr="00DA4F4C">
        <w:trPr>
          <w:cantSplit/>
          <w:jc w:val="center"/>
        </w:trPr>
        <w:tc>
          <w:tcPr>
            <w:tcW w:w="1149" w:type="dxa"/>
            <w:vMerge w:val="restart"/>
            <w:tcBorders>
              <w:top w:val="single" w:sz="4" w:space="0" w:color="auto"/>
              <w:left w:val="single" w:sz="4" w:space="0" w:color="auto"/>
              <w:bottom w:val="single" w:sz="4" w:space="0" w:color="auto"/>
              <w:right w:val="single" w:sz="2" w:space="0" w:color="auto"/>
            </w:tcBorders>
            <w:hideMark/>
          </w:tcPr>
          <w:p w:rsidR="00DA4F4C" w:rsidRPr="00E47D8E" w:rsidRDefault="00DA4F4C">
            <w:pPr>
              <w:jc w:val="left"/>
              <w:rPr>
                <w:snapToGrid w:val="0"/>
                <w:sz w:val="18"/>
                <w:szCs w:val="18"/>
                <w:lang w:val="es-ES"/>
              </w:rPr>
            </w:pPr>
            <w:r w:rsidRPr="00E47D8E">
              <w:rPr>
                <w:snapToGrid w:val="0"/>
                <w:sz w:val="18"/>
                <w:szCs w:val="18"/>
                <w:lang w:val="es-ES"/>
              </w:rPr>
              <w:t>24 de octubre de 2013</w:t>
            </w:r>
          </w:p>
        </w:tc>
        <w:tc>
          <w:tcPr>
            <w:tcW w:w="1022" w:type="dxa"/>
            <w:vMerge w:val="restart"/>
            <w:tcBorders>
              <w:top w:val="single" w:sz="4" w:space="0" w:color="auto"/>
              <w:left w:val="single" w:sz="2" w:space="0" w:color="auto"/>
              <w:bottom w:val="single" w:sz="4" w:space="0" w:color="auto"/>
              <w:right w:val="single" w:sz="2" w:space="0" w:color="auto"/>
            </w:tcBorders>
            <w:hideMark/>
          </w:tcPr>
          <w:p w:rsidR="00DA4F4C" w:rsidRPr="00E47D8E" w:rsidRDefault="00DA4F4C" w:rsidP="00DA4F4C">
            <w:pPr>
              <w:jc w:val="left"/>
              <w:rPr>
                <w:snapToGrid w:val="0"/>
                <w:color w:val="FFFFFF"/>
                <w:sz w:val="18"/>
                <w:szCs w:val="18"/>
                <w:lang w:val="es-ES"/>
              </w:rPr>
            </w:pPr>
            <w:r w:rsidRPr="00E47D8E">
              <w:rPr>
                <w:sz w:val="18"/>
                <w:szCs w:val="18"/>
                <w:lang w:val="es-ES"/>
              </w:rPr>
              <w:t>ZAJVKA</w:t>
            </w:r>
          </w:p>
        </w:tc>
        <w:tc>
          <w:tcPr>
            <w:tcW w:w="1749" w:type="dxa"/>
            <w:vMerge w:val="restart"/>
            <w:tcBorders>
              <w:top w:val="single" w:sz="4" w:space="0" w:color="auto"/>
              <w:left w:val="single" w:sz="2" w:space="0" w:color="auto"/>
              <w:bottom w:val="single" w:sz="4" w:space="0" w:color="auto"/>
              <w:right w:val="single" w:sz="2" w:space="0" w:color="auto"/>
            </w:tcBorders>
            <w:hideMark/>
          </w:tcPr>
          <w:p w:rsidR="00DA4F4C" w:rsidRPr="00E47D8E" w:rsidRDefault="00DA4F4C">
            <w:pPr>
              <w:rPr>
                <w:snapToGrid w:val="0"/>
                <w:color w:val="FFFFFF"/>
                <w:sz w:val="18"/>
                <w:szCs w:val="18"/>
                <w:lang w:val="es-ES"/>
              </w:rPr>
            </w:pPr>
            <w:r w:rsidRPr="00E47D8E">
              <w:rPr>
                <w:sz w:val="18"/>
                <w:szCs w:val="18"/>
                <w:lang w:val="es-ES"/>
              </w:rPr>
              <w:t>SQL Windows</w:t>
            </w:r>
          </w:p>
        </w:tc>
        <w:tc>
          <w:tcPr>
            <w:tcW w:w="2736" w:type="dxa"/>
            <w:vMerge w:val="restart"/>
            <w:tcBorders>
              <w:top w:val="single" w:sz="4" w:space="0" w:color="auto"/>
              <w:left w:val="single" w:sz="2" w:space="0" w:color="auto"/>
              <w:bottom w:val="single" w:sz="4" w:space="0" w:color="auto"/>
              <w:right w:val="single" w:sz="2" w:space="0" w:color="auto"/>
            </w:tcBorders>
            <w:hideMark/>
          </w:tcPr>
          <w:p w:rsidR="00DA4F4C" w:rsidRPr="00E47D8E" w:rsidRDefault="00DA4F4C">
            <w:pPr>
              <w:jc w:val="left"/>
              <w:rPr>
                <w:sz w:val="18"/>
                <w:szCs w:val="18"/>
                <w:lang w:val="es-ES"/>
              </w:rPr>
            </w:pPr>
            <w:r w:rsidRPr="00E47D8E">
              <w:rPr>
                <w:sz w:val="18"/>
                <w:szCs w:val="18"/>
                <w:lang w:val="es-ES"/>
              </w:rPr>
              <w:t>Información sobre solicitudes (nombre y dirección de los solicitantes, denominación propuesta, fecha de solicitud, etc.) y registros (denominación, fecha de registro).</w:t>
            </w:r>
          </w:p>
        </w:tc>
        <w:tc>
          <w:tcPr>
            <w:tcW w:w="2984" w:type="dxa"/>
            <w:vMerge w:val="restart"/>
            <w:tcBorders>
              <w:top w:val="single" w:sz="4" w:space="0" w:color="auto"/>
              <w:left w:val="single" w:sz="2" w:space="0" w:color="auto"/>
              <w:bottom w:val="single" w:sz="4" w:space="0" w:color="auto"/>
              <w:right w:val="single" w:sz="2" w:space="0" w:color="auto"/>
            </w:tcBorders>
            <w:hideMark/>
          </w:tcPr>
          <w:p w:rsidR="00DA4F4C" w:rsidRPr="00E47D8E" w:rsidRDefault="00DA4F4C">
            <w:pPr>
              <w:jc w:val="left"/>
              <w:rPr>
                <w:color w:val="000000"/>
                <w:sz w:val="18"/>
                <w:szCs w:val="18"/>
                <w:lang w:val="es-ES"/>
              </w:rPr>
            </w:pPr>
            <w:r w:rsidRPr="00E47D8E">
              <w:rPr>
                <w:color w:val="000000"/>
                <w:sz w:val="18"/>
                <w:szCs w:val="18"/>
                <w:lang w:val="es-ES"/>
              </w:rPr>
              <w:t>Federación de Rusia:</w:t>
            </w:r>
            <w:r w:rsidRPr="00E47D8E">
              <w:rPr>
                <w:color w:val="000000"/>
                <w:sz w:val="18"/>
                <w:szCs w:val="18"/>
                <w:lang w:val="es-ES"/>
              </w:rPr>
              <w:br/>
              <w:t>Comisión Estatal de la Federación de Rusia de Examen y Protección de las Obtenciones Vegetales.</w:t>
            </w:r>
          </w:p>
          <w:p w:rsidR="00DA4F4C" w:rsidRPr="00E47D8E" w:rsidRDefault="00DA4F4C">
            <w:pPr>
              <w:jc w:val="left"/>
              <w:rPr>
                <w:snapToGrid w:val="0"/>
                <w:color w:val="FFFFFF"/>
                <w:sz w:val="18"/>
                <w:szCs w:val="18"/>
                <w:lang w:val="es-ES"/>
              </w:rPr>
            </w:pPr>
            <w:r w:rsidRPr="00E47D8E">
              <w:rPr>
                <w:color w:val="000000"/>
                <w:sz w:val="18"/>
                <w:szCs w:val="18"/>
                <w:lang w:val="es-ES"/>
              </w:rPr>
              <w:t>Valentin Sherbina, Jefe de Departamento de TI.</w:t>
            </w:r>
            <w:r w:rsidRPr="00E47D8E">
              <w:rPr>
                <w:color w:val="000000"/>
                <w:sz w:val="18"/>
                <w:szCs w:val="18"/>
                <w:lang w:val="es-ES"/>
              </w:rPr>
              <w:br/>
              <w:t xml:space="preserve">Correo–e:  </w:t>
            </w:r>
            <w:hyperlink r:id="rId10" w:history="1">
              <w:r w:rsidRPr="00E47D8E">
                <w:rPr>
                  <w:rStyle w:val="Hyperlink"/>
                  <w:sz w:val="18"/>
                  <w:szCs w:val="18"/>
                  <w:lang w:val="es-ES"/>
                </w:rPr>
                <w:t>gossort@gossort.com</w:t>
              </w:r>
            </w:hyperlink>
            <w:r w:rsidRPr="00E47D8E">
              <w:rPr>
                <w:sz w:val="18"/>
                <w:szCs w:val="18"/>
                <w:lang w:val="es-ES"/>
              </w:rPr>
              <w:t xml:space="preserve"> </w:t>
            </w:r>
          </w:p>
        </w:tc>
        <w:tc>
          <w:tcPr>
            <w:tcW w:w="1418" w:type="dxa"/>
            <w:vMerge w:val="restart"/>
            <w:tcBorders>
              <w:top w:val="single" w:sz="4" w:space="0" w:color="auto"/>
              <w:left w:val="single" w:sz="2" w:space="0" w:color="auto"/>
              <w:bottom w:val="single" w:sz="4" w:space="0" w:color="auto"/>
              <w:right w:val="single" w:sz="2" w:space="0" w:color="auto"/>
            </w:tcBorders>
            <w:hideMark/>
          </w:tcPr>
          <w:p w:rsidR="00DA4F4C" w:rsidRPr="00E47D8E" w:rsidRDefault="00DA4F4C">
            <w:pPr>
              <w:jc w:val="left"/>
              <w:rPr>
                <w:snapToGrid w:val="0"/>
                <w:color w:val="FFFFFF"/>
                <w:sz w:val="18"/>
                <w:szCs w:val="18"/>
                <w:lang w:val="es-ES"/>
              </w:rPr>
            </w:pPr>
            <w:r w:rsidRPr="00E47D8E">
              <w:rPr>
                <w:snapToGrid w:val="0"/>
                <w:sz w:val="18"/>
                <w:szCs w:val="18"/>
                <w:lang w:val="es-ES"/>
              </w:rPr>
              <w:t>Disponible únicamente en ruso</w:t>
            </w:r>
          </w:p>
        </w:tc>
        <w:tc>
          <w:tcPr>
            <w:tcW w:w="1856" w:type="dxa"/>
            <w:tcBorders>
              <w:top w:val="single" w:sz="2" w:space="0" w:color="auto"/>
              <w:left w:val="single" w:sz="2" w:space="0" w:color="auto"/>
              <w:bottom w:val="single" w:sz="4" w:space="0" w:color="auto"/>
              <w:right w:val="single" w:sz="2" w:space="0" w:color="auto"/>
            </w:tcBorders>
            <w:hideMark/>
          </w:tcPr>
          <w:p w:rsidR="00DA4F4C" w:rsidRPr="00E47D8E" w:rsidRDefault="00DA4F4C">
            <w:pPr>
              <w:rPr>
                <w:snapToGrid w:val="0"/>
                <w:sz w:val="18"/>
                <w:szCs w:val="18"/>
                <w:lang w:val="es-ES"/>
              </w:rPr>
            </w:pPr>
            <w:r w:rsidRPr="00E47D8E">
              <w:rPr>
                <w:snapToGrid w:val="0"/>
                <w:sz w:val="18"/>
                <w:szCs w:val="18"/>
                <w:lang w:val="es-ES"/>
              </w:rPr>
              <w:t>RU</w:t>
            </w:r>
          </w:p>
        </w:tc>
        <w:tc>
          <w:tcPr>
            <w:tcW w:w="2410" w:type="dxa"/>
            <w:tcBorders>
              <w:top w:val="single" w:sz="4" w:space="0" w:color="auto"/>
              <w:left w:val="single" w:sz="2" w:space="0" w:color="auto"/>
              <w:bottom w:val="single" w:sz="4" w:space="0" w:color="auto"/>
              <w:right w:val="single" w:sz="2" w:space="0" w:color="auto"/>
            </w:tcBorders>
            <w:hideMark/>
          </w:tcPr>
          <w:p w:rsidR="00DA4F4C" w:rsidRPr="00E47D8E" w:rsidRDefault="00DA4F4C">
            <w:pPr>
              <w:rPr>
                <w:snapToGrid w:val="0"/>
                <w:sz w:val="18"/>
                <w:szCs w:val="18"/>
                <w:lang w:val="es-ES"/>
              </w:rPr>
            </w:pPr>
            <w:r w:rsidRPr="00E47D8E">
              <w:rPr>
                <w:snapToGrid w:val="0"/>
                <w:sz w:val="18"/>
                <w:szCs w:val="18"/>
                <w:lang w:val="es-ES"/>
              </w:rPr>
              <w:t>Todos los cultivos</w:t>
            </w:r>
          </w:p>
        </w:tc>
      </w:tr>
      <w:tr w:rsidR="00DA4F4C" w:rsidRPr="00E47D8E" w:rsidTr="00DA4F4C">
        <w:trPr>
          <w:cantSplit/>
          <w:jc w:val="center"/>
        </w:trPr>
        <w:tc>
          <w:tcPr>
            <w:tcW w:w="1149" w:type="dxa"/>
            <w:vMerge/>
            <w:tcBorders>
              <w:top w:val="single" w:sz="4" w:space="0" w:color="auto"/>
              <w:left w:val="single" w:sz="4" w:space="0" w:color="auto"/>
              <w:bottom w:val="single" w:sz="4" w:space="0" w:color="auto"/>
              <w:right w:val="single" w:sz="2" w:space="0" w:color="auto"/>
            </w:tcBorders>
            <w:vAlign w:val="center"/>
            <w:hideMark/>
          </w:tcPr>
          <w:p w:rsidR="00DA4F4C" w:rsidRPr="00E47D8E" w:rsidRDefault="00DA4F4C">
            <w:pPr>
              <w:jc w:val="left"/>
              <w:rPr>
                <w:snapToGrid w:val="0"/>
                <w:sz w:val="18"/>
                <w:szCs w:val="18"/>
                <w:lang w:val="es-ES"/>
              </w:rPr>
            </w:pPr>
          </w:p>
        </w:tc>
        <w:tc>
          <w:tcPr>
            <w:tcW w:w="1022" w:type="dxa"/>
            <w:vMerge/>
            <w:tcBorders>
              <w:top w:val="single" w:sz="4" w:space="0" w:color="auto"/>
              <w:left w:val="single" w:sz="2" w:space="0" w:color="auto"/>
              <w:bottom w:val="single" w:sz="4" w:space="0" w:color="auto"/>
              <w:right w:val="single" w:sz="2" w:space="0" w:color="auto"/>
            </w:tcBorders>
            <w:vAlign w:val="center"/>
            <w:hideMark/>
          </w:tcPr>
          <w:p w:rsidR="00DA4F4C" w:rsidRPr="00E47D8E" w:rsidRDefault="00DA4F4C" w:rsidP="00DA4F4C">
            <w:pPr>
              <w:jc w:val="left"/>
              <w:rPr>
                <w:snapToGrid w:val="0"/>
                <w:color w:val="FFFFFF"/>
                <w:sz w:val="18"/>
                <w:szCs w:val="18"/>
                <w:lang w:val="es-ES"/>
              </w:rPr>
            </w:pPr>
          </w:p>
        </w:tc>
        <w:tc>
          <w:tcPr>
            <w:tcW w:w="1749" w:type="dxa"/>
            <w:vMerge/>
            <w:tcBorders>
              <w:top w:val="single" w:sz="4" w:space="0" w:color="auto"/>
              <w:left w:val="single" w:sz="2" w:space="0" w:color="auto"/>
              <w:bottom w:val="single" w:sz="4" w:space="0" w:color="auto"/>
              <w:right w:val="single" w:sz="2" w:space="0" w:color="auto"/>
            </w:tcBorders>
            <w:vAlign w:val="center"/>
            <w:hideMark/>
          </w:tcPr>
          <w:p w:rsidR="00DA4F4C" w:rsidRPr="00E47D8E" w:rsidRDefault="00DA4F4C">
            <w:pPr>
              <w:jc w:val="left"/>
              <w:rPr>
                <w:snapToGrid w:val="0"/>
                <w:color w:val="FFFFFF"/>
                <w:sz w:val="18"/>
                <w:szCs w:val="18"/>
                <w:lang w:val="es-ES"/>
              </w:rPr>
            </w:pPr>
          </w:p>
        </w:tc>
        <w:tc>
          <w:tcPr>
            <w:tcW w:w="2736" w:type="dxa"/>
            <w:vMerge/>
            <w:tcBorders>
              <w:top w:val="single" w:sz="4" w:space="0" w:color="auto"/>
              <w:left w:val="single" w:sz="2" w:space="0" w:color="auto"/>
              <w:bottom w:val="single" w:sz="4" w:space="0" w:color="auto"/>
              <w:right w:val="single" w:sz="2" w:space="0" w:color="auto"/>
            </w:tcBorders>
            <w:vAlign w:val="center"/>
            <w:hideMark/>
          </w:tcPr>
          <w:p w:rsidR="00DA4F4C" w:rsidRPr="00E47D8E" w:rsidRDefault="00DA4F4C">
            <w:pPr>
              <w:jc w:val="left"/>
              <w:rPr>
                <w:sz w:val="18"/>
                <w:szCs w:val="18"/>
                <w:lang w:val="es-ES"/>
              </w:rPr>
            </w:pPr>
          </w:p>
        </w:tc>
        <w:tc>
          <w:tcPr>
            <w:tcW w:w="2984" w:type="dxa"/>
            <w:vMerge/>
            <w:tcBorders>
              <w:top w:val="single" w:sz="4" w:space="0" w:color="auto"/>
              <w:left w:val="single" w:sz="2" w:space="0" w:color="auto"/>
              <w:bottom w:val="single" w:sz="4" w:space="0" w:color="auto"/>
              <w:right w:val="single" w:sz="2" w:space="0" w:color="auto"/>
            </w:tcBorders>
            <w:vAlign w:val="center"/>
            <w:hideMark/>
          </w:tcPr>
          <w:p w:rsidR="00DA4F4C" w:rsidRPr="00E47D8E" w:rsidRDefault="00DA4F4C">
            <w:pPr>
              <w:jc w:val="left"/>
              <w:rPr>
                <w:snapToGrid w:val="0"/>
                <w:color w:val="FFFFFF"/>
                <w:sz w:val="18"/>
                <w:szCs w:val="18"/>
                <w:lang w:val="es-ES"/>
              </w:rPr>
            </w:pPr>
          </w:p>
        </w:tc>
        <w:tc>
          <w:tcPr>
            <w:tcW w:w="1418" w:type="dxa"/>
            <w:vMerge/>
            <w:tcBorders>
              <w:top w:val="single" w:sz="4" w:space="0" w:color="auto"/>
              <w:left w:val="single" w:sz="2" w:space="0" w:color="auto"/>
              <w:bottom w:val="single" w:sz="4" w:space="0" w:color="auto"/>
              <w:right w:val="single" w:sz="2" w:space="0" w:color="auto"/>
            </w:tcBorders>
            <w:vAlign w:val="center"/>
            <w:hideMark/>
          </w:tcPr>
          <w:p w:rsidR="00DA4F4C" w:rsidRPr="00E47D8E" w:rsidRDefault="00DA4F4C">
            <w:pPr>
              <w:jc w:val="left"/>
              <w:rPr>
                <w:snapToGrid w:val="0"/>
                <w:color w:val="FFFFFF"/>
                <w:sz w:val="18"/>
                <w:szCs w:val="18"/>
                <w:lang w:val="es-ES"/>
              </w:rPr>
            </w:pPr>
          </w:p>
        </w:tc>
        <w:tc>
          <w:tcPr>
            <w:tcW w:w="1856" w:type="dxa"/>
            <w:tcBorders>
              <w:top w:val="single" w:sz="2" w:space="0" w:color="auto"/>
              <w:left w:val="single" w:sz="2" w:space="0" w:color="auto"/>
              <w:bottom w:val="single" w:sz="4" w:space="0" w:color="auto"/>
              <w:right w:val="single" w:sz="2" w:space="0" w:color="auto"/>
            </w:tcBorders>
          </w:tcPr>
          <w:p w:rsidR="00DA4F4C" w:rsidRPr="00E47D8E" w:rsidRDefault="00DA4F4C">
            <w:pPr>
              <w:keepNext/>
              <w:jc w:val="left"/>
              <w:rPr>
                <w:rFonts w:cs="Arial"/>
                <w:b/>
                <w:snapToGrid w:val="0"/>
                <w:sz w:val="18"/>
                <w:szCs w:val="18"/>
                <w:lang w:val="es-ES"/>
              </w:rPr>
            </w:pPr>
          </w:p>
        </w:tc>
        <w:tc>
          <w:tcPr>
            <w:tcW w:w="2410" w:type="dxa"/>
            <w:tcBorders>
              <w:top w:val="single" w:sz="4" w:space="0" w:color="auto"/>
              <w:left w:val="single" w:sz="2" w:space="0" w:color="auto"/>
              <w:bottom w:val="single" w:sz="4" w:space="0" w:color="auto"/>
              <w:right w:val="single" w:sz="2" w:space="0" w:color="auto"/>
            </w:tcBorders>
          </w:tcPr>
          <w:p w:rsidR="00DA4F4C" w:rsidRPr="00E47D8E" w:rsidRDefault="00DA4F4C">
            <w:pPr>
              <w:keepNext/>
              <w:jc w:val="left"/>
              <w:rPr>
                <w:rFonts w:cs="Arial"/>
                <w:b/>
                <w:snapToGrid w:val="0"/>
                <w:sz w:val="18"/>
                <w:szCs w:val="18"/>
                <w:lang w:val="es-ES"/>
              </w:rPr>
            </w:pPr>
          </w:p>
        </w:tc>
      </w:tr>
      <w:tr w:rsidR="00DA4F4C" w:rsidRPr="00E47D8E" w:rsidTr="00DA4F4C">
        <w:trPr>
          <w:cantSplit/>
          <w:jc w:val="center"/>
        </w:trPr>
        <w:tc>
          <w:tcPr>
            <w:tcW w:w="1149" w:type="dxa"/>
            <w:vMerge w:val="restart"/>
            <w:tcBorders>
              <w:top w:val="single" w:sz="4" w:space="0" w:color="auto"/>
              <w:left w:val="single" w:sz="4" w:space="0" w:color="auto"/>
              <w:bottom w:val="single" w:sz="4" w:space="0" w:color="auto"/>
              <w:right w:val="single" w:sz="2" w:space="0" w:color="auto"/>
            </w:tcBorders>
            <w:hideMark/>
          </w:tcPr>
          <w:p w:rsidR="00DA4F4C" w:rsidRPr="00E47D8E" w:rsidRDefault="00DA4F4C">
            <w:pPr>
              <w:jc w:val="left"/>
              <w:rPr>
                <w:strike/>
                <w:snapToGrid w:val="0"/>
                <w:sz w:val="18"/>
                <w:szCs w:val="18"/>
                <w:highlight w:val="lightGray"/>
                <w:lang w:val="es-ES"/>
              </w:rPr>
            </w:pPr>
            <w:r w:rsidRPr="00E47D8E">
              <w:rPr>
                <w:strike/>
                <w:snapToGrid w:val="0"/>
                <w:sz w:val="18"/>
                <w:szCs w:val="18"/>
                <w:highlight w:val="lightGray"/>
                <w:lang w:val="es-ES"/>
              </w:rPr>
              <w:t>16 de octubre de 2014</w:t>
            </w:r>
          </w:p>
        </w:tc>
        <w:tc>
          <w:tcPr>
            <w:tcW w:w="1022" w:type="dxa"/>
            <w:vMerge w:val="restart"/>
            <w:tcBorders>
              <w:top w:val="single" w:sz="4" w:space="0" w:color="auto"/>
              <w:left w:val="single" w:sz="2" w:space="0" w:color="auto"/>
              <w:bottom w:val="single" w:sz="4" w:space="0" w:color="auto"/>
              <w:right w:val="single" w:sz="2" w:space="0" w:color="auto"/>
            </w:tcBorders>
            <w:hideMark/>
          </w:tcPr>
          <w:p w:rsidR="00DA4F4C" w:rsidRPr="00E47D8E" w:rsidRDefault="00DA4F4C" w:rsidP="00DA4F4C">
            <w:pPr>
              <w:jc w:val="left"/>
              <w:rPr>
                <w:strike/>
                <w:snapToGrid w:val="0"/>
                <w:sz w:val="18"/>
                <w:highlight w:val="lightGray"/>
                <w:lang w:val="es-ES"/>
              </w:rPr>
            </w:pPr>
            <w:r w:rsidRPr="00E47D8E">
              <w:rPr>
                <w:strike/>
                <w:snapToGrid w:val="0"/>
                <w:sz w:val="18"/>
                <w:highlight w:val="lightGray"/>
                <w:lang w:val="es-ES"/>
              </w:rPr>
              <w:t>SIVAVE</w:t>
            </w:r>
          </w:p>
        </w:tc>
        <w:tc>
          <w:tcPr>
            <w:tcW w:w="1749" w:type="dxa"/>
            <w:vMerge w:val="restart"/>
            <w:tcBorders>
              <w:top w:val="single" w:sz="4" w:space="0" w:color="auto"/>
              <w:left w:val="single" w:sz="2" w:space="0" w:color="auto"/>
              <w:bottom w:val="single" w:sz="4" w:space="0" w:color="auto"/>
              <w:right w:val="single" w:sz="2" w:space="0" w:color="auto"/>
            </w:tcBorders>
          </w:tcPr>
          <w:p w:rsidR="00DA4F4C" w:rsidRPr="00E47D8E" w:rsidRDefault="00DA4F4C">
            <w:pPr>
              <w:jc w:val="left"/>
              <w:rPr>
                <w:strike/>
                <w:sz w:val="18"/>
                <w:highlight w:val="lightGray"/>
                <w:lang w:val="es-ES"/>
              </w:rPr>
            </w:pPr>
            <w:r w:rsidRPr="00E47D8E">
              <w:rPr>
                <w:strike/>
                <w:sz w:val="18"/>
                <w:highlight w:val="lightGray"/>
                <w:lang w:val="es-ES"/>
              </w:rPr>
              <w:t>Base de datos:</w:t>
            </w:r>
          </w:p>
          <w:p w:rsidR="00DA4F4C" w:rsidRPr="00E47D8E" w:rsidRDefault="00DA4F4C">
            <w:pPr>
              <w:jc w:val="left"/>
              <w:rPr>
                <w:strike/>
                <w:sz w:val="18"/>
                <w:highlight w:val="lightGray"/>
                <w:lang w:val="es-ES"/>
              </w:rPr>
            </w:pPr>
            <w:r w:rsidRPr="00E47D8E">
              <w:rPr>
                <w:strike/>
                <w:sz w:val="18"/>
                <w:highlight w:val="lightGray"/>
                <w:lang w:val="es-ES"/>
              </w:rPr>
              <w:t>Mysql 5.1</w:t>
            </w:r>
          </w:p>
          <w:p w:rsidR="00DA4F4C" w:rsidRPr="00E47D8E" w:rsidRDefault="00DA4F4C">
            <w:pPr>
              <w:jc w:val="left"/>
              <w:rPr>
                <w:strike/>
                <w:sz w:val="18"/>
                <w:highlight w:val="lightGray"/>
                <w:lang w:val="es-ES"/>
              </w:rPr>
            </w:pPr>
          </w:p>
          <w:p w:rsidR="00DA4F4C" w:rsidRPr="00E47D8E" w:rsidRDefault="00DA4F4C">
            <w:pPr>
              <w:jc w:val="left"/>
              <w:rPr>
                <w:strike/>
                <w:sz w:val="18"/>
                <w:highlight w:val="lightGray"/>
                <w:lang w:val="es-ES"/>
              </w:rPr>
            </w:pPr>
            <w:r w:rsidRPr="00E47D8E">
              <w:rPr>
                <w:strike/>
                <w:sz w:val="18"/>
                <w:highlight w:val="lightGray"/>
                <w:lang w:val="es-ES"/>
              </w:rPr>
              <w:t>PHP  Versión 2.5.9</w:t>
            </w:r>
          </w:p>
          <w:p w:rsidR="00DA4F4C" w:rsidRPr="00E47D8E" w:rsidRDefault="00DA4F4C">
            <w:pPr>
              <w:jc w:val="left"/>
              <w:rPr>
                <w:strike/>
                <w:sz w:val="18"/>
                <w:highlight w:val="lightGray"/>
                <w:lang w:val="es-ES"/>
              </w:rPr>
            </w:pPr>
            <w:r w:rsidRPr="00E47D8E">
              <w:rPr>
                <w:strike/>
                <w:sz w:val="18"/>
                <w:highlight w:val="lightGray"/>
                <w:lang w:val="es-ES"/>
              </w:rPr>
              <w:t>Ajax.</w:t>
            </w:r>
          </w:p>
          <w:p w:rsidR="00DA4F4C" w:rsidRPr="00E47D8E" w:rsidRDefault="00DA4F4C">
            <w:pPr>
              <w:jc w:val="left"/>
              <w:rPr>
                <w:strike/>
                <w:sz w:val="18"/>
                <w:highlight w:val="lightGray"/>
                <w:lang w:val="es-ES"/>
              </w:rPr>
            </w:pPr>
            <w:r w:rsidRPr="00E47D8E">
              <w:rPr>
                <w:strike/>
                <w:sz w:val="18"/>
                <w:highlight w:val="lightGray"/>
                <w:lang w:val="es-ES"/>
              </w:rPr>
              <w:t>Javascript.</w:t>
            </w:r>
          </w:p>
          <w:p w:rsidR="00DA4F4C" w:rsidRPr="00E47D8E" w:rsidRDefault="00DA4F4C">
            <w:pPr>
              <w:jc w:val="left"/>
              <w:rPr>
                <w:strike/>
                <w:sz w:val="18"/>
                <w:highlight w:val="lightGray"/>
                <w:lang w:val="es-ES"/>
              </w:rPr>
            </w:pPr>
          </w:p>
          <w:p w:rsidR="00DA4F4C" w:rsidRPr="00E47D8E" w:rsidRDefault="00DA4F4C">
            <w:pPr>
              <w:jc w:val="left"/>
              <w:rPr>
                <w:strike/>
                <w:sz w:val="18"/>
                <w:highlight w:val="lightGray"/>
                <w:lang w:val="es-ES"/>
              </w:rPr>
            </w:pPr>
            <w:r w:rsidRPr="00E47D8E">
              <w:rPr>
                <w:strike/>
                <w:sz w:val="18"/>
                <w:highlight w:val="lightGray"/>
                <w:lang w:val="es-ES"/>
              </w:rPr>
              <w:t>Las rutinas están integradas con Java Applets y algunos archivos Java (JARS).</w:t>
            </w:r>
          </w:p>
          <w:p w:rsidR="00DA4F4C" w:rsidRPr="00E47D8E" w:rsidRDefault="00DA4F4C">
            <w:pPr>
              <w:jc w:val="left"/>
              <w:rPr>
                <w:strike/>
                <w:sz w:val="18"/>
                <w:highlight w:val="lightGray"/>
                <w:lang w:val="es-ES"/>
              </w:rPr>
            </w:pPr>
          </w:p>
          <w:p w:rsidR="00DA4F4C" w:rsidRPr="00E47D8E" w:rsidRDefault="00DA4F4C">
            <w:pPr>
              <w:jc w:val="left"/>
              <w:rPr>
                <w:strike/>
                <w:sz w:val="18"/>
                <w:highlight w:val="lightGray"/>
                <w:lang w:val="es-ES"/>
              </w:rPr>
            </w:pPr>
            <w:r w:rsidRPr="00E47D8E">
              <w:rPr>
                <w:strike/>
                <w:sz w:val="18"/>
                <w:highlight w:val="lightGray"/>
                <w:lang w:val="es-ES"/>
              </w:rPr>
              <w:t>Complementos:</w:t>
            </w:r>
          </w:p>
          <w:p w:rsidR="00DA4F4C" w:rsidRPr="00E47D8E" w:rsidRDefault="00DA4F4C">
            <w:pPr>
              <w:jc w:val="left"/>
              <w:rPr>
                <w:strike/>
                <w:sz w:val="18"/>
                <w:highlight w:val="lightGray"/>
                <w:lang w:val="es-ES"/>
              </w:rPr>
            </w:pPr>
            <w:r w:rsidRPr="00E47D8E">
              <w:rPr>
                <w:strike/>
                <w:sz w:val="18"/>
                <w:highlight w:val="lightGray"/>
                <w:lang w:val="es-ES"/>
              </w:rPr>
              <w:t>Zend Optimizer 3.3</w:t>
            </w:r>
          </w:p>
          <w:p w:rsidR="00DA4F4C" w:rsidRPr="00E47D8E" w:rsidRDefault="00DA4F4C">
            <w:pPr>
              <w:jc w:val="left"/>
              <w:rPr>
                <w:strike/>
                <w:sz w:val="18"/>
                <w:highlight w:val="lightGray"/>
                <w:lang w:val="es-ES"/>
              </w:rPr>
            </w:pPr>
          </w:p>
          <w:p w:rsidR="00DA4F4C" w:rsidRPr="00E47D8E" w:rsidRDefault="00DA4F4C">
            <w:pPr>
              <w:jc w:val="left"/>
              <w:rPr>
                <w:strike/>
                <w:sz w:val="18"/>
                <w:highlight w:val="lightGray"/>
                <w:lang w:val="es-ES"/>
              </w:rPr>
            </w:pPr>
            <w:r w:rsidRPr="00E47D8E">
              <w:rPr>
                <w:strike/>
                <w:sz w:val="18"/>
                <w:highlight w:val="lightGray"/>
                <w:lang w:val="es-ES"/>
              </w:rPr>
              <w:t>Compiladores:</w:t>
            </w:r>
          </w:p>
          <w:p w:rsidR="00DA4F4C" w:rsidRPr="00E47D8E" w:rsidRDefault="00DA4F4C">
            <w:pPr>
              <w:jc w:val="left"/>
              <w:rPr>
                <w:strike/>
                <w:sz w:val="18"/>
                <w:highlight w:val="lightGray"/>
                <w:lang w:val="es-ES"/>
              </w:rPr>
            </w:pPr>
            <w:r w:rsidRPr="00E47D8E">
              <w:rPr>
                <w:strike/>
                <w:sz w:val="18"/>
                <w:highlight w:val="lightGray"/>
                <w:lang w:val="es-ES"/>
              </w:rPr>
              <w:t>Zend Studio</w:t>
            </w:r>
          </w:p>
          <w:p w:rsidR="00DA4F4C" w:rsidRPr="00E47D8E" w:rsidRDefault="00DA4F4C">
            <w:pPr>
              <w:jc w:val="left"/>
              <w:rPr>
                <w:strike/>
                <w:snapToGrid w:val="0"/>
                <w:sz w:val="18"/>
                <w:highlight w:val="lightGray"/>
                <w:lang w:val="es-ES"/>
              </w:rPr>
            </w:pPr>
            <w:r w:rsidRPr="00E47D8E">
              <w:rPr>
                <w:strike/>
                <w:sz w:val="18"/>
                <w:highlight w:val="lightGray"/>
                <w:lang w:val="es-ES"/>
              </w:rPr>
              <w:t>ScriptCase</w:t>
            </w:r>
          </w:p>
        </w:tc>
        <w:tc>
          <w:tcPr>
            <w:tcW w:w="2736" w:type="dxa"/>
            <w:vMerge w:val="restart"/>
            <w:tcBorders>
              <w:top w:val="single" w:sz="4" w:space="0" w:color="auto"/>
              <w:left w:val="single" w:sz="2" w:space="0" w:color="auto"/>
              <w:bottom w:val="single" w:sz="4" w:space="0" w:color="auto"/>
              <w:right w:val="single" w:sz="2" w:space="0" w:color="auto"/>
            </w:tcBorders>
            <w:hideMark/>
          </w:tcPr>
          <w:p w:rsidR="00DA4F4C" w:rsidRPr="00E47D8E" w:rsidRDefault="00DA4F4C">
            <w:pPr>
              <w:jc w:val="left"/>
              <w:rPr>
                <w:strike/>
                <w:sz w:val="18"/>
                <w:highlight w:val="lightGray"/>
                <w:lang w:val="es-ES"/>
              </w:rPr>
            </w:pPr>
            <w:r w:rsidRPr="00E47D8E">
              <w:rPr>
                <w:strike/>
                <w:sz w:val="18"/>
                <w:highlight w:val="lightGray"/>
                <w:lang w:val="es-ES"/>
              </w:rPr>
              <w:t>Permite la difusión en tiempo real del estado en que se encuentran los trámites de las solicitudes de título de obtentor en México.</w:t>
            </w:r>
          </w:p>
        </w:tc>
        <w:tc>
          <w:tcPr>
            <w:tcW w:w="2984" w:type="dxa"/>
            <w:vMerge w:val="restart"/>
            <w:tcBorders>
              <w:top w:val="single" w:sz="4" w:space="0" w:color="auto"/>
              <w:left w:val="single" w:sz="2" w:space="0" w:color="auto"/>
              <w:bottom w:val="single" w:sz="4" w:space="0" w:color="auto"/>
              <w:right w:val="single" w:sz="2" w:space="0" w:color="auto"/>
            </w:tcBorders>
          </w:tcPr>
          <w:p w:rsidR="00DA4F4C" w:rsidRPr="00E47D8E" w:rsidRDefault="00DA4F4C">
            <w:pPr>
              <w:jc w:val="left"/>
              <w:rPr>
                <w:strike/>
                <w:snapToGrid w:val="0"/>
                <w:color w:val="000000"/>
                <w:sz w:val="18"/>
                <w:highlight w:val="lightGray"/>
                <w:lang w:val="es-ES"/>
              </w:rPr>
            </w:pPr>
            <w:r w:rsidRPr="00E47D8E">
              <w:rPr>
                <w:strike/>
                <w:sz w:val="18"/>
                <w:highlight w:val="lightGray"/>
                <w:lang w:val="es-ES"/>
              </w:rPr>
              <w:t xml:space="preserve">México:  </w:t>
            </w:r>
            <w:r w:rsidRPr="00E47D8E">
              <w:rPr>
                <w:strike/>
                <w:sz w:val="18"/>
                <w:highlight w:val="lightGray"/>
                <w:lang w:val="es-ES"/>
              </w:rPr>
              <w:br/>
            </w:r>
            <w:r w:rsidRPr="00E47D8E">
              <w:rPr>
                <w:strike/>
                <w:snapToGrid w:val="0"/>
                <w:color w:val="000000"/>
                <w:sz w:val="18"/>
                <w:highlight w:val="lightGray"/>
                <w:lang w:val="es-ES"/>
              </w:rPr>
              <w:t xml:space="preserve">Manuel Rafael Villa Issa, </w:t>
            </w:r>
            <w:r w:rsidRPr="00E47D8E">
              <w:rPr>
                <w:strike/>
                <w:snapToGrid w:val="0"/>
                <w:color w:val="000000"/>
                <w:sz w:val="18"/>
                <w:highlight w:val="lightGray"/>
                <w:lang w:val="es-ES"/>
              </w:rPr>
              <w:br/>
              <w:t>Director General, SNICS</w:t>
            </w:r>
          </w:p>
          <w:p w:rsidR="00DA4F4C" w:rsidRPr="00E47D8E" w:rsidRDefault="000B4D30">
            <w:pPr>
              <w:jc w:val="left"/>
              <w:rPr>
                <w:strike/>
                <w:snapToGrid w:val="0"/>
                <w:color w:val="000000"/>
                <w:sz w:val="18"/>
                <w:highlight w:val="lightGray"/>
                <w:lang w:val="es-ES"/>
              </w:rPr>
            </w:pPr>
            <w:r w:rsidRPr="00E47D8E">
              <w:rPr>
                <w:strike/>
                <w:snapToGrid w:val="0"/>
                <w:color w:val="000000"/>
                <w:sz w:val="18"/>
                <w:highlight w:val="lightGray"/>
                <w:lang w:val="es-ES"/>
              </w:rPr>
              <w:t>Correo-e:</w:t>
            </w:r>
            <w:r w:rsidR="00DA4F4C" w:rsidRPr="00E47D8E">
              <w:rPr>
                <w:strike/>
                <w:snapToGrid w:val="0"/>
                <w:color w:val="000000"/>
                <w:sz w:val="18"/>
                <w:highlight w:val="lightGray"/>
                <w:lang w:val="es-ES"/>
              </w:rPr>
              <w:t xml:space="preserve">  </w:t>
            </w:r>
            <w:hyperlink r:id="rId11" w:history="1">
              <w:r w:rsidR="00DA4F4C" w:rsidRPr="00E47D8E">
                <w:rPr>
                  <w:rStyle w:val="Hyperlink"/>
                  <w:strike/>
                  <w:snapToGrid w:val="0"/>
                  <w:sz w:val="18"/>
                  <w:highlight w:val="lightGray"/>
                  <w:lang w:val="es-ES"/>
                </w:rPr>
                <w:t>manuel.villaissa@sagarpa.gob.mx</w:t>
              </w:r>
            </w:hyperlink>
            <w:r w:rsidR="00DA4F4C" w:rsidRPr="00E47D8E">
              <w:rPr>
                <w:strike/>
                <w:snapToGrid w:val="0"/>
                <w:color w:val="000000"/>
                <w:sz w:val="18"/>
                <w:highlight w:val="lightGray"/>
                <w:lang w:val="es-ES"/>
              </w:rPr>
              <w:t xml:space="preserve"> </w:t>
            </w:r>
          </w:p>
          <w:p w:rsidR="00DA4F4C" w:rsidRPr="00E47D8E" w:rsidRDefault="00DA4F4C">
            <w:pPr>
              <w:jc w:val="left"/>
              <w:rPr>
                <w:strike/>
                <w:snapToGrid w:val="0"/>
                <w:color w:val="000000"/>
                <w:sz w:val="18"/>
                <w:highlight w:val="lightGray"/>
                <w:lang w:val="es-ES"/>
              </w:rPr>
            </w:pPr>
            <w:r w:rsidRPr="00E47D8E">
              <w:rPr>
                <w:strike/>
                <w:snapToGrid w:val="0"/>
                <w:color w:val="000000"/>
                <w:sz w:val="18"/>
                <w:highlight w:val="lightGray"/>
                <w:lang w:val="es-ES"/>
              </w:rPr>
              <w:t>Eduardo Padilla Vaca, Director,</w:t>
            </w:r>
            <w:r w:rsidRPr="00E47D8E">
              <w:rPr>
                <w:strike/>
                <w:snapToGrid w:val="0"/>
                <w:color w:val="000000"/>
                <w:sz w:val="18"/>
                <w:highlight w:val="lightGray"/>
                <w:lang w:val="es-ES"/>
              </w:rPr>
              <w:br/>
              <w:t>Variedades Vegetales, SNICS</w:t>
            </w:r>
          </w:p>
          <w:p w:rsidR="00DA4F4C" w:rsidRPr="00E47D8E" w:rsidRDefault="000B4D30" w:rsidP="000B4D30">
            <w:pPr>
              <w:rPr>
                <w:strike/>
                <w:sz w:val="18"/>
                <w:highlight w:val="lightGray"/>
                <w:lang w:val="es-ES"/>
              </w:rPr>
            </w:pPr>
            <w:r w:rsidRPr="00E47D8E">
              <w:rPr>
                <w:strike/>
                <w:highlight w:val="lightGray"/>
                <w:lang w:val="es-ES"/>
              </w:rPr>
              <w:t>Correo-e:</w:t>
            </w:r>
            <w:r w:rsidR="00DA4F4C" w:rsidRPr="00E47D8E">
              <w:rPr>
                <w:strike/>
                <w:highlight w:val="lightGray"/>
                <w:lang w:val="es-ES"/>
              </w:rPr>
              <w:t xml:space="preserve"> </w:t>
            </w:r>
            <w:hyperlink r:id="rId12" w:history="1">
              <w:r w:rsidR="00DA4F4C" w:rsidRPr="00E47D8E">
                <w:rPr>
                  <w:rStyle w:val="Hyperlink"/>
                  <w:strike/>
                  <w:sz w:val="18"/>
                  <w:highlight w:val="lightGray"/>
                  <w:lang w:val="es-ES"/>
                </w:rPr>
                <w:t>eduardo.padilla@snics.gob.mx</w:t>
              </w:r>
            </w:hyperlink>
          </w:p>
        </w:tc>
        <w:tc>
          <w:tcPr>
            <w:tcW w:w="1418" w:type="dxa"/>
            <w:vMerge w:val="restart"/>
            <w:tcBorders>
              <w:top w:val="single" w:sz="4" w:space="0" w:color="auto"/>
              <w:left w:val="single" w:sz="2" w:space="0" w:color="auto"/>
              <w:bottom w:val="single" w:sz="4" w:space="0" w:color="auto"/>
              <w:right w:val="single" w:sz="2" w:space="0" w:color="auto"/>
            </w:tcBorders>
            <w:hideMark/>
          </w:tcPr>
          <w:p w:rsidR="00DA4F4C" w:rsidRPr="00E47D8E" w:rsidRDefault="00DA4F4C">
            <w:pPr>
              <w:jc w:val="left"/>
              <w:rPr>
                <w:strike/>
                <w:snapToGrid w:val="0"/>
                <w:sz w:val="18"/>
                <w:highlight w:val="lightGray"/>
                <w:lang w:val="es-ES"/>
              </w:rPr>
            </w:pPr>
            <w:r w:rsidRPr="00E47D8E">
              <w:rPr>
                <w:strike/>
                <w:snapToGrid w:val="0"/>
                <w:sz w:val="18"/>
                <w:highlight w:val="lightGray"/>
                <w:lang w:val="es-ES"/>
              </w:rPr>
              <w:t>Solicitud por escrito y justificación de necesidad de uso.</w:t>
            </w:r>
          </w:p>
        </w:tc>
        <w:tc>
          <w:tcPr>
            <w:tcW w:w="1856" w:type="dxa"/>
            <w:tcBorders>
              <w:top w:val="single" w:sz="4" w:space="0" w:color="auto"/>
              <w:left w:val="single" w:sz="2" w:space="0" w:color="auto"/>
              <w:bottom w:val="single" w:sz="4" w:space="0" w:color="auto"/>
              <w:right w:val="single" w:sz="2" w:space="0" w:color="auto"/>
            </w:tcBorders>
            <w:hideMark/>
          </w:tcPr>
          <w:p w:rsidR="00DA4F4C" w:rsidRPr="00E47D8E" w:rsidRDefault="00DA4F4C">
            <w:pPr>
              <w:jc w:val="left"/>
              <w:rPr>
                <w:strike/>
                <w:snapToGrid w:val="0"/>
                <w:sz w:val="18"/>
                <w:highlight w:val="lightGray"/>
                <w:lang w:val="es-ES"/>
              </w:rPr>
            </w:pPr>
            <w:r w:rsidRPr="00E47D8E">
              <w:rPr>
                <w:strike/>
                <w:snapToGrid w:val="0"/>
                <w:sz w:val="18"/>
                <w:highlight w:val="lightGray"/>
                <w:lang w:val="es-ES"/>
              </w:rPr>
              <w:t>MX</w:t>
            </w:r>
          </w:p>
        </w:tc>
        <w:tc>
          <w:tcPr>
            <w:tcW w:w="2410" w:type="dxa"/>
            <w:tcBorders>
              <w:top w:val="single" w:sz="4" w:space="0" w:color="auto"/>
              <w:left w:val="single" w:sz="2" w:space="0" w:color="auto"/>
              <w:bottom w:val="single" w:sz="4" w:space="0" w:color="auto"/>
              <w:right w:val="single" w:sz="2" w:space="0" w:color="auto"/>
            </w:tcBorders>
            <w:hideMark/>
          </w:tcPr>
          <w:p w:rsidR="00DA4F4C" w:rsidRPr="00E47D8E" w:rsidRDefault="00DA4F4C">
            <w:pPr>
              <w:jc w:val="left"/>
              <w:rPr>
                <w:strike/>
                <w:sz w:val="18"/>
                <w:lang w:val="es-ES"/>
              </w:rPr>
            </w:pPr>
            <w:r w:rsidRPr="00E47D8E">
              <w:rPr>
                <w:strike/>
                <w:sz w:val="18"/>
                <w:highlight w:val="lightGray"/>
                <w:lang w:val="es-ES"/>
              </w:rPr>
              <w:t>Todos los cultivos</w:t>
            </w:r>
          </w:p>
        </w:tc>
      </w:tr>
      <w:tr w:rsidR="00DA4F4C" w:rsidRPr="00E47D8E" w:rsidTr="00DA4F4C">
        <w:trPr>
          <w:cantSplit/>
          <w:jc w:val="center"/>
        </w:trPr>
        <w:tc>
          <w:tcPr>
            <w:tcW w:w="1149" w:type="dxa"/>
            <w:vMerge/>
            <w:tcBorders>
              <w:top w:val="single" w:sz="4" w:space="0" w:color="auto"/>
              <w:left w:val="single" w:sz="4" w:space="0" w:color="auto"/>
              <w:bottom w:val="single" w:sz="4" w:space="0" w:color="auto"/>
              <w:right w:val="single" w:sz="2" w:space="0" w:color="auto"/>
            </w:tcBorders>
            <w:vAlign w:val="center"/>
            <w:hideMark/>
          </w:tcPr>
          <w:p w:rsidR="00DA4F4C" w:rsidRPr="00E47D8E" w:rsidRDefault="00DA4F4C">
            <w:pPr>
              <w:jc w:val="left"/>
              <w:rPr>
                <w:strike/>
                <w:snapToGrid w:val="0"/>
                <w:sz w:val="18"/>
                <w:szCs w:val="18"/>
                <w:lang w:val="es-ES"/>
              </w:rPr>
            </w:pPr>
          </w:p>
        </w:tc>
        <w:tc>
          <w:tcPr>
            <w:tcW w:w="1022" w:type="dxa"/>
            <w:vMerge/>
            <w:tcBorders>
              <w:top w:val="single" w:sz="4" w:space="0" w:color="auto"/>
              <w:left w:val="single" w:sz="2" w:space="0" w:color="auto"/>
              <w:bottom w:val="single" w:sz="4" w:space="0" w:color="auto"/>
              <w:right w:val="single" w:sz="2" w:space="0" w:color="auto"/>
            </w:tcBorders>
            <w:vAlign w:val="center"/>
            <w:hideMark/>
          </w:tcPr>
          <w:p w:rsidR="00DA4F4C" w:rsidRPr="00E47D8E" w:rsidRDefault="00DA4F4C">
            <w:pPr>
              <w:jc w:val="left"/>
              <w:rPr>
                <w:strike/>
                <w:snapToGrid w:val="0"/>
                <w:sz w:val="18"/>
                <w:lang w:val="es-ES"/>
              </w:rPr>
            </w:pPr>
          </w:p>
        </w:tc>
        <w:tc>
          <w:tcPr>
            <w:tcW w:w="1749" w:type="dxa"/>
            <w:vMerge/>
            <w:tcBorders>
              <w:top w:val="single" w:sz="4" w:space="0" w:color="auto"/>
              <w:left w:val="single" w:sz="2" w:space="0" w:color="auto"/>
              <w:bottom w:val="single" w:sz="4" w:space="0" w:color="auto"/>
              <w:right w:val="single" w:sz="2" w:space="0" w:color="auto"/>
            </w:tcBorders>
            <w:vAlign w:val="center"/>
            <w:hideMark/>
          </w:tcPr>
          <w:p w:rsidR="00DA4F4C" w:rsidRPr="00E47D8E" w:rsidRDefault="00DA4F4C">
            <w:pPr>
              <w:jc w:val="left"/>
              <w:rPr>
                <w:strike/>
                <w:snapToGrid w:val="0"/>
                <w:sz w:val="18"/>
                <w:lang w:val="es-ES"/>
              </w:rPr>
            </w:pPr>
          </w:p>
        </w:tc>
        <w:tc>
          <w:tcPr>
            <w:tcW w:w="2736" w:type="dxa"/>
            <w:vMerge/>
            <w:tcBorders>
              <w:top w:val="single" w:sz="4" w:space="0" w:color="auto"/>
              <w:left w:val="single" w:sz="2" w:space="0" w:color="auto"/>
              <w:bottom w:val="single" w:sz="4" w:space="0" w:color="auto"/>
              <w:right w:val="single" w:sz="2" w:space="0" w:color="auto"/>
            </w:tcBorders>
            <w:vAlign w:val="center"/>
            <w:hideMark/>
          </w:tcPr>
          <w:p w:rsidR="00DA4F4C" w:rsidRPr="00E47D8E" w:rsidRDefault="00DA4F4C">
            <w:pPr>
              <w:jc w:val="left"/>
              <w:rPr>
                <w:strike/>
                <w:sz w:val="18"/>
                <w:lang w:val="es-ES"/>
              </w:rPr>
            </w:pPr>
          </w:p>
        </w:tc>
        <w:tc>
          <w:tcPr>
            <w:tcW w:w="2984" w:type="dxa"/>
            <w:vMerge/>
            <w:tcBorders>
              <w:top w:val="single" w:sz="4" w:space="0" w:color="auto"/>
              <w:left w:val="single" w:sz="2" w:space="0" w:color="auto"/>
              <w:bottom w:val="single" w:sz="4" w:space="0" w:color="auto"/>
              <w:right w:val="single" w:sz="2" w:space="0" w:color="auto"/>
            </w:tcBorders>
            <w:vAlign w:val="center"/>
            <w:hideMark/>
          </w:tcPr>
          <w:p w:rsidR="00DA4F4C" w:rsidRPr="00E47D8E" w:rsidRDefault="00DA4F4C">
            <w:pPr>
              <w:jc w:val="left"/>
              <w:rPr>
                <w:strike/>
                <w:sz w:val="18"/>
                <w:lang w:val="es-ES"/>
              </w:rPr>
            </w:pPr>
          </w:p>
        </w:tc>
        <w:tc>
          <w:tcPr>
            <w:tcW w:w="1418" w:type="dxa"/>
            <w:vMerge/>
            <w:tcBorders>
              <w:top w:val="single" w:sz="4" w:space="0" w:color="auto"/>
              <w:left w:val="single" w:sz="2" w:space="0" w:color="auto"/>
              <w:bottom w:val="single" w:sz="4" w:space="0" w:color="auto"/>
              <w:right w:val="single" w:sz="2" w:space="0" w:color="auto"/>
            </w:tcBorders>
            <w:vAlign w:val="center"/>
            <w:hideMark/>
          </w:tcPr>
          <w:p w:rsidR="00DA4F4C" w:rsidRPr="00E47D8E" w:rsidRDefault="00DA4F4C">
            <w:pPr>
              <w:jc w:val="left"/>
              <w:rPr>
                <w:strike/>
                <w:snapToGrid w:val="0"/>
                <w:sz w:val="18"/>
                <w:lang w:val="es-ES"/>
              </w:rPr>
            </w:pPr>
          </w:p>
        </w:tc>
        <w:tc>
          <w:tcPr>
            <w:tcW w:w="1856" w:type="dxa"/>
            <w:tcBorders>
              <w:top w:val="single" w:sz="4" w:space="0" w:color="auto"/>
              <w:left w:val="single" w:sz="2" w:space="0" w:color="auto"/>
              <w:bottom w:val="single" w:sz="4" w:space="0" w:color="auto"/>
              <w:right w:val="single" w:sz="2" w:space="0" w:color="auto"/>
            </w:tcBorders>
          </w:tcPr>
          <w:p w:rsidR="00DA4F4C" w:rsidRPr="00E47D8E" w:rsidRDefault="00DA4F4C">
            <w:pPr>
              <w:jc w:val="left"/>
              <w:rPr>
                <w:rFonts w:cs="Arial"/>
                <w:b/>
                <w:strike/>
                <w:snapToGrid w:val="0"/>
                <w:sz w:val="18"/>
                <w:lang w:val="es-ES"/>
              </w:rPr>
            </w:pPr>
          </w:p>
        </w:tc>
        <w:tc>
          <w:tcPr>
            <w:tcW w:w="2410" w:type="dxa"/>
            <w:tcBorders>
              <w:top w:val="single" w:sz="4" w:space="0" w:color="auto"/>
              <w:left w:val="single" w:sz="2" w:space="0" w:color="auto"/>
              <w:bottom w:val="single" w:sz="4" w:space="0" w:color="auto"/>
              <w:right w:val="single" w:sz="2" w:space="0" w:color="auto"/>
            </w:tcBorders>
          </w:tcPr>
          <w:p w:rsidR="00DA4F4C" w:rsidRPr="00E47D8E" w:rsidRDefault="00DA4F4C">
            <w:pPr>
              <w:jc w:val="left"/>
              <w:rPr>
                <w:rFonts w:cs="Arial"/>
                <w:b/>
                <w:strike/>
                <w:sz w:val="18"/>
                <w:lang w:val="es-ES" w:eastAsia="ja-JP"/>
              </w:rPr>
            </w:pPr>
          </w:p>
        </w:tc>
      </w:tr>
    </w:tbl>
    <w:p w:rsidR="00DA4F4C" w:rsidRPr="00E47D8E" w:rsidRDefault="00DA4F4C" w:rsidP="00DA4F4C">
      <w:pPr>
        <w:rPr>
          <w:rFonts w:cs="Arial"/>
          <w:snapToGrid w:val="0"/>
          <w:lang w:val="es-ES"/>
        </w:rPr>
      </w:pPr>
    </w:p>
    <w:p w:rsidR="00DA4F4C" w:rsidRPr="00E47D8E" w:rsidRDefault="00DA4F4C" w:rsidP="00DA4F4C">
      <w:pPr>
        <w:rPr>
          <w:rFonts w:cs="Arial"/>
          <w:snapToGrid w:val="0"/>
          <w:lang w:val="es-ES"/>
        </w:rPr>
      </w:pPr>
    </w:p>
    <w:p w:rsidR="00DA4F4C" w:rsidRPr="00E47D8E" w:rsidRDefault="00DA4F4C" w:rsidP="00DA4F4C">
      <w:pPr>
        <w:rPr>
          <w:rFonts w:cs="Arial"/>
          <w:snapToGrid w:val="0"/>
          <w:lang w:val="es-ES"/>
        </w:rPr>
      </w:pPr>
      <w:r w:rsidRPr="00E47D8E">
        <w:rPr>
          <w:rFonts w:cs="Arial"/>
          <w:snapToGrid w:val="0"/>
          <w:lang w:val="es-ES"/>
        </w:rPr>
        <w:t>b)</w:t>
      </w:r>
      <w:r w:rsidRPr="00E47D8E">
        <w:rPr>
          <w:rFonts w:cs="Arial"/>
          <w:snapToGrid w:val="0"/>
          <w:lang w:val="es-ES"/>
        </w:rPr>
        <w:tab/>
      </w:r>
      <w:r w:rsidRPr="00E47D8E">
        <w:rPr>
          <w:rFonts w:cs="Arial"/>
          <w:snapToGrid w:val="0"/>
          <w:u w:val="single"/>
          <w:lang w:val="es-ES"/>
        </w:rPr>
        <w:t>Sistemas de presentación de solicitudes por Internet</w:t>
      </w:r>
    </w:p>
    <w:p w:rsidR="00DA4F4C" w:rsidRPr="00E47D8E" w:rsidRDefault="00DA4F4C" w:rsidP="00DA4F4C">
      <w:pPr>
        <w:rPr>
          <w:rFonts w:cs="Arial"/>
          <w:snapToGrid w:val="0"/>
          <w:lang w:val="es-ES" w:eastAsia="ja-JP"/>
        </w:rPr>
      </w:pPr>
    </w:p>
    <w:p w:rsidR="00DA4F4C" w:rsidRPr="00E47D8E" w:rsidRDefault="00DA4F4C" w:rsidP="00DA4F4C">
      <w:pPr>
        <w:rPr>
          <w:rFonts w:cs="Arial"/>
          <w:snapToGrid w:val="0"/>
          <w:lang w:val="es-ES" w:eastAsia="ja-JP"/>
        </w:rPr>
      </w:pPr>
    </w:p>
    <w:p w:rsidR="00DA4F4C" w:rsidRPr="00E47D8E" w:rsidRDefault="00DA4F4C" w:rsidP="00DA4F4C">
      <w:pPr>
        <w:rPr>
          <w:rFonts w:cs="Arial"/>
          <w:snapToGrid w:val="0"/>
          <w:u w:val="single"/>
          <w:lang w:val="es-ES" w:eastAsia="ja-JP"/>
        </w:rPr>
      </w:pPr>
      <w:r w:rsidRPr="00E47D8E">
        <w:rPr>
          <w:rFonts w:cs="Arial"/>
          <w:snapToGrid w:val="0"/>
          <w:lang w:val="es-ES" w:eastAsia="ja-JP"/>
        </w:rPr>
        <w:t>c)</w:t>
      </w:r>
      <w:r w:rsidRPr="00E47D8E">
        <w:rPr>
          <w:rFonts w:cs="Arial"/>
          <w:snapToGrid w:val="0"/>
          <w:lang w:val="es-ES" w:eastAsia="ja-JP"/>
        </w:rPr>
        <w:tab/>
      </w:r>
      <w:r w:rsidRPr="00E47D8E">
        <w:rPr>
          <w:rFonts w:cs="Arial"/>
          <w:snapToGrid w:val="0"/>
          <w:u w:val="single"/>
          <w:lang w:val="es-ES" w:eastAsia="ja-JP"/>
        </w:rPr>
        <w:t>Control de la denominación de las variedades</w:t>
      </w:r>
    </w:p>
    <w:p w:rsidR="00DA4F4C" w:rsidRPr="00E47D8E" w:rsidRDefault="00DA4F4C" w:rsidP="00DA4F4C">
      <w:pPr>
        <w:rPr>
          <w:rFonts w:cs="Arial"/>
          <w:snapToGrid w:val="0"/>
          <w:u w:val="single"/>
          <w:lang w:val="es-ES" w:eastAsia="ja-JP"/>
        </w:rPr>
      </w:pPr>
    </w:p>
    <w:p w:rsidR="00DA4F4C" w:rsidRPr="00E47D8E" w:rsidRDefault="00DA4F4C" w:rsidP="00DA4F4C">
      <w:pPr>
        <w:rPr>
          <w:rFonts w:cs="Arial"/>
          <w:snapToGrid w:val="0"/>
          <w:lang w:val="es-ES" w:eastAsia="ja-JP"/>
        </w:rPr>
      </w:pPr>
    </w:p>
    <w:p w:rsidR="00DA4F4C" w:rsidRPr="00E47D8E" w:rsidRDefault="00DA4F4C" w:rsidP="00DA4F4C">
      <w:pPr>
        <w:rPr>
          <w:rFonts w:cs="Arial"/>
          <w:snapToGrid w:val="0"/>
          <w:u w:val="single"/>
          <w:lang w:val="es-ES"/>
        </w:rPr>
      </w:pPr>
      <w:r w:rsidRPr="00E47D8E">
        <w:rPr>
          <w:rFonts w:cs="Arial"/>
          <w:snapToGrid w:val="0"/>
          <w:lang w:val="es-ES"/>
        </w:rPr>
        <w:t>d)</w:t>
      </w:r>
      <w:r w:rsidRPr="00E47D8E">
        <w:rPr>
          <w:rFonts w:cs="Arial"/>
          <w:snapToGrid w:val="0"/>
          <w:lang w:val="es-ES"/>
        </w:rPr>
        <w:tab/>
      </w:r>
      <w:r w:rsidRPr="00E47D8E">
        <w:rPr>
          <w:rFonts w:cs="Arial"/>
          <w:snapToGrid w:val="0"/>
          <w:u w:val="single"/>
          <w:lang w:val="es-ES"/>
        </w:rPr>
        <w:t>Diseño de los ensayos DHE y análisis de datos</w:t>
      </w:r>
    </w:p>
    <w:p w:rsidR="00DA4F4C" w:rsidRPr="00E47D8E" w:rsidRDefault="00DA4F4C" w:rsidP="00DA4F4C">
      <w:pPr>
        <w:rPr>
          <w:rFonts w:cs="Arial"/>
          <w:snapToGrid w:val="0"/>
          <w:lang w:val="es-ES"/>
        </w:rPr>
      </w:pPr>
    </w:p>
    <w:tbl>
      <w:tblPr>
        <w:tblStyle w:val="TableGrid"/>
        <w:tblW w:w="15540" w:type="dxa"/>
        <w:jc w:val="center"/>
        <w:tblLayout w:type="fixed"/>
        <w:tblCellMar>
          <w:top w:w="57" w:type="dxa"/>
          <w:left w:w="57" w:type="dxa"/>
          <w:bottom w:w="28" w:type="dxa"/>
          <w:right w:w="57" w:type="dxa"/>
        </w:tblCellMar>
        <w:tblLook w:val="04A0" w:firstRow="1" w:lastRow="0" w:firstColumn="1" w:lastColumn="0" w:noHBand="0" w:noVBand="1"/>
      </w:tblPr>
      <w:tblGrid>
        <w:gridCol w:w="1148"/>
        <w:gridCol w:w="1022"/>
        <w:gridCol w:w="1749"/>
        <w:gridCol w:w="2735"/>
        <w:gridCol w:w="2983"/>
        <w:gridCol w:w="1418"/>
        <w:gridCol w:w="1856"/>
        <w:gridCol w:w="2629"/>
      </w:tblGrid>
      <w:tr w:rsidR="00DA4F4C" w:rsidRPr="00E47D8E" w:rsidTr="00DA4F4C">
        <w:trPr>
          <w:cantSplit/>
          <w:tblHeader/>
          <w:jc w:val="center"/>
        </w:trPr>
        <w:tc>
          <w:tcPr>
            <w:tcW w:w="11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A4F4C" w:rsidRPr="00E47D8E" w:rsidRDefault="00DA4F4C">
            <w:pPr>
              <w:keepNext/>
              <w:jc w:val="center"/>
              <w:rPr>
                <w:rFonts w:cs="Arial"/>
                <w:snapToGrid w:val="0"/>
                <w:sz w:val="18"/>
                <w:lang w:val="es-ES"/>
              </w:rPr>
            </w:pPr>
            <w:r w:rsidRPr="00E47D8E">
              <w:rPr>
                <w:rFonts w:cs="Arial"/>
                <w:snapToGrid w:val="0"/>
                <w:sz w:val="18"/>
                <w:lang w:val="es-ES"/>
              </w:rPr>
              <w:t>Fecha de inclusión</w:t>
            </w:r>
          </w:p>
        </w:tc>
        <w:tc>
          <w:tcPr>
            <w:tcW w:w="10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A4F4C" w:rsidRPr="00E47D8E" w:rsidRDefault="00DA4F4C">
            <w:pPr>
              <w:keepNext/>
              <w:jc w:val="center"/>
              <w:rPr>
                <w:rFonts w:cs="Arial"/>
                <w:snapToGrid w:val="0"/>
                <w:sz w:val="18"/>
                <w:lang w:val="es-ES"/>
              </w:rPr>
            </w:pPr>
            <w:r w:rsidRPr="00E47D8E">
              <w:rPr>
                <w:rFonts w:cs="Arial"/>
                <w:snapToGrid w:val="0"/>
                <w:sz w:val="18"/>
                <w:lang w:val="es-ES"/>
              </w:rPr>
              <w:t>Nombre del programa</w:t>
            </w:r>
          </w:p>
        </w:tc>
        <w:tc>
          <w:tcPr>
            <w:tcW w:w="17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A4F4C" w:rsidRPr="00E47D8E" w:rsidRDefault="00DA4F4C">
            <w:pPr>
              <w:keepNext/>
              <w:jc w:val="center"/>
              <w:rPr>
                <w:rFonts w:cs="Arial"/>
                <w:snapToGrid w:val="0"/>
                <w:sz w:val="18"/>
                <w:lang w:val="es-ES"/>
              </w:rPr>
            </w:pPr>
            <w:r w:rsidRPr="00E47D8E">
              <w:rPr>
                <w:rFonts w:cs="Arial"/>
                <w:snapToGrid w:val="0"/>
                <w:sz w:val="18"/>
                <w:lang w:val="es-ES"/>
              </w:rPr>
              <w:t>Lenguaje de programación</w:t>
            </w:r>
          </w:p>
        </w:tc>
        <w:tc>
          <w:tcPr>
            <w:tcW w:w="27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A4F4C" w:rsidRPr="00E47D8E" w:rsidRDefault="00DA4F4C">
            <w:pPr>
              <w:keepNext/>
              <w:jc w:val="center"/>
              <w:rPr>
                <w:rFonts w:cs="Arial"/>
                <w:snapToGrid w:val="0"/>
                <w:sz w:val="18"/>
                <w:lang w:val="es-ES"/>
              </w:rPr>
            </w:pPr>
            <w:r w:rsidRPr="00E47D8E">
              <w:rPr>
                <w:rFonts w:cs="Arial"/>
                <w:snapToGrid w:val="0"/>
                <w:sz w:val="18"/>
                <w:lang w:val="es-ES"/>
              </w:rPr>
              <w:t>Función (breve resumen)</w:t>
            </w:r>
          </w:p>
        </w:tc>
        <w:tc>
          <w:tcPr>
            <w:tcW w:w="29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A4F4C" w:rsidRPr="00E47D8E" w:rsidRDefault="00DA4F4C">
            <w:pPr>
              <w:keepNext/>
              <w:jc w:val="center"/>
              <w:rPr>
                <w:rFonts w:cs="Arial"/>
                <w:snapToGrid w:val="0"/>
                <w:sz w:val="18"/>
                <w:lang w:val="es-ES"/>
              </w:rPr>
            </w:pPr>
            <w:r w:rsidRPr="00E47D8E">
              <w:rPr>
                <w:rFonts w:cs="Arial"/>
                <w:snapToGrid w:val="0"/>
                <w:sz w:val="18"/>
                <w:lang w:val="es-ES"/>
              </w:rPr>
              <w:t>Fuente y datos de contacto</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A4F4C" w:rsidRPr="00E47D8E" w:rsidRDefault="00DA4F4C">
            <w:pPr>
              <w:keepNext/>
              <w:jc w:val="center"/>
              <w:rPr>
                <w:rFonts w:cs="Arial"/>
                <w:snapToGrid w:val="0"/>
                <w:sz w:val="18"/>
                <w:lang w:val="es-ES"/>
              </w:rPr>
            </w:pPr>
            <w:r w:rsidRPr="00E47D8E">
              <w:rPr>
                <w:rFonts w:cs="Arial"/>
                <w:snapToGrid w:val="0"/>
                <w:sz w:val="18"/>
                <w:lang w:val="es-ES"/>
              </w:rPr>
              <w:t>Condiciones de puesta a disposición</w:t>
            </w:r>
          </w:p>
        </w:tc>
        <w:tc>
          <w:tcPr>
            <w:tcW w:w="18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A4F4C" w:rsidRPr="00E47D8E" w:rsidRDefault="00DA4F4C">
            <w:pPr>
              <w:keepNext/>
              <w:jc w:val="center"/>
              <w:rPr>
                <w:rFonts w:cs="Arial"/>
                <w:snapToGrid w:val="0"/>
                <w:sz w:val="18"/>
                <w:lang w:val="es-ES"/>
              </w:rPr>
            </w:pPr>
            <w:r w:rsidRPr="00E47D8E">
              <w:rPr>
                <w:rFonts w:cs="Arial"/>
                <w:snapToGrid w:val="0"/>
                <w:sz w:val="18"/>
                <w:lang w:val="es-ES"/>
              </w:rPr>
              <w:t>Miembro</w:t>
            </w:r>
            <w:r w:rsidR="00E91226" w:rsidRPr="00E47D8E">
              <w:rPr>
                <w:rFonts w:cs="Arial"/>
                <w:snapToGrid w:val="0"/>
                <w:sz w:val="18"/>
                <w:lang w:val="es-ES"/>
              </w:rPr>
              <w:t>(</w:t>
            </w:r>
            <w:r w:rsidRPr="00E47D8E">
              <w:rPr>
                <w:rFonts w:cs="Arial"/>
                <w:snapToGrid w:val="0"/>
                <w:sz w:val="18"/>
                <w:lang w:val="es-ES"/>
              </w:rPr>
              <w:t>s</w:t>
            </w:r>
            <w:r w:rsidR="00E91226" w:rsidRPr="00E47D8E">
              <w:rPr>
                <w:rFonts w:cs="Arial"/>
                <w:snapToGrid w:val="0"/>
                <w:sz w:val="18"/>
                <w:lang w:val="es-ES"/>
              </w:rPr>
              <w:t>)</w:t>
            </w:r>
            <w:r w:rsidRPr="00E47D8E">
              <w:rPr>
                <w:rFonts w:cs="Arial"/>
                <w:snapToGrid w:val="0"/>
                <w:sz w:val="18"/>
                <w:lang w:val="es-ES"/>
              </w:rPr>
              <w:t xml:space="preserve"> de la Unión que utilizan el programa</w:t>
            </w:r>
          </w:p>
        </w:tc>
        <w:tc>
          <w:tcPr>
            <w:tcW w:w="26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A4F4C" w:rsidRPr="00E47D8E" w:rsidRDefault="00DA4F4C">
            <w:pPr>
              <w:keepNext/>
              <w:jc w:val="center"/>
              <w:rPr>
                <w:rFonts w:cs="Arial"/>
                <w:snapToGrid w:val="0"/>
                <w:sz w:val="18"/>
                <w:lang w:val="es-ES"/>
              </w:rPr>
            </w:pPr>
            <w:r w:rsidRPr="00E47D8E">
              <w:rPr>
                <w:rFonts w:cs="Arial"/>
                <w:snapToGrid w:val="0"/>
                <w:sz w:val="18"/>
                <w:lang w:val="es-ES"/>
              </w:rPr>
              <w:t>Aplicación por los usuarios</w:t>
            </w:r>
          </w:p>
        </w:tc>
      </w:tr>
      <w:tr w:rsidR="00DA4F4C" w:rsidRPr="00E47D8E" w:rsidTr="00DA4F4C">
        <w:trPr>
          <w:cantSplit/>
          <w:jc w:val="center"/>
        </w:trPr>
        <w:tc>
          <w:tcPr>
            <w:tcW w:w="1148" w:type="dxa"/>
            <w:vMerge w:val="restart"/>
            <w:tcBorders>
              <w:top w:val="single" w:sz="4" w:space="0" w:color="auto"/>
              <w:left w:val="single" w:sz="4" w:space="0" w:color="auto"/>
              <w:bottom w:val="single" w:sz="4" w:space="0" w:color="auto"/>
              <w:right w:val="single" w:sz="2" w:space="0" w:color="auto"/>
            </w:tcBorders>
            <w:hideMark/>
          </w:tcPr>
          <w:p w:rsidR="00DA4F4C" w:rsidRPr="00E47D8E" w:rsidRDefault="00DA4F4C">
            <w:pPr>
              <w:keepNext/>
              <w:jc w:val="left"/>
              <w:rPr>
                <w:snapToGrid w:val="0"/>
                <w:sz w:val="18"/>
                <w:szCs w:val="18"/>
                <w:lang w:val="es-ES" w:eastAsia="ja-JP"/>
              </w:rPr>
            </w:pPr>
            <w:r w:rsidRPr="00E47D8E">
              <w:rPr>
                <w:snapToGrid w:val="0"/>
                <w:sz w:val="18"/>
                <w:szCs w:val="18"/>
                <w:lang w:val="es-ES" w:eastAsia="ja-JP"/>
              </w:rPr>
              <w:t>21 de octubre de 2010</w:t>
            </w:r>
          </w:p>
        </w:tc>
        <w:tc>
          <w:tcPr>
            <w:tcW w:w="1022" w:type="dxa"/>
            <w:vMerge w:val="restart"/>
            <w:tcBorders>
              <w:top w:val="single" w:sz="2" w:space="0" w:color="auto"/>
              <w:left w:val="single" w:sz="2" w:space="0" w:color="auto"/>
              <w:bottom w:val="single" w:sz="2" w:space="0" w:color="auto"/>
              <w:right w:val="single" w:sz="2" w:space="0" w:color="auto"/>
            </w:tcBorders>
            <w:hideMark/>
          </w:tcPr>
          <w:p w:rsidR="00DA4F4C" w:rsidRPr="00E47D8E" w:rsidRDefault="00DA4F4C" w:rsidP="00DA4F4C">
            <w:pPr>
              <w:keepNext/>
              <w:jc w:val="left"/>
              <w:rPr>
                <w:dstrike/>
                <w:snapToGrid w:val="0"/>
                <w:sz w:val="18"/>
                <w:szCs w:val="18"/>
                <w:lang w:val="es-ES"/>
              </w:rPr>
            </w:pPr>
            <w:r w:rsidRPr="00E47D8E">
              <w:rPr>
                <w:snapToGrid w:val="0"/>
                <w:sz w:val="18"/>
                <w:szCs w:val="18"/>
                <w:lang w:val="es-ES"/>
              </w:rPr>
              <w:t>DUSTNT</w:t>
            </w:r>
          </w:p>
        </w:tc>
        <w:tc>
          <w:tcPr>
            <w:tcW w:w="1749" w:type="dxa"/>
            <w:vMerge w:val="restart"/>
            <w:tcBorders>
              <w:top w:val="single" w:sz="2" w:space="0" w:color="auto"/>
              <w:left w:val="single" w:sz="2" w:space="0" w:color="auto"/>
              <w:bottom w:val="single" w:sz="2" w:space="0" w:color="auto"/>
              <w:right w:val="single" w:sz="2" w:space="0" w:color="auto"/>
            </w:tcBorders>
            <w:hideMark/>
          </w:tcPr>
          <w:p w:rsidR="00DA4F4C" w:rsidRPr="00E47D8E" w:rsidRDefault="00DA4F4C">
            <w:pPr>
              <w:keepNext/>
              <w:rPr>
                <w:snapToGrid w:val="0"/>
                <w:sz w:val="18"/>
                <w:szCs w:val="18"/>
                <w:lang w:val="es-ES"/>
              </w:rPr>
            </w:pPr>
            <w:r w:rsidRPr="00E47D8E">
              <w:rPr>
                <w:snapToGrid w:val="0"/>
                <w:sz w:val="18"/>
                <w:szCs w:val="18"/>
                <w:lang w:val="es-ES"/>
              </w:rPr>
              <w:t>FORTRAN 90</w:t>
            </w:r>
          </w:p>
        </w:tc>
        <w:tc>
          <w:tcPr>
            <w:tcW w:w="2735" w:type="dxa"/>
            <w:vMerge w:val="restart"/>
            <w:tcBorders>
              <w:top w:val="single" w:sz="2" w:space="0" w:color="auto"/>
              <w:left w:val="single" w:sz="2" w:space="0" w:color="auto"/>
              <w:bottom w:val="single" w:sz="2" w:space="0" w:color="auto"/>
              <w:right w:val="single" w:sz="2" w:space="0" w:color="auto"/>
            </w:tcBorders>
            <w:hideMark/>
          </w:tcPr>
          <w:p w:rsidR="00DA4F4C" w:rsidRPr="00E47D8E" w:rsidRDefault="00DA4F4C">
            <w:pPr>
              <w:keepNext/>
              <w:jc w:val="left"/>
              <w:rPr>
                <w:snapToGrid w:val="0"/>
                <w:sz w:val="18"/>
                <w:szCs w:val="18"/>
                <w:lang w:val="es-ES"/>
              </w:rPr>
            </w:pPr>
            <w:r w:rsidRPr="00E47D8E">
              <w:rPr>
                <w:snapToGrid w:val="0"/>
                <w:sz w:val="18"/>
                <w:szCs w:val="18"/>
                <w:lang w:val="es-ES"/>
              </w:rPr>
              <w:t>Programa general de análisis de los datos recabados de ensayos DHE.  Incluye mecanismos de análisis COY y un amplio espectro de técnicas de análisis multivariante.</w:t>
            </w:r>
          </w:p>
        </w:tc>
        <w:tc>
          <w:tcPr>
            <w:tcW w:w="2983" w:type="dxa"/>
            <w:vMerge w:val="restart"/>
            <w:tcBorders>
              <w:top w:val="single" w:sz="2" w:space="0" w:color="auto"/>
              <w:left w:val="single" w:sz="2" w:space="0" w:color="auto"/>
              <w:bottom w:val="single" w:sz="2" w:space="0" w:color="auto"/>
              <w:right w:val="single" w:sz="2" w:space="0" w:color="auto"/>
            </w:tcBorders>
            <w:hideMark/>
          </w:tcPr>
          <w:p w:rsidR="00DA4F4C" w:rsidRPr="00E47D8E" w:rsidRDefault="00DA4F4C">
            <w:pPr>
              <w:keepNext/>
              <w:jc w:val="left"/>
              <w:rPr>
                <w:snapToGrid w:val="0"/>
                <w:sz w:val="18"/>
                <w:szCs w:val="18"/>
                <w:lang w:val="es-ES"/>
              </w:rPr>
            </w:pPr>
            <w:r w:rsidRPr="00E47D8E">
              <w:rPr>
                <w:snapToGrid w:val="0"/>
                <w:sz w:val="18"/>
                <w:szCs w:val="18"/>
                <w:lang w:val="es-ES"/>
              </w:rPr>
              <w:t>Reino Unido:</w:t>
            </w:r>
            <w:r w:rsidRPr="00E47D8E">
              <w:rPr>
                <w:snapToGrid w:val="0"/>
                <w:sz w:val="18"/>
                <w:szCs w:val="18"/>
                <w:lang w:val="es-ES"/>
              </w:rPr>
              <w:br/>
              <w:t xml:space="preserve">Dra. Sally Watson </w:t>
            </w:r>
            <w:r w:rsidRPr="00E47D8E">
              <w:rPr>
                <w:snapToGrid w:val="0"/>
                <w:sz w:val="18"/>
                <w:szCs w:val="18"/>
                <w:lang w:val="es-ES"/>
              </w:rPr>
              <w:br/>
            </w:r>
            <w:r w:rsidR="000B4D30" w:rsidRPr="00E47D8E">
              <w:rPr>
                <w:snapToGrid w:val="0"/>
                <w:sz w:val="18"/>
                <w:szCs w:val="18"/>
                <w:lang w:val="es-ES"/>
              </w:rPr>
              <w:t>Correo-e:</w:t>
            </w:r>
            <w:r w:rsidRPr="00E47D8E">
              <w:rPr>
                <w:snapToGrid w:val="0"/>
                <w:sz w:val="18"/>
                <w:szCs w:val="18"/>
                <w:lang w:val="es-ES"/>
              </w:rPr>
              <w:t xml:space="preserve">  </w:t>
            </w:r>
            <w:hyperlink r:id="rId13" w:history="1">
              <w:r w:rsidRPr="00E47D8E">
                <w:rPr>
                  <w:rStyle w:val="Hyperlink"/>
                  <w:snapToGrid w:val="0"/>
                  <w:sz w:val="18"/>
                  <w:szCs w:val="18"/>
                  <w:lang w:val="es-ES"/>
                </w:rPr>
                <w:t>sally.watson@afbini.gov.uk</w:t>
              </w:r>
            </w:hyperlink>
            <w:r w:rsidRPr="00E47D8E">
              <w:rPr>
                <w:snapToGrid w:val="0"/>
                <w:sz w:val="18"/>
                <w:szCs w:val="18"/>
                <w:lang w:val="es-ES"/>
              </w:rPr>
              <w:t xml:space="preserve"> </w:t>
            </w:r>
          </w:p>
        </w:tc>
        <w:tc>
          <w:tcPr>
            <w:tcW w:w="1418" w:type="dxa"/>
            <w:vMerge w:val="restart"/>
            <w:tcBorders>
              <w:top w:val="single" w:sz="2" w:space="0" w:color="auto"/>
              <w:left w:val="single" w:sz="2" w:space="0" w:color="auto"/>
              <w:bottom w:val="single" w:sz="2" w:space="0" w:color="auto"/>
              <w:right w:val="single" w:sz="2" w:space="0" w:color="auto"/>
            </w:tcBorders>
          </w:tcPr>
          <w:p w:rsidR="00DA4F4C" w:rsidRPr="00E47D8E" w:rsidRDefault="00DA4F4C">
            <w:pPr>
              <w:keepNext/>
              <w:jc w:val="left"/>
              <w:rPr>
                <w:snapToGrid w:val="0"/>
                <w:sz w:val="18"/>
                <w:szCs w:val="18"/>
                <w:lang w:val="es-ES"/>
              </w:rPr>
            </w:pPr>
          </w:p>
        </w:tc>
        <w:tc>
          <w:tcPr>
            <w:tcW w:w="1856" w:type="dxa"/>
            <w:tcBorders>
              <w:top w:val="single" w:sz="2" w:space="0" w:color="auto"/>
              <w:left w:val="single" w:sz="2" w:space="0" w:color="auto"/>
              <w:bottom w:val="single" w:sz="4" w:space="0" w:color="auto"/>
              <w:right w:val="single" w:sz="2" w:space="0" w:color="auto"/>
            </w:tcBorders>
            <w:hideMark/>
          </w:tcPr>
          <w:p w:rsidR="00DA4F4C" w:rsidRPr="00E47D8E" w:rsidRDefault="00DA4F4C">
            <w:pPr>
              <w:keepNext/>
              <w:jc w:val="left"/>
              <w:rPr>
                <w:snapToGrid w:val="0"/>
                <w:sz w:val="18"/>
                <w:szCs w:val="18"/>
                <w:lang w:val="es-ES"/>
              </w:rPr>
            </w:pPr>
            <w:r w:rsidRPr="00E47D8E">
              <w:rPr>
                <w:snapToGrid w:val="0"/>
                <w:sz w:val="18"/>
                <w:szCs w:val="18"/>
                <w:lang w:val="es-ES"/>
              </w:rPr>
              <w:t>GB</w:t>
            </w:r>
          </w:p>
        </w:tc>
        <w:tc>
          <w:tcPr>
            <w:tcW w:w="2629" w:type="dxa"/>
            <w:tcBorders>
              <w:top w:val="single" w:sz="2" w:space="0" w:color="auto"/>
              <w:left w:val="single" w:sz="2" w:space="0" w:color="auto"/>
              <w:bottom w:val="single" w:sz="4" w:space="0" w:color="auto"/>
              <w:right w:val="single" w:sz="2" w:space="0" w:color="auto"/>
            </w:tcBorders>
            <w:hideMark/>
          </w:tcPr>
          <w:p w:rsidR="00DA4F4C" w:rsidRPr="00E47D8E" w:rsidRDefault="00DA4F4C">
            <w:pPr>
              <w:keepNext/>
              <w:jc w:val="left"/>
              <w:rPr>
                <w:snapToGrid w:val="0"/>
                <w:sz w:val="18"/>
                <w:szCs w:val="18"/>
                <w:lang w:val="es-ES"/>
              </w:rPr>
            </w:pPr>
            <w:r w:rsidRPr="00E47D8E">
              <w:rPr>
                <w:snapToGrid w:val="0"/>
                <w:sz w:val="18"/>
                <w:szCs w:val="18"/>
                <w:lang w:val="es-ES"/>
              </w:rPr>
              <w:t>Hierbas pratenses, guisante o arveja (forrajero y hortaliza), chirivía, colza, cebolla, col de Bruselas, colza oleaginosa de invierno, remolacha azucarera, haba, colza oleaginosa de primavera, berza, linaza</w:t>
            </w:r>
          </w:p>
        </w:tc>
      </w:tr>
      <w:tr w:rsidR="00DA4F4C" w:rsidRPr="00E47D8E" w:rsidTr="00DA4F4C">
        <w:trPr>
          <w:cantSplit/>
          <w:jc w:val="center"/>
        </w:trPr>
        <w:tc>
          <w:tcPr>
            <w:tcW w:w="1148" w:type="dxa"/>
            <w:vMerge/>
            <w:tcBorders>
              <w:top w:val="single" w:sz="4" w:space="0" w:color="auto"/>
              <w:left w:val="single" w:sz="4" w:space="0" w:color="auto"/>
              <w:bottom w:val="single" w:sz="4" w:space="0" w:color="auto"/>
              <w:right w:val="single" w:sz="2" w:space="0" w:color="auto"/>
            </w:tcBorders>
            <w:vAlign w:val="center"/>
            <w:hideMark/>
          </w:tcPr>
          <w:p w:rsidR="00DA4F4C" w:rsidRPr="00E47D8E" w:rsidRDefault="00DA4F4C">
            <w:pPr>
              <w:jc w:val="left"/>
              <w:rPr>
                <w:snapToGrid w:val="0"/>
                <w:sz w:val="18"/>
                <w:szCs w:val="18"/>
                <w:lang w:val="es-ES" w:eastAsia="ja-JP"/>
              </w:rPr>
            </w:pPr>
          </w:p>
        </w:tc>
        <w:tc>
          <w:tcPr>
            <w:tcW w:w="1022" w:type="dxa"/>
            <w:vMerge/>
            <w:tcBorders>
              <w:top w:val="single" w:sz="2" w:space="0" w:color="auto"/>
              <w:left w:val="single" w:sz="2" w:space="0" w:color="auto"/>
              <w:bottom w:val="single" w:sz="2" w:space="0" w:color="auto"/>
              <w:right w:val="single" w:sz="2" w:space="0" w:color="auto"/>
            </w:tcBorders>
            <w:vAlign w:val="center"/>
            <w:hideMark/>
          </w:tcPr>
          <w:p w:rsidR="00DA4F4C" w:rsidRPr="00E47D8E" w:rsidRDefault="00DA4F4C" w:rsidP="00DA4F4C">
            <w:pPr>
              <w:jc w:val="left"/>
              <w:rPr>
                <w:dstrike/>
                <w:snapToGrid w:val="0"/>
                <w:sz w:val="18"/>
                <w:szCs w:val="18"/>
                <w:lang w:val="es-ES"/>
              </w:rPr>
            </w:pPr>
          </w:p>
        </w:tc>
        <w:tc>
          <w:tcPr>
            <w:tcW w:w="1749" w:type="dxa"/>
            <w:vMerge/>
            <w:tcBorders>
              <w:top w:val="single" w:sz="2" w:space="0" w:color="auto"/>
              <w:left w:val="single" w:sz="2" w:space="0" w:color="auto"/>
              <w:bottom w:val="single" w:sz="2" w:space="0" w:color="auto"/>
              <w:right w:val="single" w:sz="2" w:space="0" w:color="auto"/>
            </w:tcBorders>
            <w:vAlign w:val="center"/>
            <w:hideMark/>
          </w:tcPr>
          <w:p w:rsidR="00DA4F4C" w:rsidRPr="00E47D8E" w:rsidRDefault="00DA4F4C">
            <w:pPr>
              <w:jc w:val="left"/>
              <w:rPr>
                <w:snapToGrid w:val="0"/>
                <w:sz w:val="18"/>
                <w:szCs w:val="18"/>
                <w:lang w:val="es-ES"/>
              </w:rPr>
            </w:pPr>
          </w:p>
        </w:tc>
        <w:tc>
          <w:tcPr>
            <w:tcW w:w="2735" w:type="dxa"/>
            <w:vMerge/>
            <w:tcBorders>
              <w:top w:val="single" w:sz="2" w:space="0" w:color="auto"/>
              <w:left w:val="single" w:sz="2" w:space="0" w:color="auto"/>
              <w:bottom w:val="single" w:sz="2" w:space="0" w:color="auto"/>
              <w:right w:val="single" w:sz="2" w:space="0" w:color="auto"/>
            </w:tcBorders>
            <w:vAlign w:val="center"/>
            <w:hideMark/>
          </w:tcPr>
          <w:p w:rsidR="00DA4F4C" w:rsidRPr="00E47D8E" w:rsidRDefault="00DA4F4C">
            <w:pPr>
              <w:jc w:val="left"/>
              <w:rPr>
                <w:snapToGrid w:val="0"/>
                <w:sz w:val="18"/>
                <w:szCs w:val="18"/>
                <w:lang w:val="es-ES"/>
              </w:rPr>
            </w:pPr>
          </w:p>
        </w:tc>
        <w:tc>
          <w:tcPr>
            <w:tcW w:w="2983" w:type="dxa"/>
            <w:vMerge/>
            <w:tcBorders>
              <w:top w:val="single" w:sz="2" w:space="0" w:color="auto"/>
              <w:left w:val="single" w:sz="2" w:space="0" w:color="auto"/>
              <w:bottom w:val="single" w:sz="2" w:space="0" w:color="auto"/>
              <w:right w:val="single" w:sz="2" w:space="0" w:color="auto"/>
            </w:tcBorders>
            <w:vAlign w:val="center"/>
            <w:hideMark/>
          </w:tcPr>
          <w:p w:rsidR="00DA4F4C" w:rsidRPr="00E47D8E" w:rsidRDefault="00DA4F4C">
            <w:pPr>
              <w:jc w:val="left"/>
              <w:rPr>
                <w:snapToGrid w:val="0"/>
                <w:sz w:val="18"/>
                <w:szCs w:val="18"/>
                <w:lang w:val="es-ES"/>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rsidR="00DA4F4C" w:rsidRPr="00E47D8E" w:rsidRDefault="00DA4F4C">
            <w:pPr>
              <w:jc w:val="left"/>
              <w:rPr>
                <w:snapToGrid w:val="0"/>
                <w:sz w:val="18"/>
                <w:szCs w:val="18"/>
                <w:lang w:val="es-ES"/>
              </w:rPr>
            </w:pPr>
          </w:p>
        </w:tc>
        <w:tc>
          <w:tcPr>
            <w:tcW w:w="1856" w:type="dxa"/>
            <w:tcBorders>
              <w:top w:val="single" w:sz="2" w:space="0" w:color="auto"/>
              <w:left w:val="single" w:sz="2" w:space="0" w:color="auto"/>
              <w:bottom w:val="single" w:sz="4" w:space="0" w:color="auto"/>
              <w:right w:val="single" w:sz="2" w:space="0" w:color="auto"/>
            </w:tcBorders>
            <w:hideMark/>
          </w:tcPr>
          <w:p w:rsidR="00DA4F4C" w:rsidRPr="00E47D8E" w:rsidRDefault="00DA4F4C">
            <w:pPr>
              <w:tabs>
                <w:tab w:val="right" w:pos="1734"/>
              </w:tabs>
              <w:jc w:val="left"/>
              <w:rPr>
                <w:rFonts w:cs="Arial"/>
                <w:snapToGrid w:val="0"/>
                <w:sz w:val="18"/>
                <w:lang w:val="es-ES"/>
              </w:rPr>
            </w:pPr>
            <w:r w:rsidRPr="00E47D8E">
              <w:rPr>
                <w:snapToGrid w:val="0"/>
                <w:sz w:val="18"/>
                <w:szCs w:val="18"/>
                <w:lang w:val="es-ES"/>
              </w:rPr>
              <w:t>CZ</w:t>
            </w:r>
          </w:p>
        </w:tc>
        <w:tc>
          <w:tcPr>
            <w:tcW w:w="2629" w:type="dxa"/>
            <w:tcBorders>
              <w:top w:val="single" w:sz="2" w:space="0" w:color="auto"/>
              <w:left w:val="single" w:sz="2" w:space="0" w:color="auto"/>
              <w:bottom w:val="single" w:sz="4" w:space="0" w:color="auto"/>
              <w:right w:val="single" w:sz="2" w:space="0" w:color="auto"/>
            </w:tcBorders>
            <w:hideMark/>
          </w:tcPr>
          <w:p w:rsidR="00DA4F4C" w:rsidRPr="00E47D8E" w:rsidRDefault="00DA4F4C">
            <w:pPr>
              <w:jc w:val="left"/>
              <w:rPr>
                <w:rFonts w:cs="Arial"/>
                <w:snapToGrid w:val="0"/>
                <w:sz w:val="18"/>
                <w:lang w:val="es-ES"/>
              </w:rPr>
            </w:pPr>
            <w:r w:rsidRPr="00E47D8E">
              <w:rPr>
                <w:snapToGrid w:val="0"/>
                <w:sz w:val="18"/>
                <w:szCs w:val="18"/>
                <w:lang w:val="es-ES"/>
              </w:rPr>
              <w:t>Colza oleaginosa, gramíneas y alfalfa</w:t>
            </w:r>
          </w:p>
        </w:tc>
      </w:tr>
      <w:tr w:rsidR="00DA4F4C" w:rsidRPr="00E47D8E" w:rsidTr="00DA4F4C">
        <w:trPr>
          <w:cantSplit/>
          <w:jc w:val="center"/>
        </w:trPr>
        <w:tc>
          <w:tcPr>
            <w:tcW w:w="1148" w:type="dxa"/>
            <w:vMerge/>
            <w:tcBorders>
              <w:top w:val="single" w:sz="4" w:space="0" w:color="auto"/>
              <w:left w:val="single" w:sz="4" w:space="0" w:color="auto"/>
              <w:bottom w:val="single" w:sz="4" w:space="0" w:color="auto"/>
              <w:right w:val="single" w:sz="2" w:space="0" w:color="auto"/>
            </w:tcBorders>
            <w:vAlign w:val="center"/>
            <w:hideMark/>
          </w:tcPr>
          <w:p w:rsidR="00DA4F4C" w:rsidRPr="00E47D8E" w:rsidRDefault="00DA4F4C">
            <w:pPr>
              <w:jc w:val="left"/>
              <w:rPr>
                <w:snapToGrid w:val="0"/>
                <w:sz w:val="18"/>
                <w:szCs w:val="18"/>
                <w:lang w:val="es-ES" w:eastAsia="ja-JP"/>
              </w:rPr>
            </w:pPr>
          </w:p>
        </w:tc>
        <w:tc>
          <w:tcPr>
            <w:tcW w:w="1022" w:type="dxa"/>
            <w:vMerge/>
            <w:tcBorders>
              <w:top w:val="single" w:sz="2" w:space="0" w:color="auto"/>
              <w:left w:val="single" w:sz="2" w:space="0" w:color="auto"/>
              <w:bottom w:val="single" w:sz="2" w:space="0" w:color="auto"/>
              <w:right w:val="single" w:sz="2" w:space="0" w:color="auto"/>
            </w:tcBorders>
            <w:vAlign w:val="center"/>
            <w:hideMark/>
          </w:tcPr>
          <w:p w:rsidR="00DA4F4C" w:rsidRPr="00E47D8E" w:rsidRDefault="00DA4F4C" w:rsidP="00DA4F4C">
            <w:pPr>
              <w:jc w:val="left"/>
              <w:rPr>
                <w:dstrike/>
                <w:snapToGrid w:val="0"/>
                <w:sz w:val="18"/>
                <w:szCs w:val="18"/>
                <w:lang w:val="es-ES"/>
              </w:rPr>
            </w:pPr>
          </w:p>
        </w:tc>
        <w:tc>
          <w:tcPr>
            <w:tcW w:w="1749" w:type="dxa"/>
            <w:vMerge/>
            <w:tcBorders>
              <w:top w:val="single" w:sz="2" w:space="0" w:color="auto"/>
              <w:left w:val="single" w:sz="2" w:space="0" w:color="auto"/>
              <w:bottom w:val="single" w:sz="2" w:space="0" w:color="auto"/>
              <w:right w:val="single" w:sz="2" w:space="0" w:color="auto"/>
            </w:tcBorders>
            <w:vAlign w:val="center"/>
            <w:hideMark/>
          </w:tcPr>
          <w:p w:rsidR="00DA4F4C" w:rsidRPr="00E47D8E" w:rsidRDefault="00DA4F4C">
            <w:pPr>
              <w:jc w:val="left"/>
              <w:rPr>
                <w:snapToGrid w:val="0"/>
                <w:sz w:val="18"/>
                <w:szCs w:val="18"/>
                <w:lang w:val="es-ES"/>
              </w:rPr>
            </w:pPr>
          </w:p>
        </w:tc>
        <w:tc>
          <w:tcPr>
            <w:tcW w:w="2735" w:type="dxa"/>
            <w:vMerge/>
            <w:tcBorders>
              <w:top w:val="single" w:sz="2" w:space="0" w:color="auto"/>
              <w:left w:val="single" w:sz="2" w:space="0" w:color="auto"/>
              <w:bottom w:val="single" w:sz="2" w:space="0" w:color="auto"/>
              <w:right w:val="single" w:sz="2" w:space="0" w:color="auto"/>
            </w:tcBorders>
            <w:vAlign w:val="center"/>
            <w:hideMark/>
          </w:tcPr>
          <w:p w:rsidR="00DA4F4C" w:rsidRPr="00E47D8E" w:rsidRDefault="00DA4F4C">
            <w:pPr>
              <w:jc w:val="left"/>
              <w:rPr>
                <w:snapToGrid w:val="0"/>
                <w:sz w:val="18"/>
                <w:szCs w:val="18"/>
                <w:lang w:val="es-ES"/>
              </w:rPr>
            </w:pPr>
          </w:p>
        </w:tc>
        <w:tc>
          <w:tcPr>
            <w:tcW w:w="2983" w:type="dxa"/>
            <w:vMerge/>
            <w:tcBorders>
              <w:top w:val="single" w:sz="2" w:space="0" w:color="auto"/>
              <w:left w:val="single" w:sz="2" w:space="0" w:color="auto"/>
              <w:bottom w:val="single" w:sz="2" w:space="0" w:color="auto"/>
              <w:right w:val="single" w:sz="2" w:space="0" w:color="auto"/>
            </w:tcBorders>
            <w:vAlign w:val="center"/>
            <w:hideMark/>
          </w:tcPr>
          <w:p w:rsidR="00DA4F4C" w:rsidRPr="00E47D8E" w:rsidRDefault="00DA4F4C">
            <w:pPr>
              <w:jc w:val="left"/>
              <w:rPr>
                <w:snapToGrid w:val="0"/>
                <w:sz w:val="18"/>
                <w:szCs w:val="18"/>
                <w:lang w:val="es-ES"/>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rsidR="00DA4F4C" w:rsidRPr="00E47D8E" w:rsidRDefault="00DA4F4C">
            <w:pPr>
              <w:jc w:val="left"/>
              <w:rPr>
                <w:snapToGrid w:val="0"/>
                <w:sz w:val="18"/>
                <w:szCs w:val="18"/>
                <w:lang w:val="es-ES"/>
              </w:rPr>
            </w:pPr>
          </w:p>
        </w:tc>
        <w:tc>
          <w:tcPr>
            <w:tcW w:w="1856" w:type="dxa"/>
            <w:tcBorders>
              <w:top w:val="single" w:sz="2" w:space="0" w:color="auto"/>
              <w:left w:val="single" w:sz="2" w:space="0" w:color="auto"/>
              <w:bottom w:val="single" w:sz="4" w:space="0" w:color="auto"/>
              <w:right w:val="single" w:sz="2" w:space="0" w:color="auto"/>
            </w:tcBorders>
            <w:hideMark/>
          </w:tcPr>
          <w:p w:rsidR="00DA4F4C" w:rsidRPr="00E47D8E" w:rsidRDefault="00DA4F4C">
            <w:pPr>
              <w:jc w:val="left"/>
              <w:rPr>
                <w:rFonts w:cs="Arial"/>
                <w:snapToGrid w:val="0"/>
                <w:sz w:val="18"/>
                <w:lang w:val="es-ES"/>
              </w:rPr>
            </w:pPr>
            <w:r w:rsidRPr="00E47D8E">
              <w:rPr>
                <w:snapToGrid w:val="0"/>
                <w:sz w:val="18"/>
                <w:szCs w:val="18"/>
                <w:lang w:val="es-ES"/>
              </w:rPr>
              <w:t>EE</w:t>
            </w:r>
          </w:p>
        </w:tc>
        <w:tc>
          <w:tcPr>
            <w:tcW w:w="2629" w:type="dxa"/>
            <w:tcBorders>
              <w:top w:val="single" w:sz="4" w:space="0" w:color="auto"/>
              <w:left w:val="single" w:sz="2" w:space="0" w:color="auto"/>
              <w:bottom w:val="single" w:sz="4" w:space="0" w:color="auto"/>
              <w:right w:val="single" w:sz="2" w:space="0" w:color="auto"/>
            </w:tcBorders>
            <w:hideMark/>
          </w:tcPr>
          <w:p w:rsidR="00DA4F4C" w:rsidRPr="00E47D8E" w:rsidRDefault="00DA4F4C">
            <w:pPr>
              <w:jc w:val="left"/>
              <w:rPr>
                <w:rFonts w:cs="Arial"/>
                <w:snapToGrid w:val="0"/>
                <w:sz w:val="18"/>
                <w:lang w:val="es-ES"/>
              </w:rPr>
            </w:pPr>
            <w:r w:rsidRPr="00E47D8E">
              <w:rPr>
                <w:snapToGrid w:val="0"/>
                <w:sz w:val="18"/>
                <w:szCs w:val="18"/>
                <w:lang w:val="es-ES"/>
              </w:rPr>
              <w:t>Gramíneas y leguminosas</w:t>
            </w:r>
          </w:p>
        </w:tc>
      </w:tr>
      <w:tr w:rsidR="00DA4F4C" w:rsidRPr="00E47D8E" w:rsidTr="00DA4F4C">
        <w:trPr>
          <w:cantSplit/>
          <w:jc w:val="center"/>
        </w:trPr>
        <w:tc>
          <w:tcPr>
            <w:tcW w:w="1148" w:type="dxa"/>
            <w:vMerge/>
            <w:tcBorders>
              <w:top w:val="single" w:sz="4" w:space="0" w:color="auto"/>
              <w:left w:val="single" w:sz="4" w:space="0" w:color="auto"/>
              <w:bottom w:val="single" w:sz="4" w:space="0" w:color="auto"/>
              <w:right w:val="single" w:sz="2" w:space="0" w:color="auto"/>
            </w:tcBorders>
            <w:vAlign w:val="center"/>
            <w:hideMark/>
          </w:tcPr>
          <w:p w:rsidR="00DA4F4C" w:rsidRPr="00E47D8E" w:rsidRDefault="00DA4F4C">
            <w:pPr>
              <w:jc w:val="left"/>
              <w:rPr>
                <w:snapToGrid w:val="0"/>
                <w:sz w:val="18"/>
                <w:szCs w:val="18"/>
                <w:lang w:val="es-ES" w:eastAsia="ja-JP"/>
              </w:rPr>
            </w:pPr>
          </w:p>
        </w:tc>
        <w:tc>
          <w:tcPr>
            <w:tcW w:w="1022" w:type="dxa"/>
            <w:vMerge/>
            <w:tcBorders>
              <w:top w:val="single" w:sz="2" w:space="0" w:color="auto"/>
              <w:left w:val="single" w:sz="2" w:space="0" w:color="auto"/>
              <w:bottom w:val="single" w:sz="2" w:space="0" w:color="auto"/>
              <w:right w:val="single" w:sz="2" w:space="0" w:color="auto"/>
            </w:tcBorders>
            <w:vAlign w:val="center"/>
            <w:hideMark/>
          </w:tcPr>
          <w:p w:rsidR="00DA4F4C" w:rsidRPr="00E47D8E" w:rsidRDefault="00DA4F4C" w:rsidP="00DA4F4C">
            <w:pPr>
              <w:jc w:val="left"/>
              <w:rPr>
                <w:dstrike/>
                <w:snapToGrid w:val="0"/>
                <w:sz w:val="18"/>
                <w:szCs w:val="18"/>
                <w:lang w:val="es-ES"/>
              </w:rPr>
            </w:pPr>
          </w:p>
        </w:tc>
        <w:tc>
          <w:tcPr>
            <w:tcW w:w="1749" w:type="dxa"/>
            <w:vMerge/>
            <w:tcBorders>
              <w:top w:val="single" w:sz="2" w:space="0" w:color="auto"/>
              <w:left w:val="single" w:sz="2" w:space="0" w:color="auto"/>
              <w:bottom w:val="single" w:sz="2" w:space="0" w:color="auto"/>
              <w:right w:val="single" w:sz="2" w:space="0" w:color="auto"/>
            </w:tcBorders>
            <w:vAlign w:val="center"/>
            <w:hideMark/>
          </w:tcPr>
          <w:p w:rsidR="00DA4F4C" w:rsidRPr="00E47D8E" w:rsidRDefault="00DA4F4C">
            <w:pPr>
              <w:jc w:val="left"/>
              <w:rPr>
                <w:snapToGrid w:val="0"/>
                <w:sz w:val="18"/>
                <w:szCs w:val="18"/>
                <w:lang w:val="es-ES"/>
              </w:rPr>
            </w:pPr>
          </w:p>
        </w:tc>
        <w:tc>
          <w:tcPr>
            <w:tcW w:w="2735" w:type="dxa"/>
            <w:vMerge/>
            <w:tcBorders>
              <w:top w:val="single" w:sz="2" w:space="0" w:color="auto"/>
              <w:left w:val="single" w:sz="2" w:space="0" w:color="auto"/>
              <w:bottom w:val="single" w:sz="2" w:space="0" w:color="auto"/>
              <w:right w:val="single" w:sz="2" w:space="0" w:color="auto"/>
            </w:tcBorders>
            <w:vAlign w:val="center"/>
            <w:hideMark/>
          </w:tcPr>
          <w:p w:rsidR="00DA4F4C" w:rsidRPr="00E47D8E" w:rsidRDefault="00DA4F4C">
            <w:pPr>
              <w:jc w:val="left"/>
              <w:rPr>
                <w:snapToGrid w:val="0"/>
                <w:sz w:val="18"/>
                <w:szCs w:val="18"/>
                <w:lang w:val="es-ES"/>
              </w:rPr>
            </w:pPr>
          </w:p>
        </w:tc>
        <w:tc>
          <w:tcPr>
            <w:tcW w:w="2983" w:type="dxa"/>
            <w:vMerge/>
            <w:tcBorders>
              <w:top w:val="single" w:sz="2" w:space="0" w:color="auto"/>
              <w:left w:val="single" w:sz="2" w:space="0" w:color="auto"/>
              <w:bottom w:val="single" w:sz="2" w:space="0" w:color="auto"/>
              <w:right w:val="single" w:sz="2" w:space="0" w:color="auto"/>
            </w:tcBorders>
            <w:vAlign w:val="center"/>
            <w:hideMark/>
          </w:tcPr>
          <w:p w:rsidR="00DA4F4C" w:rsidRPr="00E47D8E" w:rsidRDefault="00DA4F4C">
            <w:pPr>
              <w:jc w:val="left"/>
              <w:rPr>
                <w:snapToGrid w:val="0"/>
                <w:sz w:val="18"/>
                <w:szCs w:val="18"/>
                <w:lang w:val="es-ES"/>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rsidR="00DA4F4C" w:rsidRPr="00E47D8E" w:rsidRDefault="00DA4F4C">
            <w:pPr>
              <w:jc w:val="left"/>
              <w:rPr>
                <w:snapToGrid w:val="0"/>
                <w:sz w:val="18"/>
                <w:szCs w:val="18"/>
                <w:lang w:val="es-ES"/>
              </w:rPr>
            </w:pPr>
          </w:p>
        </w:tc>
        <w:tc>
          <w:tcPr>
            <w:tcW w:w="1856" w:type="dxa"/>
            <w:tcBorders>
              <w:top w:val="single" w:sz="2" w:space="0" w:color="auto"/>
              <w:left w:val="single" w:sz="2" w:space="0" w:color="auto"/>
              <w:bottom w:val="single" w:sz="4" w:space="0" w:color="auto"/>
              <w:right w:val="single" w:sz="2" w:space="0" w:color="auto"/>
            </w:tcBorders>
            <w:hideMark/>
          </w:tcPr>
          <w:p w:rsidR="00DA4F4C" w:rsidRPr="00E47D8E" w:rsidRDefault="00DA4F4C">
            <w:pPr>
              <w:jc w:val="left"/>
              <w:rPr>
                <w:rFonts w:cs="Arial"/>
                <w:snapToGrid w:val="0"/>
                <w:sz w:val="18"/>
                <w:szCs w:val="18"/>
                <w:lang w:val="es-ES"/>
              </w:rPr>
            </w:pPr>
            <w:r w:rsidRPr="00E47D8E">
              <w:rPr>
                <w:snapToGrid w:val="0"/>
                <w:sz w:val="18"/>
                <w:szCs w:val="18"/>
                <w:lang w:val="es-ES" w:eastAsia="ja-JP"/>
              </w:rPr>
              <w:t>FI</w:t>
            </w:r>
          </w:p>
        </w:tc>
        <w:tc>
          <w:tcPr>
            <w:tcW w:w="2629" w:type="dxa"/>
            <w:tcBorders>
              <w:top w:val="single" w:sz="4" w:space="0" w:color="auto"/>
              <w:left w:val="single" w:sz="2" w:space="0" w:color="auto"/>
              <w:bottom w:val="single" w:sz="4" w:space="0" w:color="auto"/>
              <w:right w:val="single" w:sz="2" w:space="0" w:color="auto"/>
            </w:tcBorders>
            <w:hideMark/>
          </w:tcPr>
          <w:p w:rsidR="00DA4F4C" w:rsidRPr="00E47D8E" w:rsidRDefault="00DA4F4C">
            <w:pPr>
              <w:jc w:val="left"/>
              <w:rPr>
                <w:rFonts w:cs="Arial"/>
                <w:snapToGrid w:val="0"/>
                <w:sz w:val="18"/>
                <w:szCs w:val="18"/>
                <w:lang w:val="es-ES"/>
              </w:rPr>
            </w:pPr>
            <w:r w:rsidRPr="00E47D8E">
              <w:rPr>
                <w:snapToGrid w:val="0"/>
                <w:sz w:val="18"/>
                <w:szCs w:val="18"/>
                <w:lang w:val="es-ES" w:eastAsia="ja-JP"/>
              </w:rPr>
              <w:t>Gramíneas, trébol rojo, trébol blanco, nabina y centeno</w:t>
            </w:r>
          </w:p>
        </w:tc>
      </w:tr>
      <w:tr w:rsidR="00DA4F4C" w:rsidRPr="00E47D8E" w:rsidTr="00DA4F4C">
        <w:trPr>
          <w:cantSplit/>
          <w:jc w:val="center"/>
        </w:trPr>
        <w:tc>
          <w:tcPr>
            <w:tcW w:w="1148" w:type="dxa"/>
            <w:vMerge/>
            <w:tcBorders>
              <w:top w:val="single" w:sz="4" w:space="0" w:color="auto"/>
              <w:left w:val="single" w:sz="4" w:space="0" w:color="auto"/>
              <w:bottom w:val="single" w:sz="4" w:space="0" w:color="auto"/>
              <w:right w:val="single" w:sz="2" w:space="0" w:color="auto"/>
            </w:tcBorders>
            <w:vAlign w:val="center"/>
            <w:hideMark/>
          </w:tcPr>
          <w:p w:rsidR="00DA4F4C" w:rsidRPr="00E47D8E" w:rsidRDefault="00DA4F4C">
            <w:pPr>
              <w:jc w:val="left"/>
              <w:rPr>
                <w:snapToGrid w:val="0"/>
                <w:sz w:val="18"/>
                <w:szCs w:val="18"/>
                <w:lang w:val="es-ES" w:eastAsia="ja-JP"/>
              </w:rPr>
            </w:pPr>
          </w:p>
        </w:tc>
        <w:tc>
          <w:tcPr>
            <w:tcW w:w="1022" w:type="dxa"/>
            <w:vMerge/>
            <w:tcBorders>
              <w:top w:val="single" w:sz="2" w:space="0" w:color="auto"/>
              <w:left w:val="single" w:sz="2" w:space="0" w:color="auto"/>
              <w:bottom w:val="single" w:sz="2" w:space="0" w:color="auto"/>
              <w:right w:val="single" w:sz="2" w:space="0" w:color="auto"/>
            </w:tcBorders>
            <w:vAlign w:val="center"/>
            <w:hideMark/>
          </w:tcPr>
          <w:p w:rsidR="00DA4F4C" w:rsidRPr="00E47D8E" w:rsidRDefault="00DA4F4C" w:rsidP="00DA4F4C">
            <w:pPr>
              <w:jc w:val="left"/>
              <w:rPr>
                <w:dstrike/>
                <w:snapToGrid w:val="0"/>
                <w:sz w:val="18"/>
                <w:szCs w:val="18"/>
                <w:lang w:val="es-ES"/>
              </w:rPr>
            </w:pPr>
          </w:p>
        </w:tc>
        <w:tc>
          <w:tcPr>
            <w:tcW w:w="1749" w:type="dxa"/>
            <w:vMerge/>
            <w:tcBorders>
              <w:top w:val="single" w:sz="2" w:space="0" w:color="auto"/>
              <w:left w:val="single" w:sz="2" w:space="0" w:color="auto"/>
              <w:bottom w:val="single" w:sz="2" w:space="0" w:color="auto"/>
              <w:right w:val="single" w:sz="2" w:space="0" w:color="auto"/>
            </w:tcBorders>
            <w:vAlign w:val="center"/>
            <w:hideMark/>
          </w:tcPr>
          <w:p w:rsidR="00DA4F4C" w:rsidRPr="00E47D8E" w:rsidRDefault="00DA4F4C">
            <w:pPr>
              <w:jc w:val="left"/>
              <w:rPr>
                <w:snapToGrid w:val="0"/>
                <w:sz w:val="18"/>
                <w:szCs w:val="18"/>
                <w:lang w:val="es-ES"/>
              </w:rPr>
            </w:pPr>
          </w:p>
        </w:tc>
        <w:tc>
          <w:tcPr>
            <w:tcW w:w="2735" w:type="dxa"/>
            <w:vMerge/>
            <w:tcBorders>
              <w:top w:val="single" w:sz="2" w:space="0" w:color="auto"/>
              <w:left w:val="single" w:sz="2" w:space="0" w:color="auto"/>
              <w:bottom w:val="single" w:sz="2" w:space="0" w:color="auto"/>
              <w:right w:val="single" w:sz="2" w:space="0" w:color="auto"/>
            </w:tcBorders>
            <w:vAlign w:val="center"/>
            <w:hideMark/>
          </w:tcPr>
          <w:p w:rsidR="00DA4F4C" w:rsidRPr="00E47D8E" w:rsidRDefault="00DA4F4C">
            <w:pPr>
              <w:jc w:val="left"/>
              <w:rPr>
                <w:snapToGrid w:val="0"/>
                <w:sz w:val="18"/>
                <w:szCs w:val="18"/>
                <w:lang w:val="es-ES"/>
              </w:rPr>
            </w:pPr>
          </w:p>
        </w:tc>
        <w:tc>
          <w:tcPr>
            <w:tcW w:w="2983" w:type="dxa"/>
            <w:vMerge/>
            <w:tcBorders>
              <w:top w:val="single" w:sz="2" w:space="0" w:color="auto"/>
              <w:left w:val="single" w:sz="2" w:space="0" w:color="auto"/>
              <w:bottom w:val="single" w:sz="2" w:space="0" w:color="auto"/>
              <w:right w:val="single" w:sz="2" w:space="0" w:color="auto"/>
            </w:tcBorders>
            <w:vAlign w:val="center"/>
            <w:hideMark/>
          </w:tcPr>
          <w:p w:rsidR="00DA4F4C" w:rsidRPr="00E47D8E" w:rsidRDefault="00DA4F4C">
            <w:pPr>
              <w:jc w:val="left"/>
              <w:rPr>
                <w:snapToGrid w:val="0"/>
                <w:sz w:val="18"/>
                <w:szCs w:val="18"/>
                <w:lang w:val="es-ES"/>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rsidR="00DA4F4C" w:rsidRPr="00E47D8E" w:rsidRDefault="00DA4F4C">
            <w:pPr>
              <w:jc w:val="left"/>
              <w:rPr>
                <w:snapToGrid w:val="0"/>
                <w:sz w:val="18"/>
                <w:szCs w:val="18"/>
                <w:lang w:val="es-ES"/>
              </w:rPr>
            </w:pPr>
          </w:p>
        </w:tc>
        <w:tc>
          <w:tcPr>
            <w:tcW w:w="1856" w:type="dxa"/>
            <w:tcBorders>
              <w:top w:val="single" w:sz="2" w:space="0" w:color="auto"/>
              <w:left w:val="single" w:sz="2" w:space="0" w:color="auto"/>
              <w:bottom w:val="single" w:sz="4" w:space="0" w:color="auto"/>
              <w:right w:val="single" w:sz="2" w:space="0" w:color="auto"/>
            </w:tcBorders>
            <w:hideMark/>
          </w:tcPr>
          <w:p w:rsidR="00DA4F4C" w:rsidRPr="00E47D8E" w:rsidRDefault="00DA4F4C">
            <w:pPr>
              <w:jc w:val="left"/>
              <w:rPr>
                <w:rFonts w:cs="Arial"/>
                <w:snapToGrid w:val="0"/>
                <w:sz w:val="18"/>
                <w:szCs w:val="18"/>
                <w:lang w:val="es-ES"/>
              </w:rPr>
            </w:pPr>
            <w:r w:rsidRPr="00E47D8E">
              <w:rPr>
                <w:snapToGrid w:val="0"/>
                <w:sz w:val="18"/>
                <w:szCs w:val="18"/>
                <w:lang w:val="es-ES" w:eastAsia="ja-JP"/>
              </w:rPr>
              <w:t>KE</w:t>
            </w:r>
          </w:p>
        </w:tc>
        <w:tc>
          <w:tcPr>
            <w:tcW w:w="2629" w:type="dxa"/>
            <w:tcBorders>
              <w:top w:val="single" w:sz="4" w:space="0" w:color="auto"/>
              <w:left w:val="single" w:sz="2" w:space="0" w:color="auto"/>
              <w:bottom w:val="single" w:sz="4" w:space="0" w:color="auto"/>
              <w:right w:val="single" w:sz="2" w:space="0" w:color="auto"/>
            </w:tcBorders>
            <w:hideMark/>
          </w:tcPr>
          <w:p w:rsidR="00DA4F4C" w:rsidRPr="00E47D8E" w:rsidRDefault="00DA4F4C">
            <w:pPr>
              <w:jc w:val="left"/>
              <w:rPr>
                <w:rFonts w:cs="Arial"/>
                <w:snapToGrid w:val="0"/>
                <w:sz w:val="18"/>
                <w:szCs w:val="18"/>
                <w:lang w:val="es-ES"/>
              </w:rPr>
            </w:pPr>
            <w:r w:rsidRPr="00E47D8E">
              <w:rPr>
                <w:snapToGrid w:val="0"/>
                <w:sz w:val="18"/>
                <w:szCs w:val="18"/>
                <w:lang w:val="es-ES" w:eastAsia="ja-JP"/>
              </w:rPr>
              <w:t>Maíz</w:t>
            </w:r>
          </w:p>
        </w:tc>
      </w:tr>
      <w:tr w:rsidR="00DA4F4C" w:rsidRPr="00E47D8E" w:rsidTr="00DA4F4C">
        <w:trPr>
          <w:cantSplit/>
          <w:jc w:val="center"/>
        </w:trPr>
        <w:tc>
          <w:tcPr>
            <w:tcW w:w="1148" w:type="dxa"/>
            <w:vMerge/>
            <w:tcBorders>
              <w:top w:val="single" w:sz="4" w:space="0" w:color="auto"/>
              <w:left w:val="single" w:sz="4" w:space="0" w:color="auto"/>
              <w:bottom w:val="single" w:sz="4" w:space="0" w:color="auto"/>
              <w:right w:val="single" w:sz="2" w:space="0" w:color="auto"/>
            </w:tcBorders>
            <w:vAlign w:val="center"/>
            <w:hideMark/>
          </w:tcPr>
          <w:p w:rsidR="00DA4F4C" w:rsidRPr="00E47D8E" w:rsidRDefault="00DA4F4C">
            <w:pPr>
              <w:jc w:val="left"/>
              <w:rPr>
                <w:snapToGrid w:val="0"/>
                <w:sz w:val="18"/>
                <w:szCs w:val="18"/>
                <w:lang w:val="es-ES" w:eastAsia="ja-JP"/>
              </w:rPr>
            </w:pPr>
          </w:p>
        </w:tc>
        <w:tc>
          <w:tcPr>
            <w:tcW w:w="1022" w:type="dxa"/>
            <w:vMerge/>
            <w:tcBorders>
              <w:top w:val="single" w:sz="2" w:space="0" w:color="auto"/>
              <w:left w:val="single" w:sz="2" w:space="0" w:color="auto"/>
              <w:bottom w:val="single" w:sz="2" w:space="0" w:color="auto"/>
              <w:right w:val="single" w:sz="2" w:space="0" w:color="auto"/>
            </w:tcBorders>
            <w:vAlign w:val="center"/>
            <w:hideMark/>
          </w:tcPr>
          <w:p w:rsidR="00DA4F4C" w:rsidRPr="00E47D8E" w:rsidRDefault="00DA4F4C" w:rsidP="00DA4F4C">
            <w:pPr>
              <w:jc w:val="left"/>
              <w:rPr>
                <w:dstrike/>
                <w:snapToGrid w:val="0"/>
                <w:sz w:val="18"/>
                <w:szCs w:val="18"/>
                <w:lang w:val="es-ES"/>
              </w:rPr>
            </w:pPr>
          </w:p>
        </w:tc>
        <w:tc>
          <w:tcPr>
            <w:tcW w:w="1749" w:type="dxa"/>
            <w:vMerge/>
            <w:tcBorders>
              <w:top w:val="single" w:sz="2" w:space="0" w:color="auto"/>
              <w:left w:val="single" w:sz="2" w:space="0" w:color="auto"/>
              <w:bottom w:val="single" w:sz="2" w:space="0" w:color="auto"/>
              <w:right w:val="single" w:sz="2" w:space="0" w:color="auto"/>
            </w:tcBorders>
            <w:vAlign w:val="center"/>
            <w:hideMark/>
          </w:tcPr>
          <w:p w:rsidR="00DA4F4C" w:rsidRPr="00E47D8E" w:rsidRDefault="00DA4F4C">
            <w:pPr>
              <w:jc w:val="left"/>
              <w:rPr>
                <w:snapToGrid w:val="0"/>
                <w:sz w:val="18"/>
                <w:szCs w:val="18"/>
                <w:lang w:val="es-ES"/>
              </w:rPr>
            </w:pPr>
          </w:p>
        </w:tc>
        <w:tc>
          <w:tcPr>
            <w:tcW w:w="2735" w:type="dxa"/>
            <w:vMerge/>
            <w:tcBorders>
              <w:top w:val="single" w:sz="2" w:space="0" w:color="auto"/>
              <w:left w:val="single" w:sz="2" w:space="0" w:color="auto"/>
              <w:bottom w:val="single" w:sz="2" w:space="0" w:color="auto"/>
              <w:right w:val="single" w:sz="2" w:space="0" w:color="auto"/>
            </w:tcBorders>
            <w:vAlign w:val="center"/>
            <w:hideMark/>
          </w:tcPr>
          <w:p w:rsidR="00DA4F4C" w:rsidRPr="00E47D8E" w:rsidRDefault="00DA4F4C">
            <w:pPr>
              <w:jc w:val="left"/>
              <w:rPr>
                <w:snapToGrid w:val="0"/>
                <w:sz w:val="18"/>
                <w:szCs w:val="18"/>
                <w:lang w:val="es-ES"/>
              </w:rPr>
            </w:pPr>
          </w:p>
        </w:tc>
        <w:tc>
          <w:tcPr>
            <w:tcW w:w="2983" w:type="dxa"/>
            <w:vMerge/>
            <w:tcBorders>
              <w:top w:val="single" w:sz="2" w:space="0" w:color="auto"/>
              <w:left w:val="single" w:sz="2" w:space="0" w:color="auto"/>
              <w:bottom w:val="single" w:sz="2" w:space="0" w:color="auto"/>
              <w:right w:val="single" w:sz="2" w:space="0" w:color="auto"/>
            </w:tcBorders>
            <w:vAlign w:val="center"/>
            <w:hideMark/>
          </w:tcPr>
          <w:p w:rsidR="00DA4F4C" w:rsidRPr="00E47D8E" w:rsidRDefault="00DA4F4C">
            <w:pPr>
              <w:jc w:val="left"/>
              <w:rPr>
                <w:snapToGrid w:val="0"/>
                <w:sz w:val="18"/>
                <w:szCs w:val="18"/>
                <w:lang w:val="es-ES"/>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rsidR="00DA4F4C" w:rsidRPr="00E47D8E" w:rsidRDefault="00DA4F4C">
            <w:pPr>
              <w:jc w:val="left"/>
              <w:rPr>
                <w:snapToGrid w:val="0"/>
                <w:sz w:val="18"/>
                <w:szCs w:val="18"/>
                <w:lang w:val="es-ES"/>
              </w:rPr>
            </w:pPr>
          </w:p>
        </w:tc>
        <w:tc>
          <w:tcPr>
            <w:tcW w:w="1856" w:type="dxa"/>
            <w:tcBorders>
              <w:top w:val="single" w:sz="2" w:space="0" w:color="auto"/>
              <w:left w:val="single" w:sz="2" w:space="0" w:color="auto"/>
              <w:bottom w:val="single" w:sz="4" w:space="0" w:color="auto"/>
              <w:right w:val="single" w:sz="2" w:space="0" w:color="auto"/>
            </w:tcBorders>
            <w:hideMark/>
          </w:tcPr>
          <w:p w:rsidR="00DA4F4C" w:rsidRPr="00E47D8E" w:rsidRDefault="00DA4F4C">
            <w:pPr>
              <w:jc w:val="left"/>
              <w:rPr>
                <w:snapToGrid w:val="0"/>
                <w:sz w:val="18"/>
                <w:lang w:val="es-ES"/>
              </w:rPr>
            </w:pPr>
            <w:r w:rsidRPr="00E47D8E">
              <w:rPr>
                <w:snapToGrid w:val="0"/>
                <w:sz w:val="18"/>
                <w:szCs w:val="18"/>
                <w:lang w:val="es-ES" w:eastAsia="ja-JP"/>
              </w:rPr>
              <w:t>NZ</w:t>
            </w:r>
          </w:p>
        </w:tc>
        <w:tc>
          <w:tcPr>
            <w:tcW w:w="2629" w:type="dxa"/>
            <w:tcBorders>
              <w:top w:val="single" w:sz="4" w:space="0" w:color="auto"/>
              <w:left w:val="single" w:sz="2" w:space="0" w:color="auto"/>
              <w:bottom w:val="single" w:sz="4" w:space="0" w:color="auto"/>
              <w:right w:val="single" w:sz="2" w:space="0" w:color="auto"/>
            </w:tcBorders>
            <w:hideMark/>
          </w:tcPr>
          <w:p w:rsidR="00DA4F4C" w:rsidRPr="00E47D8E" w:rsidRDefault="00DA4F4C">
            <w:pPr>
              <w:spacing w:after="40"/>
              <w:jc w:val="left"/>
              <w:rPr>
                <w:rFonts w:cs="Arial"/>
                <w:snapToGrid w:val="0"/>
                <w:sz w:val="18"/>
                <w:lang w:val="es-ES" w:eastAsia="ja-JP"/>
              </w:rPr>
            </w:pPr>
            <w:r w:rsidRPr="00E47D8E">
              <w:rPr>
                <w:snapToGrid w:val="0"/>
                <w:sz w:val="18"/>
                <w:szCs w:val="18"/>
                <w:lang w:val="es-ES" w:eastAsia="ja-JP"/>
              </w:rPr>
              <w:t>Gramíneas, coles, trigo, cebada, guisantes</w:t>
            </w:r>
          </w:p>
        </w:tc>
      </w:tr>
      <w:tr w:rsidR="00DA4F4C" w:rsidRPr="00E47D8E" w:rsidTr="00DA4F4C">
        <w:trPr>
          <w:cantSplit/>
          <w:jc w:val="center"/>
        </w:trPr>
        <w:tc>
          <w:tcPr>
            <w:tcW w:w="1148" w:type="dxa"/>
            <w:vMerge/>
            <w:tcBorders>
              <w:top w:val="single" w:sz="4" w:space="0" w:color="auto"/>
              <w:left w:val="single" w:sz="4" w:space="0" w:color="auto"/>
              <w:bottom w:val="single" w:sz="4" w:space="0" w:color="auto"/>
              <w:right w:val="single" w:sz="2" w:space="0" w:color="auto"/>
            </w:tcBorders>
            <w:vAlign w:val="center"/>
            <w:hideMark/>
          </w:tcPr>
          <w:p w:rsidR="00DA4F4C" w:rsidRPr="00E47D8E" w:rsidRDefault="00DA4F4C">
            <w:pPr>
              <w:jc w:val="left"/>
              <w:rPr>
                <w:snapToGrid w:val="0"/>
                <w:sz w:val="18"/>
                <w:szCs w:val="18"/>
                <w:lang w:val="es-ES" w:eastAsia="ja-JP"/>
              </w:rPr>
            </w:pPr>
          </w:p>
        </w:tc>
        <w:tc>
          <w:tcPr>
            <w:tcW w:w="1022" w:type="dxa"/>
            <w:vMerge/>
            <w:tcBorders>
              <w:top w:val="single" w:sz="2" w:space="0" w:color="auto"/>
              <w:left w:val="single" w:sz="2" w:space="0" w:color="auto"/>
              <w:bottom w:val="single" w:sz="2" w:space="0" w:color="auto"/>
              <w:right w:val="single" w:sz="2" w:space="0" w:color="auto"/>
            </w:tcBorders>
            <w:vAlign w:val="center"/>
            <w:hideMark/>
          </w:tcPr>
          <w:p w:rsidR="00DA4F4C" w:rsidRPr="00E47D8E" w:rsidRDefault="00DA4F4C" w:rsidP="00DA4F4C">
            <w:pPr>
              <w:jc w:val="left"/>
              <w:rPr>
                <w:dstrike/>
                <w:snapToGrid w:val="0"/>
                <w:sz w:val="18"/>
                <w:szCs w:val="18"/>
                <w:lang w:val="es-ES"/>
              </w:rPr>
            </w:pPr>
          </w:p>
        </w:tc>
        <w:tc>
          <w:tcPr>
            <w:tcW w:w="1749" w:type="dxa"/>
            <w:vMerge/>
            <w:tcBorders>
              <w:top w:val="single" w:sz="2" w:space="0" w:color="auto"/>
              <w:left w:val="single" w:sz="2" w:space="0" w:color="auto"/>
              <w:bottom w:val="single" w:sz="2" w:space="0" w:color="auto"/>
              <w:right w:val="single" w:sz="2" w:space="0" w:color="auto"/>
            </w:tcBorders>
            <w:vAlign w:val="center"/>
            <w:hideMark/>
          </w:tcPr>
          <w:p w:rsidR="00DA4F4C" w:rsidRPr="00E47D8E" w:rsidRDefault="00DA4F4C">
            <w:pPr>
              <w:jc w:val="left"/>
              <w:rPr>
                <w:snapToGrid w:val="0"/>
                <w:sz w:val="18"/>
                <w:szCs w:val="18"/>
                <w:lang w:val="es-ES"/>
              </w:rPr>
            </w:pPr>
          </w:p>
        </w:tc>
        <w:tc>
          <w:tcPr>
            <w:tcW w:w="2735" w:type="dxa"/>
            <w:vMerge/>
            <w:tcBorders>
              <w:top w:val="single" w:sz="2" w:space="0" w:color="auto"/>
              <w:left w:val="single" w:sz="2" w:space="0" w:color="auto"/>
              <w:bottom w:val="single" w:sz="2" w:space="0" w:color="auto"/>
              <w:right w:val="single" w:sz="2" w:space="0" w:color="auto"/>
            </w:tcBorders>
            <w:vAlign w:val="center"/>
            <w:hideMark/>
          </w:tcPr>
          <w:p w:rsidR="00DA4F4C" w:rsidRPr="00E47D8E" w:rsidRDefault="00DA4F4C">
            <w:pPr>
              <w:jc w:val="left"/>
              <w:rPr>
                <w:snapToGrid w:val="0"/>
                <w:sz w:val="18"/>
                <w:szCs w:val="18"/>
                <w:lang w:val="es-ES"/>
              </w:rPr>
            </w:pPr>
          </w:p>
        </w:tc>
        <w:tc>
          <w:tcPr>
            <w:tcW w:w="2983" w:type="dxa"/>
            <w:vMerge/>
            <w:tcBorders>
              <w:top w:val="single" w:sz="2" w:space="0" w:color="auto"/>
              <w:left w:val="single" w:sz="2" w:space="0" w:color="auto"/>
              <w:bottom w:val="single" w:sz="2" w:space="0" w:color="auto"/>
              <w:right w:val="single" w:sz="2" w:space="0" w:color="auto"/>
            </w:tcBorders>
            <w:vAlign w:val="center"/>
            <w:hideMark/>
          </w:tcPr>
          <w:p w:rsidR="00DA4F4C" w:rsidRPr="00E47D8E" w:rsidRDefault="00DA4F4C">
            <w:pPr>
              <w:jc w:val="left"/>
              <w:rPr>
                <w:snapToGrid w:val="0"/>
                <w:sz w:val="18"/>
                <w:szCs w:val="18"/>
                <w:lang w:val="es-ES"/>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rsidR="00DA4F4C" w:rsidRPr="00E47D8E" w:rsidRDefault="00DA4F4C">
            <w:pPr>
              <w:jc w:val="left"/>
              <w:rPr>
                <w:snapToGrid w:val="0"/>
                <w:sz w:val="18"/>
                <w:szCs w:val="18"/>
                <w:lang w:val="es-ES"/>
              </w:rPr>
            </w:pPr>
          </w:p>
        </w:tc>
        <w:tc>
          <w:tcPr>
            <w:tcW w:w="1856" w:type="dxa"/>
            <w:tcBorders>
              <w:top w:val="single" w:sz="4" w:space="0" w:color="auto"/>
              <w:left w:val="single" w:sz="2" w:space="0" w:color="auto"/>
              <w:bottom w:val="single" w:sz="4" w:space="0" w:color="auto"/>
              <w:right w:val="single" w:sz="2" w:space="0" w:color="auto"/>
            </w:tcBorders>
            <w:hideMark/>
          </w:tcPr>
          <w:p w:rsidR="00DA4F4C" w:rsidRPr="00E47D8E" w:rsidRDefault="00DA4F4C">
            <w:pPr>
              <w:jc w:val="left"/>
              <w:rPr>
                <w:snapToGrid w:val="0"/>
                <w:sz w:val="18"/>
                <w:lang w:val="es-ES" w:eastAsia="ja-JP"/>
              </w:rPr>
            </w:pPr>
            <w:r w:rsidRPr="00E47D8E">
              <w:rPr>
                <w:snapToGrid w:val="0"/>
                <w:sz w:val="18"/>
                <w:szCs w:val="18"/>
                <w:lang w:val="es-ES"/>
              </w:rPr>
              <w:t>VN</w:t>
            </w:r>
          </w:p>
        </w:tc>
        <w:tc>
          <w:tcPr>
            <w:tcW w:w="2629" w:type="dxa"/>
            <w:tcBorders>
              <w:top w:val="single" w:sz="4" w:space="0" w:color="auto"/>
              <w:left w:val="single" w:sz="2" w:space="0" w:color="auto"/>
              <w:bottom w:val="single" w:sz="4" w:space="0" w:color="auto"/>
              <w:right w:val="single" w:sz="2" w:space="0" w:color="auto"/>
            </w:tcBorders>
            <w:hideMark/>
          </w:tcPr>
          <w:p w:rsidR="00DA4F4C" w:rsidRPr="00E47D8E" w:rsidRDefault="00DA4F4C">
            <w:pPr>
              <w:spacing w:after="40"/>
              <w:jc w:val="left"/>
              <w:rPr>
                <w:rFonts w:cs="Arial"/>
                <w:snapToGrid w:val="0"/>
                <w:sz w:val="18"/>
                <w:lang w:val="es-ES" w:eastAsia="ja-JP"/>
              </w:rPr>
            </w:pPr>
            <w:r w:rsidRPr="00E47D8E">
              <w:rPr>
                <w:snapToGrid w:val="0"/>
                <w:sz w:val="18"/>
                <w:szCs w:val="18"/>
                <w:lang w:val="es-ES"/>
              </w:rPr>
              <w:t xml:space="preserve">Maíz, variedades florales, arroz, tomate, papa, soja, hortalizas y otras especies </w:t>
            </w:r>
          </w:p>
        </w:tc>
      </w:tr>
      <w:tr w:rsidR="00DA4F4C" w:rsidRPr="00E47D8E" w:rsidTr="00DA4F4C">
        <w:trPr>
          <w:cantSplit/>
          <w:jc w:val="center"/>
        </w:trPr>
        <w:tc>
          <w:tcPr>
            <w:tcW w:w="1148" w:type="dxa"/>
            <w:vMerge w:val="restart"/>
            <w:tcBorders>
              <w:top w:val="single" w:sz="4" w:space="0" w:color="auto"/>
              <w:left w:val="single" w:sz="4" w:space="0" w:color="auto"/>
              <w:bottom w:val="single" w:sz="4" w:space="0" w:color="auto"/>
              <w:right w:val="single" w:sz="2" w:space="0" w:color="auto"/>
            </w:tcBorders>
            <w:hideMark/>
          </w:tcPr>
          <w:p w:rsidR="00DA4F4C" w:rsidRPr="00E47D8E" w:rsidRDefault="00DA4F4C">
            <w:pPr>
              <w:jc w:val="left"/>
              <w:rPr>
                <w:snapToGrid w:val="0"/>
                <w:sz w:val="18"/>
                <w:szCs w:val="18"/>
                <w:lang w:val="es-ES" w:eastAsia="ja-JP"/>
              </w:rPr>
            </w:pPr>
            <w:r w:rsidRPr="00E47D8E">
              <w:rPr>
                <w:snapToGrid w:val="0"/>
                <w:sz w:val="18"/>
                <w:szCs w:val="18"/>
                <w:lang w:val="es-ES" w:eastAsia="ja-JP"/>
              </w:rPr>
              <w:t>21 de octubre de 2010</w:t>
            </w:r>
          </w:p>
        </w:tc>
        <w:tc>
          <w:tcPr>
            <w:tcW w:w="1022" w:type="dxa"/>
            <w:vMerge w:val="restart"/>
            <w:tcBorders>
              <w:top w:val="single" w:sz="2" w:space="0" w:color="auto"/>
              <w:left w:val="single" w:sz="2" w:space="0" w:color="auto"/>
              <w:bottom w:val="single" w:sz="4" w:space="0" w:color="auto"/>
              <w:right w:val="single" w:sz="2" w:space="0" w:color="auto"/>
            </w:tcBorders>
            <w:hideMark/>
          </w:tcPr>
          <w:p w:rsidR="00DA4F4C" w:rsidRPr="00E47D8E" w:rsidRDefault="00DA4F4C" w:rsidP="00DA4F4C">
            <w:pPr>
              <w:jc w:val="left"/>
              <w:rPr>
                <w:dstrike/>
                <w:snapToGrid w:val="0"/>
                <w:sz w:val="18"/>
                <w:szCs w:val="18"/>
                <w:lang w:val="es-ES"/>
              </w:rPr>
            </w:pPr>
            <w:r w:rsidRPr="00E47D8E">
              <w:rPr>
                <w:snapToGrid w:val="0"/>
                <w:sz w:val="18"/>
                <w:szCs w:val="18"/>
                <w:lang w:val="es-ES"/>
              </w:rPr>
              <w:t>GAIA</w:t>
            </w:r>
          </w:p>
        </w:tc>
        <w:tc>
          <w:tcPr>
            <w:tcW w:w="1749" w:type="dxa"/>
            <w:vMerge w:val="restart"/>
            <w:tcBorders>
              <w:top w:val="single" w:sz="2" w:space="0" w:color="auto"/>
              <w:left w:val="single" w:sz="2" w:space="0" w:color="auto"/>
              <w:bottom w:val="single" w:sz="4" w:space="0" w:color="auto"/>
              <w:right w:val="single" w:sz="2" w:space="0" w:color="auto"/>
            </w:tcBorders>
            <w:hideMark/>
          </w:tcPr>
          <w:p w:rsidR="00DA4F4C" w:rsidRPr="00E47D8E" w:rsidRDefault="00DA4F4C">
            <w:pPr>
              <w:rPr>
                <w:snapToGrid w:val="0"/>
                <w:sz w:val="18"/>
                <w:szCs w:val="18"/>
                <w:lang w:val="es-ES"/>
              </w:rPr>
            </w:pPr>
            <w:r w:rsidRPr="00E47D8E">
              <w:rPr>
                <w:snapToGrid w:val="0"/>
                <w:sz w:val="18"/>
                <w:szCs w:val="18"/>
                <w:lang w:val="es-ES"/>
              </w:rPr>
              <w:t>Windev</w:t>
            </w:r>
          </w:p>
        </w:tc>
        <w:tc>
          <w:tcPr>
            <w:tcW w:w="2735" w:type="dxa"/>
            <w:vMerge w:val="restart"/>
            <w:tcBorders>
              <w:top w:val="single" w:sz="2" w:space="0" w:color="auto"/>
              <w:left w:val="single" w:sz="2" w:space="0" w:color="auto"/>
              <w:bottom w:val="single" w:sz="4" w:space="0" w:color="auto"/>
              <w:right w:val="single" w:sz="2" w:space="0" w:color="auto"/>
            </w:tcBorders>
            <w:hideMark/>
          </w:tcPr>
          <w:p w:rsidR="00DA4F4C" w:rsidRPr="00E47D8E" w:rsidRDefault="00DA4F4C">
            <w:pPr>
              <w:jc w:val="left"/>
              <w:rPr>
                <w:snapToGrid w:val="0"/>
                <w:sz w:val="18"/>
                <w:szCs w:val="18"/>
                <w:lang w:val="es-ES"/>
              </w:rPr>
            </w:pPr>
            <w:r w:rsidRPr="00E47D8E">
              <w:rPr>
                <w:snapToGrid w:val="0"/>
                <w:sz w:val="18"/>
                <w:szCs w:val="18"/>
                <w:lang w:val="es-ES"/>
              </w:rPr>
              <w:t>Calcula las comparaciones de variedades para la gestión de las colecciones de referencia.</w:t>
            </w:r>
          </w:p>
        </w:tc>
        <w:tc>
          <w:tcPr>
            <w:tcW w:w="2983" w:type="dxa"/>
            <w:vMerge w:val="restart"/>
            <w:tcBorders>
              <w:top w:val="single" w:sz="2" w:space="0" w:color="auto"/>
              <w:left w:val="single" w:sz="2" w:space="0" w:color="auto"/>
              <w:bottom w:val="single" w:sz="4" w:space="0" w:color="auto"/>
              <w:right w:val="single" w:sz="2" w:space="0" w:color="auto"/>
            </w:tcBorders>
            <w:hideMark/>
          </w:tcPr>
          <w:p w:rsidR="00DA4F4C" w:rsidRPr="00E47D8E" w:rsidRDefault="00DA4F4C">
            <w:pPr>
              <w:jc w:val="left"/>
              <w:rPr>
                <w:snapToGrid w:val="0"/>
                <w:sz w:val="18"/>
                <w:szCs w:val="18"/>
                <w:lang w:val="es-ES"/>
              </w:rPr>
            </w:pPr>
            <w:r w:rsidRPr="00E47D8E">
              <w:rPr>
                <w:snapToGrid w:val="0"/>
                <w:sz w:val="18"/>
                <w:szCs w:val="18"/>
                <w:lang w:val="es-ES"/>
              </w:rPr>
              <w:t>Francia:</w:t>
            </w:r>
            <w:r w:rsidRPr="00E47D8E">
              <w:rPr>
                <w:snapToGrid w:val="0"/>
                <w:sz w:val="18"/>
                <w:szCs w:val="18"/>
                <w:lang w:val="es-ES"/>
              </w:rPr>
              <w:br/>
            </w:r>
            <w:r w:rsidR="000B4D30" w:rsidRPr="00E47D8E">
              <w:rPr>
                <w:snapToGrid w:val="0"/>
                <w:sz w:val="18"/>
                <w:szCs w:val="18"/>
                <w:lang w:val="es-ES"/>
              </w:rPr>
              <w:t>Correo-e:</w:t>
            </w:r>
          </w:p>
          <w:p w:rsidR="00DA4F4C" w:rsidRPr="00E47D8E" w:rsidRDefault="00594EAF">
            <w:pPr>
              <w:jc w:val="left"/>
              <w:rPr>
                <w:snapToGrid w:val="0"/>
                <w:sz w:val="18"/>
                <w:szCs w:val="18"/>
                <w:lang w:val="es-ES"/>
              </w:rPr>
            </w:pPr>
            <w:hyperlink r:id="rId14" w:history="1">
              <w:r w:rsidR="00DA4F4C" w:rsidRPr="00E47D8E">
                <w:rPr>
                  <w:rStyle w:val="Hyperlink"/>
                  <w:snapToGrid w:val="0"/>
                  <w:sz w:val="18"/>
                  <w:szCs w:val="18"/>
                  <w:lang w:val="es-ES"/>
                </w:rPr>
                <w:t>christophe.chevalier@geves.fr</w:t>
              </w:r>
            </w:hyperlink>
            <w:r w:rsidR="00DA4F4C" w:rsidRPr="00E47D8E">
              <w:rPr>
                <w:snapToGrid w:val="0"/>
                <w:sz w:val="18"/>
                <w:szCs w:val="18"/>
                <w:lang w:val="es-ES"/>
              </w:rPr>
              <w:t xml:space="preserve"> </w:t>
            </w:r>
          </w:p>
        </w:tc>
        <w:tc>
          <w:tcPr>
            <w:tcW w:w="1418" w:type="dxa"/>
            <w:vMerge w:val="restart"/>
            <w:tcBorders>
              <w:top w:val="single" w:sz="2" w:space="0" w:color="auto"/>
              <w:left w:val="single" w:sz="2" w:space="0" w:color="auto"/>
              <w:bottom w:val="single" w:sz="4" w:space="0" w:color="auto"/>
              <w:right w:val="single" w:sz="2" w:space="0" w:color="auto"/>
            </w:tcBorders>
          </w:tcPr>
          <w:p w:rsidR="00DA4F4C" w:rsidRPr="00E47D8E" w:rsidRDefault="00DA4F4C">
            <w:pPr>
              <w:jc w:val="left"/>
              <w:rPr>
                <w:snapToGrid w:val="0"/>
                <w:sz w:val="18"/>
                <w:szCs w:val="18"/>
                <w:lang w:val="es-ES"/>
              </w:rPr>
            </w:pPr>
          </w:p>
        </w:tc>
        <w:tc>
          <w:tcPr>
            <w:tcW w:w="1856" w:type="dxa"/>
            <w:tcBorders>
              <w:top w:val="single" w:sz="2" w:space="0" w:color="auto"/>
              <w:left w:val="single" w:sz="2" w:space="0" w:color="auto"/>
              <w:bottom w:val="single" w:sz="2" w:space="0" w:color="auto"/>
              <w:right w:val="single" w:sz="2" w:space="0" w:color="auto"/>
            </w:tcBorders>
            <w:hideMark/>
          </w:tcPr>
          <w:p w:rsidR="00DA4F4C" w:rsidRPr="00E47D8E" w:rsidRDefault="00DA4F4C">
            <w:pPr>
              <w:jc w:val="left"/>
              <w:rPr>
                <w:snapToGrid w:val="0"/>
                <w:sz w:val="18"/>
                <w:szCs w:val="18"/>
                <w:lang w:val="es-ES"/>
              </w:rPr>
            </w:pPr>
            <w:r w:rsidRPr="00E47D8E">
              <w:rPr>
                <w:snapToGrid w:val="0"/>
                <w:sz w:val="18"/>
                <w:szCs w:val="18"/>
                <w:lang w:val="es-ES"/>
              </w:rPr>
              <w:t>FR</w:t>
            </w:r>
          </w:p>
        </w:tc>
        <w:tc>
          <w:tcPr>
            <w:tcW w:w="2629" w:type="dxa"/>
            <w:tcBorders>
              <w:top w:val="single" w:sz="2" w:space="0" w:color="auto"/>
              <w:left w:val="single" w:sz="2" w:space="0" w:color="auto"/>
              <w:bottom w:val="single" w:sz="2" w:space="0" w:color="auto"/>
              <w:right w:val="single" w:sz="2" w:space="0" w:color="auto"/>
            </w:tcBorders>
            <w:hideMark/>
          </w:tcPr>
          <w:p w:rsidR="00DA4F4C" w:rsidRPr="00E47D8E" w:rsidRDefault="00DA4F4C">
            <w:pPr>
              <w:jc w:val="left"/>
              <w:rPr>
                <w:snapToGrid w:val="0"/>
                <w:sz w:val="18"/>
                <w:szCs w:val="18"/>
                <w:lang w:val="es-ES"/>
              </w:rPr>
            </w:pPr>
            <w:r w:rsidRPr="00E47D8E">
              <w:rPr>
                <w:snapToGrid w:val="0"/>
                <w:sz w:val="18"/>
                <w:szCs w:val="18"/>
                <w:lang w:val="es-ES"/>
              </w:rPr>
              <w:t>Sorgo, remolacha azucarera, maíz, trigo, cebada, avena, colza, girasol, triticale, arveja</w:t>
            </w:r>
          </w:p>
        </w:tc>
      </w:tr>
      <w:tr w:rsidR="00DA4F4C" w:rsidRPr="00E47D8E" w:rsidTr="00DA4F4C">
        <w:trPr>
          <w:cantSplit/>
          <w:jc w:val="center"/>
        </w:trPr>
        <w:tc>
          <w:tcPr>
            <w:tcW w:w="1148" w:type="dxa"/>
            <w:vMerge/>
            <w:tcBorders>
              <w:top w:val="single" w:sz="4" w:space="0" w:color="auto"/>
              <w:left w:val="single" w:sz="4" w:space="0" w:color="auto"/>
              <w:bottom w:val="single" w:sz="4" w:space="0" w:color="auto"/>
              <w:right w:val="single" w:sz="2" w:space="0" w:color="auto"/>
            </w:tcBorders>
          </w:tcPr>
          <w:p w:rsidR="00DA4F4C" w:rsidRPr="00E47D8E" w:rsidRDefault="00DA4F4C">
            <w:pPr>
              <w:jc w:val="left"/>
              <w:rPr>
                <w:snapToGrid w:val="0"/>
                <w:sz w:val="18"/>
                <w:szCs w:val="18"/>
                <w:lang w:val="es-ES" w:eastAsia="ja-JP"/>
              </w:rPr>
            </w:pPr>
          </w:p>
        </w:tc>
        <w:tc>
          <w:tcPr>
            <w:tcW w:w="1022" w:type="dxa"/>
            <w:vMerge/>
            <w:tcBorders>
              <w:top w:val="single" w:sz="2" w:space="0" w:color="auto"/>
              <w:left w:val="single" w:sz="2" w:space="0" w:color="auto"/>
              <w:bottom w:val="single" w:sz="4" w:space="0" w:color="auto"/>
              <w:right w:val="single" w:sz="2" w:space="0" w:color="auto"/>
            </w:tcBorders>
          </w:tcPr>
          <w:p w:rsidR="00DA4F4C" w:rsidRPr="00E47D8E" w:rsidRDefault="00DA4F4C" w:rsidP="00DA4F4C">
            <w:pPr>
              <w:jc w:val="left"/>
              <w:rPr>
                <w:snapToGrid w:val="0"/>
                <w:sz w:val="18"/>
                <w:szCs w:val="18"/>
                <w:lang w:val="es-ES"/>
              </w:rPr>
            </w:pPr>
          </w:p>
        </w:tc>
        <w:tc>
          <w:tcPr>
            <w:tcW w:w="1749" w:type="dxa"/>
            <w:vMerge/>
            <w:tcBorders>
              <w:top w:val="single" w:sz="2" w:space="0" w:color="auto"/>
              <w:left w:val="single" w:sz="2" w:space="0" w:color="auto"/>
              <w:bottom w:val="single" w:sz="4" w:space="0" w:color="auto"/>
              <w:right w:val="single" w:sz="2" w:space="0" w:color="auto"/>
            </w:tcBorders>
          </w:tcPr>
          <w:p w:rsidR="00DA4F4C" w:rsidRPr="00E47D8E" w:rsidRDefault="00DA4F4C">
            <w:pPr>
              <w:rPr>
                <w:snapToGrid w:val="0"/>
                <w:sz w:val="18"/>
                <w:szCs w:val="18"/>
                <w:lang w:val="es-ES"/>
              </w:rPr>
            </w:pPr>
          </w:p>
        </w:tc>
        <w:tc>
          <w:tcPr>
            <w:tcW w:w="2735" w:type="dxa"/>
            <w:vMerge/>
            <w:tcBorders>
              <w:top w:val="single" w:sz="2" w:space="0" w:color="auto"/>
              <w:left w:val="single" w:sz="2" w:space="0" w:color="auto"/>
              <w:bottom w:val="single" w:sz="4" w:space="0" w:color="auto"/>
              <w:right w:val="single" w:sz="2" w:space="0" w:color="auto"/>
            </w:tcBorders>
          </w:tcPr>
          <w:p w:rsidR="00DA4F4C" w:rsidRPr="00E47D8E" w:rsidRDefault="00DA4F4C">
            <w:pPr>
              <w:jc w:val="left"/>
              <w:rPr>
                <w:snapToGrid w:val="0"/>
                <w:sz w:val="18"/>
                <w:szCs w:val="18"/>
                <w:lang w:val="es-ES"/>
              </w:rPr>
            </w:pPr>
          </w:p>
        </w:tc>
        <w:tc>
          <w:tcPr>
            <w:tcW w:w="2983" w:type="dxa"/>
            <w:vMerge/>
            <w:tcBorders>
              <w:top w:val="single" w:sz="2" w:space="0" w:color="auto"/>
              <w:left w:val="single" w:sz="2" w:space="0" w:color="auto"/>
              <w:bottom w:val="single" w:sz="4" w:space="0" w:color="auto"/>
              <w:right w:val="single" w:sz="2" w:space="0" w:color="auto"/>
            </w:tcBorders>
          </w:tcPr>
          <w:p w:rsidR="00DA4F4C" w:rsidRPr="00E47D8E" w:rsidRDefault="00DA4F4C">
            <w:pPr>
              <w:jc w:val="left"/>
              <w:rPr>
                <w:snapToGrid w:val="0"/>
                <w:sz w:val="18"/>
                <w:szCs w:val="18"/>
                <w:lang w:val="es-ES"/>
              </w:rPr>
            </w:pPr>
          </w:p>
        </w:tc>
        <w:tc>
          <w:tcPr>
            <w:tcW w:w="1418" w:type="dxa"/>
            <w:vMerge/>
            <w:tcBorders>
              <w:top w:val="single" w:sz="2" w:space="0" w:color="auto"/>
              <w:left w:val="single" w:sz="2" w:space="0" w:color="auto"/>
              <w:bottom w:val="single" w:sz="4" w:space="0" w:color="auto"/>
              <w:right w:val="single" w:sz="2" w:space="0" w:color="auto"/>
            </w:tcBorders>
          </w:tcPr>
          <w:p w:rsidR="00DA4F4C" w:rsidRPr="00E47D8E" w:rsidRDefault="00DA4F4C">
            <w:pPr>
              <w:jc w:val="left"/>
              <w:rPr>
                <w:snapToGrid w:val="0"/>
                <w:sz w:val="18"/>
                <w:szCs w:val="18"/>
                <w:lang w:val="es-ES"/>
              </w:rPr>
            </w:pPr>
          </w:p>
        </w:tc>
        <w:tc>
          <w:tcPr>
            <w:tcW w:w="1856" w:type="dxa"/>
            <w:tcBorders>
              <w:top w:val="single" w:sz="2" w:space="0" w:color="auto"/>
              <w:left w:val="single" w:sz="2" w:space="0" w:color="auto"/>
              <w:bottom w:val="single" w:sz="2" w:space="0" w:color="auto"/>
              <w:right w:val="single" w:sz="2" w:space="0" w:color="auto"/>
            </w:tcBorders>
          </w:tcPr>
          <w:p w:rsidR="00DA4F4C" w:rsidRPr="00E47D8E" w:rsidRDefault="00DA4F4C" w:rsidP="00DA4F4C">
            <w:pPr>
              <w:jc w:val="left"/>
              <w:rPr>
                <w:rFonts w:cs="Arial"/>
                <w:snapToGrid w:val="0"/>
                <w:sz w:val="18"/>
                <w:lang w:val="es-ES"/>
              </w:rPr>
            </w:pPr>
            <w:r w:rsidRPr="00E47D8E">
              <w:rPr>
                <w:rFonts w:cs="Arial"/>
                <w:snapToGrid w:val="0"/>
                <w:sz w:val="18"/>
                <w:highlight w:val="lightGray"/>
                <w:lang w:val="es-ES" w:eastAsia="ja-JP"/>
              </w:rPr>
              <w:t>BR</w:t>
            </w:r>
          </w:p>
        </w:tc>
        <w:tc>
          <w:tcPr>
            <w:tcW w:w="2629" w:type="dxa"/>
            <w:tcBorders>
              <w:top w:val="single" w:sz="2" w:space="0" w:color="auto"/>
              <w:left w:val="single" w:sz="2" w:space="0" w:color="auto"/>
              <w:bottom w:val="single" w:sz="2" w:space="0" w:color="auto"/>
              <w:right w:val="single" w:sz="2" w:space="0" w:color="auto"/>
            </w:tcBorders>
          </w:tcPr>
          <w:p w:rsidR="00DA4F4C" w:rsidRPr="00E47D8E" w:rsidRDefault="00DA4F4C" w:rsidP="00DA4F4C">
            <w:pPr>
              <w:jc w:val="left"/>
              <w:rPr>
                <w:rFonts w:cs="Arial"/>
                <w:snapToGrid w:val="0"/>
                <w:sz w:val="18"/>
                <w:highlight w:val="lightGray"/>
                <w:lang w:val="es-ES" w:eastAsia="ja-JP"/>
              </w:rPr>
            </w:pPr>
            <w:r w:rsidRPr="00E47D8E">
              <w:rPr>
                <w:rFonts w:cs="Arial"/>
                <w:snapToGrid w:val="0"/>
                <w:sz w:val="18"/>
                <w:highlight w:val="lightGray"/>
                <w:lang w:val="es-ES" w:eastAsia="ja-JP"/>
              </w:rPr>
              <w:t>Soja y trigo</w:t>
            </w:r>
          </w:p>
        </w:tc>
      </w:tr>
      <w:tr w:rsidR="00DA4F4C" w:rsidRPr="00E47D8E" w:rsidTr="00DA4F4C">
        <w:trPr>
          <w:cantSplit/>
          <w:jc w:val="center"/>
        </w:trPr>
        <w:tc>
          <w:tcPr>
            <w:tcW w:w="1148" w:type="dxa"/>
            <w:vMerge/>
            <w:tcBorders>
              <w:top w:val="single" w:sz="4" w:space="0" w:color="auto"/>
              <w:left w:val="single" w:sz="4" w:space="0" w:color="auto"/>
              <w:bottom w:val="single" w:sz="4" w:space="0" w:color="auto"/>
              <w:right w:val="single" w:sz="2" w:space="0" w:color="auto"/>
            </w:tcBorders>
            <w:vAlign w:val="center"/>
            <w:hideMark/>
          </w:tcPr>
          <w:p w:rsidR="00DA4F4C" w:rsidRPr="00E47D8E" w:rsidRDefault="00DA4F4C">
            <w:pPr>
              <w:jc w:val="left"/>
              <w:rPr>
                <w:snapToGrid w:val="0"/>
                <w:sz w:val="18"/>
                <w:szCs w:val="18"/>
                <w:lang w:val="es-ES" w:eastAsia="ja-JP"/>
              </w:rPr>
            </w:pPr>
          </w:p>
        </w:tc>
        <w:tc>
          <w:tcPr>
            <w:tcW w:w="1022" w:type="dxa"/>
            <w:vMerge/>
            <w:tcBorders>
              <w:top w:val="single" w:sz="2" w:space="0" w:color="auto"/>
              <w:left w:val="single" w:sz="2" w:space="0" w:color="auto"/>
              <w:bottom w:val="single" w:sz="4" w:space="0" w:color="auto"/>
              <w:right w:val="single" w:sz="2" w:space="0" w:color="auto"/>
            </w:tcBorders>
            <w:vAlign w:val="center"/>
            <w:hideMark/>
          </w:tcPr>
          <w:p w:rsidR="00DA4F4C" w:rsidRPr="00E47D8E" w:rsidRDefault="00DA4F4C">
            <w:pPr>
              <w:jc w:val="left"/>
              <w:rPr>
                <w:dstrike/>
                <w:snapToGrid w:val="0"/>
                <w:sz w:val="18"/>
                <w:szCs w:val="18"/>
                <w:lang w:val="es-ES"/>
              </w:rPr>
            </w:pPr>
          </w:p>
        </w:tc>
        <w:tc>
          <w:tcPr>
            <w:tcW w:w="1749" w:type="dxa"/>
            <w:vMerge/>
            <w:tcBorders>
              <w:top w:val="single" w:sz="2" w:space="0" w:color="auto"/>
              <w:left w:val="single" w:sz="2" w:space="0" w:color="auto"/>
              <w:bottom w:val="single" w:sz="4" w:space="0" w:color="auto"/>
              <w:right w:val="single" w:sz="2" w:space="0" w:color="auto"/>
            </w:tcBorders>
            <w:vAlign w:val="center"/>
            <w:hideMark/>
          </w:tcPr>
          <w:p w:rsidR="00DA4F4C" w:rsidRPr="00E47D8E" w:rsidRDefault="00DA4F4C">
            <w:pPr>
              <w:jc w:val="left"/>
              <w:rPr>
                <w:snapToGrid w:val="0"/>
                <w:sz w:val="18"/>
                <w:szCs w:val="18"/>
                <w:lang w:val="es-ES"/>
              </w:rPr>
            </w:pPr>
          </w:p>
        </w:tc>
        <w:tc>
          <w:tcPr>
            <w:tcW w:w="2735" w:type="dxa"/>
            <w:vMerge/>
            <w:tcBorders>
              <w:top w:val="single" w:sz="2" w:space="0" w:color="auto"/>
              <w:left w:val="single" w:sz="2" w:space="0" w:color="auto"/>
              <w:bottom w:val="single" w:sz="4" w:space="0" w:color="auto"/>
              <w:right w:val="single" w:sz="2" w:space="0" w:color="auto"/>
            </w:tcBorders>
            <w:vAlign w:val="center"/>
            <w:hideMark/>
          </w:tcPr>
          <w:p w:rsidR="00DA4F4C" w:rsidRPr="00E47D8E" w:rsidRDefault="00DA4F4C">
            <w:pPr>
              <w:jc w:val="left"/>
              <w:rPr>
                <w:snapToGrid w:val="0"/>
                <w:sz w:val="18"/>
                <w:szCs w:val="18"/>
                <w:lang w:val="es-ES"/>
              </w:rPr>
            </w:pPr>
          </w:p>
        </w:tc>
        <w:tc>
          <w:tcPr>
            <w:tcW w:w="2983" w:type="dxa"/>
            <w:vMerge/>
            <w:tcBorders>
              <w:top w:val="single" w:sz="2" w:space="0" w:color="auto"/>
              <w:left w:val="single" w:sz="2" w:space="0" w:color="auto"/>
              <w:bottom w:val="single" w:sz="4" w:space="0" w:color="auto"/>
              <w:right w:val="single" w:sz="2" w:space="0" w:color="auto"/>
            </w:tcBorders>
            <w:vAlign w:val="center"/>
            <w:hideMark/>
          </w:tcPr>
          <w:p w:rsidR="00DA4F4C" w:rsidRPr="00E47D8E" w:rsidRDefault="00DA4F4C">
            <w:pPr>
              <w:jc w:val="left"/>
              <w:rPr>
                <w:snapToGrid w:val="0"/>
                <w:sz w:val="18"/>
                <w:szCs w:val="18"/>
                <w:lang w:val="es-ES"/>
              </w:rPr>
            </w:pPr>
          </w:p>
        </w:tc>
        <w:tc>
          <w:tcPr>
            <w:tcW w:w="1418" w:type="dxa"/>
            <w:vMerge/>
            <w:tcBorders>
              <w:top w:val="single" w:sz="2" w:space="0" w:color="auto"/>
              <w:left w:val="single" w:sz="2" w:space="0" w:color="auto"/>
              <w:bottom w:val="single" w:sz="4" w:space="0" w:color="auto"/>
              <w:right w:val="single" w:sz="2" w:space="0" w:color="auto"/>
            </w:tcBorders>
            <w:vAlign w:val="center"/>
            <w:hideMark/>
          </w:tcPr>
          <w:p w:rsidR="00DA4F4C" w:rsidRPr="00E47D8E" w:rsidRDefault="00DA4F4C">
            <w:pPr>
              <w:jc w:val="left"/>
              <w:rPr>
                <w:snapToGrid w:val="0"/>
                <w:sz w:val="18"/>
                <w:szCs w:val="18"/>
                <w:lang w:val="es-ES"/>
              </w:rPr>
            </w:pPr>
          </w:p>
        </w:tc>
        <w:tc>
          <w:tcPr>
            <w:tcW w:w="1856" w:type="dxa"/>
            <w:tcBorders>
              <w:top w:val="single" w:sz="2" w:space="0" w:color="auto"/>
              <w:left w:val="single" w:sz="2" w:space="0" w:color="auto"/>
              <w:bottom w:val="single" w:sz="2" w:space="0" w:color="auto"/>
              <w:right w:val="single" w:sz="2" w:space="0" w:color="auto"/>
            </w:tcBorders>
            <w:hideMark/>
          </w:tcPr>
          <w:p w:rsidR="00DA4F4C" w:rsidRPr="00E47D8E" w:rsidRDefault="00DA4F4C">
            <w:pPr>
              <w:keepLines/>
              <w:tabs>
                <w:tab w:val="right" w:pos="1734"/>
              </w:tabs>
              <w:jc w:val="left"/>
              <w:rPr>
                <w:snapToGrid w:val="0"/>
                <w:sz w:val="18"/>
                <w:szCs w:val="18"/>
                <w:lang w:val="es-ES"/>
              </w:rPr>
            </w:pPr>
            <w:r w:rsidRPr="00E47D8E">
              <w:rPr>
                <w:snapToGrid w:val="0"/>
                <w:sz w:val="18"/>
                <w:szCs w:val="18"/>
                <w:lang w:val="es-ES"/>
              </w:rPr>
              <w:t>CZ</w:t>
            </w:r>
          </w:p>
        </w:tc>
        <w:tc>
          <w:tcPr>
            <w:tcW w:w="2629" w:type="dxa"/>
            <w:tcBorders>
              <w:top w:val="single" w:sz="2" w:space="0" w:color="auto"/>
              <w:left w:val="single" w:sz="2" w:space="0" w:color="auto"/>
              <w:bottom w:val="single" w:sz="4" w:space="0" w:color="auto"/>
              <w:right w:val="single" w:sz="2" w:space="0" w:color="auto"/>
            </w:tcBorders>
            <w:hideMark/>
          </w:tcPr>
          <w:p w:rsidR="00DA4F4C" w:rsidRPr="00E47D8E" w:rsidRDefault="00DA4F4C">
            <w:pPr>
              <w:keepLines/>
              <w:tabs>
                <w:tab w:val="right" w:pos="1734"/>
              </w:tabs>
              <w:jc w:val="left"/>
              <w:rPr>
                <w:snapToGrid w:val="0"/>
                <w:sz w:val="18"/>
                <w:szCs w:val="18"/>
                <w:lang w:val="es-ES"/>
              </w:rPr>
            </w:pPr>
            <w:r w:rsidRPr="00E47D8E">
              <w:rPr>
                <w:snapToGrid w:val="0"/>
                <w:sz w:val="18"/>
                <w:szCs w:val="18"/>
                <w:lang w:val="es-ES"/>
              </w:rPr>
              <w:t>Maíz, trigo, cebada, avena, y arveja</w:t>
            </w:r>
          </w:p>
        </w:tc>
      </w:tr>
      <w:tr w:rsidR="00DA4F4C" w:rsidRPr="00E47D8E" w:rsidTr="00DA4F4C">
        <w:trPr>
          <w:cantSplit/>
          <w:jc w:val="center"/>
        </w:trPr>
        <w:tc>
          <w:tcPr>
            <w:tcW w:w="1148" w:type="dxa"/>
            <w:vMerge/>
            <w:tcBorders>
              <w:top w:val="single" w:sz="4" w:space="0" w:color="auto"/>
              <w:left w:val="single" w:sz="4" w:space="0" w:color="auto"/>
              <w:bottom w:val="single" w:sz="4" w:space="0" w:color="auto"/>
              <w:right w:val="single" w:sz="2" w:space="0" w:color="auto"/>
            </w:tcBorders>
            <w:vAlign w:val="center"/>
            <w:hideMark/>
          </w:tcPr>
          <w:p w:rsidR="00DA4F4C" w:rsidRPr="00E47D8E" w:rsidRDefault="00DA4F4C">
            <w:pPr>
              <w:jc w:val="left"/>
              <w:rPr>
                <w:snapToGrid w:val="0"/>
                <w:sz w:val="18"/>
                <w:szCs w:val="18"/>
                <w:lang w:val="es-ES" w:eastAsia="ja-JP"/>
              </w:rPr>
            </w:pPr>
          </w:p>
        </w:tc>
        <w:tc>
          <w:tcPr>
            <w:tcW w:w="1022" w:type="dxa"/>
            <w:vMerge/>
            <w:tcBorders>
              <w:top w:val="single" w:sz="2" w:space="0" w:color="auto"/>
              <w:left w:val="single" w:sz="2" w:space="0" w:color="auto"/>
              <w:bottom w:val="single" w:sz="4" w:space="0" w:color="auto"/>
              <w:right w:val="single" w:sz="2" w:space="0" w:color="auto"/>
            </w:tcBorders>
            <w:vAlign w:val="center"/>
            <w:hideMark/>
          </w:tcPr>
          <w:p w:rsidR="00DA4F4C" w:rsidRPr="00E47D8E" w:rsidRDefault="00DA4F4C">
            <w:pPr>
              <w:jc w:val="left"/>
              <w:rPr>
                <w:dstrike/>
                <w:snapToGrid w:val="0"/>
                <w:sz w:val="18"/>
                <w:szCs w:val="18"/>
                <w:lang w:val="es-ES"/>
              </w:rPr>
            </w:pPr>
          </w:p>
        </w:tc>
        <w:tc>
          <w:tcPr>
            <w:tcW w:w="1749" w:type="dxa"/>
            <w:vMerge/>
            <w:tcBorders>
              <w:top w:val="single" w:sz="2" w:space="0" w:color="auto"/>
              <w:left w:val="single" w:sz="2" w:space="0" w:color="auto"/>
              <w:bottom w:val="single" w:sz="4" w:space="0" w:color="auto"/>
              <w:right w:val="single" w:sz="2" w:space="0" w:color="auto"/>
            </w:tcBorders>
            <w:vAlign w:val="center"/>
            <w:hideMark/>
          </w:tcPr>
          <w:p w:rsidR="00DA4F4C" w:rsidRPr="00E47D8E" w:rsidRDefault="00DA4F4C">
            <w:pPr>
              <w:jc w:val="left"/>
              <w:rPr>
                <w:snapToGrid w:val="0"/>
                <w:sz w:val="18"/>
                <w:szCs w:val="18"/>
                <w:lang w:val="es-ES"/>
              </w:rPr>
            </w:pPr>
          </w:p>
        </w:tc>
        <w:tc>
          <w:tcPr>
            <w:tcW w:w="2735" w:type="dxa"/>
            <w:vMerge/>
            <w:tcBorders>
              <w:top w:val="single" w:sz="2" w:space="0" w:color="auto"/>
              <w:left w:val="single" w:sz="2" w:space="0" w:color="auto"/>
              <w:bottom w:val="single" w:sz="4" w:space="0" w:color="auto"/>
              <w:right w:val="single" w:sz="2" w:space="0" w:color="auto"/>
            </w:tcBorders>
            <w:vAlign w:val="center"/>
            <w:hideMark/>
          </w:tcPr>
          <w:p w:rsidR="00DA4F4C" w:rsidRPr="00E47D8E" w:rsidRDefault="00DA4F4C">
            <w:pPr>
              <w:jc w:val="left"/>
              <w:rPr>
                <w:snapToGrid w:val="0"/>
                <w:sz w:val="18"/>
                <w:szCs w:val="18"/>
                <w:lang w:val="es-ES"/>
              </w:rPr>
            </w:pPr>
          </w:p>
        </w:tc>
        <w:tc>
          <w:tcPr>
            <w:tcW w:w="2983" w:type="dxa"/>
            <w:vMerge/>
            <w:tcBorders>
              <w:top w:val="single" w:sz="2" w:space="0" w:color="auto"/>
              <w:left w:val="single" w:sz="2" w:space="0" w:color="auto"/>
              <w:bottom w:val="single" w:sz="4" w:space="0" w:color="auto"/>
              <w:right w:val="single" w:sz="2" w:space="0" w:color="auto"/>
            </w:tcBorders>
            <w:vAlign w:val="center"/>
            <w:hideMark/>
          </w:tcPr>
          <w:p w:rsidR="00DA4F4C" w:rsidRPr="00E47D8E" w:rsidRDefault="00DA4F4C">
            <w:pPr>
              <w:jc w:val="left"/>
              <w:rPr>
                <w:snapToGrid w:val="0"/>
                <w:sz w:val="18"/>
                <w:szCs w:val="18"/>
                <w:lang w:val="es-ES"/>
              </w:rPr>
            </w:pPr>
          </w:p>
        </w:tc>
        <w:tc>
          <w:tcPr>
            <w:tcW w:w="1418" w:type="dxa"/>
            <w:vMerge/>
            <w:tcBorders>
              <w:top w:val="single" w:sz="2" w:space="0" w:color="auto"/>
              <w:left w:val="single" w:sz="2" w:space="0" w:color="auto"/>
              <w:bottom w:val="single" w:sz="4" w:space="0" w:color="auto"/>
              <w:right w:val="single" w:sz="2" w:space="0" w:color="auto"/>
            </w:tcBorders>
            <w:vAlign w:val="center"/>
            <w:hideMark/>
          </w:tcPr>
          <w:p w:rsidR="00DA4F4C" w:rsidRPr="00E47D8E" w:rsidRDefault="00DA4F4C">
            <w:pPr>
              <w:jc w:val="left"/>
              <w:rPr>
                <w:snapToGrid w:val="0"/>
                <w:sz w:val="18"/>
                <w:szCs w:val="18"/>
                <w:lang w:val="es-ES"/>
              </w:rPr>
            </w:pPr>
          </w:p>
        </w:tc>
        <w:tc>
          <w:tcPr>
            <w:tcW w:w="1856" w:type="dxa"/>
            <w:tcBorders>
              <w:top w:val="single" w:sz="2" w:space="0" w:color="auto"/>
              <w:left w:val="single" w:sz="2" w:space="0" w:color="auto"/>
              <w:bottom w:val="single" w:sz="2" w:space="0" w:color="auto"/>
              <w:right w:val="single" w:sz="2" w:space="0" w:color="auto"/>
            </w:tcBorders>
            <w:hideMark/>
          </w:tcPr>
          <w:p w:rsidR="00DA4F4C" w:rsidRPr="00E47D8E" w:rsidRDefault="00DA4F4C">
            <w:pPr>
              <w:keepLines/>
              <w:tabs>
                <w:tab w:val="right" w:pos="1734"/>
              </w:tabs>
              <w:jc w:val="left"/>
              <w:rPr>
                <w:rFonts w:cs="Arial"/>
                <w:snapToGrid w:val="0"/>
                <w:sz w:val="18"/>
                <w:szCs w:val="18"/>
                <w:lang w:val="es-ES"/>
              </w:rPr>
            </w:pPr>
            <w:r w:rsidRPr="00E47D8E">
              <w:rPr>
                <w:snapToGrid w:val="0"/>
                <w:sz w:val="18"/>
                <w:szCs w:val="18"/>
                <w:lang w:val="es-ES"/>
              </w:rPr>
              <w:t>HR</w:t>
            </w:r>
          </w:p>
        </w:tc>
        <w:tc>
          <w:tcPr>
            <w:tcW w:w="2629" w:type="dxa"/>
            <w:tcBorders>
              <w:top w:val="single" w:sz="4" w:space="0" w:color="auto"/>
              <w:left w:val="single" w:sz="2" w:space="0" w:color="auto"/>
              <w:bottom w:val="single" w:sz="4" w:space="0" w:color="auto"/>
              <w:right w:val="single" w:sz="2" w:space="0" w:color="auto"/>
            </w:tcBorders>
            <w:hideMark/>
          </w:tcPr>
          <w:p w:rsidR="00DA4F4C" w:rsidRPr="00E47D8E" w:rsidRDefault="00DA4F4C">
            <w:pPr>
              <w:keepLines/>
              <w:tabs>
                <w:tab w:val="right" w:pos="1734"/>
              </w:tabs>
              <w:jc w:val="left"/>
              <w:rPr>
                <w:rFonts w:cs="Arial"/>
                <w:snapToGrid w:val="0"/>
                <w:sz w:val="18"/>
                <w:szCs w:val="18"/>
                <w:lang w:val="es-ES"/>
              </w:rPr>
            </w:pPr>
            <w:r w:rsidRPr="00E47D8E">
              <w:rPr>
                <w:snapToGrid w:val="0"/>
                <w:sz w:val="18"/>
                <w:szCs w:val="18"/>
                <w:lang w:val="es-ES"/>
              </w:rPr>
              <w:t xml:space="preserve">Cebada, maíz, </w:t>
            </w:r>
            <w:r w:rsidRPr="00E47D8E">
              <w:rPr>
                <w:snapToGrid w:val="0"/>
                <w:sz w:val="18"/>
                <w:szCs w:val="18"/>
                <w:lang w:val="es-ES" w:eastAsia="ja-JP"/>
              </w:rPr>
              <w:t xml:space="preserve">soya, </w:t>
            </w:r>
            <w:r w:rsidRPr="00E47D8E">
              <w:rPr>
                <w:snapToGrid w:val="0"/>
                <w:sz w:val="18"/>
                <w:szCs w:val="18"/>
                <w:lang w:val="es-ES"/>
              </w:rPr>
              <w:t>trigo</w:t>
            </w:r>
          </w:p>
        </w:tc>
      </w:tr>
      <w:tr w:rsidR="00DA4F4C" w:rsidRPr="00E47D8E" w:rsidTr="00DA4F4C">
        <w:trPr>
          <w:cantSplit/>
          <w:jc w:val="center"/>
        </w:trPr>
        <w:tc>
          <w:tcPr>
            <w:tcW w:w="1148" w:type="dxa"/>
            <w:vMerge/>
            <w:tcBorders>
              <w:top w:val="single" w:sz="4" w:space="0" w:color="auto"/>
              <w:left w:val="single" w:sz="4" w:space="0" w:color="auto"/>
              <w:bottom w:val="single" w:sz="4" w:space="0" w:color="auto"/>
              <w:right w:val="single" w:sz="2" w:space="0" w:color="auto"/>
            </w:tcBorders>
            <w:vAlign w:val="center"/>
            <w:hideMark/>
          </w:tcPr>
          <w:p w:rsidR="00DA4F4C" w:rsidRPr="00E47D8E" w:rsidRDefault="00DA4F4C">
            <w:pPr>
              <w:jc w:val="left"/>
              <w:rPr>
                <w:snapToGrid w:val="0"/>
                <w:sz w:val="18"/>
                <w:szCs w:val="18"/>
                <w:lang w:val="es-ES" w:eastAsia="ja-JP"/>
              </w:rPr>
            </w:pPr>
          </w:p>
        </w:tc>
        <w:tc>
          <w:tcPr>
            <w:tcW w:w="1022" w:type="dxa"/>
            <w:vMerge/>
            <w:tcBorders>
              <w:top w:val="single" w:sz="2" w:space="0" w:color="auto"/>
              <w:left w:val="single" w:sz="2" w:space="0" w:color="auto"/>
              <w:bottom w:val="single" w:sz="4" w:space="0" w:color="auto"/>
              <w:right w:val="single" w:sz="2" w:space="0" w:color="auto"/>
            </w:tcBorders>
            <w:vAlign w:val="center"/>
            <w:hideMark/>
          </w:tcPr>
          <w:p w:rsidR="00DA4F4C" w:rsidRPr="00E47D8E" w:rsidRDefault="00DA4F4C">
            <w:pPr>
              <w:jc w:val="left"/>
              <w:rPr>
                <w:dstrike/>
                <w:snapToGrid w:val="0"/>
                <w:sz w:val="18"/>
                <w:szCs w:val="18"/>
                <w:lang w:val="es-ES"/>
              </w:rPr>
            </w:pPr>
          </w:p>
        </w:tc>
        <w:tc>
          <w:tcPr>
            <w:tcW w:w="1749" w:type="dxa"/>
            <w:vMerge/>
            <w:tcBorders>
              <w:top w:val="single" w:sz="2" w:space="0" w:color="auto"/>
              <w:left w:val="single" w:sz="2" w:space="0" w:color="auto"/>
              <w:bottom w:val="single" w:sz="4" w:space="0" w:color="auto"/>
              <w:right w:val="single" w:sz="2" w:space="0" w:color="auto"/>
            </w:tcBorders>
            <w:vAlign w:val="center"/>
            <w:hideMark/>
          </w:tcPr>
          <w:p w:rsidR="00DA4F4C" w:rsidRPr="00E47D8E" w:rsidRDefault="00DA4F4C">
            <w:pPr>
              <w:jc w:val="left"/>
              <w:rPr>
                <w:snapToGrid w:val="0"/>
                <w:sz w:val="18"/>
                <w:szCs w:val="18"/>
                <w:lang w:val="es-ES"/>
              </w:rPr>
            </w:pPr>
          </w:p>
        </w:tc>
        <w:tc>
          <w:tcPr>
            <w:tcW w:w="2735" w:type="dxa"/>
            <w:vMerge/>
            <w:tcBorders>
              <w:top w:val="single" w:sz="2" w:space="0" w:color="auto"/>
              <w:left w:val="single" w:sz="2" w:space="0" w:color="auto"/>
              <w:bottom w:val="single" w:sz="4" w:space="0" w:color="auto"/>
              <w:right w:val="single" w:sz="2" w:space="0" w:color="auto"/>
            </w:tcBorders>
            <w:vAlign w:val="center"/>
            <w:hideMark/>
          </w:tcPr>
          <w:p w:rsidR="00DA4F4C" w:rsidRPr="00E47D8E" w:rsidRDefault="00DA4F4C">
            <w:pPr>
              <w:jc w:val="left"/>
              <w:rPr>
                <w:snapToGrid w:val="0"/>
                <w:sz w:val="18"/>
                <w:szCs w:val="18"/>
                <w:lang w:val="es-ES"/>
              </w:rPr>
            </w:pPr>
          </w:p>
        </w:tc>
        <w:tc>
          <w:tcPr>
            <w:tcW w:w="2983" w:type="dxa"/>
            <w:vMerge/>
            <w:tcBorders>
              <w:top w:val="single" w:sz="2" w:space="0" w:color="auto"/>
              <w:left w:val="single" w:sz="2" w:space="0" w:color="auto"/>
              <w:bottom w:val="single" w:sz="4" w:space="0" w:color="auto"/>
              <w:right w:val="single" w:sz="2" w:space="0" w:color="auto"/>
            </w:tcBorders>
            <w:vAlign w:val="center"/>
            <w:hideMark/>
          </w:tcPr>
          <w:p w:rsidR="00DA4F4C" w:rsidRPr="00E47D8E" w:rsidRDefault="00DA4F4C">
            <w:pPr>
              <w:jc w:val="left"/>
              <w:rPr>
                <w:snapToGrid w:val="0"/>
                <w:sz w:val="18"/>
                <w:szCs w:val="18"/>
                <w:lang w:val="es-ES"/>
              </w:rPr>
            </w:pPr>
          </w:p>
        </w:tc>
        <w:tc>
          <w:tcPr>
            <w:tcW w:w="1418" w:type="dxa"/>
            <w:vMerge/>
            <w:tcBorders>
              <w:top w:val="single" w:sz="2" w:space="0" w:color="auto"/>
              <w:left w:val="single" w:sz="2" w:space="0" w:color="auto"/>
              <w:bottom w:val="single" w:sz="4" w:space="0" w:color="auto"/>
              <w:right w:val="single" w:sz="2" w:space="0" w:color="auto"/>
            </w:tcBorders>
            <w:vAlign w:val="center"/>
            <w:hideMark/>
          </w:tcPr>
          <w:p w:rsidR="00DA4F4C" w:rsidRPr="00E47D8E" w:rsidRDefault="00DA4F4C">
            <w:pPr>
              <w:jc w:val="left"/>
              <w:rPr>
                <w:snapToGrid w:val="0"/>
                <w:sz w:val="18"/>
                <w:szCs w:val="18"/>
                <w:lang w:val="es-ES"/>
              </w:rPr>
            </w:pPr>
          </w:p>
        </w:tc>
        <w:tc>
          <w:tcPr>
            <w:tcW w:w="1856" w:type="dxa"/>
            <w:tcBorders>
              <w:top w:val="single" w:sz="2" w:space="0" w:color="auto"/>
              <w:left w:val="single" w:sz="2" w:space="0" w:color="auto"/>
              <w:bottom w:val="single" w:sz="2" w:space="0" w:color="auto"/>
              <w:right w:val="single" w:sz="2" w:space="0" w:color="auto"/>
            </w:tcBorders>
            <w:hideMark/>
          </w:tcPr>
          <w:p w:rsidR="00DA4F4C" w:rsidRPr="00E47D8E" w:rsidRDefault="00DA4F4C">
            <w:pPr>
              <w:keepLines/>
              <w:tabs>
                <w:tab w:val="right" w:pos="1734"/>
              </w:tabs>
              <w:jc w:val="left"/>
              <w:rPr>
                <w:rFonts w:cs="Arial"/>
                <w:snapToGrid w:val="0"/>
                <w:sz w:val="18"/>
                <w:szCs w:val="18"/>
                <w:lang w:val="es-ES"/>
              </w:rPr>
            </w:pPr>
            <w:r w:rsidRPr="00E47D8E">
              <w:rPr>
                <w:snapToGrid w:val="0"/>
                <w:sz w:val="18"/>
                <w:szCs w:val="18"/>
                <w:lang w:val="es-ES" w:eastAsia="ja-JP"/>
              </w:rPr>
              <w:t>UY</w:t>
            </w:r>
          </w:p>
        </w:tc>
        <w:tc>
          <w:tcPr>
            <w:tcW w:w="2629" w:type="dxa"/>
            <w:tcBorders>
              <w:top w:val="single" w:sz="4" w:space="0" w:color="auto"/>
              <w:left w:val="single" w:sz="2" w:space="0" w:color="auto"/>
              <w:bottom w:val="single" w:sz="4" w:space="0" w:color="auto"/>
              <w:right w:val="single" w:sz="2" w:space="0" w:color="auto"/>
            </w:tcBorders>
            <w:hideMark/>
          </w:tcPr>
          <w:p w:rsidR="00DA4F4C" w:rsidRPr="00E47D8E" w:rsidRDefault="00DA4F4C">
            <w:pPr>
              <w:keepLines/>
              <w:tabs>
                <w:tab w:val="right" w:pos="1734"/>
              </w:tabs>
              <w:jc w:val="left"/>
              <w:rPr>
                <w:rFonts w:cs="Arial"/>
                <w:snapToGrid w:val="0"/>
                <w:sz w:val="18"/>
                <w:szCs w:val="18"/>
                <w:lang w:val="es-ES"/>
              </w:rPr>
            </w:pPr>
            <w:r w:rsidRPr="00E47D8E">
              <w:rPr>
                <w:snapToGrid w:val="0"/>
                <w:sz w:val="18"/>
                <w:szCs w:val="18"/>
                <w:lang w:val="es-ES"/>
              </w:rPr>
              <w:t>Sorgo, remolacha azucarera, maíz, trigo, cebada, avena, colza, girasol, triticale, arveja</w:t>
            </w:r>
          </w:p>
        </w:tc>
      </w:tr>
    </w:tbl>
    <w:p w:rsidR="00DA4F4C" w:rsidRPr="00E47D8E" w:rsidRDefault="00DA4F4C" w:rsidP="00DA4F4C">
      <w:pPr>
        <w:rPr>
          <w:snapToGrid w:val="0"/>
          <w:lang w:val="es-ES"/>
        </w:rPr>
      </w:pPr>
    </w:p>
    <w:p w:rsidR="00DA4F4C" w:rsidRPr="00E47D8E" w:rsidRDefault="00DA4F4C" w:rsidP="00DA4F4C">
      <w:pPr>
        <w:rPr>
          <w:snapToGrid w:val="0"/>
          <w:lang w:val="es-ES"/>
        </w:rPr>
      </w:pPr>
    </w:p>
    <w:p w:rsidR="00DA4F4C" w:rsidRPr="00E47D8E" w:rsidRDefault="00DA4F4C" w:rsidP="00DA4F4C">
      <w:pPr>
        <w:keepNext/>
        <w:rPr>
          <w:rFonts w:cs="Arial"/>
          <w:snapToGrid w:val="0"/>
          <w:u w:val="single"/>
          <w:lang w:val="es-ES"/>
        </w:rPr>
      </w:pPr>
      <w:r w:rsidRPr="00E47D8E">
        <w:rPr>
          <w:rFonts w:cs="Arial"/>
          <w:snapToGrid w:val="0"/>
          <w:lang w:val="es-ES"/>
        </w:rPr>
        <w:t>e)</w:t>
      </w:r>
      <w:r w:rsidRPr="00E47D8E">
        <w:rPr>
          <w:rFonts w:cs="Arial"/>
          <w:snapToGrid w:val="0"/>
          <w:lang w:val="es-ES"/>
        </w:rPr>
        <w:tab/>
        <w:t>Inscripción</w:t>
      </w:r>
      <w:r w:rsidRPr="00E47D8E">
        <w:rPr>
          <w:rFonts w:cs="Arial"/>
          <w:snapToGrid w:val="0"/>
          <w:u w:val="single"/>
          <w:lang w:val="es-ES"/>
        </w:rPr>
        <w:t xml:space="preserve"> y transferencia de datos</w:t>
      </w:r>
    </w:p>
    <w:p w:rsidR="00DA4F4C" w:rsidRPr="00E47D8E" w:rsidRDefault="00DA4F4C" w:rsidP="00DA4F4C">
      <w:pPr>
        <w:keepNext/>
        <w:rPr>
          <w:rFonts w:cs="Arial"/>
          <w:snapToGrid w:val="0"/>
          <w:u w:val="single"/>
          <w:lang w:val="es-ES"/>
        </w:rPr>
      </w:pPr>
    </w:p>
    <w:tbl>
      <w:tblPr>
        <w:tblStyle w:val="TableGrid"/>
        <w:tblW w:w="15345" w:type="dxa"/>
        <w:jc w:val="center"/>
        <w:tblLayout w:type="fixed"/>
        <w:tblCellMar>
          <w:top w:w="57" w:type="dxa"/>
          <w:left w:w="57" w:type="dxa"/>
          <w:bottom w:w="28" w:type="dxa"/>
          <w:right w:w="57" w:type="dxa"/>
        </w:tblCellMar>
        <w:tblLook w:val="04A0" w:firstRow="1" w:lastRow="0" w:firstColumn="1" w:lastColumn="0" w:noHBand="0" w:noVBand="1"/>
      </w:tblPr>
      <w:tblGrid>
        <w:gridCol w:w="1149"/>
        <w:gridCol w:w="1022"/>
        <w:gridCol w:w="1758"/>
        <w:gridCol w:w="2729"/>
        <w:gridCol w:w="2985"/>
        <w:gridCol w:w="1418"/>
        <w:gridCol w:w="1857"/>
        <w:gridCol w:w="2427"/>
      </w:tblGrid>
      <w:tr w:rsidR="00DA4F4C" w:rsidRPr="00E47D8E" w:rsidTr="00DA4F4C">
        <w:trPr>
          <w:cantSplit/>
          <w:jc w:val="center"/>
        </w:trPr>
        <w:tc>
          <w:tcPr>
            <w:tcW w:w="11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A4F4C" w:rsidRPr="00E47D8E" w:rsidRDefault="00DA4F4C">
            <w:pPr>
              <w:keepNext/>
              <w:jc w:val="center"/>
              <w:rPr>
                <w:rFonts w:cs="Arial"/>
                <w:snapToGrid w:val="0"/>
                <w:sz w:val="18"/>
                <w:lang w:val="es-ES"/>
              </w:rPr>
            </w:pPr>
            <w:r w:rsidRPr="00E47D8E">
              <w:rPr>
                <w:rFonts w:cs="Arial"/>
                <w:snapToGrid w:val="0"/>
                <w:sz w:val="18"/>
                <w:lang w:val="es-ES"/>
              </w:rPr>
              <w:t>Fecha de inclusión</w:t>
            </w:r>
          </w:p>
        </w:tc>
        <w:tc>
          <w:tcPr>
            <w:tcW w:w="10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A4F4C" w:rsidRPr="00E47D8E" w:rsidRDefault="00DA4F4C">
            <w:pPr>
              <w:keepNext/>
              <w:jc w:val="center"/>
              <w:rPr>
                <w:rFonts w:cs="Arial"/>
                <w:snapToGrid w:val="0"/>
                <w:sz w:val="18"/>
                <w:lang w:val="es-ES"/>
              </w:rPr>
            </w:pPr>
            <w:r w:rsidRPr="00E47D8E">
              <w:rPr>
                <w:rFonts w:cs="Arial"/>
                <w:snapToGrid w:val="0"/>
                <w:sz w:val="18"/>
                <w:lang w:val="es-ES"/>
              </w:rPr>
              <w:t>Nombre del programa</w:t>
            </w:r>
          </w:p>
        </w:tc>
        <w:tc>
          <w:tcPr>
            <w:tcW w:w="17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A4F4C" w:rsidRPr="00E47D8E" w:rsidRDefault="00DA4F4C">
            <w:pPr>
              <w:keepNext/>
              <w:jc w:val="center"/>
              <w:rPr>
                <w:rFonts w:cs="Arial"/>
                <w:snapToGrid w:val="0"/>
                <w:sz w:val="18"/>
                <w:lang w:val="es-ES"/>
              </w:rPr>
            </w:pPr>
            <w:r w:rsidRPr="00E47D8E">
              <w:rPr>
                <w:rFonts w:cs="Arial"/>
                <w:snapToGrid w:val="0"/>
                <w:sz w:val="18"/>
                <w:lang w:val="es-ES"/>
              </w:rPr>
              <w:t>Lenguaje de programación</w:t>
            </w:r>
          </w:p>
        </w:tc>
        <w:tc>
          <w:tcPr>
            <w:tcW w:w="27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A4F4C" w:rsidRPr="00E47D8E" w:rsidRDefault="00DA4F4C">
            <w:pPr>
              <w:keepNext/>
              <w:jc w:val="center"/>
              <w:rPr>
                <w:rFonts w:cs="Arial"/>
                <w:snapToGrid w:val="0"/>
                <w:sz w:val="18"/>
                <w:lang w:val="es-ES"/>
              </w:rPr>
            </w:pPr>
            <w:r w:rsidRPr="00E47D8E">
              <w:rPr>
                <w:rFonts w:cs="Arial"/>
                <w:snapToGrid w:val="0"/>
                <w:sz w:val="18"/>
                <w:lang w:val="es-ES"/>
              </w:rPr>
              <w:t>Función (breve resumen)</w:t>
            </w:r>
          </w:p>
        </w:tc>
        <w:tc>
          <w:tcPr>
            <w:tcW w:w="2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A4F4C" w:rsidRPr="00E47D8E" w:rsidRDefault="00DA4F4C">
            <w:pPr>
              <w:keepNext/>
              <w:jc w:val="center"/>
              <w:rPr>
                <w:rFonts w:cs="Arial"/>
                <w:snapToGrid w:val="0"/>
                <w:sz w:val="18"/>
                <w:lang w:val="es-ES"/>
              </w:rPr>
            </w:pPr>
            <w:r w:rsidRPr="00E47D8E">
              <w:rPr>
                <w:rFonts w:cs="Arial"/>
                <w:snapToGrid w:val="0"/>
                <w:sz w:val="18"/>
                <w:lang w:val="es-ES"/>
              </w:rPr>
              <w:t>Fuente y datos de contacto</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A4F4C" w:rsidRPr="00E47D8E" w:rsidRDefault="00DA4F4C">
            <w:pPr>
              <w:keepNext/>
              <w:jc w:val="center"/>
              <w:rPr>
                <w:rFonts w:cs="Arial"/>
                <w:snapToGrid w:val="0"/>
                <w:sz w:val="18"/>
                <w:lang w:val="es-ES"/>
              </w:rPr>
            </w:pPr>
            <w:r w:rsidRPr="00E47D8E">
              <w:rPr>
                <w:rFonts w:cs="Arial"/>
                <w:snapToGrid w:val="0"/>
                <w:sz w:val="18"/>
                <w:lang w:val="es-ES"/>
              </w:rPr>
              <w:t>Condiciones de puesta a disposición</w:t>
            </w:r>
          </w:p>
        </w:tc>
        <w:tc>
          <w:tcPr>
            <w:tcW w:w="18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A4F4C" w:rsidRPr="00E47D8E" w:rsidRDefault="00DA4F4C">
            <w:pPr>
              <w:keepNext/>
              <w:jc w:val="center"/>
              <w:rPr>
                <w:rFonts w:cs="Arial"/>
                <w:snapToGrid w:val="0"/>
                <w:sz w:val="18"/>
                <w:lang w:val="es-ES"/>
              </w:rPr>
            </w:pPr>
            <w:r w:rsidRPr="00E47D8E">
              <w:rPr>
                <w:rFonts w:cs="Arial"/>
                <w:snapToGrid w:val="0"/>
                <w:sz w:val="18"/>
                <w:lang w:val="es-ES"/>
              </w:rPr>
              <w:t>Miembro</w:t>
            </w:r>
            <w:r w:rsidR="00E91226" w:rsidRPr="00E47D8E">
              <w:rPr>
                <w:rFonts w:cs="Arial"/>
                <w:snapToGrid w:val="0"/>
                <w:sz w:val="18"/>
                <w:lang w:val="es-ES"/>
              </w:rPr>
              <w:t>(</w:t>
            </w:r>
            <w:r w:rsidRPr="00E47D8E">
              <w:rPr>
                <w:rFonts w:cs="Arial"/>
                <w:snapToGrid w:val="0"/>
                <w:sz w:val="18"/>
                <w:lang w:val="es-ES"/>
              </w:rPr>
              <w:t>s</w:t>
            </w:r>
            <w:r w:rsidR="00E91226" w:rsidRPr="00E47D8E">
              <w:rPr>
                <w:rFonts w:cs="Arial"/>
                <w:snapToGrid w:val="0"/>
                <w:sz w:val="18"/>
                <w:lang w:val="es-ES"/>
              </w:rPr>
              <w:t>)</w:t>
            </w:r>
            <w:r w:rsidRPr="00E47D8E">
              <w:rPr>
                <w:rFonts w:cs="Arial"/>
                <w:snapToGrid w:val="0"/>
                <w:sz w:val="18"/>
                <w:lang w:val="es-ES"/>
              </w:rPr>
              <w:t xml:space="preserve"> de la Unión que utilizan el programa</w:t>
            </w:r>
          </w:p>
        </w:tc>
        <w:tc>
          <w:tcPr>
            <w:tcW w:w="2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A4F4C" w:rsidRPr="00E47D8E" w:rsidRDefault="00DA4F4C">
            <w:pPr>
              <w:keepNext/>
              <w:jc w:val="center"/>
              <w:rPr>
                <w:rFonts w:cs="Arial"/>
                <w:snapToGrid w:val="0"/>
                <w:sz w:val="18"/>
                <w:lang w:val="es-ES"/>
              </w:rPr>
            </w:pPr>
            <w:r w:rsidRPr="00E47D8E">
              <w:rPr>
                <w:rFonts w:cs="Arial"/>
                <w:snapToGrid w:val="0"/>
                <w:sz w:val="18"/>
                <w:lang w:val="es-ES"/>
              </w:rPr>
              <w:t>Aplicación por los usuarios</w:t>
            </w:r>
          </w:p>
        </w:tc>
      </w:tr>
      <w:tr w:rsidR="00DA4F4C" w:rsidRPr="00E47D8E" w:rsidTr="00DA4F4C">
        <w:trPr>
          <w:cantSplit/>
          <w:jc w:val="center"/>
        </w:trPr>
        <w:tc>
          <w:tcPr>
            <w:tcW w:w="1149" w:type="dxa"/>
            <w:tcBorders>
              <w:top w:val="single" w:sz="4" w:space="0" w:color="auto"/>
              <w:left w:val="single" w:sz="4" w:space="0" w:color="auto"/>
              <w:bottom w:val="single" w:sz="4" w:space="0" w:color="auto"/>
              <w:right w:val="single" w:sz="4" w:space="0" w:color="auto"/>
            </w:tcBorders>
            <w:hideMark/>
          </w:tcPr>
          <w:p w:rsidR="00DA4F4C" w:rsidRPr="00E47D8E" w:rsidRDefault="00DA4F4C">
            <w:pPr>
              <w:jc w:val="left"/>
              <w:rPr>
                <w:snapToGrid w:val="0"/>
                <w:sz w:val="18"/>
                <w:szCs w:val="18"/>
                <w:lang w:val="es-ES" w:eastAsia="ja-JP"/>
              </w:rPr>
            </w:pPr>
            <w:r w:rsidRPr="00E47D8E">
              <w:rPr>
                <w:snapToGrid w:val="0"/>
                <w:sz w:val="18"/>
                <w:szCs w:val="18"/>
                <w:lang w:val="es-ES" w:eastAsia="ja-JP"/>
              </w:rPr>
              <w:t>21 de octubre de 2010</w:t>
            </w:r>
          </w:p>
        </w:tc>
        <w:tc>
          <w:tcPr>
            <w:tcW w:w="1022" w:type="dxa"/>
            <w:tcBorders>
              <w:top w:val="single" w:sz="4" w:space="0" w:color="auto"/>
              <w:left w:val="single" w:sz="4" w:space="0" w:color="auto"/>
              <w:bottom w:val="single" w:sz="4" w:space="0" w:color="auto"/>
              <w:right w:val="single" w:sz="4" w:space="0" w:color="auto"/>
            </w:tcBorders>
            <w:hideMark/>
          </w:tcPr>
          <w:p w:rsidR="00DA4F4C" w:rsidRPr="00E47D8E" w:rsidRDefault="00DA4F4C" w:rsidP="00DA4F4C">
            <w:pPr>
              <w:jc w:val="left"/>
              <w:rPr>
                <w:dstrike/>
                <w:snapToGrid w:val="0"/>
                <w:sz w:val="18"/>
                <w:szCs w:val="18"/>
                <w:lang w:val="es-ES"/>
              </w:rPr>
            </w:pPr>
            <w:r w:rsidRPr="00E47D8E">
              <w:rPr>
                <w:snapToGrid w:val="0"/>
                <w:sz w:val="18"/>
                <w:szCs w:val="18"/>
                <w:lang w:val="es-ES"/>
              </w:rPr>
              <w:t>SIRIUS</w:t>
            </w:r>
          </w:p>
        </w:tc>
        <w:tc>
          <w:tcPr>
            <w:tcW w:w="1758" w:type="dxa"/>
            <w:tcBorders>
              <w:top w:val="single" w:sz="4" w:space="0" w:color="auto"/>
              <w:left w:val="single" w:sz="4" w:space="0" w:color="auto"/>
              <w:bottom w:val="single" w:sz="4" w:space="0" w:color="auto"/>
              <w:right w:val="single" w:sz="4" w:space="0" w:color="auto"/>
            </w:tcBorders>
            <w:hideMark/>
          </w:tcPr>
          <w:p w:rsidR="00DA4F4C" w:rsidRPr="00E47D8E" w:rsidRDefault="00DA4F4C">
            <w:pPr>
              <w:rPr>
                <w:snapToGrid w:val="0"/>
                <w:sz w:val="18"/>
                <w:szCs w:val="18"/>
                <w:lang w:val="es-ES"/>
              </w:rPr>
            </w:pPr>
            <w:r w:rsidRPr="00E47D8E">
              <w:rPr>
                <w:snapToGrid w:val="0"/>
                <w:sz w:val="18"/>
                <w:szCs w:val="18"/>
                <w:lang w:val="es-ES"/>
              </w:rPr>
              <w:t>Windev</w:t>
            </w:r>
          </w:p>
        </w:tc>
        <w:tc>
          <w:tcPr>
            <w:tcW w:w="2729" w:type="dxa"/>
            <w:tcBorders>
              <w:top w:val="single" w:sz="4" w:space="0" w:color="auto"/>
              <w:left w:val="single" w:sz="4" w:space="0" w:color="auto"/>
              <w:bottom w:val="single" w:sz="4" w:space="0" w:color="auto"/>
              <w:right w:val="single" w:sz="4" w:space="0" w:color="auto"/>
            </w:tcBorders>
            <w:hideMark/>
          </w:tcPr>
          <w:p w:rsidR="00DA4F4C" w:rsidRPr="00E47D8E" w:rsidRDefault="00DA4F4C">
            <w:pPr>
              <w:jc w:val="left"/>
              <w:rPr>
                <w:snapToGrid w:val="0"/>
                <w:sz w:val="18"/>
                <w:szCs w:val="18"/>
                <w:lang w:val="es-ES"/>
              </w:rPr>
            </w:pPr>
            <w:r w:rsidRPr="00E47D8E">
              <w:rPr>
                <w:snapToGrid w:val="0"/>
                <w:sz w:val="18"/>
                <w:szCs w:val="18"/>
                <w:lang w:val="es-ES"/>
              </w:rPr>
              <w:t>Programa portátil de captura de datos</w:t>
            </w:r>
          </w:p>
        </w:tc>
        <w:tc>
          <w:tcPr>
            <w:tcW w:w="2985" w:type="dxa"/>
            <w:tcBorders>
              <w:top w:val="single" w:sz="4" w:space="0" w:color="auto"/>
              <w:left w:val="single" w:sz="4" w:space="0" w:color="auto"/>
              <w:bottom w:val="single" w:sz="4" w:space="0" w:color="auto"/>
              <w:right w:val="single" w:sz="4" w:space="0" w:color="auto"/>
            </w:tcBorders>
            <w:hideMark/>
          </w:tcPr>
          <w:p w:rsidR="00DA4F4C" w:rsidRPr="00E47D8E" w:rsidRDefault="00DA4F4C">
            <w:pPr>
              <w:jc w:val="left"/>
              <w:rPr>
                <w:snapToGrid w:val="0"/>
                <w:sz w:val="18"/>
                <w:szCs w:val="18"/>
                <w:lang w:val="es-ES"/>
              </w:rPr>
            </w:pPr>
            <w:r w:rsidRPr="00E47D8E">
              <w:rPr>
                <w:snapToGrid w:val="0"/>
                <w:sz w:val="18"/>
                <w:szCs w:val="18"/>
                <w:lang w:val="es-ES"/>
              </w:rPr>
              <w:t>Francia:</w:t>
            </w:r>
            <w:r w:rsidRPr="00E47D8E">
              <w:rPr>
                <w:snapToGrid w:val="0"/>
                <w:sz w:val="18"/>
                <w:szCs w:val="18"/>
                <w:lang w:val="es-ES"/>
              </w:rPr>
              <w:br/>
            </w:r>
            <w:r w:rsidR="000B4D30" w:rsidRPr="00E47D8E">
              <w:rPr>
                <w:snapToGrid w:val="0"/>
                <w:sz w:val="18"/>
                <w:szCs w:val="18"/>
                <w:lang w:val="es-ES"/>
              </w:rPr>
              <w:t>Correo-e:</w:t>
            </w:r>
          </w:p>
          <w:p w:rsidR="00DA4F4C" w:rsidRPr="00E47D8E" w:rsidRDefault="00594EAF">
            <w:pPr>
              <w:jc w:val="left"/>
              <w:rPr>
                <w:snapToGrid w:val="0"/>
                <w:sz w:val="18"/>
                <w:szCs w:val="18"/>
                <w:lang w:val="es-ES"/>
              </w:rPr>
            </w:pPr>
            <w:hyperlink r:id="rId15" w:history="1">
              <w:r w:rsidR="00DA4F4C" w:rsidRPr="00E47D8E">
                <w:rPr>
                  <w:rStyle w:val="Hyperlink"/>
                  <w:snapToGrid w:val="0"/>
                  <w:sz w:val="18"/>
                  <w:szCs w:val="18"/>
                  <w:lang w:val="es-ES"/>
                </w:rPr>
                <w:t>christophe.chevalier@geves.fr</w:t>
              </w:r>
            </w:hyperlink>
            <w:r w:rsidR="00DA4F4C" w:rsidRPr="00E47D8E">
              <w:rPr>
                <w:snapToGrid w:val="0"/>
                <w:sz w:val="18"/>
                <w:szCs w:val="18"/>
                <w:lang w:val="es-ES"/>
              </w:rPr>
              <w:t xml:space="preserve"> </w:t>
            </w:r>
          </w:p>
        </w:tc>
        <w:tc>
          <w:tcPr>
            <w:tcW w:w="1418" w:type="dxa"/>
            <w:tcBorders>
              <w:top w:val="single" w:sz="4" w:space="0" w:color="auto"/>
              <w:left w:val="single" w:sz="4" w:space="0" w:color="auto"/>
              <w:bottom w:val="single" w:sz="4" w:space="0" w:color="auto"/>
              <w:right w:val="single" w:sz="4" w:space="0" w:color="auto"/>
            </w:tcBorders>
          </w:tcPr>
          <w:p w:rsidR="00DA4F4C" w:rsidRPr="00E47D8E" w:rsidRDefault="00DA4F4C">
            <w:pPr>
              <w:jc w:val="center"/>
              <w:rPr>
                <w:snapToGrid w:val="0"/>
                <w:sz w:val="18"/>
                <w:szCs w:val="18"/>
                <w:lang w:val="es-ES"/>
              </w:rPr>
            </w:pPr>
          </w:p>
        </w:tc>
        <w:tc>
          <w:tcPr>
            <w:tcW w:w="1857" w:type="dxa"/>
            <w:tcBorders>
              <w:top w:val="single" w:sz="4" w:space="0" w:color="auto"/>
              <w:left w:val="single" w:sz="4" w:space="0" w:color="auto"/>
              <w:bottom w:val="single" w:sz="4" w:space="0" w:color="auto"/>
              <w:right w:val="single" w:sz="4" w:space="0" w:color="auto"/>
            </w:tcBorders>
            <w:hideMark/>
          </w:tcPr>
          <w:p w:rsidR="00DA4F4C" w:rsidRPr="00E47D8E" w:rsidRDefault="00DA4F4C">
            <w:pPr>
              <w:jc w:val="left"/>
              <w:rPr>
                <w:snapToGrid w:val="0"/>
                <w:sz w:val="18"/>
                <w:szCs w:val="18"/>
                <w:lang w:val="es-ES"/>
              </w:rPr>
            </w:pPr>
            <w:r w:rsidRPr="00E47D8E">
              <w:rPr>
                <w:snapToGrid w:val="0"/>
                <w:sz w:val="18"/>
                <w:szCs w:val="18"/>
                <w:lang w:val="es-ES"/>
              </w:rPr>
              <w:t>FR</w:t>
            </w:r>
          </w:p>
        </w:tc>
        <w:tc>
          <w:tcPr>
            <w:tcW w:w="2427" w:type="dxa"/>
            <w:tcBorders>
              <w:top w:val="single" w:sz="4" w:space="0" w:color="auto"/>
              <w:left w:val="single" w:sz="4" w:space="0" w:color="auto"/>
              <w:bottom w:val="single" w:sz="4" w:space="0" w:color="auto"/>
              <w:right w:val="single" w:sz="4" w:space="0" w:color="auto"/>
            </w:tcBorders>
            <w:hideMark/>
          </w:tcPr>
          <w:p w:rsidR="00DA4F4C" w:rsidRPr="00E47D8E" w:rsidRDefault="00DA4F4C">
            <w:pPr>
              <w:jc w:val="left"/>
              <w:rPr>
                <w:snapToGrid w:val="0"/>
                <w:sz w:val="18"/>
                <w:szCs w:val="18"/>
                <w:lang w:val="es-ES"/>
              </w:rPr>
            </w:pPr>
            <w:r w:rsidRPr="00E47D8E">
              <w:rPr>
                <w:snapToGrid w:val="0"/>
                <w:sz w:val="18"/>
                <w:szCs w:val="18"/>
                <w:lang w:val="es-ES"/>
              </w:rPr>
              <w:t>Sorgo, remolacha azucarera, maíz, trigo, cebada, avena, colza, girasol, triticale, guisante, hierbas pratenses</w:t>
            </w:r>
          </w:p>
        </w:tc>
      </w:tr>
    </w:tbl>
    <w:p w:rsidR="00DA4F4C" w:rsidRPr="00E47D8E" w:rsidRDefault="00DA4F4C" w:rsidP="00DA4F4C">
      <w:pPr>
        <w:rPr>
          <w:rFonts w:cs="Arial"/>
          <w:snapToGrid w:val="0"/>
          <w:sz w:val="18"/>
          <w:szCs w:val="18"/>
          <w:lang w:val="es-ES"/>
        </w:rPr>
      </w:pPr>
    </w:p>
    <w:p w:rsidR="00DA4F4C" w:rsidRPr="00E47D8E" w:rsidRDefault="00DA4F4C" w:rsidP="00DA4F4C">
      <w:pPr>
        <w:rPr>
          <w:rFonts w:cs="Arial"/>
          <w:snapToGrid w:val="0"/>
          <w:sz w:val="18"/>
          <w:szCs w:val="18"/>
          <w:lang w:val="es-ES"/>
        </w:rPr>
      </w:pPr>
    </w:p>
    <w:p w:rsidR="00DA4F4C" w:rsidRPr="00E47D8E" w:rsidRDefault="00DA4F4C" w:rsidP="00DA4F4C">
      <w:pPr>
        <w:rPr>
          <w:rFonts w:cs="Arial"/>
          <w:snapToGrid w:val="0"/>
          <w:u w:val="single"/>
          <w:lang w:val="es-ES"/>
        </w:rPr>
      </w:pPr>
      <w:r w:rsidRPr="00E47D8E">
        <w:rPr>
          <w:rFonts w:cs="Arial"/>
          <w:snapToGrid w:val="0"/>
          <w:lang w:val="es-ES"/>
        </w:rPr>
        <w:t>f)</w:t>
      </w:r>
      <w:r w:rsidRPr="00E47D8E">
        <w:rPr>
          <w:rFonts w:cs="Arial"/>
          <w:snapToGrid w:val="0"/>
          <w:lang w:val="es-ES"/>
        </w:rPr>
        <w:tab/>
        <w:t>Análisis</w:t>
      </w:r>
      <w:r w:rsidRPr="00E47D8E">
        <w:rPr>
          <w:rFonts w:cs="Arial"/>
          <w:snapToGrid w:val="0"/>
          <w:u w:val="single"/>
          <w:lang w:val="es-ES"/>
        </w:rPr>
        <w:t xml:space="preserve"> de las imagines</w:t>
      </w:r>
    </w:p>
    <w:p w:rsidR="00DA4F4C" w:rsidRPr="00E47D8E" w:rsidRDefault="00DA4F4C" w:rsidP="00DA4F4C">
      <w:pPr>
        <w:rPr>
          <w:rFonts w:cs="Arial"/>
          <w:snapToGrid w:val="0"/>
          <w:sz w:val="18"/>
          <w:szCs w:val="18"/>
          <w:lang w:val="es-ES"/>
        </w:rPr>
      </w:pPr>
    </w:p>
    <w:tbl>
      <w:tblPr>
        <w:tblStyle w:val="TableGrid"/>
        <w:tblW w:w="15345" w:type="dxa"/>
        <w:jc w:val="center"/>
        <w:tblLayout w:type="fixed"/>
        <w:tblCellMar>
          <w:top w:w="57" w:type="dxa"/>
          <w:left w:w="57" w:type="dxa"/>
          <w:bottom w:w="28" w:type="dxa"/>
          <w:right w:w="57" w:type="dxa"/>
        </w:tblCellMar>
        <w:tblLook w:val="04A0" w:firstRow="1" w:lastRow="0" w:firstColumn="1" w:lastColumn="0" w:noHBand="0" w:noVBand="1"/>
      </w:tblPr>
      <w:tblGrid>
        <w:gridCol w:w="1149"/>
        <w:gridCol w:w="1022"/>
        <w:gridCol w:w="1758"/>
        <w:gridCol w:w="2729"/>
        <w:gridCol w:w="2985"/>
        <w:gridCol w:w="1418"/>
        <w:gridCol w:w="1857"/>
        <w:gridCol w:w="2427"/>
      </w:tblGrid>
      <w:tr w:rsidR="00DA4F4C" w:rsidRPr="00E47D8E" w:rsidTr="00DA4F4C">
        <w:trPr>
          <w:cantSplit/>
          <w:jc w:val="center"/>
        </w:trPr>
        <w:tc>
          <w:tcPr>
            <w:tcW w:w="11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A4F4C" w:rsidRPr="00E47D8E" w:rsidRDefault="00DA4F4C">
            <w:pPr>
              <w:keepNext/>
              <w:jc w:val="center"/>
              <w:rPr>
                <w:rFonts w:cs="Arial"/>
                <w:snapToGrid w:val="0"/>
                <w:sz w:val="18"/>
                <w:lang w:val="es-ES"/>
              </w:rPr>
            </w:pPr>
            <w:r w:rsidRPr="00E47D8E">
              <w:rPr>
                <w:rFonts w:cs="Arial"/>
                <w:snapToGrid w:val="0"/>
                <w:sz w:val="18"/>
                <w:lang w:val="es-ES"/>
              </w:rPr>
              <w:t>Fecha de inclusión</w:t>
            </w:r>
          </w:p>
        </w:tc>
        <w:tc>
          <w:tcPr>
            <w:tcW w:w="10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A4F4C" w:rsidRPr="00E47D8E" w:rsidRDefault="00DA4F4C">
            <w:pPr>
              <w:keepNext/>
              <w:jc w:val="center"/>
              <w:rPr>
                <w:rFonts w:cs="Arial"/>
                <w:snapToGrid w:val="0"/>
                <w:sz w:val="18"/>
                <w:lang w:val="es-ES"/>
              </w:rPr>
            </w:pPr>
            <w:r w:rsidRPr="00E47D8E">
              <w:rPr>
                <w:rFonts w:cs="Arial"/>
                <w:snapToGrid w:val="0"/>
                <w:sz w:val="18"/>
                <w:lang w:val="es-ES"/>
              </w:rPr>
              <w:t>Nombre del programa</w:t>
            </w:r>
          </w:p>
        </w:tc>
        <w:tc>
          <w:tcPr>
            <w:tcW w:w="17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A4F4C" w:rsidRPr="00E47D8E" w:rsidRDefault="00DA4F4C">
            <w:pPr>
              <w:keepNext/>
              <w:jc w:val="center"/>
              <w:rPr>
                <w:rFonts w:cs="Arial"/>
                <w:snapToGrid w:val="0"/>
                <w:sz w:val="18"/>
                <w:lang w:val="es-ES"/>
              </w:rPr>
            </w:pPr>
            <w:r w:rsidRPr="00E47D8E">
              <w:rPr>
                <w:rFonts w:cs="Arial"/>
                <w:snapToGrid w:val="0"/>
                <w:sz w:val="18"/>
                <w:lang w:val="es-ES"/>
              </w:rPr>
              <w:t>Lenguaje de programación</w:t>
            </w:r>
          </w:p>
        </w:tc>
        <w:tc>
          <w:tcPr>
            <w:tcW w:w="27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A4F4C" w:rsidRPr="00E47D8E" w:rsidRDefault="00DA4F4C">
            <w:pPr>
              <w:keepNext/>
              <w:jc w:val="center"/>
              <w:rPr>
                <w:rFonts w:cs="Arial"/>
                <w:snapToGrid w:val="0"/>
                <w:sz w:val="18"/>
                <w:lang w:val="es-ES"/>
              </w:rPr>
            </w:pPr>
            <w:r w:rsidRPr="00E47D8E">
              <w:rPr>
                <w:rFonts w:cs="Arial"/>
                <w:snapToGrid w:val="0"/>
                <w:sz w:val="18"/>
                <w:lang w:val="es-ES"/>
              </w:rPr>
              <w:t>Función (breve resumen)</w:t>
            </w:r>
          </w:p>
        </w:tc>
        <w:tc>
          <w:tcPr>
            <w:tcW w:w="2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A4F4C" w:rsidRPr="00E47D8E" w:rsidRDefault="00DA4F4C">
            <w:pPr>
              <w:keepNext/>
              <w:jc w:val="center"/>
              <w:rPr>
                <w:rFonts w:cs="Arial"/>
                <w:snapToGrid w:val="0"/>
                <w:sz w:val="18"/>
                <w:lang w:val="es-ES"/>
              </w:rPr>
            </w:pPr>
            <w:r w:rsidRPr="00E47D8E">
              <w:rPr>
                <w:rFonts w:cs="Arial"/>
                <w:snapToGrid w:val="0"/>
                <w:sz w:val="18"/>
                <w:lang w:val="es-ES"/>
              </w:rPr>
              <w:t>Fuente y datos de contacto</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A4F4C" w:rsidRPr="00E47D8E" w:rsidRDefault="00DA4F4C">
            <w:pPr>
              <w:keepNext/>
              <w:jc w:val="center"/>
              <w:rPr>
                <w:rFonts w:cs="Arial"/>
                <w:snapToGrid w:val="0"/>
                <w:sz w:val="18"/>
                <w:lang w:val="es-ES"/>
              </w:rPr>
            </w:pPr>
            <w:r w:rsidRPr="00E47D8E">
              <w:rPr>
                <w:rFonts w:cs="Arial"/>
                <w:snapToGrid w:val="0"/>
                <w:sz w:val="18"/>
                <w:lang w:val="es-ES"/>
              </w:rPr>
              <w:t>Condiciones de puesta a disposición</w:t>
            </w:r>
          </w:p>
        </w:tc>
        <w:tc>
          <w:tcPr>
            <w:tcW w:w="18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A4F4C" w:rsidRPr="00E47D8E" w:rsidRDefault="00DA4F4C">
            <w:pPr>
              <w:keepNext/>
              <w:jc w:val="center"/>
              <w:rPr>
                <w:rFonts w:cs="Arial"/>
                <w:snapToGrid w:val="0"/>
                <w:sz w:val="18"/>
                <w:lang w:val="es-ES"/>
              </w:rPr>
            </w:pPr>
            <w:r w:rsidRPr="00E47D8E">
              <w:rPr>
                <w:rFonts w:cs="Arial"/>
                <w:snapToGrid w:val="0"/>
                <w:sz w:val="18"/>
                <w:lang w:val="es-ES"/>
              </w:rPr>
              <w:t>Miembro</w:t>
            </w:r>
            <w:r w:rsidR="00E91226" w:rsidRPr="00E47D8E">
              <w:rPr>
                <w:rFonts w:cs="Arial"/>
                <w:snapToGrid w:val="0"/>
                <w:sz w:val="18"/>
                <w:lang w:val="es-ES"/>
              </w:rPr>
              <w:t>(</w:t>
            </w:r>
            <w:r w:rsidRPr="00E47D8E">
              <w:rPr>
                <w:rFonts w:cs="Arial"/>
                <w:snapToGrid w:val="0"/>
                <w:sz w:val="18"/>
                <w:lang w:val="es-ES"/>
              </w:rPr>
              <w:t>s</w:t>
            </w:r>
            <w:r w:rsidR="00E91226" w:rsidRPr="00E47D8E">
              <w:rPr>
                <w:rFonts w:cs="Arial"/>
                <w:snapToGrid w:val="0"/>
                <w:sz w:val="18"/>
                <w:lang w:val="es-ES"/>
              </w:rPr>
              <w:t>)</w:t>
            </w:r>
            <w:r w:rsidRPr="00E47D8E">
              <w:rPr>
                <w:rFonts w:cs="Arial"/>
                <w:snapToGrid w:val="0"/>
                <w:sz w:val="18"/>
                <w:lang w:val="es-ES"/>
              </w:rPr>
              <w:t xml:space="preserve"> de la Unión que utilizan el programa</w:t>
            </w:r>
          </w:p>
        </w:tc>
        <w:tc>
          <w:tcPr>
            <w:tcW w:w="2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A4F4C" w:rsidRPr="00E47D8E" w:rsidRDefault="00DA4F4C">
            <w:pPr>
              <w:keepNext/>
              <w:jc w:val="center"/>
              <w:rPr>
                <w:rFonts w:cs="Arial"/>
                <w:snapToGrid w:val="0"/>
                <w:sz w:val="18"/>
                <w:lang w:val="es-ES"/>
              </w:rPr>
            </w:pPr>
            <w:r w:rsidRPr="00E47D8E">
              <w:rPr>
                <w:rFonts w:cs="Arial"/>
                <w:snapToGrid w:val="0"/>
                <w:sz w:val="18"/>
                <w:lang w:val="es-ES"/>
              </w:rPr>
              <w:t>Aplicación por los usuarios</w:t>
            </w:r>
          </w:p>
        </w:tc>
      </w:tr>
      <w:tr w:rsidR="00DA4F4C" w:rsidRPr="00E47D8E" w:rsidTr="00DA4F4C">
        <w:trPr>
          <w:cantSplit/>
          <w:jc w:val="center"/>
        </w:trPr>
        <w:tc>
          <w:tcPr>
            <w:tcW w:w="1149" w:type="dxa"/>
            <w:tcBorders>
              <w:top w:val="single" w:sz="4" w:space="0" w:color="auto"/>
              <w:left w:val="single" w:sz="4" w:space="0" w:color="auto"/>
              <w:bottom w:val="single" w:sz="4" w:space="0" w:color="auto"/>
              <w:right w:val="single" w:sz="4" w:space="0" w:color="auto"/>
            </w:tcBorders>
            <w:hideMark/>
          </w:tcPr>
          <w:p w:rsidR="00DA4F4C" w:rsidRPr="00E47D8E" w:rsidRDefault="00DA4F4C">
            <w:pPr>
              <w:jc w:val="left"/>
              <w:rPr>
                <w:snapToGrid w:val="0"/>
                <w:sz w:val="18"/>
                <w:szCs w:val="18"/>
                <w:lang w:val="es-ES"/>
              </w:rPr>
            </w:pPr>
            <w:r w:rsidRPr="00E47D8E">
              <w:rPr>
                <w:snapToGrid w:val="0"/>
                <w:sz w:val="18"/>
                <w:szCs w:val="18"/>
                <w:lang w:val="es-ES" w:eastAsia="ja-JP"/>
              </w:rPr>
              <w:t>24 de octubre de 2013</w:t>
            </w:r>
          </w:p>
        </w:tc>
        <w:tc>
          <w:tcPr>
            <w:tcW w:w="1022" w:type="dxa"/>
            <w:tcBorders>
              <w:top w:val="single" w:sz="4" w:space="0" w:color="auto"/>
              <w:left w:val="single" w:sz="4" w:space="0" w:color="auto"/>
              <w:bottom w:val="single" w:sz="4" w:space="0" w:color="auto"/>
              <w:right w:val="single" w:sz="4" w:space="0" w:color="auto"/>
            </w:tcBorders>
            <w:hideMark/>
          </w:tcPr>
          <w:p w:rsidR="00DA4F4C" w:rsidRPr="00E47D8E" w:rsidRDefault="00DA4F4C" w:rsidP="00DA4F4C">
            <w:pPr>
              <w:jc w:val="left"/>
              <w:rPr>
                <w:dstrike/>
                <w:snapToGrid w:val="0"/>
                <w:sz w:val="18"/>
                <w:szCs w:val="18"/>
                <w:lang w:val="es-ES"/>
              </w:rPr>
            </w:pPr>
            <w:r w:rsidRPr="00E47D8E">
              <w:rPr>
                <w:sz w:val="18"/>
                <w:szCs w:val="18"/>
                <w:lang w:val="es-ES"/>
              </w:rPr>
              <w:t>AIM</w:t>
            </w:r>
          </w:p>
        </w:tc>
        <w:tc>
          <w:tcPr>
            <w:tcW w:w="1758" w:type="dxa"/>
            <w:tcBorders>
              <w:top w:val="single" w:sz="4" w:space="0" w:color="auto"/>
              <w:left w:val="single" w:sz="4" w:space="0" w:color="auto"/>
              <w:bottom w:val="single" w:sz="4" w:space="0" w:color="auto"/>
              <w:right w:val="single" w:sz="4" w:space="0" w:color="auto"/>
            </w:tcBorders>
            <w:hideMark/>
          </w:tcPr>
          <w:p w:rsidR="00DA4F4C" w:rsidRPr="00E47D8E" w:rsidRDefault="00DA4F4C">
            <w:pPr>
              <w:rPr>
                <w:snapToGrid w:val="0"/>
                <w:sz w:val="18"/>
                <w:szCs w:val="18"/>
                <w:lang w:val="es-ES"/>
              </w:rPr>
            </w:pPr>
            <w:r w:rsidRPr="00E47D8E">
              <w:rPr>
                <w:snapToGrid w:val="0"/>
                <w:sz w:val="18"/>
                <w:szCs w:val="18"/>
                <w:lang w:val="es-ES"/>
              </w:rPr>
              <w:t>Windows</w:t>
            </w:r>
          </w:p>
        </w:tc>
        <w:tc>
          <w:tcPr>
            <w:tcW w:w="2729" w:type="dxa"/>
            <w:tcBorders>
              <w:top w:val="single" w:sz="4" w:space="0" w:color="auto"/>
              <w:left w:val="single" w:sz="4" w:space="0" w:color="auto"/>
              <w:bottom w:val="single" w:sz="4" w:space="0" w:color="auto"/>
              <w:right w:val="single" w:sz="4" w:space="0" w:color="auto"/>
            </w:tcBorders>
            <w:hideMark/>
          </w:tcPr>
          <w:p w:rsidR="00DA4F4C" w:rsidRPr="00E47D8E" w:rsidRDefault="00DA4F4C">
            <w:pPr>
              <w:jc w:val="left"/>
              <w:rPr>
                <w:snapToGrid w:val="0"/>
                <w:sz w:val="18"/>
                <w:szCs w:val="18"/>
                <w:lang w:val="es-ES"/>
              </w:rPr>
            </w:pPr>
            <w:r w:rsidRPr="00E47D8E">
              <w:rPr>
                <w:snapToGrid w:val="0"/>
                <w:sz w:val="18"/>
                <w:szCs w:val="18"/>
                <w:lang w:val="es-ES"/>
              </w:rPr>
              <w:t>Programa informático de tratamiento de imágenes</w:t>
            </w:r>
          </w:p>
        </w:tc>
        <w:tc>
          <w:tcPr>
            <w:tcW w:w="2985" w:type="dxa"/>
            <w:tcBorders>
              <w:top w:val="single" w:sz="4" w:space="0" w:color="auto"/>
              <w:left w:val="single" w:sz="4" w:space="0" w:color="auto"/>
              <w:bottom w:val="single" w:sz="4" w:space="0" w:color="auto"/>
              <w:right w:val="single" w:sz="4" w:space="0" w:color="auto"/>
            </w:tcBorders>
            <w:hideMark/>
          </w:tcPr>
          <w:p w:rsidR="00DA4F4C" w:rsidRPr="00E47D8E" w:rsidRDefault="00DA4F4C">
            <w:pPr>
              <w:jc w:val="left"/>
              <w:rPr>
                <w:snapToGrid w:val="0"/>
                <w:sz w:val="18"/>
                <w:szCs w:val="18"/>
                <w:lang w:val="es-ES"/>
              </w:rPr>
            </w:pPr>
            <w:r w:rsidRPr="00E47D8E">
              <w:rPr>
                <w:snapToGrid w:val="0"/>
                <w:sz w:val="18"/>
                <w:szCs w:val="18"/>
                <w:lang w:val="es-ES"/>
              </w:rPr>
              <w:t>Francia:</w:t>
            </w:r>
            <w:r w:rsidRPr="00E47D8E">
              <w:rPr>
                <w:snapToGrid w:val="0"/>
                <w:sz w:val="18"/>
                <w:szCs w:val="18"/>
                <w:lang w:val="es-ES"/>
              </w:rPr>
              <w:br/>
            </w:r>
            <w:r w:rsidR="000B4D30" w:rsidRPr="00E47D8E">
              <w:rPr>
                <w:snapToGrid w:val="0"/>
                <w:sz w:val="18"/>
                <w:szCs w:val="18"/>
                <w:lang w:val="es-ES"/>
              </w:rPr>
              <w:t>Correo-e:</w:t>
            </w:r>
            <w:r w:rsidRPr="00E47D8E">
              <w:rPr>
                <w:snapToGrid w:val="0"/>
                <w:sz w:val="18"/>
                <w:szCs w:val="18"/>
                <w:lang w:val="es-ES"/>
              </w:rPr>
              <w:t xml:space="preserve">  </w:t>
            </w:r>
            <w:hyperlink r:id="rId16" w:history="1">
              <w:r w:rsidRPr="00E47D8E">
                <w:rPr>
                  <w:rStyle w:val="Hyperlink"/>
                  <w:snapToGrid w:val="0"/>
                  <w:sz w:val="18"/>
                  <w:szCs w:val="18"/>
                  <w:lang w:val="es-ES"/>
                </w:rPr>
                <w:t>christophe.chevalier@geves.fr</w:t>
              </w:r>
            </w:hyperlink>
            <w:r w:rsidRPr="00E47D8E">
              <w:rPr>
                <w:snapToGrid w:val="0"/>
                <w:sz w:val="18"/>
                <w:szCs w:val="18"/>
                <w:lang w:val="es-ES"/>
              </w:rPr>
              <w:t xml:space="preserve"> </w:t>
            </w:r>
          </w:p>
        </w:tc>
        <w:tc>
          <w:tcPr>
            <w:tcW w:w="1418" w:type="dxa"/>
            <w:tcBorders>
              <w:top w:val="single" w:sz="4" w:space="0" w:color="auto"/>
              <w:left w:val="single" w:sz="4" w:space="0" w:color="auto"/>
              <w:bottom w:val="single" w:sz="4" w:space="0" w:color="auto"/>
              <w:right w:val="single" w:sz="4" w:space="0" w:color="auto"/>
            </w:tcBorders>
          </w:tcPr>
          <w:p w:rsidR="00DA4F4C" w:rsidRPr="00E47D8E" w:rsidRDefault="00DA4F4C">
            <w:pPr>
              <w:jc w:val="center"/>
              <w:rPr>
                <w:snapToGrid w:val="0"/>
                <w:sz w:val="18"/>
                <w:szCs w:val="18"/>
                <w:lang w:val="es-ES"/>
              </w:rPr>
            </w:pPr>
          </w:p>
        </w:tc>
        <w:tc>
          <w:tcPr>
            <w:tcW w:w="1857" w:type="dxa"/>
            <w:tcBorders>
              <w:top w:val="single" w:sz="4" w:space="0" w:color="auto"/>
              <w:left w:val="single" w:sz="4" w:space="0" w:color="auto"/>
              <w:bottom w:val="single" w:sz="4" w:space="0" w:color="auto"/>
              <w:right w:val="single" w:sz="4" w:space="0" w:color="auto"/>
            </w:tcBorders>
            <w:hideMark/>
          </w:tcPr>
          <w:p w:rsidR="00DA4F4C" w:rsidRPr="00E47D8E" w:rsidRDefault="00DA4F4C">
            <w:pPr>
              <w:jc w:val="left"/>
              <w:rPr>
                <w:snapToGrid w:val="0"/>
                <w:sz w:val="18"/>
                <w:szCs w:val="18"/>
                <w:lang w:val="es-ES"/>
              </w:rPr>
            </w:pPr>
            <w:r w:rsidRPr="00E47D8E">
              <w:rPr>
                <w:snapToGrid w:val="0"/>
                <w:sz w:val="18"/>
                <w:szCs w:val="18"/>
                <w:lang w:val="es-ES"/>
              </w:rPr>
              <w:t>FR</w:t>
            </w:r>
          </w:p>
        </w:tc>
        <w:tc>
          <w:tcPr>
            <w:tcW w:w="2427" w:type="dxa"/>
            <w:tcBorders>
              <w:top w:val="single" w:sz="4" w:space="0" w:color="auto"/>
              <w:left w:val="single" w:sz="4" w:space="0" w:color="auto"/>
              <w:bottom w:val="single" w:sz="4" w:space="0" w:color="auto"/>
              <w:right w:val="single" w:sz="4" w:space="0" w:color="auto"/>
            </w:tcBorders>
            <w:hideMark/>
          </w:tcPr>
          <w:p w:rsidR="00DA4F4C" w:rsidRPr="00E47D8E" w:rsidRDefault="00DA4F4C">
            <w:pPr>
              <w:jc w:val="left"/>
              <w:rPr>
                <w:snapToGrid w:val="0"/>
                <w:sz w:val="18"/>
                <w:szCs w:val="18"/>
                <w:lang w:val="es-ES"/>
              </w:rPr>
            </w:pPr>
            <w:r w:rsidRPr="00E47D8E">
              <w:rPr>
                <w:snapToGrid w:val="0"/>
                <w:sz w:val="18"/>
                <w:szCs w:val="18"/>
                <w:lang w:val="es-ES" w:eastAsia="ja-JP"/>
              </w:rPr>
              <w:t>Colza, girasol, hortensia, lino, guisante, zanahoria, maíz, trigo de invierno, orquídeas</w:t>
            </w:r>
          </w:p>
        </w:tc>
      </w:tr>
    </w:tbl>
    <w:p w:rsidR="00DA4F4C" w:rsidRPr="00E47D8E" w:rsidRDefault="00DA4F4C" w:rsidP="00DA4F4C">
      <w:pPr>
        <w:rPr>
          <w:lang w:val="es-ES"/>
        </w:rPr>
      </w:pPr>
    </w:p>
    <w:p w:rsidR="00DA4F4C" w:rsidRPr="00E47D8E" w:rsidRDefault="00DA4F4C" w:rsidP="00DA4F4C">
      <w:pPr>
        <w:rPr>
          <w:rFonts w:cs="Arial"/>
          <w:snapToGrid w:val="0"/>
          <w:lang w:val="es-ES" w:eastAsia="ja-JP"/>
        </w:rPr>
      </w:pPr>
    </w:p>
    <w:p w:rsidR="00DA4F4C" w:rsidRPr="00E47D8E" w:rsidRDefault="00DA4F4C" w:rsidP="00DA4F4C">
      <w:pPr>
        <w:rPr>
          <w:rFonts w:cs="Arial"/>
          <w:snapToGrid w:val="0"/>
          <w:u w:val="single"/>
          <w:lang w:val="es-ES"/>
        </w:rPr>
      </w:pPr>
      <w:r w:rsidRPr="00E47D8E">
        <w:rPr>
          <w:rFonts w:cs="Arial"/>
          <w:snapToGrid w:val="0"/>
          <w:lang w:val="es-ES"/>
        </w:rPr>
        <w:t>g)</w:t>
      </w:r>
      <w:r w:rsidRPr="00E47D8E">
        <w:rPr>
          <w:rFonts w:cs="Arial"/>
          <w:snapToGrid w:val="0"/>
          <w:lang w:val="es-ES"/>
        </w:rPr>
        <w:tab/>
      </w:r>
      <w:r w:rsidRPr="00E47D8E">
        <w:rPr>
          <w:rFonts w:cs="Arial"/>
          <w:snapToGrid w:val="0"/>
          <w:u w:val="single"/>
          <w:lang w:val="es-ES"/>
        </w:rPr>
        <w:t>Datos bioquímicos y moleculares</w:t>
      </w:r>
    </w:p>
    <w:p w:rsidR="00DA4F4C" w:rsidRPr="00E47D8E" w:rsidRDefault="00DA4F4C" w:rsidP="00DA4F4C">
      <w:pPr>
        <w:rPr>
          <w:rFonts w:cs="Arial"/>
          <w:lang w:val="es-ES"/>
        </w:rPr>
      </w:pPr>
    </w:p>
    <w:p w:rsidR="00DA4F4C" w:rsidRPr="00E47D8E" w:rsidRDefault="00DA4F4C" w:rsidP="00DA4F4C">
      <w:pPr>
        <w:rPr>
          <w:rFonts w:cs="Arial"/>
          <w:lang w:val="es-ES"/>
        </w:rPr>
      </w:pPr>
    </w:p>
    <w:p w:rsidR="00DA4F4C" w:rsidRPr="00E47D8E" w:rsidRDefault="00DA4F4C" w:rsidP="00DA4F4C">
      <w:pPr>
        <w:rPr>
          <w:rFonts w:cs="Arial"/>
          <w:lang w:val="es-ES"/>
        </w:rPr>
      </w:pPr>
    </w:p>
    <w:p w:rsidR="00DA4F4C" w:rsidRPr="00E47D8E" w:rsidRDefault="00DA4F4C" w:rsidP="00DA4F4C">
      <w:pPr>
        <w:ind w:right="170"/>
        <w:jc w:val="right"/>
        <w:rPr>
          <w:rFonts w:cs="Arial"/>
          <w:szCs w:val="24"/>
          <w:lang w:val="es-ES"/>
        </w:rPr>
      </w:pPr>
      <w:r w:rsidRPr="00E47D8E">
        <w:rPr>
          <w:rFonts w:cs="Arial"/>
          <w:szCs w:val="24"/>
          <w:lang w:val="es-ES"/>
        </w:rPr>
        <w:t>[Sigue el Anexo II]</w:t>
      </w:r>
    </w:p>
    <w:p w:rsidR="00DA4F4C" w:rsidRPr="00E47D8E" w:rsidRDefault="00DA4F4C" w:rsidP="00DA4F4C">
      <w:pPr>
        <w:rPr>
          <w:rFonts w:cs="Arial"/>
          <w:lang w:val="es-ES"/>
        </w:rPr>
      </w:pPr>
    </w:p>
    <w:p w:rsidR="00DA4F4C" w:rsidRPr="00E47D8E" w:rsidRDefault="00DA4F4C" w:rsidP="00DA4F4C">
      <w:pPr>
        <w:rPr>
          <w:rFonts w:cs="Arial"/>
          <w:lang w:val="es-ES"/>
        </w:rPr>
        <w:sectPr w:rsidR="00DA4F4C" w:rsidRPr="00E47D8E" w:rsidSect="0063627C">
          <w:headerReference w:type="default" r:id="rId17"/>
          <w:headerReference w:type="first" r:id="rId18"/>
          <w:pgSz w:w="16840" w:h="11907" w:orient="landscape" w:code="9"/>
          <w:pgMar w:top="510" w:right="1134" w:bottom="1134" w:left="1134" w:header="510" w:footer="680" w:gutter="0"/>
          <w:pgNumType w:start="1"/>
          <w:cols w:space="720"/>
          <w:titlePg/>
          <w:docGrid w:linePitch="272"/>
        </w:sectPr>
      </w:pPr>
    </w:p>
    <w:p w:rsidR="002556FC" w:rsidRPr="00E47D8E" w:rsidRDefault="002556FC" w:rsidP="002556FC">
      <w:pPr>
        <w:jc w:val="center"/>
        <w:rPr>
          <w:rFonts w:cs="Arial"/>
          <w:lang w:val="es-ES"/>
        </w:rPr>
      </w:pPr>
      <w:r w:rsidRPr="00E47D8E">
        <w:rPr>
          <w:rFonts w:cs="Arial"/>
          <w:lang w:val="es-ES" w:eastAsia="ja-JP"/>
        </w:rPr>
        <w:t>P</w:t>
      </w:r>
      <w:r w:rsidRPr="00E47D8E">
        <w:rPr>
          <w:lang w:val="es-ES" w:eastAsia="es-ES"/>
        </w:rPr>
        <w:t xml:space="preserve">ROPUESTA DE REVISIÓN DEL DOCUMENTO UPOV/INF/22/2 </w:t>
      </w:r>
      <w:r w:rsidRPr="00E47D8E">
        <w:rPr>
          <w:rFonts w:cs="Arial"/>
          <w:cs/>
          <w:lang w:val="es-ES" w:eastAsia="es-ES"/>
        </w:rPr>
        <w:t>“</w:t>
      </w:r>
      <w:r w:rsidRPr="00E47D8E">
        <w:rPr>
          <w:caps/>
          <w:kern w:val="28"/>
          <w:lang w:val="es-ES" w:eastAsia="es-ES"/>
        </w:rPr>
        <w:t>Programas informáticos y equipos utilizados</w:t>
      </w:r>
      <w:r w:rsidRPr="00E47D8E">
        <w:rPr>
          <w:caps/>
          <w:kern w:val="28"/>
          <w:lang w:val="es-ES" w:eastAsia="es-ES"/>
        </w:rPr>
        <w:br/>
        <w:t>por los miembros de la Unión</w:t>
      </w:r>
      <w:r w:rsidRPr="00E47D8E">
        <w:rPr>
          <w:rFonts w:cs="Arial"/>
          <w:caps/>
          <w:kern w:val="28"/>
          <w:cs/>
          <w:lang w:val="es-ES" w:eastAsia="es-ES"/>
        </w:rPr>
        <w:t>”</w:t>
      </w:r>
      <w:r w:rsidRPr="00E47D8E">
        <w:rPr>
          <w:rFonts w:cs="Arial"/>
          <w:lang w:val="es-ES"/>
        </w:rPr>
        <w:t xml:space="preserve"> </w:t>
      </w:r>
    </w:p>
    <w:p w:rsidR="002556FC" w:rsidRPr="00E47D8E" w:rsidRDefault="002556FC" w:rsidP="002556FC">
      <w:pPr>
        <w:jc w:val="center"/>
        <w:rPr>
          <w:rFonts w:cs="Arial"/>
          <w:lang w:val="es-ES"/>
        </w:rPr>
      </w:pPr>
    </w:p>
    <w:p w:rsidR="002556FC" w:rsidRPr="00E47D8E" w:rsidRDefault="002556FC" w:rsidP="002556FC">
      <w:pPr>
        <w:jc w:val="center"/>
        <w:rPr>
          <w:rFonts w:cs="Arial"/>
          <w:lang w:val="es-ES"/>
        </w:rPr>
      </w:pPr>
      <w:r w:rsidRPr="00E47D8E">
        <w:rPr>
          <w:rFonts w:cs="Arial"/>
          <w:lang w:val="es-ES"/>
        </w:rPr>
        <w:t>(</w:t>
      </w:r>
      <w:r w:rsidRPr="00E47D8E">
        <w:rPr>
          <w:lang w:val="es-ES" w:eastAsia="es-ES"/>
        </w:rPr>
        <w:t>Las propuestas recibidas de Estonia, la Federación de Rusia y el Reino Unido en respuesta a la Circular E-16/290 aparecen sombreadas</w:t>
      </w:r>
      <w:r w:rsidRPr="00E47D8E">
        <w:rPr>
          <w:rFonts w:cs="Arial"/>
          <w:lang w:val="es-ES"/>
        </w:rPr>
        <w:t>)</w:t>
      </w:r>
    </w:p>
    <w:p w:rsidR="002556FC" w:rsidRPr="00E47D8E" w:rsidRDefault="002556FC" w:rsidP="002556FC">
      <w:pPr>
        <w:rPr>
          <w:snapToGrid w:val="0"/>
          <w:lang w:val="es-ES" w:eastAsia="ja-JP"/>
        </w:rPr>
      </w:pPr>
    </w:p>
    <w:p w:rsidR="002556FC" w:rsidRPr="00E47D8E" w:rsidRDefault="002556FC" w:rsidP="002556FC">
      <w:pPr>
        <w:rPr>
          <w:snapToGrid w:val="0"/>
          <w:lang w:val="es-ES" w:eastAsia="ja-JP"/>
        </w:rPr>
      </w:pPr>
    </w:p>
    <w:p w:rsidR="00DA4F4C" w:rsidRPr="00E47D8E" w:rsidRDefault="00DA4F4C" w:rsidP="002556FC">
      <w:pPr>
        <w:tabs>
          <w:tab w:val="left" w:pos="567"/>
          <w:tab w:val="left" w:pos="5670"/>
        </w:tabs>
        <w:ind w:right="-738"/>
        <w:jc w:val="left"/>
        <w:rPr>
          <w:rFonts w:cs="Arial"/>
          <w:snapToGrid w:val="0"/>
          <w:u w:val="single"/>
          <w:lang w:val="es-ES"/>
        </w:rPr>
      </w:pPr>
      <w:r w:rsidRPr="00E47D8E">
        <w:rPr>
          <w:rFonts w:cs="Arial"/>
          <w:snapToGrid w:val="0"/>
          <w:lang w:val="es-ES"/>
        </w:rPr>
        <w:t>a)</w:t>
      </w:r>
      <w:r w:rsidRPr="00E47D8E">
        <w:rPr>
          <w:rFonts w:cs="Arial"/>
          <w:snapToGrid w:val="0"/>
          <w:lang w:val="es-ES"/>
        </w:rPr>
        <w:tab/>
      </w:r>
      <w:r w:rsidRPr="00E47D8E">
        <w:rPr>
          <w:rFonts w:cs="Arial"/>
          <w:snapToGrid w:val="0"/>
          <w:u w:val="single"/>
          <w:lang w:val="es-ES"/>
        </w:rPr>
        <w:t>Administración de solicitudes</w:t>
      </w:r>
    </w:p>
    <w:p w:rsidR="00DA4F4C" w:rsidRPr="00E47D8E" w:rsidRDefault="00DA4F4C" w:rsidP="00DA4F4C">
      <w:pPr>
        <w:tabs>
          <w:tab w:val="left" w:pos="567"/>
          <w:tab w:val="left" w:pos="5670"/>
        </w:tabs>
        <w:rPr>
          <w:rFonts w:cs="Arial"/>
          <w:snapToGrid w:val="0"/>
          <w:u w:val="single"/>
          <w:lang w:val="es-ES"/>
        </w:rPr>
      </w:pPr>
    </w:p>
    <w:tbl>
      <w:tblPr>
        <w:tblW w:w="15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4A0" w:firstRow="1" w:lastRow="0" w:firstColumn="1" w:lastColumn="0" w:noHBand="0" w:noVBand="1"/>
      </w:tblPr>
      <w:tblGrid>
        <w:gridCol w:w="1227"/>
        <w:gridCol w:w="2406"/>
        <w:gridCol w:w="3474"/>
        <w:gridCol w:w="3755"/>
        <w:gridCol w:w="1986"/>
        <w:gridCol w:w="2752"/>
      </w:tblGrid>
      <w:tr w:rsidR="00DA4F4C" w:rsidRPr="00E47D8E" w:rsidTr="000B4D30">
        <w:trPr>
          <w:cantSplit/>
          <w:jc w:val="center"/>
        </w:trPr>
        <w:tc>
          <w:tcPr>
            <w:tcW w:w="122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A4F4C" w:rsidRPr="00E47D8E" w:rsidRDefault="00DA4F4C">
            <w:pPr>
              <w:keepNext/>
              <w:tabs>
                <w:tab w:val="left" w:pos="567"/>
                <w:tab w:val="left" w:pos="3969"/>
              </w:tabs>
              <w:jc w:val="center"/>
              <w:rPr>
                <w:rFonts w:cs="Arial"/>
                <w:snapToGrid w:val="0"/>
                <w:sz w:val="18"/>
                <w:lang w:val="es-ES" w:eastAsia="ja-JP"/>
              </w:rPr>
            </w:pPr>
            <w:r w:rsidRPr="00E47D8E">
              <w:rPr>
                <w:snapToGrid w:val="0"/>
                <w:sz w:val="18"/>
                <w:szCs w:val="18"/>
                <w:lang w:val="es-ES"/>
              </w:rPr>
              <w:t>Fecha de inclusión</w:t>
            </w:r>
          </w:p>
        </w:tc>
        <w:tc>
          <w:tcPr>
            <w:tcW w:w="240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A4F4C" w:rsidRPr="00E47D8E" w:rsidRDefault="00DA4F4C">
            <w:pPr>
              <w:keepNext/>
              <w:tabs>
                <w:tab w:val="left" w:pos="567"/>
                <w:tab w:val="left" w:pos="3969"/>
              </w:tabs>
              <w:jc w:val="center"/>
              <w:rPr>
                <w:rFonts w:cs="Arial"/>
                <w:snapToGrid w:val="0"/>
                <w:sz w:val="18"/>
                <w:lang w:val="es-ES"/>
              </w:rPr>
            </w:pPr>
            <w:r w:rsidRPr="00E47D8E">
              <w:rPr>
                <w:rFonts w:cs="Arial"/>
                <w:snapToGrid w:val="0"/>
                <w:sz w:val="18"/>
                <w:lang w:val="es-ES"/>
              </w:rPr>
              <w:t>Nombre del programa informático o el equipo</w:t>
            </w:r>
          </w:p>
        </w:tc>
        <w:tc>
          <w:tcPr>
            <w:tcW w:w="347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A4F4C" w:rsidRPr="00E47D8E" w:rsidRDefault="00DA4F4C">
            <w:pPr>
              <w:keepNext/>
              <w:tabs>
                <w:tab w:val="left" w:pos="567"/>
                <w:tab w:val="left" w:pos="3969"/>
              </w:tabs>
              <w:jc w:val="center"/>
              <w:rPr>
                <w:rFonts w:cs="Arial"/>
                <w:snapToGrid w:val="0"/>
                <w:sz w:val="18"/>
                <w:lang w:val="es-ES"/>
              </w:rPr>
            </w:pPr>
            <w:r w:rsidRPr="00E47D8E">
              <w:rPr>
                <w:rFonts w:cs="Arial"/>
                <w:snapToGrid w:val="0"/>
                <w:sz w:val="18"/>
                <w:lang w:val="es-ES"/>
              </w:rPr>
              <w:t>Función (breve resumen)</w:t>
            </w:r>
          </w:p>
        </w:tc>
        <w:tc>
          <w:tcPr>
            <w:tcW w:w="375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A4F4C" w:rsidRPr="00E47D8E" w:rsidRDefault="00DA4F4C">
            <w:pPr>
              <w:keepNext/>
              <w:tabs>
                <w:tab w:val="left" w:pos="567"/>
                <w:tab w:val="left" w:pos="3969"/>
              </w:tabs>
              <w:jc w:val="center"/>
              <w:rPr>
                <w:rFonts w:cs="Arial"/>
                <w:snapToGrid w:val="0"/>
                <w:sz w:val="18"/>
                <w:lang w:val="es-ES"/>
              </w:rPr>
            </w:pPr>
            <w:r w:rsidRPr="00E47D8E">
              <w:rPr>
                <w:rFonts w:cs="Arial"/>
                <w:snapToGrid w:val="0"/>
                <w:sz w:val="18"/>
                <w:lang w:val="es-ES"/>
              </w:rPr>
              <w:t>Fuente y datos de contacto</w:t>
            </w:r>
          </w:p>
        </w:tc>
        <w:tc>
          <w:tcPr>
            <w:tcW w:w="198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A4F4C" w:rsidRPr="00E47D8E" w:rsidRDefault="00DA4F4C" w:rsidP="00BB2478">
            <w:pPr>
              <w:jc w:val="center"/>
              <w:rPr>
                <w:rFonts w:cs="Arial"/>
                <w:snapToGrid w:val="0"/>
                <w:sz w:val="18"/>
                <w:lang w:val="es-ES"/>
              </w:rPr>
            </w:pPr>
            <w:r w:rsidRPr="00E47D8E">
              <w:rPr>
                <w:rFonts w:cs="Arial"/>
                <w:snapToGrid w:val="0"/>
                <w:sz w:val="18"/>
                <w:lang w:val="es-ES"/>
              </w:rPr>
              <w:t>Miembro</w:t>
            </w:r>
            <w:r w:rsidR="00E91226" w:rsidRPr="00E47D8E">
              <w:rPr>
                <w:rFonts w:cs="Arial"/>
                <w:snapToGrid w:val="0"/>
                <w:sz w:val="18"/>
                <w:lang w:val="es-ES"/>
              </w:rPr>
              <w:t>(</w:t>
            </w:r>
            <w:r w:rsidRPr="00E47D8E">
              <w:rPr>
                <w:rFonts w:cs="Arial"/>
                <w:snapToGrid w:val="0"/>
                <w:sz w:val="18"/>
                <w:lang w:val="es-ES"/>
              </w:rPr>
              <w:t>s</w:t>
            </w:r>
            <w:r w:rsidR="00E91226" w:rsidRPr="00E47D8E">
              <w:rPr>
                <w:rFonts w:cs="Arial"/>
                <w:snapToGrid w:val="0"/>
                <w:sz w:val="18"/>
                <w:lang w:val="es-ES"/>
              </w:rPr>
              <w:t>)</w:t>
            </w:r>
            <w:r w:rsidRPr="00E47D8E">
              <w:rPr>
                <w:rFonts w:cs="Arial"/>
                <w:snapToGrid w:val="0"/>
                <w:sz w:val="18"/>
                <w:lang w:val="es-ES"/>
              </w:rPr>
              <w:t xml:space="preserve"> </w:t>
            </w:r>
            <w:r w:rsidR="00E91226" w:rsidRPr="00E47D8E">
              <w:rPr>
                <w:rFonts w:cs="Arial"/>
                <w:snapToGrid w:val="0"/>
                <w:sz w:val="18"/>
                <w:lang w:val="es-ES"/>
              </w:rPr>
              <w:t xml:space="preserve">de la Unión </w:t>
            </w:r>
            <w:r w:rsidRPr="00E47D8E">
              <w:rPr>
                <w:rFonts w:cs="Arial"/>
                <w:snapToGrid w:val="0"/>
                <w:sz w:val="18"/>
                <w:lang w:val="es-ES"/>
              </w:rPr>
              <w:t>que utilizan el programa</w:t>
            </w:r>
            <w:r w:rsidR="00BB2478" w:rsidRPr="00E47D8E">
              <w:rPr>
                <w:rFonts w:cs="Arial"/>
                <w:snapToGrid w:val="0"/>
                <w:sz w:val="18"/>
                <w:lang w:val="es-ES"/>
              </w:rPr>
              <w:t xml:space="preserve"> o el equipo</w:t>
            </w:r>
          </w:p>
        </w:tc>
        <w:tc>
          <w:tcPr>
            <w:tcW w:w="275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A4F4C" w:rsidRPr="00E47D8E" w:rsidRDefault="00DA4F4C">
            <w:pPr>
              <w:keepNext/>
              <w:tabs>
                <w:tab w:val="left" w:pos="567"/>
                <w:tab w:val="left" w:pos="3969"/>
              </w:tabs>
              <w:jc w:val="center"/>
              <w:rPr>
                <w:rFonts w:cs="Arial"/>
                <w:snapToGrid w:val="0"/>
                <w:sz w:val="18"/>
                <w:lang w:val="es-ES"/>
              </w:rPr>
            </w:pPr>
            <w:r w:rsidRPr="00E47D8E">
              <w:rPr>
                <w:rFonts w:cs="Arial"/>
                <w:snapToGrid w:val="0"/>
                <w:sz w:val="18"/>
                <w:lang w:val="es-ES"/>
              </w:rPr>
              <w:t>Aplicación por los usuarios</w:t>
            </w:r>
          </w:p>
        </w:tc>
      </w:tr>
      <w:tr w:rsidR="00DA4F4C" w:rsidRPr="00E47D8E" w:rsidTr="000B4D30">
        <w:trPr>
          <w:cantSplit/>
          <w:jc w:val="center"/>
        </w:trPr>
        <w:tc>
          <w:tcPr>
            <w:tcW w:w="1227" w:type="dxa"/>
            <w:tcBorders>
              <w:top w:val="single" w:sz="4" w:space="0" w:color="auto"/>
              <w:left w:val="single" w:sz="4" w:space="0" w:color="auto"/>
              <w:bottom w:val="single" w:sz="4" w:space="0" w:color="auto"/>
              <w:right w:val="single" w:sz="2" w:space="0" w:color="auto"/>
            </w:tcBorders>
            <w:hideMark/>
          </w:tcPr>
          <w:p w:rsidR="00DA4F4C" w:rsidRPr="00E47D8E" w:rsidRDefault="00DA4F4C">
            <w:pPr>
              <w:tabs>
                <w:tab w:val="left" w:pos="567"/>
                <w:tab w:val="left" w:pos="3969"/>
              </w:tabs>
              <w:jc w:val="left"/>
              <w:rPr>
                <w:snapToGrid w:val="0"/>
                <w:sz w:val="18"/>
                <w:szCs w:val="18"/>
                <w:lang w:val="es-ES" w:eastAsia="ja-JP"/>
              </w:rPr>
            </w:pPr>
            <w:r w:rsidRPr="00E47D8E">
              <w:rPr>
                <w:snapToGrid w:val="0"/>
                <w:sz w:val="18"/>
                <w:szCs w:val="18"/>
                <w:lang w:val="es-ES" w:eastAsia="ja-JP"/>
              </w:rPr>
              <w:t>29 de octubre de 2015</w:t>
            </w:r>
          </w:p>
        </w:tc>
        <w:tc>
          <w:tcPr>
            <w:tcW w:w="2406" w:type="dxa"/>
            <w:tcBorders>
              <w:top w:val="single" w:sz="4" w:space="0" w:color="auto"/>
              <w:left w:val="single" w:sz="2" w:space="0" w:color="auto"/>
              <w:bottom w:val="single" w:sz="4" w:space="0" w:color="auto"/>
              <w:right w:val="single" w:sz="2" w:space="0" w:color="auto"/>
            </w:tcBorders>
            <w:hideMark/>
          </w:tcPr>
          <w:p w:rsidR="00DA4F4C" w:rsidRPr="00E47D8E" w:rsidRDefault="00DA4F4C">
            <w:pPr>
              <w:tabs>
                <w:tab w:val="left" w:pos="567"/>
                <w:tab w:val="left" w:pos="3969"/>
              </w:tabs>
              <w:jc w:val="left"/>
              <w:rPr>
                <w:snapToGrid w:val="0"/>
                <w:color w:val="000000"/>
                <w:sz w:val="18"/>
                <w:szCs w:val="18"/>
                <w:lang w:val="es-ES"/>
              </w:rPr>
            </w:pPr>
            <w:r w:rsidRPr="00E47D8E">
              <w:rPr>
                <w:snapToGrid w:val="0"/>
                <w:color w:val="000000"/>
                <w:sz w:val="18"/>
                <w:szCs w:val="18"/>
                <w:lang w:val="es-ES"/>
              </w:rPr>
              <w:t>Datos administrativos</w:t>
            </w:r>
          </w:p>
        </w:tc>
        <w:tc>
          <w:tcPr>
            <w:tcW w:w="3474" w:type="dxa"/>
            <w:tcBorders>
              <w:top w:val="single" w:sz="4" w:space="0" w:color="auto"/>
              <w:left w:val="single" w:sz="2" w:space="0" w:color="auto"/>
              <w:bottom w:val="single" w:sz="4" w:space="0" w:color="auto"/>
              <w:right w:val="single" w:sz="2" w:space="0" w:color="auto"/>
            </w:tcBorders>
            <w:hideMark/>
          </w:tcPr>
          <w:p w:rsidR="00DA4F4C" w:rsidRPr="00E47D8E" w:rsidRDefault="00DA4F4C">
            <w:pPr>
              <w:tabs>
                <w:tab w:val="left" w:pos="567"/>
                <w:tab w:val="left" w:pos="3969"/>
              </w:tabs>
              <w:jc w:val="left"/>
              <w:rPr>
                <w:snapToGrid w:val="0"/>
                <w:color w:val="000000"/>
                <w:sz w:val="18"/>
                <w:szCs w:val="18"/>
                <w:lang w:val="es-ES"/>
              </w:rPr>
            </w:pPr>
            <w:r w:rsidRPr="00E47D8E">
              <w:rPr>
                <w:snapToGrid w:val="0"/>
                <w:color w:val="000000"/>
                <w:sz w:val="18"/>
                <w:szCs w:val="18"/>
                <w:lang w:val="es-ES"/>
              </w:rPr>
              <w:t>Base de datos administrativos sobre variedades vegetales</w:t>
            </w:r>
          </w:p>
        </w:tc>
        <w:tc>
          <w:tcPr>
            <w:tcW w:w="3755" w:type="dxa"/>
            <w:tcBorders>
              <w:top w:val="single" w:sz="4" w:space="0" w:color="auto"/>
              <w:left w:val="single" w:sz="2" w:space="0" w:color="auto"/>
              <w:bottom w:val="single" w:sz="4" w:space="0" w:color="auto"/>
              <w:right w:val="single" w:sz="2" w:space="0" w:color="auto"/>
            </w:tcBorders>
            <w:hideMark/>
          </w:tcPr>
          <w:p w:rsidR="00DA4F4C" w:rsidRPr="00E47D8E" w:rsidRDefault="00DA4F4C">
            <w:pPr>
              <w:jc w:val="left"/>
              <w:rPr>
                <w:color w:val="000000"/>
                <w:sz w:val="18"/>
                <w:szCs w:val="18"/>
                <w:lang w:val="es-ES"/>
              </w:rPr>
            </w:pPr>
            <w:r w:rsidRPr="00E47D8E">
              <w:rPr>
                <w:color w:val="000000"/>
                <w:sz w:val="18"/>
                <w:szCs w:val="18"/>
                <w:lang w:val="es-ES"/>
              </w:rPr>
              <w:t>Oficina Federal de Variedades Vegetales</w:t>
            </w:r>
          </w:p>
          <w:p w:rsidR="00DA4F4C" w:rsidRPr="00E47D8E" w:rsidRDefault="000B4D30" w:rsidP="007F048D">
            <w:pPr>
              <w:jc w:val="left"/>
              <w:rPr>
                <w:snapToGrid w:val="0"/>
                <w:color w:val="000000"/>
                <w:sz w:val="18"/>
                <w:szCs w:val="18"/>
                <w:lang w:val="es-ES" w:eastAsia="ja-JP"/>
              </w:rPr>
            </w:pPr>
            <w:r w:rsidRPr="00E47D8E">
              <w:rPr>
                <w:snapToGrid w:val="0"/>
                <w:sz w:val="18"/>
                <w:szCs w:val="18"/>
                <w:lang w:val="es-ES"/>
              </w:rPr>
              <w:t>Correo-e:</w:t>
            </w:r>
            <w:r w:rsidR="007F048D" w:rsidRPr="00E47D8E">
              <w:rPr>
                <w:snapToGrid w:val="0"/>
                <w:sz w:val="18"/>
                <w:szCs w:val="18"/>
                <w:lang w:val="es-ES"/>
              </w:rPr>
              <w:t xml:space="preserve">  </w:t>
            </w:r>
            <w:hyperlink r:id="rId19" w:history="1">
              <w:r w:rsidR="00DA4F4C" w:rsidRPr="00E47D8E">
                <w:rPr>
                  <w:rStyle w:val="Hyperlink"/>
                  <w:sz w:val="18"/>
                  <w:szCs w:val="18"/>
                  <w:lang w:val="es-ES"/>
                </w:rPr>
                <w:t>uwe.meyer@bundessortenamt.de</w:t>
              </w:r>
            </w:hyperlink>
          </w:p>
        </w:tc>
        <w:tc>
          <w:tcPr>
            <w:tcW w:w="1986" w:type="dxa"/>
            <w:tcBorders>
              <w:top w:val="single" w:sz="2" w:space="0" w:color="auto"/>
              <w:left w:val="single" w:sz="2" w:space="0" w:color="auto"/>
              <w:bottom w:val="single" w:sz="4" w:space="0" w:color="auto"/>
              <w:right w:val="single" w:sz="2" w:space="0" w:color="auto"/>
            </w:tcBorders>
            <w:hideMark/>
          </w:tcPr>
          <w:p w:rsidR="00DA4F4C" w:rsidRPr="00E47D8E" w:rsidRDefault="00DA4F4C">
            <w:pPr>
              <w:tabs>
                <w:tab w:val="left" w:pos="567"/>
                <w:tab w:val="left" w:pos="3969"/>
              </w:tabs>
              <w:jc w:val="left"/>
              <w:rPr>
                <w:snapToGrid w:val="0"/>
                <w:color w:val="000000"/>
                <w:sz w:val="18"/>
                <w:szCs w:val="18"/>
                <w:lang w:val="es-ES" w:eastAsia="ja-JP"/>
              </w:rPr>
            </w:pPr>
            <w:r w:rsidRPr="00E47D8E">
              <w:rPr>
                <w:snapToGrid w:val="0"/>
                <w:color w:val="000000"/>
                <w:sz w:val="18"/>
                <w:szCs w:val="18"/>
                <w:lang w:val="es-ES" w:eastAsia="ja-JP"/>
              </w:rPr>
              <w:t>DE</w:t>
            </w:r>
          </w:p>
        </w:tc>
        <w:tc>
          <w:tcPr>
            <w:tcW w:w="2752" w:type="dxa"/>
            <w:tcBorders>
              <w:top w:val="single" w:sz="4" w:space="0" w:color="auto"/>
              <w:left w:val="single" w:sz="2" w:space="0" w:color="auto"/>
              <w:bottom w:val="single" w:sz="4" w:space="0" w:color="auto"/>
              <w:right w:val="single" w:sz="2" w:space="0" w:color="auto"/>
            </w:tcBorders>
            <w:hideMark/>
          </w:tcPr>
          <w:p w:rsidR="00DA4F4C" w:rsidRPr="00E47D8E" w:rsidRDefault="00DA4F4C">
            <w:pPr>
              <w:tabs>
                <w:tab w:val="left" w:pos="567"/>
                <w:tab w:val="left" w:pos="3969"/>
              </w:tabs>
              <w:jc w:val="left"/>
              <w:rPr>
                <w:snapToGrid w:val="0"/>
                <w:sz w:val="18"/>
                <w:szCs w:val="18"/>
                <w:lang w:val="es-ES"/>
              </w:rPr>
            </w:pPr>
            <w:r w:rsidRPr="00E47D8E">
              <w:rPr>
                <w:snapToGrid w:val="0"/>
                <w:sz w:val="18"/>
                <w:szCs w:val="18"/>
                <w:lang w:val="es-ES"/>
              </w:rPr>
              <w:t>Todas las especies</w:t>
            </w:r>
          </w:p>
        </w:tc>
      </w:tr>
      <w:tr w:rsidR="00DA4F4C" w:rsidRPr="00E47D8E" w:rsidTr="000B4D30">
        <w:trPr>
          <w:cantSplit/>
          <w:jc w:val="center"/>
        </w:trPr>
        <w:tc>
          <w:tcPr>
            <w:tcW w:w="1227" w:type="dxa"/>
            <w:tcBorders>
              <w:top w:val="single" w:sz="4" w:space="0" w:color="auto"/>
              <w:left w:val="single" w:sz="4" w:space="0" w:color="auto"/>
              <w:bottom w:val="single" w:sz="4" w:space="0" w:color="auto"/>
              <w:right w:val="single" w:sz="2" w:space="0" w:color="auto"/>
            </w:tcBorders>
            <w:hideMark/>
          </w:tcPr>
          <w:p w:rsidR="00DA4F4C" w:rsidRPr="00E47D8E" w:rsidRDefault="00DA4F4C">
            <w:pPr>
              <w:tabs>
                <w:tab w:val="left" w:pos="567"/>
                <w:tab w:val="left" w:pos="3969"/>
              </w:tabs>
              <w:jc w:val="left"/>
              <w:rPr>
                <w:snapToGrid w:val="0"/>
                <w:sz w:val="18"/>
                <w:szCs w:val="18"/>
                <w:lang w:val="es-ES"/>
              </w:rPr>
            </w:pPr>
            <w:r w:rsidRPr="00E47D8E">
              <w:rPr>
                <w:snapToGrid w:val="0"/>
                <w:sz w:val="18"/>
                <w:szCs w:val="18"/>
                <w:lang w:val="es-ES" w:eastAsia="ja-JP"/>
              </w:rPr>
              <w:t>29 de octubre de 2015</w:t>
            </w:r>
          </w:p>
        </w:tc>
        <w:tc>
          <w:tcPr>
            <w:tcW w:w="2406" w:type="dxa"/>
            <w:tcBorders>
              <w:top w:val="single" w:sz="4" w:space="0" w:color="auto"/>
              <w:left w:val="single" w:sz="2" w:space="0" w:color="auto"/>
              <w:bottom w:val="single" w:sz="4" w:space="0" w:color="auto"/>
              <w:right w:val="single" w:sz="2" w:space="0" w:color="auto"/>
            </w:tcBorders>
            <w:hideMark/>
          </w:tcPr>
          <w:p w:rsidR="00DA4F4C" w:rsidRPr="00E47D8E" w:rsidRDefault="00DA4F4C">
            <w:pPr>
              <w:tabs>
                <w:tab w:val="left" w:pos="567"/>
                <w:tab w:val="left" w:pos="3969"/>
              </w:tabs>
              <w:jc w:val="left"/>
              <w:rPr>
                <w:snapToGrid w:val="0"/>
                <w:color w:val="000000"/>
                <w:sz w:val="18"/>
                <w:szCs w:val="18"/>
                <w:lang w:val="es-ES"/>
              </w:rPr>
            </w:pPr>
            <w:r w:rsidRPr="00E47D8E">
              <w:rPr>
                <w:snapToGrid w:val="0"/>
                <w:color w:val="000000"/>
                <w:sz w:val="18"/>
                <w:szCs w:val="18"/>
                <w:lang w:val="es-ES"/>
              </w:rPr>
              <w:t>MS Office Professional Plus 2010</w:t>
            </w:r>
          </w:p>
        </w:tc>
        <w:tc>
          <w:tcPr>
            <w:tcW w:w="3474" w:type="dxa"/>
            <w:tcBorders>
              <w:top w:val="single" w:sz="4" w:space="0" w:color="auto"/>
              <w:left w:val="single" w:sz="2" w:space="0" w:color="auto"/>
              <w:bottom w:val="single" w:sz="4" w:space="0" w:color="auto"/>
              <w:right w:val="single" w:sz="2" w:space="0" w:color="auto"/>
            </w:tcBorders>
            <w:hideMark/>
          </w:tcPr>
          <w:p w:rsidR="00DA4F4C" w:rsidRPr="00E47D8E" w:rsidRDefault="00DA4F4C">
            <w:pPr>
              <w:tabs>
                <w:tab w:val="left" w:pos="567"/>
                <w:tab w:val="left" w:pos="3969"/>
              </w:tabs>
              <w:jc w:val="left"/>
              <w:rPr>
                <w:snapToGrid w:val="0"/>
                <w:color w:val="000000"/>
                <w:sz w:val="18"/>
                <w:szCs w:val="18"/>
                <w:lang w:val="es-ES" w:eastAsia="ja-JP"/>
              </w:rPr>
            </w:pPr>
            <w:r w:rsidRPr="00E47D8E">
              <w:rPr>
                <w:snapToGrid w:val="0"/>
                <w:color w:val="000000"/>
                <w:sz w:val="18"/>
                <w:szCs w:val="18"/>
                <w:lang w:val="es-ES"/>
              </w:rPr>
              <w:t>Gestión de solicitudes y bases de datos</w:t>
            </w:r>
          </w:p>
        </w:tc>
        <w:tc>
          <w:tcPr>
            <w:tcW w:w="3755" w:type="dxa"/>
            <w:tcBorders>
              <w:top w:val="single" w:sz="4" w:space="0" w:color="auto"/>
              <w:left w:val="single" w:sz="2" w:space="0" w:color="auto"/>
              <w:bottom w:val="single" w:sz="4" w:space="0" w:color="auto"/>
              <w:right w:val="single" w:sz="2" w:space="0" w:color="auto"/>
            </w:tcBorders>
            <w:hideMark/>
          </w:tcPr>
          <w:p w:rsidR="00DA4F4C" w:rsidRPr="00E47D8E" w:rsidRDefault="00DA4F4C">
            <w:pPr>
              <w:tabs>
                <w:tab w:val="left" w:pos="567"/>
                <w:tab w:val="left" w:pos="3969"/>
              </w:tabs>
              <w:jc w:val="left"/>
              <w:rPr>
                <w:color w:val="000000"/>
                <w:sz w:val="18"/>
                <w:szCs w:val="18"/>
                <w:lang w:val="es-ES"/>
              </w:rPr>
            </w:pPr>
            <w:r w:rsidRPr="00E47D8E">
              <w:rPr>
                <w:color w:val="000000"/>
                <w:sz w:val="18"/>
                <w:szCs w:val="18"/>
                <w:lang w:val="es-ES"/>
              </w:rPr>
              <w:t>Unidad de Derechos de Obtentor</w:t>
            </w:r>
          </w:p>
          <w:p w:rsidR="00DA4F4C" w:rsidRPr="00E47D8E" w:rsidRDefault="000B4D30">
            <w:pPr>
              <w:tabs>
                <w:tab w:val="left" w:pos="567"/>
                <w:tab w:val="left" w:pos="3969"/>
              </w:tabs>
              <w:jc w:val="left"/>
              <w:rPr>
                <w:snapToGrid w:val="0"/>
                <w:color w:val="000000"/>
                <w:sz w:val="18"/>
                <w:szCs w:val="18"/>
                <w:lang w:val="es-ES"/>
              </w:rPr>
            </w:pPr>
            <w:r w:rsidRPr="00E47D8E">
              <w:rPr>
                <w:snapToGrid w:val="0"/>
                <w:sz w:val="18"/>
                <w:szCs w:val="18"/>
                <w:lang w:val="es-ES"/>
              </w:rPr>
              <w:t>Correo-e:</w:t>
            </w:r>
            <w:r w:rsidR="00DA4F4C" w:rsidRPr="00E47D8E">
              <w:rPr>
                <w:snapToGrid w:val="0"/>
                <w:color w:val="000000"/>
                <w:sz w:val="18"/>
                <w:szCs w:val="18"/>
                <w:lang w:val="es-ES"/>
              </w:rPr>
              <w:t xml:space="preserve">  </w:t>
            </w:r>
            <w:hyperlink r:id="rId20" w:history="1">
              <w:r w:rsidR="00DA4F4C" w:rsidRPr="00E47D8E">
                <w:rPr>
                  <w:rStyle w:val="Hyperlink"/>
                  <w:snapToGrid w:val="0"/>
                  <w:sz w:val="18"/>
                  <w:szCs w:val="18"/>
                  <w:lang w:val="es-ES"/>
                </w:rPr>
                <w:t>benzionz@moag.gov.il</w:t>
              </w:r>
            </w:hyperlink>
          </w:p>
        </w:tc>
        <w:tc>
          <w:tcPr>
            <w:tcW w:w="1986" w:type="dxa"/>
            <w:tcBorders>
              <w:top w:val="single" w:sz="2" w:space="0" w:color="auto"/>
              <w:left w:val="single" w:sz="2" w:space="0" w:color="auto"/>
              <w:bottom w:val="single" w:sz="4" w:space="0" w:color="auto"/>
              <w:right w:val="single" w:sz="2" w:space="0" w:color="auto"/>
            </w:tcBorders>
            <w:hideMark/>
          </w:tcPr>
          <w:p w:rsidR="00DA4F4C" w:rsidRPr="00E47D8E" w:rsidRDefault="00DA4F4C">
            <w:pPr>
              <w:tabs>
                <w:tab w:val="left" w:pos="567"/>
                <w:tab w:val="left" w:pos="3969"/>
              </w:tabs>
              <w:jc w:val="left"/>
              <w:rPr>
                <w:snapToGrid w:val="0"/>
                <w:color w:val="000000"/>
                <w:sz w:val="18"/>
                <w:szCs w:val="18"/>
                <w:lang w:val="es-ES"/>
              </w:rPr>
            </w:pPr>
            <w:r w:rsidRPr="00E47D8E">
              <w:rPr>
                <w:snapToGrid w:val="0"/>
                <w:color w:val="000000"/>
                <w:sz w:val="18"/>
                <w:szCs w:val="18"/>
                <w:lang w:val="es-ES"/>
              </w:rPr>
              <w:t>IL</w:t>
            </w:r>
          </w:p>
        </w:tc>
        <w:tc>
          <w:tcPr>
            <w:tcW w:w="2752" w:type="dxa"/>
            <w:tcBorders>
              <w:top w:val="single" w:sz="4" w:space="0" w:color="auto"/>
              <w:left w:val="single" w:sz="2" w:space="0" w:color="auto"/>
              <w:bottom w:val="single" w:sz="4" w:space="0" w:color="auto"/>
              <w:right w:val="single" w:sz="2" w:space="0" w:color="auto"/>
            </w:tcBorders>
            <w:hideMark/>
          </w:tcPr>
          <w:p w:rsidR="00DA4F4C" w:rsidRPr="00E47D8E" w:rsidRDefault="00DA4F4C">
            <w:pPr>
              <w:tabs>
                <w:tab w:val="left" w:pos="567"/>
                <w:tab w:val="left" w:pos="3969"/>
              </w:tabs>
              <w:jc w:val="left"/>
              <w:rPr>
                <w:snapToGrid w:val="0"/>
                <w:sz w:val="18"/>
                <w:szCs w:val="18"/>
                <w:lang w:val="es-ES"/>
              </w:rPr>
            </w:pPr>
            <w:r w:rsidRPr="00E47D8E">
              <w:rPr>
                <w:snapToGrid w:val="0"/>
                <w:sz w:val="18"/>
                <w:szCs w:val="18"/>
                <w:lang w:val="es-ES"/>
              </w:rPr>
              <w:t>Todas las especies</w:t>
            </w:r>
          </w:p>
        </w:tc>
      </w:tr>
      <w:tr w:rsidR="00DA4F4C" w:rsidRPr="00E47D8E" w:rsidTr="000B4D30">
        <w:trPr>
          <w:cantSplit/>
          <w:jc w:val="center"/>
        </w:trPr>
        <w:tc>
          <w:tcPr>
            <w:tcW w:w="1227" w:type="dxa"/>
            <w:tcBorders>
              <w:top w:val="single" w:sz="4" w:space="0" w:color="auto"/>
              <w:left w:val="single" w:sz="4" w:space="0" w:color="auto"/>
              <w:bottom w:val="single" w:sz="4" w:space="0" w:color="auto"/>
              <w:right w:val="single" w:sz="2" w:space="0" w:color="auto"/>
            </w:tcBorders>
            <w:hideMark/>
          </w:tcPr>
          <w:p w:rsidR="00DA4F4C" w:rsidRPr="00E47D8E" w:rsidRDefault="00DA4F4C">
            <w:pPr>
              <w:tabs>
                <w:tab w:val="left" w:pos="567"/>
                <w:tab w:val="left" w:pos="3969"/>
              </w:tabs>
              <w:jc w:val="left"/>
              <w:rPr>
                <w:snapToGrid w:val="0"/>
                <w:sz w:val="18"/>
                <w:szCs w:val="18"/>
                <w:lang w:val="es-ES"/>
              </w:rPr>
            </w:pPr>
            <w:r w:rsidRPr="00E47D8E">
              <w:rPr>
                <w:snapToGrid w:val="0"/>
                <w:sz w:val="18"/>
                <w:szCs w:val="18"/>
                <w:lang w:val="es-ES" w:eastAsia="ja-JP"/>
              </w:rPr>
              <w:t>29 de octubre de 2015</w:t>
            </w:r>
          </w:p>
        </w:tc>
        <w:tc>
          <w:tcPr>
            <w:tcW w:w="2406" w:type="dxa"/>
            <w:tcBorders>
              <w:top w:val="single" w:sz="4" w:space="0" w:color="auto"/>
              <w:left w:val="single" w:sz="2" w:space="0" w:color="auto"/>
              <w:bottom w:val="single" w:sz="4" w:space="0" w:color="auto"/>
              <w:right w:val="single" w:sz="2" w:space="0" w:color="auto"/>
            </w:tcBorders>
            <w:hideMark/>
          </w:tcPr>
          <w:p w:rsidR="00DA4F4C" w:rsidRPr="00E47D8E" w:rsidRDefault="00DA4F4C">
            <w:pPr>
              <w:tabs>
                <w:tab w:val="left" w:pos="567"/>
                <w:tab w:val="left" w:pos="3969"/>
              </w:tabs>
              <w:jc w:val="left"/>
              <w:rPr>
                <w:snapToGrid w:val="0"/>
                <w:sz w:val="18"/>
                <w:szCs w:val="18"/>
                <w:lang w:val="es-ES"/>
              </w:rPr>
            </w:pPr>
            <w:r w:rsidRPr="00E47D8E">
              <w:rPr>
                <w:snapToGrid w:val="0"/>
                <w:sz w:val="18"/>
                <w:szCs w:val="18"/>
                <w:lang w:val="es-ES"/>
              </w:rPr>
              <w:t>Access</w:t>
            </w:r>
          </w:p>
        </w:tc>
        <w:tc>
          <w:tcPr>
            <w:tcW w:w="3474" w:type="dxa"/>
            <w:tcBorders>
              <w:top w:val="single" w:sz="4" w:space="0" w:color="auto"/>
              <w:left w:val="single" w:sz="2" w:space="0" w:color="auto"/>
              <w:bottom w:val="single" w:sz="4" w:space="0" w:color="auto"/>
              <w:right w:val="single" w:sz="2" w:space="0" w:color="auto"/>
            </w:tcBorders>
            <w:hideMark/>
          </w:tcPr>
          <w:p w:rsidR="00DA4F4C" w:rsidRPr="00E47D8E" w:rsidRDefault="00DA4F4C">
            <w:pPr>
              <w:tabs>
                <w:tab w:val="left" w:pos="567"/>
                <w:tab w:val="left" w:pos="3969"/>
              </w:tabs>
              <w:jc w:val="left"/>
              <w:rPr>
                <w:snapToGrid w:val="0"/>
                <w:sz w:val="18"/>
                <w:szCs w:val="18"/>
                <w:lang w:val="es-ES"/>
              </w:rPr>
            </w:pPr>
            <w:r w:rsidRPr="00E47D8E">
              <w:rPr>
                <w:snapToGrid w:val="0"/>
                <w:sz w:val="18"/>
                <w:szCs w:val="18"/>
                <w:lang w:val="es-ES"/>
              </w:rPr>
              <w:t>Gestión de bases de datos</w:t>
            </w:r>
          </w:p>
        </w:tc>
        <w:tc>
          <w:tcPr>
            <w:tcW w:w="3755" w:type="dxa"/>
            <w:tcBorders>
              <w:top w:val="single" w:sz="4" w:space="0" w:color="auto"/>
              <w:left w:val="single" w:sz="2" w:space="0" w:color="auto"/>
              <w:bottom w:val="single" w:sz="4" w:space="0" w:color="auto"/>
              <w:right w:val="single" w:sz="2" w:space="0" w:color="auto"/>
            </w:tcBorders>
            <w:hideMark/>
          </w:tcPr>
          <w:p w:rsidR="00DA4F4C" w:rsidRPr="00E47D8E" w:rsidRDefault="00DA4F4C">
            <w:pPr>
              <w:tabs>
                <w:tab w:val="left" w:pos="567"/>
                <w:tab w:val="left" w:pos="3969"/>
              </w:tabs>
              <w:jc w:val="left"/>
              <w:rPr>
                <w:sz w:val="18"/>
                <w:szCs w:val="18"/>
                <w:lang w:val="es-ES"/>
              </w:rPr>
            </w:pPr>
            <w:r w:rsidRPr="00E47D8E">
              <w:rPr>
                <w:sz w:val="18"/>
                <w:szCs w:val="18"/>
                <w:lang w:val="es-ES"/>
              </w:rPr>
              <w:t>Instituto Nacional de semillas</w:t>
            </w:r>
          </w:p>
          <w:p w:rsidR="00DA4F4C" w:rsidRPr="00E47D8E" w:rsidRDefault="000B4D30">
            <w:pPr>
              <w:tabs>
                <w:tab w:val="left" w:pos="567"/>
                <w:tab w:val="left" w:pos="3969"/>
              </w:tabs>
              <w:jc w:val="left"/>
              <w:rPr>
                <w:snapToGrid w:val="0"/>
                <w:sz w:val="18"/>
                <w:szCs w:val="18"/>
                <w:lang w:val="es-ES"/>
              </w:rPr>
            </w:pPr>
            <w:r w:rsidRPr="00E47D8E">
              <w:rPr>
                <w:sz w:val="18"/>
                <w:szCs w:val="18"/>
                <w:lang w:val="es-ES"/>
              </w:rPr>
              <w:t>Correo-e:</w:t>
            </w:r>
            <w:r w:rsidR="00DA4F4C" w:rsidRPr="00E47D8E">
              <w:rPr>
                <w:sz w:val="18"/>
                <w:szCs w:val="18"/>
                <w:lang w:val="es-ES"/>
              </w:rPr>
              <w:t xml:space="preserve">  </w:t>
            </w:r>
            <w:hyperlink r:id="rId21" w:history="1">
              <w:r w:rsidR="00DA4F4C" w:rsidRPr="00E47D8E">
                <w:rPr>
                  <w:rStyle w:val="Hyperlink"/>
                  <w:snapToGrid w:val="0"/>
                  <w:sz w:val="18"/>
                  <w:szCs w:val="18"/>
                  <w:lang w:val="es-ES"/>
                </w:rPr>
                <w:t>gcamps@inase.org.uy</w:t>
              </w:r>
            </w:hyperlink>
          </w:p>
        </w:tc>
        <w:tc>
          <w:tcPr>
            <w:tcW w:w="1986" w:type="dxa"/>
            <w:tcBorders>
              <w:top w:val="single" w:sz="4" w:space="0" w:color="auto"/>
              <w:left w:val="single" w:sz="2" w:space="0" w:color="auto"/>
              <w:bottom w:val="single" w:sz="4" w:space="0" w:color="auto"/>
              <w:right w:val="single" w:sz="2" w:space="0" w:color="auto"/>
            </w:tcBorders>
            <w:hideMark/>
          </w:tcPr>
          <w:p w:rsidR="00DA4F4C" w:rsidRPr="00E47D8E" w:rsidRDefault="00DA4F4C">
            <w:pPr>
              <w:tabs>
                <w:tab w:val="left" w:pos="567"/>
                <w:tab w:val="left" w:pos="3969"/>
              </w:tabs>
              <w:jc w:val="left"/>
              <w:rPr>
                <w:snapToGrid w:val="0"/>
                <w:sz w:val="18"/>
                <w:szCs w:val="18"/>
                <w:lang w:val="es-ES"/>
              </w:rPr>
            </w:pPr>
            <w:r w:rsidRPr="00E47D8E">
              <w:rPr>
                <w:snapToGrid w:val="0"/>
                <w:sz w:val="18"/>
                <w:szCs w:val="18"/>
                <w:lang w:val="es-ES"/>
              </w:rPr>
              <w:t>UY</w:t>
            </w:r>
          </w:p>
        </w:tc>
        <w:tc>
          <w:tcPr>
            <w:tcW w:w="2752" w:type="dxa"/>
            <w:tcBorders>
              <w:top w:val="single" w:sz="4" w:space="0" w:color="auto"/>
              <w:left w:val="single" w:sz="2" w:space="0" w:color="auto"/>
              <w:bottom w:val="single" w:sz="4" w:space="0" w:color="auto"/>
              <w:right w:val="single" w:sz="2" w:space="0" w:color="auto"/>
            </w:tcBorders>
            <w:hideMark/>
          </w:tcPr>
          <w:p w:rsidR="00DA4F4C" w:rsidRPr="00E47D8E" w:rsidRDefault="00DA4F4C">
            <w:pPr>
              <w:tabs>
                <w:tab w:val="left" w:pos="567"/>
                <w:tab w:val="left" w:pos="3969"/>
              </w:tabs>
              <w:jc w:val="left"/>
              <w:rPr>
                <w:snapToGrid w:val="0"/>
                <w:sz w:val="18"/>
                <w:szCs w:val="18"/>
                <w:lang w:val="es-ES"/>
              </w:rPr>
            </w:pPr>
            <w:r w:rsidRPr="00E47D8E">
              <w:rPr>
                <w:snapToGrid w:val="0"/>
                <w:sz w:val="18"/>
                <w:szCs w:val="18"/>
                <w:lang w:val="es-ES"/>
              </w:rPr>
              <w:t>Todas las especies</w:t>
            </w:r>
          </w:p>
        </w:tc>
      </w:tr>
      <w:tr w:rsidR="00DA4F4C" w:rsidRPr="00E47D8E" w:rsidTr="000B4D30">
        <w:trPr>
          <w:cantSplit/>
          <w:jc w:val="center"/>
        </w:trPr>
        <w:tc>
          <w:tcPr>
            <w:tcW w:w="1227" w:type="dxa"/>
            <w:tcBorders>
              <w:top w:val="single" w:sz="4" w:space="0" w:color="auto"/>
              <w:left w:val="single" w:sz="4" w:space="0" w:color="auto"/>
              <w:bottom w:val="single" w:sz="4" w:space="0" w:color="auto"/>
              <w:right w:val="single" w:sz="2" w:space="0" w:color="auto"/>
            </w:tcBorders>
          </w:tcPr>
          <w:p w:rsidR="00DA4F4C" w:rsidRPr="00E47D8E" w:rsidRDefault="00DA4F4C" w:rsidP="002556FC">
            <w:pPr>
              <w:tabs>
                <w:tab w:val="left" w:pos="567"/>
                <w:tab w:val="left" w:pos="3969"/>
              </w:tabs>
              <w:jc w:val="left"/>
              <w:rPr>
                <w:snapToGrid w:val="0"/>
                <w:sz w:val="18"/>
                <w:szCs w:val="18"/>
                <w:lang w:val="es-ES" w:eastAsia="ja-JP"/>
              </w:rPr>
            </w:pPr>
            <w:r w:rsidRPr="00E47D8E">
              <w:rPr>
                <w:snapToGrid w:val="0"/>
                <w:sz w:val="18"/>
                <w:szCs w:val="18"/>
                <w:lang w:val="es-ES" w:eastAsia="ja-JP"/>
              </w:rPr>
              <w:t>28 de octubre de 2016</w:t>
            </w:r>
          </w:p>
        </w:tc>
        <w:tc>
          <w:tcPr>
            <w:tcW w:w="2406" w:type="dxa"/>
            <w:tcBorders>
              <w:top w:val="single" w:sz="4" w:space="0" w:color="auto"/>
              <w:left w:val="single" w:sz="2" w:space="0" w:color="auto"/>
              <w:bottom w:val="single" w:sz="4" w:space="0" w:color="auto"/>
              <w:right w:val="single" w:sz="2" w:space="0" w:color="auto"/>
            </w:tcBorders>
            <w:hideMark/>
          </w:tcPr>
          <w:p w:rsidR="00DA4F4C" w:rsidRPr="00E47D8E" w:rsidRDefault="00DA4F4C">
            <w:pPr>
              <w:tabs>
                <w:tab w:val="left" w:pos="567"/>
                <w:tab w:val="left" w:pos="3969"/>
              </w:tabs>
              <w:jc w:val="left"/>
              <w:rPr>
                <w:snapToGrid w:val="0"/>
                <w:sz w:val="18"/>
                <w:szCs w:val="18"/>
                <w:lang w:val="es-ES"/>
              </w:rPr>
            </w:pPr>
            <w:r w:rsidRPr="00E47D8E">
              <w:rPr>
                <w:snapToGrid w:val="0"/>
                <w:sz w:val="18"/>
                <w:szCs w:val="18"/>
                <w:lang w:val="es-ES"/>
              </w:rPr>
              <w:t>Sword Ptolemy</w:t>
            </w:r>
          </w:p>
        </w:tc>
        <w:tc>
          <w:tcPr>
            <w:tcW w:w="3474" w:type="dxa"/>
            <w:tcBorders>
              <w:top w:val="single" w:sz="4" w:space="0" w:color="auto"/>
              <w:left w:val="single" w:sz="2" w:space="0" w:color="auto"/>
              <w:bottom w:val="single" w:sz="4" w:space="0" w:color="auto"/>
              <w:right w:val="single" w:sz="2" w:space="0" w:color="auto"/>
            </w:tcBorders>
          </w:tcPr>
          <w:p w:rsidR="00DA4F4C" w:rsidRPr="00E47D8E" w:rsidRDefault="00DA4F4C">
            <w:pPr>
              <w:tabs>
                <w:tab w:val="left" w:pos="567"/>
                <w:tab w:val="left" w:pos="3969"/>
              </w:tabs>
              <w:jc w:val="left"/>
              <w:rPr>
                <w:snapToGrid w:val="0"/>
                <w:sz w:val="18"/>
                <w:szCs w:val="18"/>
                <w:lang w:val="es-ES"/>
              </w:rPr>
            </w:pPr>
            <w:r w:rsidRPr="00E47D8E">
              <w:rPr>
                <w:snapToGrid w:val="0"/>
                <w:sz w:val="18"/>
                <w:szCs w:val="18"/>
                <w:lang w:val="es-ES"/>
              </w:rPr>
              <w:t>Sistema de tramitación de expedientes de propiedad intelectual que permite:</w:t>
            </w:r>
          </w:p>
          <w:p w:rsidR="00DA4F4C" w:rsidRPr="00E47D8E" w:rsidRDefault="00DA4F4C">
            <w:pPr>
              <w:tabs>
                <w:tab w:val="left" w:pos="567"/>
                <w:tab w:val="left" w:pos="3969"/>
              </w:tabs>
              <w:jc w:val="left"/>
              <w:rPr>
                <w:snapToGrid w:val="0"/>
                <w:sz w:val="18"/>
                <w:szCs w:val="18"/>
                <w:lang w:val="es-ES"/>
              </w:rPr>
            </w:pPr>
          </w:p>
          <w:p w:rsidR="00DA4F4C" w:rsidRPr="00E47D8E" w:rsidRDefault="00DA4F4C">
            <w:pPr>
              <w:tabs>
                <w:tab w:val="left" w:pos="567"/>
                <w:tab w:val="left" w:pos="3969"/>
              </w:tabs>
              <w:jc w:val="left"/>
              <w:rPr>
                <w:snapToGrid w:val="0"/>
                <w:sz w:val="18"/>
                <w:szCs w:val="18"/>
                <w:lang w:val="es-ES"/>
              </w:rPr>
            </w:pPr>
            <w:r w:rsidRPr="00E47D8E">
              <w:rPr>
                <w:snapToGrid w:val="0"/>
                <w:sz w:val="18"/>
                <w:szCs w:val="18"/>
                <w:lang w:val="es-ES"/>
              </w:rPr>
              <w:t>evaluar y examinar las solicitudes de derechos de obtentor y efectuar tareas administrativas relativas a las solicitudes y la concesión de derechos;</w:t>
            </w:r>
          </w:p>
          <w:p w:rsidR="00DA4F4C" w:rsidRPr="00E47D8E" w:rsidRDefault="00DA4F4C">
            <w:pPr>
              <w:tabs>
                <w:tab w:val="left" w:pos="567"/>
                <w:tab w:val="left" w:pos="3969"/>
              </w:tabs>
              <w:jc w:val="left"/>
              <w:rPr>
                <w:snapToGrid w:val="0"/>
                <w:sz w:val="18"/>
                <w:szCs w:val="18"/>
                <w:lang w:val="es-ES"/>
              </w:rPr>
            </w:pPr>
          </w:p>
          <w:p w:rsidR="00DA4F4C" w:rsidRPr="00E47D8E" w:rsidRDefault="00DA4F4C">
            <w:pPr>
              <w:tabs>
                <w:tab w:val="left" w:pos="567"/>
                <w:tab w:val="left" w:pos="3969"/>
              </w:tabs>
              <w:jc w:val="left"/>
              <w:rPr>
                <w:snapToGrid w:val="0"/>
                <w:sz w:val="18"/>
                <w:szCs w:val="18"/>
                <w:lang w:val="es-ES" w:eastAsia="ja-JP"/>
              </w:rPr>
            </w:pPr>
            <w:r w:rsidRPr="00E47D8E">
              <w:rPr>
                <w:snapToGrid w:val="0"/>
                <w:sz w:val="18"/>
                <w:szCs w:val="18"/>
                <w:lang w:val="es-ES"/>
              </w:rPr>
              <w:t>gestionar todos los registros relativos a estas actividades, sin excluir la correspondencia, la documentación y los historiales de las transacciones.</w:t>
            </w:r>
          </w:p>
          <w:p w:rsidR="00DA4F4C" w:rsidRPr="00E47D8E" w:rsidRDefault="00DA4F4C">
            <w:pPr>
              <w:tabs>
                <w:tab w:val="left" w:pos="567"/>
                <w:tab w:val="left" w:pos="3969"/>
              </w:tabs>
              <w:jc w:val="left"/>
              <w:rPr>
                <w:snapToGrid w:val="0"/>
                <w:sz w:val="18"/>
                <w:szCs w:val="18"/>
                <w:lang w:val="es-ES" w:eastAsia="ja-JP"/>
              </w:rPr>
            </w:pPr>
            <w:r w:rsidRPr="00E47D8E">
              <w:rPr>
                <w:snapToGrid w:val="0"/>
                <w:sz w:val="18"/>
                <w:szCs w:val="18"/>
                <w:lang w:val="es-ES"/>
              </w:rPr>
              <w:t xml:space="preserve">Véase también b) </w:t>
            </w:r>
            <w:r w:rsidRPr="00E47D8E">
              <w:rPr>
                <w:i/>
                <w:iCs/>
                <w:snapToGrid w:val="0"/>
                <w:sz w:val="18"/>
                <w:szCs w:val="18"/>
                <w:lang w:val="es-ES"/>
              </w:rPr>
              <w:t>infra</w:t>
            </w:r>
            <w:r w:rsidRPr="00E47D8E">
              <w:rPr>
                <w:snapToGrid w:val="0"/>
                <w:sz w:val="18"/>
                <w:szCs w:val="18"/>
                <w:lang w:val="es-ES"/>
              </w:rPr>
              <w:t>.</w:t>
            </w:r>
          </w:p>
        </w:tc>
        <w:tc>
          <w:tcPr>
            <w:tcW w:w="3755" w:type="dxa"/>
            <w:tcBorders>
              <w:top w:val="single" w:sz="4" w:space="0" w:color="auto"/>
              <w:left w:val="single" w:sz="2" w:space="0" w:color="auto"/>
              <w:bottom w:val="single" w:sz="4" w:space="0" w:color="auto"/>
              <w:right w:val="single" w:sz="2" w:space="0" w:color="auto"/>
            </w:tcBorders>
            <w:hideMark/>
          </w:tcPr>
          <w:p w:rsidR="00DA4F4C" w:rsidRPr="00E47D8E" w:rsidRDefault="00594EAF">
            <w:pPr>
              <w:tabs>
                <w:tab w:val="left" w:pos="567"/>
                <w:tab w:val="left" w:pos="3969"/>
              </w:tabs>
              <w:jc w:val="left"/>
              <w:rPr>
                <w:sz w:val="18"/>
                <w:szCs w:val="18"/>
                <w:lang w:val="es-ES"/>
              </w:rPr>
            </w:pPr>
            <w:hyperlink r:id="rId22" w:history="1">
              <w:r w:rsidR="00DA4F4C" w:rsidRPr="00E47D8E">
                <w:rPr>
                  <w:rStyle w:val="Hyperlink"/>
                  <w:sz w:val="18"/>
                  <w:szCs w:val="18"/>
                  <w:lang w:val="es-ES"/>
                </w:rPr>
                <w:t>http://intellect.sword-group.com/Home/Ptolemy</w:t>
              </w:r>
            </w:hyperlink>
          </w:p>
        </w:tc>
        <w:tc>
          <w:tcPr>
            <w:tcW w:w="1986" w:type="dxa"/>
            <w:tcBorders>
              <w:top w:val="single" w:sz="4" w:space="0" w:color="auto"/>
              <w:left w:val="single" w:sz="2" w:space="0" w:color="auto"/>
              <w:bottom w:val="single" w:sz="4" w:space="0" w:color="auto"/>
              <w:right w:val="single" w:sz="2" w:space="0" w:color="auto"/>
            </w:tcBorders>
            <w:hideMark/>
          </w:tcPr>
          <w:p w:rsidR="00DA4F4C" w:rsidRPr="00E47D8E" w:rsidRDefault="00DA4F4C">
            <w:pPr>
              <w:tabs>
                <w:tab w:val="left" w:pos="567"/>
                <w:tab w:val="left" w:pos="3969"/>
              </w:tabs>
              <w:jc w:val="left"/>
              <w:rPr>
                <w:snapToGrid w:val="0"/>
                <w:sz w:val="18"/>
                <w:szCs w:val="18"/>
                <w:lang w:val="es-ES"/>
              </w:rPr>
            </w:pPr>
            <w:r w:rsidRPr="00E47D8E">
              <w:rPr>
                <w:snapToGrid w:val="0"/>
                <w:sz w:val="18"/>
                <w:szCs w:val="18"/>
                <w:lang w:val="es-ES"/>
              </w:rPr>
              <w:t>NZ</w:t>
            </w:r>
          </w:p>
        </w:tc>
        <w:tc>
          <w:tcPr>
            <w:tcW w:w="2752" w:type="dxa"/>
            <w:tcBorders>
              <w:top w:val="single" w:sz="4" w:space="0" w:color="auto"/>
              <w:left w:val="single" w:sz="2" w:space="0" w:color="auto"/>
              <w:bottom w:val="single" w:sz="4" w:space="0" w:color="auto"/>
              <w:right w:val="single" w:sz="2" w:space="0" w:color="auto"/>
            </w:tcBorders>
            <w:hideMark/>
          </w:tcPr>
          <w:p w:rsidR="00DA4F4C" w:rsidRPr="00E47D8E" w:rsidRDefault="00DA4F4C">
            <w:pPr>
              <w:tabs>
                <w:tab w:val="left" w:pos="567"/>
                <w:tab w:val="left" w:pos="3969"/>
              </w:tabs>
              <w:jc w:val="left"/>
              <w:rPr>
                <w:snapToGrid w:val="0"/>
                <w:sz w:val="18"/>
                <w:szCs w:val="18"/>
                <w:lang w:val="es-ES"/>
              </w:rPr>
            </w:pPr>
            <w:r w:rsidRPr="00E47D8E">
              <w:rPr>
                <w:snapToGrid w:val="0"/>
                <w:sz w:val="18"/>
                <w:szCs w:val="18"/>
                <w:lang w:val="es-ES"/>
              </w:rPr>
              <w:t>Todas las especies</w:t>
            </w:r>
          </w:p>
        </w:tc>
      </w:tr>
    </w:tbl>
    <w:p w:rsidR="00DA4F4C" w:rsidRPr="00E47D8E" w:rsidRDefault="00DA4F4C" w:rsidP="00DA4F4C">
      <w:pPr>
        <w:tabs>
          <w:tab w:val="left" w:pos="567"/>
          <w:tab w:val="left" w:pos="5670"/>
        </w:tabs>
        <w:rPr>
          <w:rFonts w:cs="Arial"/>
          <w:snapToGrid w:val="0"/>
          <w:u w:val="single"/>
          <w:lang w:val="es-ES"/>
        </w:rPr>
      </w:pPr>
    </w:p>
    <w:p w:rsidR="00DA4F4C" w:rsidRPr="00E47D8E" w:rsidRDefault="00DA4F4C" w:rsidP="00DA4F4C">
      <w:pPr>
        <w:tabs>
          <w:tab w:val="left" w:pos="567"/>
          <w:tab w:val="left" w:pos="5670"/>
        </w:tabs>
        <w:rPr>
          <w:rFonts w:cs="Arial"/>
          <w:snapToGrid w:val="0"/>
          <w:u w:val="single"/>
          <w:lang w:val="es-ES"/>
        </w:rPr>
      </w:pPr>
    </w:p>
    <w:p w:rsidR="00DA4F4C" w:rsidRPr="00E47D8E" w:rsidRDefault="00DA4F4C" w:rsidP="00DA4F4C">
      <w:pPr>
        <w:keepNext/>
        <w:tabs>
          <w:tab w:val="left" w:pos="567"/>
          <w:tab w:val="left" w:pos="5670"/>
        </w:tabs>
        <w:ind w:left="567" w:right="-738" w:hanging="567"/>
        <w:jc w:val="left"/>
        <w:rPr>
          <w:rFonts w:cs="Arial"/>
          <w:snapToGrid w:val="0"/>
          <w:u w:val="single"/>
          <w:lang w:val="es-ES"/>
        </w:rPr>
      </w:pPr>
      <w:r w:rsidRPr="00E47D8E">
        <w:rPr>
          <w:rFonts w:cs="Arial"/>
          <w:snapToGrid w:val="0"/>
          <w:lang w:val="es-ES"/>
        </w:rPr>
        <w:t>b)</w:t>
      </w:r>
      <w:r w:rsidRPr="00E47D8E">
        <w:rPr>
          <w:rFonts w:cs="Arial"/>
          <w:snapToGrid w:val="0"/>
          <w:lang w:val="es-ES"/>
        </w:rPr>
        <w:tab/>
      </w:r>
      <w:r w:rsidRPr="00E47D8E">
        <w:rPr>
          <w:rFonts w:cs="Arial"/>
          <w:snapToGrid w:val="0"/>
          <w:u w:val="single"/>
          <w:lang w:val="es-ES"/>
        </w:rPr>
        <w:t>Sistemas de presentación de solicitudes por Internet</w:t>
      </w:r>
      <w:r w:rsidRPr="00E47D8E">
        <w:rPr>
          <w:rFonts w:cs="Arial"/>
          <w:snapToGrid w:val="0"/>
          <w:lang w:val="es-ES"/>
        </w:rPr>
        <w:t xml:space="preserve"> </w:t>
      </w:r>
    </w:p>
    <w:p w:rsidR="00DA4F4C" w:rsidRPr="00E47D8E" w:rsidRDefault="00DA4F4C" w:rsidP="00E91226">
      <w:pPr>
        <w:keepNext/>
        <w:tabs>
          <w:tab w:val="left" w:pos="567"/>
          <w:tab w:val="left" w:pos="5670"/>
        </w:tabs>
        <w:ind w:right="-738"/>
        <w:jc w:val="left"/>
        <w:rPr>
          <w:rFonts w:cs="Arial"/>
          <w:snapToGrid w:val="0"/>
          <w:lang w:val="es-ES"/>
        </w:rPr>
      </w:pPr>
    </w:p>
    <w:tbl>
      <w:tblPr>
        <w:tblW w:w="15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4A0" w:firstRow="1" w:lastRow="0" w:firstColumn="1" w:lastColumn="0" w:noHBand="0" w:noVBand="1"/>
      </w:tblPr>
      <w:tblGrid>
        <w:gridCol w:w="1227"/>
        <w:gridCol w:w="2406"/>
        <w:gridCol w:w="3474"/>
        <w:gridCol w:w="3755"/>
        <w:gridCol w:w="1986"/>
        <w:gridCol w:w="2752"/>
      </w:tblGrid>
      <w:tr w:rsidR="00E91226" w:rsidRPr="00E47D8E" w:rsidTr="007F048D">
        <w:trPr>
          <w:cantSplit/>
          <w:tblHeader/>
          <w:jc w:val="center"/>
        </w:trPr>
        <w:tc>
          <w:tcPr>
            <w:tcW w:w="122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91226" w:rsidRPr="00E47D8E" w:rsidRDefault="00E91226" w:rsidP="00BB2478">
            <w:pPr>
              <w:keepNext/>
              <w:tabs>
                <w:tab w:val="left" w:pos="567"/>
                <w:tab w:val="left" w:pos="3969"/>
              </w:tabs>
              <w:jc w:val="center"/>
              <w:rPr>
                <w:rFonts w:cs="Arial"/>
                <w:snapToGrid w:val="0"/>
                <w:sz w:val="18"/>
                <w:lang w:val="es-ES" w:eastAsia="ja-JP"/>
              </w:rPr>
            </w:pPr>
            <w:r w:rsidRPr="00E47D8E">
              <w:rPr>
                <w:snapToGrid w:val="0"/>
                <w:sz w:val="18"/>
                <w:szCs w:val="18"/>
                <w:lang w:val="es-ES"/>
              </w:rPr>
              <w:t>Fecha de inclusión</w:t>
            </w:r>
          </w:p>
        </w:tc>
        <w:tc>
          <w:tcPr>
            <w:tcW w:w="240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91226" w:rsidRPr="00E47D8E" w:rsidRDefault="00E91226" w:rsidP="00BB2478">
            <w:pPr>
              <w:keepNext/>
              <w:tabs>
                <w:tab w:val="left" w:pos="567"/>
                <w:tab w:val="left" w:pos="3969"/>
              </w:tabs>
              <w:jc w:val="center"/>
              <w:rPr>
                <w:rFonts w:cs="Arial"/>
                <w:snapToGrid w:val="0"/>
                <w:sz w:val="18"/>
                <w:lang w:val="es-ES"/>
              </w:rPr>
            </w:pPr>
            <w:r w:rsidRPr="00E47D8E">
              <w:rPr>
                <w:rFonts w:cs="Arial"/>
                <w:snapToGrid w:val="0"/>
                <w:sz w:val="18"/>
                <w:lang w:val="es-ES"/>
              </w:rPr>
              <w:t>Nombre del programa informático o el equipo</w:t>
            </w:r>
          </w:p>
        </w:tc>
        <w:tc>
          <w:tcPr>
            <w:tcW w:w="347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91226" w:rsidRPr="00E47D8E" w:rsidRDefault="00E91226" w:rsidP="00BB2478">
            <w:pPr>
              <w:keepNext/>
              <w:tabs>
                <w:tab w:val="left" w:pos="567"/>
                <w:tab w:val="left" w:pos="3969"/>
              </w:tabs>
              <w:jc w:val="center"/>
              <w:rPr>
                <w:rFonts w:cs="Arial"/>
                <w:snapToGrid w:val="0"/>
                <w:sz w:val="18"/>
                <w:lang w:val="es-ES"/>
              </w:rPr>
            </w:pPr>
            <w:r w:rsidRPr="00E47D8E">
              <w:rPr>
                <w:rFonts w:cs="Arial"/>
                <w:snapToGrid w:val="0"/>
                <w:sz w:val="18"/>
                <w:lang w:val="es-ES"/>
              </w:rPr>
              <w:t>Función (breve resumen)</w:t>
            </w:r>
          </w:p>
        </w:tc>
        <w:tc>
          <w:tcPr>
            <w:tcW w:w="375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91226" w:rsidRPr="00E47D8E" w:rsidRDefault="00E91226" w:rsidP="00BB2478">
            <w:pPr>
              <w:keepNext/>
              <w:tabs>
                <w:tab w:val="left" w:pos="567"/>
                <w:tab w:val="left" w:pos="3969"/>
              </w:tabs>
              <w:jc w:val="center"/>
              <w:rPr>
                <w:rFonts w:cs="Arial"/>
                <w:snapToGrid w:val="0"/>
                <w:sz w:val="18"/>
                <w:lang w:val="es-ES"/>
              </w:rPr>
            </w:pPr>
            <w:r w:rsidRPr="00E47D8E">
              <w:rPr>
                <w:rFonts w:cs="Arial"/>
                <w:snapToGrid w:val="0"/>
                <w:sz w:val="18"/>
                <w:lang w:val="es-ES"/>
              </w:rPr>
              <w:t>Fuente y datos de contacto</w:t>
            </w:r>
          </w:p>
        </w:tc>
        <w:tc>
          <w:tcPr>
            <w:tcW w:w="198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91226" w:rsidRPr="00E47D8E" w:rsidRDefault="00E91226" w:rsidP="00BB2478">
            <w:pPr>
              <w:jc w:val="center"/>
              <w:rPr>
                <w:rFonts w:cs="Arial"/>
                <w:snapToGrid w:val="0"/>
                <w:sz w:val="18"/>
                <w:lang w:val="es-ES"/>
              </w:rPr>
            </w:pPr>
            <w:r w:rsidRPr="00E47D8E">
              <w:rPr>
                <w:rFonts w:cs="Arial"/>
                <w:snapToGrid w:val="0"/>
                <w:sz w:val="18"/>
                <w:lang w:val="es-ES"/>
              </w:rPr>
              <w:t xml:space="preserve">Miembro(s) de la Unión que utilizan el programa o </w:t>
            </w:r>
            <w:r w:rsidR="00BB2478" w:rsidRPr="00E47D8E">
              <w:rPr>
                <w:rFonts w:cs="Arial"/>
                <w:snapToGrid w:val="0"/>
                <w:sz w:val="18"/>
                <w:lang w:val="es-ES"/>
              </w:rPr>
              <w:t>el equipo</w:t>
            </w:r>
          </w:p>
        </w:tc>
        <w:tc>
          <w:tcPr>
            <w:tcW w:w="275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91226" w:rsidRPr="00E47D8E" w:rsidRDefault="00E91226" w:rsidP="00BB2478">
            <w:pPr>
              <w:keepNext/>
              <w:tabs>
                <w:tab w:val="left" w:pos="567"/>
                <w:tab w:val="left" w:pos="3969"/>
              </w:tabs>
              <w:jc w:val="center"/>
              <w:rPr>
                <w:rFonts w:cs="Arial"/>
                <w:snapToGrid w:val="0"/>
                <w:sz w:val="18"/>
                <w:lang w:val="es-ES"/>
              </w:rPr>
            </w:pPr>
            <w:r w:rsidRPr="00E47D8E">
              <w:rPr>
                <w:rFonts w:cs="Arial"/>
                <w:snapToGrid w:val="0"/>
                <w:sz w:val="18"/>
                <w:lang w:val="es-ES"/>
              </w:rPr>
              <w:t>Aplicación por los usuarios</w:t>
            </w:r>
          </w:p>
        </w:tc>
      </w:tr>
      <w:tr w:rsidR="00E91226" w:rsidRPr="00E47D8E" w:rsidTr="000B4D30">
        <w:trPr>
          <w:cantSplit/>
          <w:jc w:val="center"/>
        </w:trPr>
        <w:tc>
          <w:tcPr>
            <w:tcW w:w="1227" w:type="dxa"/>
            <w:tcBorders>
              <w:top w:val="single" w:sz="4" w:space="0" w:color="auto"/>
              <w:left w:val="single" w:sz="4" w:space="0" w:color="auto"/>
              <w:bottom w:val="single" w:sz="4" w:space="0" w:color="auto"/>
              <w:right w:val="single" w:sz="2" w:space="0" w:color="auto"/>
            </w:tcBorders>
          </w:tcPr>
          <w:p w:rsidR="00E91226" w:rsidRPr="00E47D8E" w:rsidRDefault="00E91226" w:rsidP="00BB2478">
            <w:pPr>
              <w:tabs>
                <w:tab w:val="left" w:pos="567"/>
                <w:tab w:val="left" w:pos="3969"/>
              </w:tabs>
              <w:jc w:val="left"/>
              <w:rPr>
                <w:snapToGrid w:val="0"/>
                <w:sz w:val="18"/>
                <w:szCs w:val="18"/>
                <w:lang w:val="es-ES"/>
              </w:rPr>
            </w:pPr>
            <w:r w:rsidRPr="00E47D8E">
              <w:rPr>
                <w:snapToGrid w:val="0"/>
                <w:sz w:val="18"/>
                <w:szCs w:val="18"/>
                <w:lang w:val="es-ES" w:eastAsia="ja-JP"/>
              </w:rPr>
              <w:t>29 de octubre de 2015</w:t>
            </w:r>
          </w:p>
        </w:tc>
        <w:tc>
          <w:tcPr>
            <w:tcW w:w="2406" w:type="dxa"/>
            <w:tcBorders>
              <w:top w:val="single" w:sz="4" w:space="0" w:color="auto"/>
              <w:left w:val="single" w:sz="2" w:space="0" w:color="auto"/>
              <w:bottom w:val="single" w:sz="4" w:space="0" w:color="auto"/>
              <w:right w:val="single" w:sz="2" w:space="0" w:color="auto"/>
            </w:tcBorders>
          </w:tcPr>
          <w:p w:rsidR="00E91226" w:rsidRPr="00E47D8E" w:rsidRDefault="00E91226" w:rsidP="00BB2478">
            <w:pPr>
              <w:jc w:val="left"/>
              <w:rPr>
                <w:snapToGrid w:val="0"/>
                <w:color w:val="000000"/>
                <w:sz w:val="18"/>
                <w:szCs w:val="18"/>
                <w:lang w:val="es-ES"/>
              </w:rPr>
            </w:pPr>
            <w:r w:rsidRPr="00E47D8E">
              <w:rPr>
                <w:snapToGrid w:val="0"/>
                <w:color w:val="000000"/>
                <w:sz w:val="18"/>
                <w:szCs w:val="18"/>
                <w:lang w:val="es-ES"/>
              </w:rPr>
              <w:t>Solicitud electrónica</w:t>
            </w:r>
          </w:p>
        </w:tc>
        <w:tc>
          <w:tcPr>
            <w:tcW w:w="3474" w:type="dxa"/>
            <w:tcBorders>
              <w:top w:val="single" w:sz="4" w:space="0" w:color="auto"/>
              <w:left w:val="single" w:sz="2" w:space="0" w:color="auto"/>
              <w:bottom w:val="single" w:sz="4" w:space="0" w:color="auto"/>
              <w:right w:val="single" w:sz="2" w:space="0" w:color="auto"/>
            </w:tcBorders>
          </w:tcPr>
          <w:p w:rsidR="00E91226" w:rsidRPr="00E47D8E" w:rsidRDefault="00E91226" w:rsidP="00BB2478">
            <w:pPr>
              <w:jc w:val="left"/>
              <w:rPr>
                <w:snapToGrid w:val="0"/>
                <w:color w:val="000000"/>
                <w:sz w:val="18"/>
                <w:szCs w:val="18"/>
                <w:lang w:val="es-ES" w:eastAsia="ja-JP"/>
              </w:rPr>
            </w:pPr>
            <w:r w:rsidRPr="00E47D8E">
              <w:rPr>
                <w:snapToGrid w:val="0"/>
                <w:color w:val="000000"/>
                <w:sz w:val="18"/>
                <w:szCs w:val="18"/>
                <w:lang w:val="es-ES"/>
              </w:rPr>
              <w:t>Solicitud electrónica para la protección de variedades vegetales y aprobación con firma electrónica válida</w:t>
            </w:r>
          </w:p>
        </w:tc>
        <w:tc>
          <w:tcPr>
            <w:tcW w:w="3755" w:type="dxa"/>
            <w:tcBorders>
              <w:top w:val="single" w:sz="4" w:space="0" w:color="auto"/>
              <w:left w:val="single" w:sz="2" w:space="0" w:color="auto"/>
              <w:bottom w:val="single" w:sz="4" w:space="0" w:color="auto"/>
              <w:right w:val="single" w:sz="2" w:space="0" w:color="auto"/>
            </w:tcBorders>
          </w:tcPr>
          <w:p w:rsidR="00E91226" w:rsidRPr="00E47D8E" w:rsidRDefault="00E91226" w:rsidP="00BB2478">
            <w:pPr>
              <w:jc w:val="left"/>
              <w:rPr>
                <w:color w:val="000000"/>
                <w:sz w:val="18"/>
                <w:szCs w:val="18"/>
                <w:lang w:val="es-ES"/>
              </w:rPr>
            </w:pPr>
            <w:r w:rsidRPr="00E47D8E">
              <w:rPr>
                <w:sz w:val="18"/>
                <w:szCs w:val="18"/>
                <w:lang w:val="es-ES"/>
              </w:rPr>
              <w:t>Oficina Federal de Variedades Vegetales</w:t>
            </w:r>
          </w:p>
          <w:p w:rsidR="00E91226" w:rsidRPr="00E47D8E" w:rsidRDefault="000B4D30" w:rsidP="00BB2478">
            <w:pPr>
              <w:jc w:val="left"/>
              <w:rPr>
                <w:snapToGrid w:val="0"/>
                <w:color w:val="000000"/>
                <w:sz w:val="18"/>
                <w:szCs w:val="18"/>
                <w:lang w:val="es-ES"/>
              </w:rPr>
            </w:pPr>
            <w:r w:rsidRPr="00E47D8E">
              <w:rPr>
                <w:snapToGrid w:val="0"/>
                <w:sz w:val="18"/>
                <w:szCs w:val="18"/>
                <w:lang w:val="es-ES"/>
              </w:rPr>
              <w:t>Correo-e:</w:t>
            </w:r>
            <w:r w:rsidR="00BB2478" w:rsidRPr="00E47D8E">
              <w:rPr>
                <w:snapToGrid w:val="0"/>
                <w:sz w:val="18"/>
                <w:szCs w:val="18"/>
                <w:lang w:val="es-ES"/>
              </w:rPr>
              <w:t xml:space="preserve">  </w:t>
            </w:r>
            <w:hyperlink r:id="rId23" w:history="1">
              <w:r w:rsidR="00E91226" w:rsidRPr="00E47D8E">
                <w:rPr>
                  <w:rStyle w:val="Hyperlink"/>
                  <w:sz w:val="18"/>
                  <w:szCs w:val="18"/>
                  <w:lang w:val="es-ES"/>
                </w:rPr>
                <w:t>uwe.meyer@bundessortenamt.de</w:t>
              </w:r>
            </w:hyperlink>
            <w:r w:rsidR="00E91226" w:rsidRPr="00E47D8E">
              <w:rPr>
                <w:color w:val="000000"/>
                <w:sz w:val="18"/>
                <w:szCs w:val="18"/>
                <w:lang w:val="es-ES"/>
              </w:rPr>
              <w:t xml:space="preserve"> </w:t>
            </w:r>
          </w:p>
        </w:tc>
        <w:tc>
          <w:tcPr>
            <w:tcW w:w="1986" w:type="dxa"/>
            <w:tcBorders>
              <w:top w:val="single" w:sz="2" w:space="0" w:color="auto"/>
              <w:left w:val="single" w:sz="2" w:space="0" w:color="auto"/>
              <w:bottom w:val="single" w:sz="4" w:space="0" w:color="auto"/>
              <w:right w:val="single" w:sz="2" w:space="0" w:color="auto"/>
            </w:tcBorders>
          </w:tcPr>
          <w:p w:rsidR="00E91226" w:rsidRPr="00E47D8E" w:rsidRDefault="00E91226" w:rsidP="00BB2478">
            <w:pPr>
              <w:jc w:val="left"/>
              <w:rPr>
                <w:snapToGrid w:val="0"/>
                <w:color w:val="000000"/>
                <w:sz w:val="18"/>
                <w:szCs w:val="18"/>
                <w:lang w:val="es-ES"/>
              </w:rPr>
            </w:pPr>
            <w:r w:rsidRPr="00E47D8E">
              <w:rPr>
                <w:snapToGrid w:val="0"/>
                <w:color w:val="000000"/>
                <w:sz w:val="18"/>
                <w:szCs w:val="18"/>
                <w:lang w:val="es-ES"/>
              </w:rPr>
              <w:t>DE</w:t>
            </w:r>
          </w:p>
        </w:tc>
        <w:tc>
          <w:tcPr>
            <w:tcW w:w="2752" w:type="dxa"/>
            <w:tcBorders>
              <w:top w:val="single" w:sz="4" w:space="0" w:color="auto"/>
              <w:left w:val="single" w:sz="2" w:space="0" w:color="auto"/>
              <w:bottom w:val="single" w:sz="4" w:space="0" w:color="auto"/>
              <w:right w:val="single" w:sz="2" w:space="0" w:color="auto"/>
            </w:tcBorders>
          </w:tcPr>
          <w:p w:rsidR="00E91226" w:rsidRPr="00E47D8E" w:rsidRDefault="00E91226" w:rsidP="00BB2478">
            <w:pPr>
              <w:jc w:val="left"/>
              <w:rPr>
                <w:snapToGrid w:val="0"/>
                <w:sz w:val="18"/>
                <w:szCs w:val="18"/>
                <w:lang w:val="es-ES"/>
              </w:rPr>
            </w:pPr>
            <w:r w:rsidRPr="00E47D8E">
              <w:rPr>
                <w:snapToGrid w:val="0"/>
                <w:sz w:val="18"/>
                <w:szCs w:val="18"/>
                <w:lang w:val="es-ES"/>
              </w:rPr>
              <w:t>Todas las especies</w:t>
            </w:r>
          </w:p>
        </w:tc>
      </w:tr>
      <w:tr w:rsidR="00E91226" w:rsidRPr="00E47D8E" w:rsidTr="000B4D30">
        <w:trPr>
          <w:cantSplit/>
          <w:jc w:val="center"/>
        </w:trPr>
        <w:tc>
          <w:tcPr>
            <w:tcW w:w="1227" w:type="dxa"/>
            <w:tcBorders>
              <w:top w:val="single" w:sz="4" w:space="0" w:color="auto"/>
              <w:left w:val="single" w:sz="4" w:space="0" w:color="auto"/>
              <w:bottom w:val="single" w:sz="4" w:space="0" w:color="auto"/>
              <w:right w:val="single" w:sz="2" w:space="0" w:color="auto"/>
            </w:tcBorders>
          </w:tcPr>
          <w:p w:rsidR="00E91226" w:rsidRPr="00E47D8E" w:rsidRDefault="00E91226" w:rsidP="00BB2478">
            <w:pPr>
              <w:tabs>
                <w:tab w:val="left" w:pos="567"/>
                <w:tab w:val="left" w:pos="3969"/>
              </w:tabs>
              <w:jc w:val="left"/>
              <w:rPr>
                <w:snapToGrid w:val="0"/>
                <w:sz w:val="18"/>
                <w:szCs w:val="18"/>
                <w:lang w:val="es-ES"/>
              </w:rPr>
            </w:pPr>
            <w:r w:rsidRPr="00E47D8E">
              <w:rPr>
                <w:snapToGrid w:val="0"/>
                <w:sz w:val="18"/>
                <w:szCs w:val="18"/>
                <w:lang w:val="es-ES" w:eastAsia="ja-JP"/>
              </w:rPr>
              <w:t>29 de octubre de 2015</w:t>
            </w:r>
          </w:p>
        </w:tc>
        <w:tc>
          <w:tcPr>
            <w:tcW w:w="2406" w:type="dxa"/>
            <w:tcBorders>
              <w:top w:val="single" w:sz="4" w:space="0" w:color="auto"/>
              <w:left w:val="single" w:sz="2" w:space="0" w:color="auto"/>
              <w:bottom w:val="single" w:sz="4" w:space="0" w:color="auto"/>
              <w:right w:val="single" w:sz="2" w:space="0" w:color="auto"/>
            </w:tcBorders>
          </w:tcPr>
          <w:p w:rsidR="00E91226" w:rsidRPr="00E47D8E" w:rsidRDefault="00E91226" w:rsidP="00BB2478">
            <w:pPr>
              <w:tabs>
                <w:tab w:val="left" w:pos="567"/>
                <w:tab w:val="left" w:pos="3969"/>
              </w:tabs>
              <w:jc w:val="left"/>
              <w:rPr>
                <w:snapToGrid w:val="0"/>
                <w:sz w:val="18"/>
                <w:szCs w:val="18"/>
                <w:lang w:val="es-ES"/>
              </w:rPr>
            </w:pPr>
            <w:r w:rsidRPr="00E47D8E">
              <w:rPr>
                <w:snapToGrid w:val="0"/>
                <w:sz w:val="18"/>
                <w:szCs w:val="18"/>
                <w:lang w:val="es-ES"/>
              </w:rPr>
              <w:t xml:space="preserve">PDF </w:t>
            </w:r>
          </w:p>
        </w:tc>
        <w:tc>
          <w:tcPr>
            <w:tcW w:w="3474" w:type="dxa"/>
            <w:tcBorders>
              <w:top w:val="single" w:sz="4" w:space="0" w:color="auto"/>
              <w:left w:val="single" w:sz="2" w:space="0" w:color="auto"/>
              <w:bottom w:val="single" w:sz="4" w:space="0" w:color="auto"/>
              <w:right w:val="single" w:sz="2" w:space="0" w:color="auto"/>
            </w:tcBorders>
          </w:tcPr>
          <w:p w:rsidR="00E91226" w:rsidRPr="00E47D8E" w:rsidRDefault="00E91226" w:rsidP="00BB2478">
            <w:pPr>
              <w:tabs>
                <w:tab w:val="left" w:pos="567"/>
                <w:tab w:val="left" w:pos="3969"/>
              </w:tabs>
              <w:jc w:val="left"/>
              <w:rPr>
                <w:snapToGrid w:val="0"/>
                <w:sz w:val="18"/>
                <w:szCs w:val="18"/>
                <w:lang w:val="es-ES"/>
              </w:rPr>
            </w:pPr>
            <w:r w:rsidRPr="00E47D8E">
              <w:rPr>
                <w:snapToGrid w:val="0"/>
                <w:sz w:val="18"/>
                <w:szCs w:val="18"/>
                <w:lang w:val="es-ES"/>
              </w:rPr>
              <w:t>Solicitud para la protección de variedades vegetales</w:t>
            </w:r>
          </w:p>
        </w:tc>
        <w:tc>
          <w:tcPr>
            <w:tcW w:w="3755" w:type="dxa"/>
            <w:tcBorders>
              <w:top w:val="single" w:sz="4" w:space="0" w:color="auto"/>
              <w:left w:val="single" w:sz="2" w:space="0" w:color="auto"/>
              <w:bottom w:val="single" w:sz="4" w:space="0" w:color="auto"/>
              <w:right w:val="single" w:sz="2" w:space="0" w:color="auto"/>
            </w:tcBorders>
          </w:tcPr>
          <w:p w:rsidR="00E91226" w:rsidRPr="00E47D8E" w:rsidRDefault="00E91226" w:rsidP="00BB2478">
            <w:pPr>
              <w:tabs>
                <w:tab w:val="left" w:pos="567"/>
                <w:tab w:val="left" w:pos="3969"/>
              </w:tabs>
              <w:jc w:val="left"/>
              <w:rPr>
                <w:sz w:val="18"/>
                <w:szCs w:val="18"/>
                <w:lang w:val="es-ES"/>
              </w:rPr>
            </w:pPr>
            <w:r w:rsidRPr="00E47D8E">
              <w:rPr>
                <w:sz w:val="18"/>
                <w:szCs w:val="18"/>
                <w:lang w:val="es-ES"/>
              </w:rPr>
              <w:t>Instituto Nacional de semillas</w:t>
            </w:r>
          </w:p>
          <w:p w:rsidR="00E91226" w:rsidRPr="00E47D8E" w:rsidRDefault="000B4D30" w:rsidP="00BB2478">
            <w:pPr>
              <w:tabs>
                <w:tab w:val="left" w:pos="567"/>
                <w:tab w:val="left" w:pos="3969"/>
              </w:tabs>
              <w:jc w:val="left"/>
              <w:rPr>
                <w:snapToGrid w:val="0"/>
                <w:sz w:val="18"/>
                <w:szCs w:val="18"/>
                <w:lang w:val="es-ES"/>
              </w:rPr>
            </w:pPr>
            <w:r w:rsidRPr="00E47D8E">
              <w:rPr>
                <w:sz w:val="18"/>
                <w:szCs w:val="18"/>
                <w:lang w:val="es-ES"/>
              </w:rPr>
              <w:t>Correo-e:</w:t>
            </w:r>
            <w:r w:rsidR="00E91226" w:rsidRPr="00E47D8E">
              <w:rPr>
                <w:sz w:val="18"/>
                <w:szCs w:val="18"/>
                <w:lang w:val="es-ES"/>
              </w:rPr>
              <w:t xml:space="preserve">  </w:t>
            </w:r>
            <w:hyperlink r:id="rId24" w:history="1">
              <w:r w:rsidR="00E91226" w:rsidRPr="00E47D8E">
                <w:rPr>
                  <w:rStyle w:val="Hyperlink"/>
                  <w:snapToGrid w:val="0"/>
                  <w:sz w:val="18"/>
                  <w:szCs w:val="18"/>
                  <w:lang w:val="es-ES"/>
                </w:rPr>
                <w:t>gcamps@inase.org.uy</w:t>
              </w:r>
            </w:hyperlink>
          </w:p>
        </w:tc>
        <w:tc>
          <w:tcPr>
            <w:tcW w:w="1986" w:type="dxa"/>
            <w:tcBorders>
              <w:top w:val="single" w:sz="2" w:space="0" w:color="auto"/>
              <w:left w:val="single" w:sz="2" w:space="0" w:color="auto"/>
              <w:bottom w:val="single" w:sz="4" w:space="0" w:color="auto"/>
              <w:right w:val="single" w:sz="2" w:space="0" w:color="auto"/>
            </w:tcBorders>
          </w:tcPr>
          <w:p w:rsidR="00E91226" w:rsidRPr="00E47D8E" w:rsidRDefault="00E91226" w:rsidP="00BB2478">
            <w:pPr>
              <w:tabs>
                <w:tab w:val="left" w:pos="567"/>
                <w:tab w:val="left" w:pos="3969"/>
              </w:tabs>
              <w:jc w:val="left"/>
              <w:rPr>
                <w:snapToGrid w:val="0"/>
                <w:sz w:val="18"/>
                <w:szCs w:val="18"/>
                <w:lang w:val="es-ES"/>
              </w:rPr>
            </w:pPr>
            <w:r w:rsidRPr="00E47D8E">
              <w:rPr>
                <w:snapToGrid w:val="0"/>
                <w:sz w:val="18"/>
                <w:szCs w:val="18"/>
                <w:lang w:val="es-ES"/>
              </w:rPr>
              <w:t>UY</w:t>
            </w:r>
          </w:p>
        </w:tc>
        <w:tc>
          <w:tcPr>
            <w:tcW w:w="2752" w:type="dxa"/>
            <w:tcBorders>
              <w:top w:val="single" w:sz="4" w:space="0" w:color="auto"/>
              <w:left w:val="single" w:sz="2" w:space="0" w:color="auto"/>
              <w:bottom w:val="single" w:sz="4" w:space="0" w:color="auto"/>
              <w:right w:val="single" w:sz="2" w:space="0" w:color="auto"/>
            </w:tcBorders>
          </w:tcPr>
          <w:p w:rsidR="00E91226" w:rsidRPr="00E47D8E" w:rsidRDefault="00E91226" w:rsidP="00BB2478">
            <w:pPr>
              <w:jc w:val="left"/>
              <w:rPr>
                <w:snapToGrid w:val="0"/>
                <w:sz w:val="18"/>
                <w:szCs w:val="18"/>
                <w:lang w:val="es-ES"/>
              </w:rPr>
            </w:pPr>
            <w:r w:rsidRPr="00E47D8E">
              <w:rPr>
                <w:snapToGrid w:val="0"/>
                <w:sz w:val="18"/>
                <w:szCs w:val="18"/>
                <w:lang w:val="es-ES"/>
              </w:rPr>
              <w:t>Todas las especies</w:t>
            </w:r>
          </w:p>
        </w:tc>
      </w:tr>
      <w:tr w:rsidR="00E91226" w:rsidRPr="00E47D8E" w:rsidTr="000B4D30">
        <w:trPr>
          <w:cantSplit/>
          <w:jc w:val="center"/>
        </w:trPr>
        <w:tc>
          <w:tcPr>
            <w:tcW w:w="1227" w:type="dxa"/>
            <w:tcBorders>
              <w:top w:val="single" w:sz="4" w:space="0" w:color="auto"/>
              <w:left w:val="single" w:sz="4" w:space="0" w:color="auto"/>
              <w:bottom w:val="single" w:sz="4" w:space="0" w:color="auto"/>
              <w:right w:val="single" w:sz="2" w:space="0" w:color="auto"/>
            </w:tcBorders>
          </w:tcPr>
          <w:p w:rsidR="00E91226" w:rsidRPr="00E47D8E" w:rsidRDefault="00E91226" w:rsidP="00BB2478">
            <w:pPr>
              <w:tabs>
                <w:tab w:val="left" w:pos="567"/>
                <w:tab w:val="left" w:pos="3969"/>
              </w:tabs>
              <w:jc w:val="left"/>
              <w:rPr>
                <w:snapToGrid w:val="0"/>
                <w:sz w:val="18"/>
                <w:szCs w:val="18"/>
                <w:lang w:val="es-ES" w:eastAsia="ja-JP"/>
              </w:rPr>
            </w:pPr>
            <w:r w:rsidRPr="00E47D8E">
              <w:rPr>
                <w:snapToGrid w:val="0"/>
                <w:sz w:val="18"/>
                <w:szCs w:val="18"/>
                <w:lang w:val="es-ES" w:eastAsia="ja-JP"/>
              </w:rPr>
              <w:t>28 de octubre de 2016</w:t>
            </w:r>
          </w:p>
        </w:tc>
        <w:tc>
          <w:tcPr>
            <w:tcW w:w="2406" w:type="dxa"/>
            <w:tcBorders>
              <w:top w:val="single" w:sz="4" w:space="0" w:color="auto"/>
              <w:left w:val="single" w:sz="2" w:space="0" w:color="auto"/>
              <w:bottom w:val="single" w:sz="4" w:space="0" w:color="auto"/>
              <w:right w:val="single" w:sz="2" w:space="0" w:color="auto"/>
            </w:tcBorders>
          </w:tcPr>
          <w:p w:rsidR="00E91226" w:rsidRPr="00E47D8E" w:rsidRDefault="00E91226" w:rsidP="00BB2478">
            <w:pPr>
              <w:tabs>
                <w:tab w:val="left" w:pos="567"/>
                <w:tab w:val="left" w:pos="3969"/>
              </w:tabs>
              <w:jc w:val="left"/>
              <w:rPr>
                <w:snapToGrid w:val="0"/>
                <w:sz w:val="18"/>
                <w:szCs w:val="18"/>
                <w:lang w:val="es-ES"/>
              </w:rPr>
            </w:pPr>
            <w:r w:rsidRPr="00E47D8E">
              <w:rPr>
                <w:snapToGrid w:val="0"/>
                <w:sz w:val="18"/>
                <w:szCs w:val="18"/>
                <w:lang w:val="es-ES"/>
              </w:rPr>
              <w:t>Office (Word) y PDF</w:t>
            </w:r>
          </w:p>
        </w:tc>
        <w:tc>
          <w:tcPr>
            <w:tcW w:w="3474" w:type="dxa"/>
            <w:tcBorders>
              <w:top w:val="single" w:sz="4" w:space="0" w:color="auto"/>
              <w:left w:val="single" w:sz="2" w:space="0" w:color="auto"/>
              <w:bottom w:val="single" w:sz="4" w:space="0" w:color="auto"/>
              <w:right w:val="single" w:sz="2" w:space="0" w:color="auto"/>
            </w:tcBorders>
          </w:tcPr>
          <w:p w:rsidR="00E91226" w:rsidRPr="00E47D8E" w:rsidRDefault="00E91226" w:rsidP="00BB2478">
            <w:pPr>
              <w:tabs>
                <w:tab w:val="left" w:pos="567"/>
                <w:tab w:val="left" w:pos="3969"/>
              </w:tabs>
              <w:jc w:val="left"/>
              <w:rPr>
                <w:snapToGrid w:val="0"/>
                <w:sz w:val="18"/>
                <w:szCs w:val="18"/>
                <w:lang w:val="es-ES"/>
              </w:rPr>
            </w:pPr>
            <w:r w:rsidRPr="00E47D8E">
              <w:rPr>
                <w:snapToGrid w:val="0"/>
                <w:color w:val="000000"/>
                <w:sz w:val="18"/>
                <w:szCs w:val="18"/>
                <w:lang w:val="es-ES"/>
              </w:rPr>
              <w:t>Solicitud electrónica para la protección de variedades vegetales y aprobación con firma electrónica válida</w:t>
            </w:r>
          </w:p>
        </w:tc>
        <w:tc>
          <w:tcPr>
            <w:tcW w:w="3755" w:type="dxa"/>
            <w:tcBorders>
              <w:top w:val="single" w:sz="4" w:space="0" w:color="auto"/>
              <w:left w:val="single" w:sz="2" w:space="0" w:color="auto"/>
              <w:bottom w:val="single" w:sz="4" w:space="0" w:color="auto"/>
              <w:right w:val="single" w:sz="2" w:space="0" w:color="auto"/>
            </w:tcBorders>
          </w:tcPr>
          <w:p w:rsidR="00E91226" w:rsidRPr="00E47D8E" w:rsidRDefault="00E91226" w:rsidP="00BB2478">
            <w:pPr>
              <w:tabs>
                <w:tab w:val="left" w:pos="567"/>
                <w:tab w:val="left" w:pos="3969"/>
              </w:tabs>
              <w:jc w:val="left"/>
              <w:rPr>
                <w:sz w:val="18"/>
                <w:szCs w:val="18"/>
                <w:lang w:val="es-ES"/>
              </w:rPr>
            </w:pPr>
            <w:r w:rsidRPr="00E47D8E">
              <w:rPr>
                <w:sz w:val="18"/>
                <w:szCs w:val="18"/>
                <w:lang w:val="es-ES"/>
              </w:rPr>
              <w:t>Oficina Nacional de Semillas.</w:t>
            </w:r>
          </w:p>
          <w:p w:rsidR="00E91226" w:rsidRPr="00E47D8E" w:rsidRDefault="00E91226" w:rsidP="00BB2478">
            <w:pPr>
              <w:tabs>
                <w:tab w:val="left" w:pos="567"/>
                <w:tab w:val="left" w:pos="3969"/>
              </w:tabs>
              <w:jc w:val="left"/>
              <w:rPr>
                <w:sz w:val="18"/>
                <w:szCs w:val="18"/>
                <w:lang w:val="es-ES"/>
              </w:rPr>
            </w:pPr>
            <w:r w:rsidRPr="00E47D8E">
              <w:rPr>
                <w:sz w:val="18"/>
                <w:szCs w:val="18"/>
                <w:lang w:val="es-ES"/>
              </w:rPr>
              <w:t>Registro de Variedades Vegetales.</w:t>
            </w:r>
          </w:p>
          <w:p w:rsidR="00E91226" w:rsidRPr="00E47D8E" w:rsidRDefault="00594EAF" w:rsidP="00BB2478">
            <w:pPr>
              <w:tabs>
                <w:tab w:val="left" w:pos="567"/>
                <w:tab w:val="left" w:pos="3969"/>
              </w:tabs>
              <w:jc w:val="left"/>
              <w:rPr>
                <w:dstrike/>
                <w:sz w:val="18"/>
                <w:szCs w:val="18"/>
                <w:lang w:val="es-ES"/>
              </w:rPr>
            </w:pPr>
            <w:hyperlink r:id="rId25" w:history="1">
              <w:r w:rsidR="00E91226" w:rsidRPr="00E47D8E">
                <w:rPr>
                  <w:rStyle w:val="Hyperlink"/>
                  <w:sz w:val="18"/>
                  <w:szCs w:val="18"/>
                  <w:lang w:val="es-ES"/>
                </w:rPr>
                <w:t>galizaga@ofinase.go.cr</w:t>
              </w:r>
            </w:hyperlink>
          </w:p>
        </w:tc>
        <w:tc>
          <w:tcPr>
            <w:tcW w:w="1986" w:type="dxa"/>
            <w:tcBorders>
              <w:top w:val="single" w:sz="2" w:space="0" w:color="auto"/>
              <w:left w:val="single" w:sz="2" w:space="0" w:color="auto"/>
              <w:bottom w:val="single" w:sz="4" w:space="0" w:color="auto"/>
              <w:right w:val="single" w:sz="2" w:space="0" w:color="auto"/>
            </w:tcBorders>
          </w:tcPr>
          <w:p w:rsidR="00E91226" w:rsidRPr="00E47D8E" w:rsidRDefault="00E91226" w:rsidP="00BB2478">
            <w:pPr>
              <w:tabs>
                <w:tab w:val="left" w:pos="567"/>
                <w:tab w:val="left" w:pos="3969"/>
              </w:tabs>
              <w:jc w:val="left"/>
              <w:rPr>
                <w:snapToGrid w:val="0"/>
                <w:sz w:val="18"/>
                <w:szCs w:val="18"/>
                <w:lang w:val="es-ES"/>
              </w:rPr>
            </w:pPr>
            <w:r w:rsidRPr="00E47D8E">
              <w:rPr>
                <w:snapToGrid w:val="0"/>
                <w:sz w:val="18"/>
                <w:szCs w:val="18"/>
                <w:lang w:val="es-ES"/>
              </w:rPr>
              <w:t>CR</w:t>
            </w:r>
          </w:p>
        </w:tc>
        <w:tc>
          <w:tcPr>
            <w:tcW w:w="2752" w:type="dxa"/>
            <w:tcBorders>
              <w:top w:val="single" w:sz="4" w:space="0" w:color="auto"/>
              <w:left w:val="single" w:sz="2" w:space="0" w:color="auto"/>
              <w:bottom w:val="single" w:sz="4" w:space="0" w:color="auto"/>
              <w:right w:val="single" w:sz="2" w:space="0" w:color="auto"/>
            </w:tcBorders>
          </w:tcPr>
          <w:p w:rsidR="00E91226" w:rsidRPr="00E47D8E" w:rsidRDefault="00E91226" w:rsidP="00BB2478">
            <w:pPr>
              <w:jc w:val="left"/>
              <w:rPr>
                <w:snapToGrid w:val="0"/>
                <w:sz w:val="18"/>
                <w:szCs w:val="18"/>
                <w:lang w:val="es-ES"/>
              </w:rPr>
            </w:pPr>
            <w:r w:rsidRPr="00E47D8E">
              <w:rPr>
                <w:snapToGrid w:val="0"/>
                <w:sz w:val="18"/>
                <w:szCs w:val="18"/>
                <w:lang w:val="es-ES"/>
              </w:rPr>
              <w:t>Todas las especies</w:t>
            </w:r>
          </w:p>
        </w:tc>
      </w:tr>
      <w:tr w:rsidR="00E91226" w:rsidRPr="00E47D8E" w:rsidTr="000B4D30">
        <w:trPr>
          <w:cantSplit/>
          <w:jc w:val="center"/>
        </w:trPr>
        <w:tc>
          <w:tcPr>
            <w:tcW w:w="1227" w:type="dxa"/>
            <w:tcBorders>
              <w:top w:val="single" w:sz="4" w:space="0" w:color="auto"/>
              <w:left w:val="single" w:sz="4" w:space="0" w:color="auto"/>
              <w:bottom w:val="single" w:sz="4" w:space="0" w:color="auto"/>
              <w:right w:val="single" w:sz="2" w:space="0" w:color="auto"/>
            </w:tcBorders>
          </w:tcPr>
          <w:p w:rsidR="00E91226" w:rsidRPr="00E47D8E" w:rsidRDefault="00E91226" w:rsidP="00BB2478">
            <w:pPr>
              <w:tabs>
                <w:tab w:val="left" w:pos="567"/>
                <w:tab w:val="left" w:pos="3969"/>
              </w:tabs>
              <w:jc w:val="left"/>
              <w:rPr>
                <w:snapToGrid w:val="0"/>
                <w:sz w:val="18"/>
                <w:szCs w:val="18"/>
                <w:lang w:val="es-ES" w:eastAsia="ja-JP"/>
              </w:rPr>
            </w:pPr>
            <w:r w:rsidRPr="00E47D8E">
              <w:rPr>
                <w:snapToGrid w:val="0"/>
                <w:sz w:val="18"/>
                <w:szCs w:val="18"/>
                <w:lang w:val="es-ES" w:eastAsia="ja-JP"/>
              </w:rPr>
              <w:t>28 de octubre de 2016</w:t>
            </w:r>
          </w:p>
        </w:tc>
        <w:tc>
          <w:tcPr>
            <w:tcW w:w="2406" w:type="dxa"/>
            <w:tcBorders>
              <w:top w:val="single" w:sz="4" w:space="0" w:color="auto"/>
              <w:left w:val="single" w:sz="2" w:space="0" w:color="auto"/>
              <w:bottom w:val="single" w:sz="4" w:space="0" w:color="auto"/>
              <w:right w:val="single" w:sz="2" w:space="0" w:color="auto"/>
            </w:tcBorders>
          </w:tcPr>
          <w:p w:rsidR="00E91226" w:rsidRPr="00E47D8E" w:rsidRDefault="00E91226" w:rsidP="00BB2478">
            <w:pPr>
              <w:tabs>
                <w:tab w:val="left" w:pos="567"/>
                <w:tab w:val="left" w:pos="3969"/>
              </w:tabs>
              <w:jc w:val="left"/>
              <w:rPr>
                <w:snapToGrid w:val="0"/>
                <w:sz w:val="18"/>
                <w:szCs w:val="18"/>
                <w:lang w:val="es-ES" w:eastAsia="ja-JP"/>
              </w:rPr>
            </w:pPr>
            <w:r w:rsidRPr="00E47D8E">
              <w:rPr>
                <w:snapToGrid w:val="0"/>
                <w:sz w:val="18"/>
                <w:szCs w:val="18"/>
                <w:lang w:val="es-ES" w:eastAsia="ja-JP"/>
              </w:rPr>
              <w:t>eAkte</w:t>
            </w:r>
          </w:p>
        </w:tc>
        <w:tc>
          <w:tcPr>
            <w:tcW w:w="3474" w:type="dxa"/>
            <w:tcBorders>
              <w:top w:val="single" w:sz="4" w:space="0" w:color="auto"/>
              <w:left w:val="single" w:sz="2" w:space="0" w:color="auto"/>
              <w:bottom w:val="single" w:sz="4" w:space="0" w:color="auto"/>
              <w:right w:val="single" w:sz="2" w:space="0" w:color="auto"/>
            </w:tcBorders>
          </w:tcPr>
          <w:p w:rsidR="00E91226" w:rsidRPr="00E47D8E" w:rsidRDefault="00E91226" w:rsidP="00BB2478">
            <w:pPr>
              <w:tabs>
                <w:tab w:val="left" w:pos="567"/>
                <w:tab w:val="left" w:pos="3969"/>
              </w:tabs>
              <w:jc w:val="left"/>
              <w:rPr>
                <w:snapToGrid w:val="0"/>
                <w:sz w:val="18"/>
                <w:szCs w:val="18"/>
                <w:lang w:val="es-ES" w:eastAsia="ja-JP"/>
              </w:rPr>
            </w:pPr>
            <w:r w:rsidRPr="00E47D8E">
              <w:rPr>
                <w:snapToGrid w:val="0"/>
                <w:sz w:val="18"/>
                <w:szCs w:val="18"/>
                <w:lang w:val="es-ES" w:eastAsia="ja-JP"/>
              </w:rPr>
              <w:t>Sistema electrónico de procesamiento y archivo de expedientes de variedades</w:t>
            </w:r>
          </w:p>
        </w:tc>
        <w:tc>
          <w:tcPr>
            <w:tcW w:w="3755" w:type="dxa"/>
            <w:tcBorders>
              <w:top w:val="single" w:sz="4" w:space="0" w:color="auto"/>
              <w:left w:val="single" w:sz="2" w:space="0" w:color="auto"/>
              <w:bottom w:val="single" w:sz="4" w:space="0" w:color="auto"/>
              <w:right w:val="single" w:sz="2" w:space="0" w:color="auto"/>
            </w:tcBorders>
          </w:tcPr>
          <w:p w:rsidR="00E91226" w:rsidRPr="00E47D8E" w:rsidRDefault="00E91226" w:rsidP="00BB2478">
            <w:pPr>
              <w:jc w:val="left"/>
              <w:rPr>
                <w:color w:val="000000"/>
                <w:sz w:val="18"/>
                <w:szCs w:val="18"/>
                <w:lang w:val="es-ES"/>
              </w:rPr>
            </w:pPr>
            <w:r w:rsidRPr="00E47D8E">
              <w:rPr>
                <w:sz w:val="18"/>
                <w:szCs w:val="18"/>
                <w:lang w:val="es-ES"/>
              </w:rPr>
              <w:t>Oficina Federal de Variedades Vegetales</w:t>
            </w:r>
          </w:p>
          <w:p w:rsidR="00E91226" w:rsidRPr="00E47D8E" w:rsidRDefault="000B4D30" w:rsidP="000B4D30">
            <w:pPr>
              <w:jc w:val="left"/>
              <w:rPr>
                <w:sz w:val="18"/>
                <w:szCs w:val="18"/>
                <w:lang w:val="es-ES" w:eastAsia="ja-JP"/>
              </w:rPr>
            </w:pPr>
            <w:r w:rsidRPr="00E47D8E">
              <w:rPr>
                <w:snapToGrid w:val="0"/>
                <w:sz w:val="18"/>
                <w:szCs w:val="18"/>
                <w:lang w:val="es-ES"/>
              </w:rPr>
              <w:t xml:space="preserve">Correo-e:  </w:t>
            </w:r>
            <w:hyperlink r:id="rId26" w:history="1">
              <w:r w:rsidR="00E91226" w:rsidRPr="00E47D8E">
                <w:rPr>
                  <w:rStyle w:val="Hyperlink"/>
                  <w:sz w:val="18"/>
                  <w:szCs w:val="18"/>
                  <w:lang w:val="es-ES"/>
                </w:rPr>
                <w:t>uwe.meyer@bundessortenamt.de</w:t>
              </w:r>
            </w:hyperlink>
          </w:p>
        </w:tc>
        <w:tc>
          <w:tcPr>
            <w:tcW w:w="1986" w:type="dxa"/>
            <w:tcBorders>
              <w:top w:val="single" w:sz="2" w:space="0" w:color="auto"/>
              <w:left w:val="single" w:sz="2" w:space="0" w:color="auto"/>
              <w:bottom w:val="single" w:sz="4" w:space="0" w:color="auto"/>
              <w:right w:val="single" w:sz="2" w:space="0" w:color="auto"/>
            </w:tcBorders>
          </w:tcPr>
          <w:p w:rsidR="00E91226" w:rsidRPr="00E47D8E" w:rsidRDefault="00E91226" w:rsidP="00BB2478">
            <w:pPr>
              <w:tabs>
                <w:tab w:val="left" w:pos="567"/>
                <w:tab w:val="left" w:pos="3969"/>
              </w:tabs>
              <w:jc w:val="left"/>
              <w:rPr>
                <w:snapToGrid w:val="0"/>
                <w:sz w:val="18"/>
                <w:szCs w:val="18"/>
                <w:lang w:val="es-ES" w:eastAsia="ja-JP"/>
              </w:rPr>
            </w:pPr>
            <w:r w:rsidRPr="00E47D8E">
              <w:rPr>
                <w:snapToGrid w:val="0"/>
                <w:sz w:val="18"/>
                <w:szCs w:val="18"/>
                <w:lang w:val="es-ES" w:eastAsia="ja-JP"/>
              </w:rPr>
              <w:t>DE</w:t>
            </w:r>
          </w:p>
        </w:tc>
        <w:tc>
          <w:tcPr>
            <w:tcW w:w="2752" w:type="dxa"/>
            <w:tcBorders>
              <w:top w:val="single" w:sz="4" w:space="0" w:color="auto"/>
              <w:left w:val="single" w:sz="2" w:space="0" w:color="auto"/>
              <w:bottom w:val="single" w:sz="4" w:space="0" w:color="auto"/>
              <w:right w:val="single" w:sz="2" w:space="0" w:color="auto"/>
            </w:tcBorders>
          </w:tcPr>
          <w:p w:rsidR="00E91226" w:rsidRPr="00E47D8E" w:rsidRDefault="00E91226" w:rsidP="00BB2478">
            <w:pPr>
              <w:jc w:val="left"/>
              <w:rPr>
                <w:snapToGrid w:val="0"/>
                <w:sz w:val="18"/>
                <w:szCs w:val="18"/>
                <w:lang w:val="es-ES"/>
              </w:rPr>
            </w:pPr>
            <w:r w:rsidRPr="00E47D8E">
              <w:rPr>
                <w:snapToGrid w:val="0"/>
                <w:sz w:val="18"/>
                <w:szCs w:val="18"/>
                <w:lang w:val="es-ES"/>
              </w:rPr>
              <w:t>Todas las especies</w:t>
            </w:r>
          </w:p>
        </w:tc>
      </w:tr>
      <w:tr w:rsidR="00E91226" w:rsidRPr="00E47D8E" w:rsidTr="000B4D30">
        <w:trPr>
          <w:cantSplit/>
          <w:jc w:val="center"/>
        </w:trPr>
        <w:tc>
          <w:tcPr>
            <w:tcW w:w="1227" w:type="dxa"/>
            <w:tcBorders>
              <w:top w:val="single" w:sz="4" w:space="0" w:color="auto"/>
              <w:left w:val="single" w:sz="4" w:space="0" w:color="auto"/>
              <w:bottom w:val="single" w:sz="4" w:space="0" w:color="auto"/>
              <w:right w:val="single" w:sz="2" w:space="0" w:color="auto"/>
            </w:tcBorders>
          </w:tcPr>
          <w:p w:rsidR="00E91226" w:rsidRPr="00E47D8E" w:rsidRDefault="00E91226" w:rsidP="00BB2478">
            <w:pPr>
              <w:tabs>
                <w:tab w:val="left" w:pos="567"/>
                <w:tab w:val="left" w:pos="3969"/>
              </w:tabs>
              <w:jc w:val="left"/>
              <w:rPr>
                <w:snapToGrid w:val="0"/>
                <w:sz w:val="18"/>
                <w:szCs w:val="18"/>
                <w:lang w:val="es-ES" w:eastAsia="ja-JP"/>
              </w:rPr>
            </w:pPr>
            <w:r w:rsidRPr="00E47D8E">
              <w:rPr>
                <w:snapToGrid w:val="0"/>
                <w:sz w:val="18"/>
                <w:szCs w:val="18"/>
                <w:lang w:val="es-ES" w:eastAsia="ja-JP"/>
              </w:rPr>
              <w:t>28 de octubre de 2016</w:t>
            </w:r>
          </w:p>
        </w:tc>
        <w:tc>
          <w:tcPr>
            <w:tcW w:w="2406" w:type="dxa"/>
            <w:tcBorders>
              <w:top w:val="single" w:sz="4" w:space="0" w:color="auto"/>
              <w:left w:val="single" w:sz="2" w:space="0" w:color="auto"/>
              <w:bottom w:val="single" w:sz="4" w:space="0" w:color="auto"/>
              <w:right w:val="single" w:sz="2" w:space="0" w:color="auto"/>
            </w:tcBorders>
          </w:tcPr>
          <w:p w:rsidR="00E91226" w:rsidRPr="00E47D8E" w:rsidRDefault="00E91226" w:rsidP="00BB2478">
            <w:pPr>
              <w:tabs>
                <w:tab w:val="left" w:pos="567"/>
                <w:tab w:val="left" w:pos="3969"/>
              </w:tabs>
              <w:jc w:val="left"/>
              <w:rPr>
                <w:snapToGrid w:val="0"/>
                <w:sz w:val="18"/>
                <w:szCs w:val="18"/>
                <w:lang w:val="es-ES"/>
              </w:rPr>
            </w:pPr>
            <w:r w:rsidRPr="00E47D8E">
              <w:rPr>
                <w:snapToGrid w:val="0"/>
                <w:sz w:val="18"/>
                <w:szCs w:val="18"/>
                <w:lang w:val="es-ES"/>
              </w:rPr>
              <w:t>Sword Ptolemy</w:t>
            </w:r>
          </w:p>
        </w:tc>
        <w:tc>
          <w:tcPr>
            <w:tcW w:w="3474" w:type="dxa"/>
            <w:tcBorders>
              <w:top w:val="single" w:sz="4" w:space="0" w:color="auto"/>
              <w:left w:val="single" w:sz="2" w:space="0" w:color="auto"/>
              <w:bottom w:val="single" w:sz="4" w:space="0" w:color="auto"/>
              <w:right w:val="single" w:sz="2" w:space="0" w:color="auto"/>
            </w:tcBorders>
          </w:tcPr>
          <w:p w:rsidR="00E91226" w:rsidRPr="00E47D8E" w:rsidRDefault="00E91226" w:rsidP="00BB2478">
            <w:pPr>
              <w:tabs>
                <w:tab w:val="left" w:pos="567"/>
                <w:tab w:val="left" w:pos="3969"/>
              </w:tabs>
              <w:jc w:val="left"/>
              <w:rPr>
                <w:snapToGrid w:val="0"/>
                <w:sz w:val="18"/>
                <w:szCs w:val="18"/>
                <w:lang w:val="es-ES"/>
              </w:rPr>
            </w:pPr>
            <w:r w:rsidRPr="00E47D8E">
              <w:rPr>
                <w:snapToGrid w:val="0"/>
                <w:sz w:val="18"/>
                <w:szCs w:val="18"/>
                <w:lang w:val="es-ES"/>
              </w:rPr>
              <w:t>Sistema de tramitación de expedientes de propiedad intelectual que permite:</w:t>
            </w:r>
          </w:p>
          <w:p w:rsidR="00E91226" w:rsidRPr="00E47D8E" w:rsidRDefault="00E91226" w:rsidP="00BB2478">
            <w:pPr>
              <w:tabs>
                <w:tab w:val="left" w:pos="567"/>
                <w:tab w:val="left" w:pos="3969"/>
              </w:tabs>
              <w:jc w:val="left"/>
              <w:rPr>
                <w:snapToGrid w:val="0"/>
                <w:sz w:val="18"/>
                <w:szCs w:val="18"/>
                <w:lang w:val="es-ES"/>
              </w:rPr>
            </w:pPr>
          </w:p>
          <w:p w:rsidR="00E91226" w:rsidRPr="00E47D8E" w:rsidRDefault="00E91226" w:rsidP="00BB2478">
            <w:pPr>
              <w:tabs>
                <w:tab w:val="left" w:pos="567"/>
                <w:tab w:val="left" w:pos="3969"/>
              </w:tabs>
              <w:jc w:val="left"/>
              <w:rPr>
                <w:snapToGrid w:val="0"/>
                <w:sz w:val="18"/>
                <w:szCs w:val="18"/>
                <w:lang w:val="es-ES"/>
              </w:rPr>
            </w:pPr>
            <w:r w:rsidRPr="00E47D8E">
              <w:rPr>
                <w:snapToGrid w:val="0"/>
                <w:sz w:val="18"/>
                <w:szCs w:val="18"/>
                <w:lang w:val="es-ES"/>
              </w:rPr>
              <w:t>evaluar y examinar las solicitudes de derechos de obtentor y efectuar tareas administrativas relativas a las solicitudes y la concesión de derechos;</w:t>
            </w:r>
          </w:p>
          <w:p w:rsidR="00E91226" w:rsidRPr="00E47D8E" w:rsidRDefault="00E91226" w:rsidP="00BB2478">
            <w:pPr>
              <w:tabs>
                <w:tab w:val="left" w:pos="567"/>
                <w:tab w:val="left" w:pos="3969"/>
              </w:tabs>
              <w:jc w:val="left"/>
              <w:rPr>
                <w:snapToGrid w:val="0"/>
                <w:sz w:val="18"/>
                <w:szCs w:val="18"/>
                <w:lang w:val="es-ES"/>
              </w:rPr>
            </w:pPr>
          </w:p>
          <w:p w:rsidR="00E91226" w:rsidRPr="00E47D8E" w:rsidRDefault="00E91226" w:rsidP="00BB2478">
            <w:pPr>
              <w:tabs>
                <w:tab w:val="left" w:pos="567"/>
                <w:tab w:val="left" w:pos="3969"/>
              </w:tabs>
              <w:jc w:val="left"/>
              <w:rPr>
                <w:snapToGrid w:val="0"/>
                <w:sz w:val="18"/>
                <w:szCs w:val="18"/>
                <w:lang w:val="es-ES"/>
              </w:rPr>
            </w:pPr>
            <w:r w:rsidRPr="00E47D8E">
              <w:rPr>
                <w:snapToGrid w:val="0"/>
                <w:sz w:val="18"/>
                <w:szCs w:val="18"/>
                <w:lang w:val="es-ES"/>
              </w:rPr>
              <w:t>gestionar todos los registros relativos a estas actividades, sin excluir la correspondencia, la documentación y los historiales de las transacciones.</w:t>
            </w:r>
          </w:p>
          <w:p w:rsidR="00E91226" w:rsidRPr="00E47D8E" w:rsidRDefault="00E91226" w:rsidP="00BB2478">
            <w:pPr>
              <w:tabs>
                <w:tab w:val="left" w:pos="567"/>
                <w:tab w:val="left" w:pos="3969"/>
              </w:tabs>
              <w:jc w:val="left"/>
              <w:rPr>
                <w:snapToGrid w:val="0"/>
                <w:sz w:val="18"/>
                <w:szCs w:val="18"/>
                <w:lang w:val="es-ES" w:eastAsia="ja-JP"/>
              </w:rPr>
            </w:pPr>
            <w:r w:rsidRPr="00E47D8E">
              <w:rPr>
                <w:snapToGrid w:val="0"/>
                <w:sz w:val="18"/>
                <w:szCs w:val="18"/>
                <w:lang w:val="es-ES" w:eastAsia="ja-JP"/>
              </w:rPr>
              <w:t xml:space="preserve">Véase también b) </w:t>
            </w:r>
            <w:r w:rsidRPr="00E47D8E">
              <w:rPr>
                <w:i/>
                <w:iCs/>
                <w:snapToGrid w:val="0"/>
                <w:sz w:val="18"/>
                <w:szCs w:val="18"/>
                <w:lang w:val="es-ES" w:eastAsia="ja-JP"/>
              </w:rPr>
              <w:t>supra</w:t>
            </w:r>
            <w:r w:rsidRPr="00E47D8E">
              <w:rPr>
                <w:snapToGrid w:val="0"/>
                <w:sz w:val="18"/>
                <w:szCs w:val="18"/>
                <w:lang w:val="es-ES" w:eastAsia="ja-JP"/>
              </w:rPr>
              <w:t>.</w:t>
            </w:r>
          </w:p>
        </w:tc>
        <w:tc>
          <w:tcPr>
            <w:tcW w:w="3755" w:type="dxa"/>
            <w:tcBorders>
              <w:top w:val="single" w:sz="4" w:space="0" w:color="auto"/>
              <w:left w:val="single" w:sz="2" w:space="0" w:color="auto"/>
              <w:bottom w:val="single" w:sz="4" w:space="0" w:color="auto"/>
              <w:right w:val="single" w:sz="2" w:space="0" w:color="auto"/>
            </w:tcBorders>
          </w:tcPr>
          <w:p w:rsidR="00E91226" w:rsidRPr="00E47D8E" w:rsidRDefault="00594EAF" w:rsidP="000B4D30">
            <w:pPr>
              <w:tabs>
                <w:tab w:val="left" w:pos="567"/>
                <w:tab w:val="left" w:pos="3969"/>
              </w:tabs>
              <w:jc w:val="left"/>
              <w:rPr>
                <w:sz w:val="18"/>
                <w:szCs w:val="18"/>
                <w:lang w:val="es-ES"/>
              </w:rPr>
            </w:pPr>
            <w:hyperlink r:id="rId27" w:history="1">
              <w:r w:rsidR="00E91226" w:rsidRPr="00E47D8E">
                <w:rPr>
                  <w:rStyle w:val="Hyperlink"/>
                  <w:sz w:val="18"/>
                  <w:szCs w:val="18"/>
                  <w:lang w:val="es-ES"/>
                </w:rPr>
                <w:t>http://intellect.sword-group.com/Home/Ptolemy</w:t>
              </w:r>
            </w:hyperlink>
          </w:p>
        </w:tc>
        <w:tc>
          <w:tcPr>
            <w:tcW w:w="1986" w:type="dxa"/>
            <w:tcBorders>
              <w:top w:val="single" w:sz="2" w:space="0" w:color="auto"/>
              <w:left w:val="single" w:sz="2" w:space="0" w:color="auto"/>
              <w:bottom w:val="single" w:sz="4" w:space="0" w:color="auto"/>
              <w:right w:val="single" w:sz="2" w:space="0" w:color="auto"/>
            </w:tcBorders>
          </w:tcPr>
          <w:p w:rsidR="00E91226" w:rsidRPr="00E47D8E" w:rsidRDefault="00E91226" w:rsidP="00BB2478">
            <w:pPr>
              <w:tabs>
                <w:tab w:val="left" w:pos="567"/>
                <w:tab w:val="left" w:pos="3969"/>
              </w:tabs>
              <w:jc w:val="left"/>
              <w:rPr>
                <w:snapToGrid w:val="0"/>
                <w:sz w:val="18"/>
                <w:szCs w:val="18"/>
                <w:lang w:val="es-ES"/>
              </w:rPr>
            </w:pPr>
            <w:r w:rsidRPr="00E47D8E">
              <w:rPr>
                <w:snapToGrid w:val="0"/>
                <w:sz w:val="18"/>
                <w:szCs w:val="18"/>
                <w:lang w:val="es-ES"/>
              </w:rPr>
              <w:t>NZ</w:t>
            </w:r>
          </w:p>
        </w:tc>
        <w:tc>
          <w:tcPr>
            <w:tcW w:w="2752" w:type="dxa"/>
            <w:tcBorders>
              <w:top w:val="single" w:sz="4" w:space="0" w:color="auto"/>
              <w:left w:val="single" w:sz="2" w:space="0" w:color="auto"/>
              <w:bottom w:val="single" w:sz="4" w:space="0" w:color="auto"/>
              <w:right w:val="single" w:sz="2" w:space="0" w:color="auto"/>
            </w:tcBorders>
          </w:tcPr>
          <w:p w:rsidR="00E91226" w:rsidRPr="00E47D8E" w:rsidRDefault="00E91226" w:rsidP="00BB2478">
            <w:pPr>
              <w:jc w:val="left"/>
              <w:rPr>
                <w:snapToGrid w:val="0"/>
                <w:sz w:val="18"/>
                <w:szCs w:val="18"/>
                <w:lang w:val="es-ES"/>
              </w:rPr>
            </w:pPr>
            <w:r w:rsidRPr="00E47D8E">
              <w:rPr>
                <w:snapToGrid w:val="0"/>
                <w:sz w:val="18"/>
                <w:szCs w:val="18"/>
                <w:lang w:val="es-ES"/>
              </w:rPr>
              <w:t>Todas las especies</w:t>
            </w:r>
          </w:p>
        </w:tc>
      </w:tr>
    </w:tbl>
    <w:p w:rsidR="00E91226" w:rsidRPr="00E47D8E" w:rsidRDefault="00E91226" w:rsidP="00DA4F4C">
      <w:pPr>
        <w:tabs>
          <w:tab w:val="left" w:pos="567"/>
          <w:tab w:val="left" w:pos="5670"/>
        </w:tabs>
        <w:ind w:right="-738"/>
        <w:jc w:val="left"/>
        <w:rPr>
          <w:rFonts w:cs="Arial"/>
          <w:snapToGrid w:val="0"/>
          <w:lang w:val="es-ES"/>
        </w:rPr>
      </w:pPr>
    </w:p>
    <w:p w:rsidR="00DA4F4C" w:rsidRPr="00E47D8E" w:rsidRDefault="00DA4F4C" w:rsidP="00DA4F4C">
      <w:pPr>
        <w:jc w:val="left"/>
        <w:rPr>
          <w:snapToGrid w:val="0"/>
          <w:lang w:val="es-ES"/>
        </w:rPr>
      </w:pPr>
    </w:p>
    <w:p w:rsidR="00DA4F4C" w:rsidRPr="00E47D8E" w:rsidRDefault="00DA4F4C" w:rsidP="00DA4F4C">
      <w:pPr>
        <w:keepNext/>
        <w:tabs>
          <w:tab w:val="left" w:pos="567"/>
          <w:tab w:val="left" w:pos="5670"/>
        </w:tabs>
        <w:rPr>
          <w:snapToGrid w:val="0"/>
          <w:u w:val="single"/>
          <w:lang w:val="es-ES"/>
        </w:rPr>
      </w:pPr>
      <w:r w:rsidRPr="00E47D8E">
        <w:rPr>
          <w:snapToGrid w:val="0"/>
          <w:lang w:val="es-ES"/>
        </w:rPr>
        <w:t>c)</w:t>
      </w:r>
      <w:r w:rsidRPr="00E47D8E">
        <w:rPr>
          <w:snapToGrid w:val="0"/>
          <w:lang w:val="es-ES"/>
        </w:rPr>
        <w:tab/>
      </w:r>
      <w:r w:rsidRPr="00E47D8E">
        <w:rPr>
          <w:snapToGrid w:val="0"/>
          <w:u w:val="single"/>
          <w:lang w:val="es-ES"/>
        </w:rPr>
        <w:t>Control de la denominación de variedades</w:t>
      </w:r>
    </w:p>
    <w:p w:rsidR="00DA4F4C" w:rsidRPr="00E47D8E" w:rsidRDefault="00DA4F4C" w:rsidP="00DA4F4C">
      <w:pPr>
        <w:keepNext/>
        <w:tabs>
          <w:tab w:val="left" w:pos="567"/>
          <w:tab w:val="left" w:pos="5670"/>
        </w:tabs>
        <w:rPr>
          <w:rFonts w:cs="Arial"/>
          <w:snapToGrid w:val="0"/>
          <w:u w:val="single"/>
          <w:lang w:val="es-ES"/>
        </w:rPr>
      </w:pPr>
    </w:p>
    <w:tbl>
      <w:tblPr>
        <w:tblW w:w="15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4A0" w:firstRow="1" w:lastRow="0" w:firstColumn="1" w:lastColumn="0" w:noHBand="0" w:noVBand="1"/>
      </w:tblPr>
      <w:tblGrid>
        <w:gridCol w:w="1227"/>
        <w:gridCol w:w="2406"/>
        <w:gridCol w:w="3474"/>
        <w:gridCol w:w="3755"/>
        <w:gridCol w:w="1986"/>
        <w:gridCol w:w="2752"/>
      </w:tblGrid>
      <w:tr w:rsidR="00E91226" w:rsidRPr="00E47D8E" w:rsidTr="000B4D30">
        <w:trPr>
          <w:cantSplit/>
          <w:tblHeader/>
          <w:jc w:val="center"/>
        </w:trPr>
        <w:tc>
          <w:tcPr>
            <w:tcW w:w="122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91226" w:rsidRPr="00E47D8E" w:rsidRDefault="00E91226" w:rsidP="00BB2478">
            <w:pPr>
              <w:keepNext/>
              <w:tabs>
                <w:tab w:val="left" w:pos="567"/>
                <w:tab w:val="left" w:pos="3969"/>
              </w:tabs>
              <w:jc w:val="center"/>
              <w:rPr>
                <w:rFonts w:cs="Arial"/>
                <w:snapToGrid w:val="0"/>
                <w:sz w:val="18"/>
                <w:lang w:val="es-ES" w:eastAsia="ja-JP"/>
              </w:rPr>
            </w:pPr>
            <w:r w:rsidRPr="00E47D8E">
              <w:rPr>
                <w:snapToGrid w:val="0"/>
                <w:sz w:val="18"/>
                <w:szCs w:val="18"/>
                <w:lang w:val="es-ES"/>
              </w:rPr>
              <w:t>Fecha de inclusión</w:t>
            </w:r>
          </w:p>
        </w:tc>
        <w:tc>
          <w:tcPr>
            <w:tcW w:w="240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91226" w:rsidRPr="00E47D8E" w:rsidRDefault="00E91226" w:rsidP="00BB2478">
            <w:pPr>
              <w:keepNext/>
              <w:tabs>
                <w:tab w:val="left" w:pos="567"/>
                <w:tab w:val="left" w:pos="3969"/>
              </w:tabs>
              <w:jc w:val="center"/>
              <w:rPr>
                <w:rFonts w:cs="Arial"/>
                <w:snapToGrid w:val="0"/>
                <w:sz w:val="18"/>
                <w:lang w:val="es-ES"/>
              </w:rPr>
            </w:pPr>
            <w:r w:rsidRPr="00E47D8E">
              <w:rPr>
                <w:rFonts w:cs="Arial"/>
                <w:snapToGrid w:val="0"/>
                <w:sz w:val="18"/>
                <w:lang w:val="es-ES"/>
              </w:rPr>
              <w:t>Nombre del programa informático o el equipo</w:t>
            </w:r>
          </w:p>
        </w:tc>
        <w:tc>
          <w:tcPr>
            <w:tcW w:w="347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91226" w:rsidRPr="00E47D8E" w:rsidRDefault="00E91226" w:rsidP="00BB2478">
            <w:pPr>
              <w:keepNext/>
              <w:tabs>
                <w:tab w:val="left" w:pos="567"/>
                <w:tab w:val="left" w:pos="3969"/>
              </w:tabs>
              <w:jc w:val="center"/>
              <w:rPr>
                <w:rFonts w:cs="Arial"/>
                <w:snapToGrid w:val="0"/>
                <w:sz w:val="18"/>
                <w:lang w:val="es-ES"/>
              </w:rPr>
            </w:pPr>
            <w:r w:rsidRPr="00E47D8E">
              <w:rPr>
                <w:rFonts w:cs="Arial"/>
                <w:snapToGrid w:val="0"/>
                <w:sz w:val="18"/>
                <w:lang w:val="es-ES"/>
              </w:rPr>
              <w:t>Función (breve resumen)</w:t>
            </w:r>
          </w:p>
        </w:tc>
        <w:tc>
          <w:tcPr>
            <w:tcW w:w="375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91226" w:rsidRPr="00E47D8E" w:rsidRDefault="00E91226" w:rsidP="00BB2478">
            <w:pPr>
              <w:keepNext/>
              <w:tabs>
                <w:tab w:val="left" w:pos="567"/>
                <w:tab w:val="left" w:pos="3969"/>
              </w:tabs>
              <w:jc w:val="center"/>
              <w:rPr>
                <w:rFonts w:cs="Arial"/>
                <w:snapToGrid w:val="0"/>
                <w:sz w:val="18"/>
                <w:lang w:val="es-ES"/>
              </w:rPr>
            </w:pPr>
            <w:r w:rsidRPr="00E47D8E">
              <w:rPr>
                <w:rFonts w:cs="Arial"/>
                <w:snapToGrid w:val="0"/>
                <w:sz w:val="18"/>
                <w:lang w:val="es-ES"/>
              </w:rPr>
              <w:t>Fuente y datos de contacto</w:t>
            </w:r>
          </w:p>
        </w:tc>
        <w:tc>
          <w:tcPr>
            <w:tcW w:w="198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91226" w:rsidRPr="00E47D8E" w:rsidRDefault="00E91226" w:rsidP="00BB2478">
            <w:pPr>
              <w:jc w:val="center"/>
              <w:rPr>
                <w:rFonts w:cs="Arial"/>
                <w:snapToGrid w:val="0"/>
                <w:sz w:val="18"/>
                <w:lang w:val="es-ES"/>
              </w:rPr>
            </w:pPr>
            <w:r w:rsidRPr="00E47D8E">
              <w:rPr>
                <w:rFonts w:cs="Arial"/>
                <w:snapToGrid w:val="0"/>
                <w:sz w:val="18"/>
                <w:lang w:val="es-ES"/>
              </w:rPr>
              <w:t xml:space="preserve">Miembro(s) de la Unión que utilizan el programa o </w:t>
            </w:r>
            <w:r w:rsidR="00BB2478" w:rsidRPr="00E47D8E">
              <w:rPr>
                <w:rFonts w:cs="Arial"/>
                <w:snapToGrid w:val="0"/>
                <w:sz w:val="18"/>
                <w:lang w:val="es-ES"/>
              </w:rPr>
              <w:t>el equipo</w:t>
            </w:r>
          </w:p>
        </w:tc>
        <w:tc>
          <w:tcPr>
            <w:tcW w:w="275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91226" w:rsidRPr="00E47D8E" w:rsidRDefault="00E91226" w:rsidP="00BB2478">
            <w:pPr>
              <w:keepNext/>
              <w:tabs>
                <w:tab w:val="left" w:pos="567"/>
                <w:tab w:val="left" w:pos="3969"/>
              </w:tabs>
              <w:jc w:val="center"/>
              <w:rPr>
                <w:rFonts w:cs="Arial"/>
                <w:snapToGrid w:val="0"/>
                <w:sz w:val="18"/>
                <w:lang w:val="es-ES"/>
              </w:rPr>
            </w:pPr>
            <w:r w:rsidRPr="00E47D8E">
              <w:rPr>
                <w:rFonts w:cs="Arial"/>
                <w:snapToGrid w:val="0"/>
                <w:sz w:val="18"/>
                <w:lang w:val="es-ES"/>
              </w:rPr>
              <w:t>Aplicación por los usuarios</w:t>
            </w:r>
          </w:p>
        </w:tc>
      </w:tr>
      <w:tr w:rsidR="00E91226" w:rsidRPr="00E47D8E" w:rsidTr="000B4D30">
        <w:trPr>
          <w:cantSplit/>
          <w:jc w:val="center"/>
        </w:trPr>
        <w:tc>
          <w:tcPr>
            <w:tcW w:w="1227" w:type="dxa"/>
            <w:tcBorders>
              <w:top w:val="single" w:sz="4" w:space="0" w:color="auto"/>
              <w:left w:val="single" w:sz="4" w:space="0" w:color="auto"/>
              <w:bottom w:val="single" w:sz="4" w:space="0" w:color="auto"/>
              <w:right w:val="single" w:sz="2" w:space="0" w:color="auto"/>
            </w:tcBorders>
          </w:tcPr>
          <w:p w:rsidR="00E91226" w:rsidRPr="00E47D8E" w:rsidRDefault="00E91226" w:rsidP="00BB2478">
            <w:pPr>
              <w:tabs>
                <w:tab w:val="left" w:pos="567"/>
                <w:tab w:val="left" w:pos="3969"/>
              </w:tabs>
              <w:jc w:val="left"/>
              <w:rPr>
                <w:snapToGrid w:val="0"/>
                <w:sz w:val="18"/>
                <w:szCs w:val="18"/>
                <w:lang w:val="es-ES"/>
              </w:rPr>
            </w:pPr>
            <w:r w:rsidRPr="00E47D8E">
              <w:rPr>
                <w:snapToGrid w:val="0"/>
                <w:sz w:val="18"/>
                <w:szCs w:val="18"/>
                <w:lang w:val="es-ES" w:eastAsia="ja-JP"/>
              </w:rPr>
              <w:t>29 de octubre de 2015</w:t>
            </w:r>
          </w:p>
        </w:tc>
        <w:tc>
          <w:tcPr>
            <w:tcW w:w="2406" w:type="dxa"/>
            <w:tcBorders>
              <w:top w:val="single" w:sz="4" w:space="0" w:color="auto"/>
              <w:left w:val="single" w:sz="2" w:space="0" w:color="auto"/>
              <w:bottom w:val="single" w:sz="4" w:space="0" w:color="auto"/>
              <w:right w:val="single" w:sz="2" w:space="0" w:color="auto"/>
            </w:tcBorders>
          </w:tcPr>
          <w:p w:rsidR="00E91226" w:rsidRPr="00E47D8E" w:rsidRDefault="00E91226" w:rsidP="00BB2478">
            <w:pPr>
              <w:jc w:val="left"/>
              <w:rPr>
                <w:snapToGrid w:val="0"/>
                <w:color w:val="000000"/>
                <w:sz w:val="18"/>
                <w:szCs w:val="18"/>
                <w:lang w:val="es-ES"/>
              </w:rPr>
            </w:pPr>
            <w:r w:rsidRPr="00E47D8E">
              <w:rPr>
                <w:snapToGrid w:val="0"/>
                <w:color w:val="000000"/>
                <w:sz w:val="18"/>
                <w:szCs w:val="18"/>
                <w:lang w:val="es-ES"/>
              </w:rPr>
              <w:t xml:space="preserve">Similitud de denominaciones de variedades </w:t>
            </w:r>
          </w:p>
        </w:tc>
        <w:tc>
          <w:tcPr>
            <w:tcW w:w="3474" w:type="dxa"/>
            <w:tcBorders>
              <w:top w:val="single" w:sz="4" w:space="0" w:color="auto"/>
              <w:left w:val="single" w:sz="2" w:space="0" w:color="auto"/>
              <w:bottom w:val="single" w:sz="4" w:space="0" w:color="auto"/>
              <w:right w:val="single" w:sz="2" w:space="0" w:color="auto"/>
            </w:tcBorders>
          </w:tcPr>
          <w:p w:rsidR="00E91226" w:rsidRPr="00E47D8E" w:rsidRDefault="00E91226" w:rsidP="00BB2478">
            <w:pPr>
              <w:jc w:val="left"/>
              <w:rPr>
                <w:snapToGrid w:val="0"/>
                <w:color w:val="000000"/>
                <w:sz w:val="18"/>
                <w:szCs w:val="18"/>
                <w:lang w:val="es-ES"/>
              </w:rPr>
            </w:pPr>
            <w:r w:rsidRPr="00E47D8E">
              <w:rPr>
                <w:snapToGrid w:val="0"/>
                <w:color w:val="000000"/>
                <w:sz w:val="18"/>
                <w:szCs w:val="18"/>
                <w:lang w:val="es-ES"/>
              </w:rPr>
              <w:t>Verificación de denominaciones de variedades en los procedimientos nacionales con arreglo a las normas fonéticas como complemento del examen</w:t>
            </w:r>
          </w:p>
        </w:tc>
        <w:tc>
          <w:tcPr>
            <w:tcW w:w="3755" w:type="dxa"/>
            <w:tcBorders>
              <w:top w:val="single" w:sz="4" w:space="0" w:color="auto"/>
              <w:left w:val="single" w:sz="2" w:space="0" w:color="auto"/>
              <w:bottom w:val="single" w:sz="4" w:space="0" w:color="auto"/>
              <w:right w:val="single" w:sz="2" w:space="0" w:color="auto"/>
            </w:tcBorders>
          </w:tcPr>
          <w:p w:rsidR="00E91226" w:rsidRPr="00E47D8E" w:rsidRDefault="00E91226" w:rsidP="00BB2478">
            <w:pPr>
              <w:jc w:val="left"/>
              <w:rPr>
                <w:color w:val="000000"/>
                <w:sz w:val="18"/>
                <w:szCs w:val="18"/>
                <w:lang w:val="es-ES"/>
              </w:rPr>
            </w:pPr>
            <w:r w:rsidRPr="00E47D8E">
              <w:rPr>
                <w:sz w:val="18"/>
                <w:szCs w:val="18"/>
                <w:lang w:val="es-ES"/>
              </w:rPr>
              <w:t>Oficina Federal de Variedades Vegetales</w:t>
            </w:r>
          </w:p>
          <w:p w:rsidR="00E91226" w:rsidRPr="00E47D8E" w:rsidRDefault="000B4D30" w:rsidP="00BB2478">
            <w:pPr>
              <w:jc w:val="left"/>
              <w:rPr>
                <w:snapToGrid w:val="0"/>
                <w:color w:val="000000"/>
                <w:sz w:val="18"/>
                <w:szCs w:val="18"/>
                <w:lang w:val="es-ES"/>
              </w:rPr>
            </w:pPr>
            <w:r w:rsidRPr="00E47D8E">
              <w:rPr>
                <w:snapToGrid w:val="0"/>
                <w:sz w:val="18"/>
                <w:szCs w:val="18"/>
                <w:lang w:val="es-ES"/>
              </w:rPr>
              <w:t>Correo-e:</w:t>
            </w:r>
            <w:r w:rsidR="00BB2478" w:rsidRPr="00E47D8E">
              <w:rPr>
                <w:snapToGrid w:val="0"/>
                <w:sz w:val="18"/>
                <w:szCs w:val="18"/>
                <w:lang w:val="es-ES"/>
              </w:rPr>
              <w:t xml:space="preserve">  </w:t>
            </w:r>
            <w:hyperlink r:id="rId28" w:history="1">
              <w:r w:rsidR="00E91226" w:rsidRPr="00E47D8E">
                <w:rPr>
                  <w:rStyle w:val="Hyperlink"/>
                  <w:sz w:val="18"/>
                  <w:szCs w:val="18"/>
                  <w:lang w:val="es-ES"/>
                </w:rPr>
                <w:t>uwe.meyer@bundessortenamt.de</w:t>
              </w:r>
            </w:hyperlink>
            <w:r w:rsidR="00E91226" w:rsidRPr="00E47D8E">
              <w:rPr>
                <w:color w:val="000000"/>
                <w:sz w:val="18"/>
                <w:szCs w:val="18"/>
                <w:lang w:val="es-ES"/>
              </w:rPr>
              <w:t xml:space="preserve"> </w:t>
            </w:r>
          </w:p>
        </w:tc>
        <w:tc>
          <w:tcPr>
            <w:tcW w:w="1986" w:type="dxa"/>
            <w:tcBorders>
              <w:top w:val="single" w:sz="2" w:space="0" w:color="auto"/>
              <w:left w:val="single" w:sz="2" w:space="0" w:color="auto"/>
              <w:bottom w:val="single" w:sz="4" w:space="0" w:color="auto"/>
              <w:right w:val="single" w:sz="2" w:space="0" w:color="auto"/>
            </w:tcBorders>
          </w:tcPr>
          <w:p w:rsidR="00E91226" w:rsidRPr="00E47D8E" w:rsidRDefault="00E91226" w:rsidP="00BB2478">
            <w:pPr>
              <w:jc w:val="left"/>
              <w:rPr>
                <w:snapToGrid w:val="0"/>
                <w:color w:val="000000"/>
                <w:sz w:val="18"/>
                <w:szCs w:val="18"/>
                <w:lang w:val="es-ES"/>
              </w:rPr>
            </w:pPr>
            <w:r w:rsidRPr="00E47D8E">
              <w:rPr>
                <w:snapToGrid w:val="0"/>
                <w:color w:val="000000"/>
                <w:sz w:val="18"/>
                <w:szCs w:val="18"/>
                <w:lang w:val="es-ES"/>
              </w:rPr>
              <w:t>DE</w:t>
            </w:r>
          </w:p>
        </w:tc>
        <w:tc>
          <w:tcPr>
            <w:tcW w:w="2752" w:type="dxa"/>
            <w:tcBorders>
              <w:top w:val="single" w:sz="4" w:space="0" w:color="auto"/>
              <w:left w:val="single" w:sz="2" w:space="0" w:color="auto"/>
              <w:bottom w:val="single" w:sz="4" w:space="0" w:color="auto"/>
              <w:right w:val="single" w:sz="2" w:space="0" w:color="auto"/>
            </w:tcBorders>
          </w:tcPr>
          <w:p w:rsidR="00E91226" w:rsidRPr="00E47D8E" w:rsidRDefault="00E91226" w:rsidP="00BB2478">
            <w:pPr>
              <w:jc w:val="left"/>
              <w:rPr>
                <w:snapToGrid w:val="0"/>
                <w:sz w:val="18"/>
                <w:szCs w:val="18"/>
                <w:lang w:val="es-ES"/>
              </w:rPr>
            </w:pPr>
            <w:r w:rsidRPr="00E47D8E">
              <w:rPr>
                <w:snapToGrid w:val="0"/>
                <w:sz w:val="18"/>
                <w:szCs w:val="18"/>
                <w:lang w:val="es-ES"/>
              </w:rPr>
              <w:t>Todas las especies</w:t>
            </w:r>
          </w:p>
        </w:tc>
      </w:tr>
      <w:tr w:rsidR="00E91226" w:rsidRPr="00E47D8E" w:rsidTr="000B4D30">
        <w:trPr>
          <w:cantSplit/>
          <w:jc w:val="center"/>
        </w:trPr>
        <w:tc>
          <w:tcPr>
            <w:tcW w:w="1227" w:type="dxa"/>
            <w:tcBorders>
              <w:top w:val="single" w:sz="4" w:space="0" w:color="auto"/>
              <w:left w:val="single" w:sz="4" w:space="0" w:color="auto"/>
              <w:bottom w:val="single" w:sz="4" w:space="0" w:color="auto"/>
              <w:right w:val="single" w:sz="2" w:space="0" w:color="auto"/>
            </w:tcBorders>
          </w:tcPr>
          <w:p w:rsidR="00E91226" w:rsidRPr="00E47D8E" w:rsidRDefault="00E91226" w:rsidP="00BB2478">
            <w:pPr>
              <w:tabs>
                <w:tab w:val="left" w:pos="567"/>
                <w:tab w:val="left" w:pos="3969"/>
              </w:tabs>
              <w:jc w:val="left"/>
              <w:rPr>
                <w:snapToGrid w:val="0"/>
                <w:sz w:val="18"/>
                <w:szCs w:val="18"/>
                <w:lang w:val="es-ES" w:eastAsia="ja-JP"/>
              </w:rPr>
            </w:pPr>
            <w:r w:rsidRPr="00E47D8E">
              <w:rPr>
                <w:snapToGrid w:val="0"/>
                <w:sz w:val="18"/>
                <w:szCs w:val="18"/>
                <w:lang w:val="es-ES" w:eastAsia="ja-JP"/>
              </w:rPr>
              <w:t>28 de octubre de 2016</w:t>
            </w:r>
          </w:p>
        </w:tc>
        <w:tc>
          <w:tcPr>
            <w:tcW w:w="2406" w:type="dxa"/>
            <w:tcBorders>
              <w:top w:val="single" w:sz="4" w:space="0" w:color="auto"/>
              <w:left w:val="single" w:sz="2" w:space="0" w:color="auto"/>
              <w:bottom w:val="single" w:sz="4" w:space="0" w:color="auto"/>
              <w:right w:val="single" w:sz="2" w:space="0" w:color="auto"/>
            </w:tcBorders>
          </w:tcPr>
          <w:p w:rsidR="00E91226" w:rsidRPr="00E47D8E" w:rsidRDefault="00E91226" w:rsidP="00BB2478">
            <w:pPr>
              <w:jc w:val="left"/>
              <w:rPr>
                <w:snapToGrid w:val="0"/>
                <w:color w:val="000000"/>
                <w:sz w:val="18"/>
                <w:szCs w:val="18"/>
                <w:lang w:val="es-ES"/>
              </w:rPr>
            </w:pPr>
            <w:r w:rsidRPr="00E47D8E">
              <w:rPr>
                <w:snapToGrid w:val="0"/>
                <w:color w:val="000000"/>
                <w:sz w:val="18"/>
                <w:szCs w:val="18"/>
                <w:lang w:val="es-ES"/>
              </w:rPr>
              <w:t>Sword Acsepto</w:t>
            </w:r>
          </w:p>
        </w:tc>
        <w:tc>
          <w:tcPr>
            <w:tcW w:w="3474" w:type="dxa"/>
            <w:tcBorders>
              <w:top w:val="single" w:sz="4" w:space="0" w:color="auto"/>
              <w:left w:val="single" w:sz="2" w:space="0" w:color="auto"/>
              <w:bottom w:val="single" w:sz="4" w:space="0" w:color="auto"/>
              <w:right w:val="single" w:sz="2" w:space="0" w:color="auto"/>
            </w:tcBorders>
          </w:tcPr>
          <w:p w:rsidR="00E91226" w:rsidRPr="00E47D8E" w:rsidRDefault="00E91226" w:rsidP="00BB2478">
            <w:pPr>
              <w:jc w:val="left"/>
              <w:rPr>
                <w:snapToGrid w:val="0"/>
                <w:color w:val="000000"/>
                <w:sz w:val="18"/>
                <w:szCs w:val="18"/>
                <w:lang w:val="es-ES"/>
              </w:rPr>
            </w:pPr>
            <w:r w:rsidRPr="00E47D8E">
              <w:rPr>
                <w:snapToGrid w:val="0"/>
                <w:color w:val="000000"/>
                <w:sz w:val="18"/>
                <w:szCs w:val="18"/>
                <w:lang w:val="es-ES"/>
              </w:rPr>
              <w:t>Instrumento de búsqueda de marcas comerciales y diseños que permite llevar a cabo búsquedas antes de que se utilicen las denominaciones propuestas.</w:t>
            </w:r>
          </w:p>
        </w:tc>
        <w:tc>
          <w:tcPr>
            <w:tcW w:w="3755" w:type="dxa"/>
            <w:tcBorders>
              <w:top w:val="single" w:sz="4" w:space="0" w:color="auto"/>
              <w:left w:val="single" w:sz="2" w:space="0" w:color="auto"/>
              <w:bottom w:val="single" w:sz="4" w:space="0" w:color="auto"/>
              <w:right w:val="single" w:sz="2" w:space="0" w:color="auto"/>
            </w:tcBorders>
          </w:tcPr>
          <w:p w:rsidR="00E91226" w:rsidRPr="00E47D8E" w:rsidRDefault="00594EAF" w:rsidP="00E91226">
            <w:pPr>
              <w:jc w:val="left"/>
              <w:rPr>
                <w:color w:val="000000"/>
                <w:sz w:val="18"/>
                <w:szCs w:val="18"/>
                <w:lang w:val="es-ES"/>
              </w:rPr>
            </w:pPr>
            <w:hyperlink r:id="rId29" w:history="1">
              <w:r w:rsidR="00E91226" w:rsidRPr="00E47D8E">
                <w:rPr>
                  <w:rStyle w:val="Hyperlink"/>
                  <w:sz w:val="18"/>
                  <w:szCs w:val="18"/>
                  <w:lang w:val="es-ES"/>
                </w:rPr>
                <w:t>http://intellect.sword-group.com/Home/Acsepto</w:t>
              </w:r>
            </w:hyperlink>
          </w:p>
        </w:tc>
        <w:tc>
          <w:tcPr>
            <w:tcW w:w="1986" w:type="dxa"/>
            <w:tcBorders>
              <w:top w:val="single" w:sz="2" w:space="0" w:color="auto"/>
              <w:left w:val="single" w:sz="2" w:space="0" w:color="auto"/>
              <w:bottom w:val="single" w:sz="2" w:space="0" w:color="auto"/>
              <w:right w:val="single" w:sz="2" w:space="0" w:color="auto"/>
            </w:tcBorders>
          </w:tcPr>
          <w:p w:rsidR="00E91226" w:rsidRPr="00E47D8E" w:rsidRDefault="00E91226" w:rsidP="00BB2478">
            <w:pPr>
              <w:jc w:val="left"/>
              <w:rPr>
                <w:snapToGrid w:val="0"/>
                <w:color w:val="000000"/>
                <w:sz w:val="18"/>
                <w:szCs w:val="18"/>
                <w:lang w:val="es-ES" w:eastAsia="ja-JP"/>
              </w:rPr>
            </w:pPr>
            <w:r w:rsidRPr="00E47D8E">
              <w:rPr>
                <w:snapToGrid w:val="0"/>
                <w:color w:val="000000"/>
                <w:sz w:val="18"/>
                <w:szCs w:val="18"/>
                <w:lang w:val="es-ES" w:eastAsia="ja-JP"/>
              </w:rPr>
              <w:t>NZ</w:t>
            </w:r>
          </w:p>
        </w:tc>
        <w:tc>
          <w:tcPr>
            <w:tcW w:w="2752" w:type="dxa"/>
            <w:tcBorders>
              <w:top w:val="single" w:sz="4" w:space="0" w:color="auto"/>
              <w:left w:val="single" w:sz="2" w:space="0" w:color="auto"/>
              <w:bottom w:val="single" w:sz="4" w:space="0" w:color="auto"/>
              <w:right w:val="single" w:sz="2" w:space="0" w:color="auto"/>
            </w:tcBorders>
          </w:tcPr>
          <w:p w:rsidR="00E91226" w:rsidRPr="00E47D8E" w:rsidRDefault="00E91226" w:rsidP="00BB2478">
            <w:pPr>
              <w:jc w:val="left"/>
              <w:rPr>
                <w:snapToGrid w:val="0"/>
                <w:sz w:val="18"/>
                <w:szCs w:val="18"/>
                <w:lang w:val="es-ES"/>
              </w:rPr>
            </w:pPr>
            <w:r w:rsidRPr="00E47D8E">
              <w:rPr>
                <w:snapToGrid w:val="0"/>
                <w:sz w:val="18"/>
                <w:szCs w:val="18"/>
                <w:lang w:val="es-ES" w:eastAsia="ja-JP"/>
              </w:rPr>
              <w:t>Todas las especies</w:t>
            </w:r>
          </w:p>
        </w:tc>
      </w:tr>
      <w:tr w:rsidR="00E91226" w:rsidRPr="00E47D8E" w:rsidTr="000B4D30">
        <w:trPr>
          <w:cantSplit/>
          <w:jc w:val="center"/>
        </w:trPr>
        <w:tc>
          <w:tcPr>
            <w:tcW w:w="1227" w:type="dxa"/>
            <w:tcBorders>
              <w:top w:val="single" w:sz="4" w:space="0" w:color="auto"/>
              <w:left w:val="single" w:sz="4" w:space="0" w:color="auto"/>
              <w:bottom w:val="single" w:sz="4" w:space="0" w:color="auto"/>
              <w:right w:val="single" w:sz="2" w:space="0" w:color="auto"/>
            </w:tcBorders>
          </w:tcPr>
          <w:p w:rsidR="00E91226" w:rsidRPr="00E47D8E" w:rsidRDefault="00E91226" w:rsidP="00BB2478">
            <w:pPr>
              <w:jc w:val="left"/>
              <w:rPr>
                <w:rFonts w:cs="Arial"/>
                <w:snapToGrid w:val="0"/>
                <w:sz w:val="18"/>
                <w:szCs w:val="18"/>
                <w:lang w:val="es-ES"/>
              </w:rPr>
            </w:pPr>
          </w:p>
        </w:tc>
        <w:tc>
          <w:tcPr>
            <w:tcW w:w="2406" w:type="dxa"/>
            <w:tcBorders>
              <w:top w:val="single" w:sz="4" w:space="0" w:color="auto"/>
              <w:left w:val="single" w:sz="2" w:space="0" w:color="auto"/>
              <w:bottom w:val="single" w:sz="4" w:space="0" w:color="auto"/>
              <w:right w:val="single" w:sz="2" w:space="0" w:color="auto"/>
            </w:tcBorders>
          </w:tcPr>
          <w:p w:rsidR="00E91226" w:rsidRPr="00E47D8E" w:rsidRDefault="00E91226" w:rsidP="00BB2478">
            <w:pPr>
              <w:jc w:val="left"/>
              <w:rPr>
                <w:snapToGrid w:val="0"/>
                <w:sz w:val="18"/>
                <w:szCs w:val="18"/>
                <w:highlight w:val="lightGray"/>
                <w:lang w:val="es-ES"/>
              </w:rPr>
            </w:pPr>
            <w:r w:rsidRPr="00E47D8E">
              <w:rPr>
                <w:sz w:val="18"/>
                <w:highlight w:val="lightGray"/>
                <w:lang w:val="es-ES"/>
              </w:rPr>
              <w:t>Similitud de denominaciones de variedades</w:t>
            </w:r>
          </w:p>
        </w:tc>
        <w:tc>
          <w:tcPr>
            <w:tcW w:w="3474" w:type="dxa"/>
            <w:tcBorders>
              <w:top w:val="single" w:sz="4" w:space="0" w:color="auto"/>
              <w:left w:val="single" w:sz="2" w:space="0" w:color="auto"/>
              <w:bottom w:val="single" w:sz="4" w:space="0" w:color="auto"/>
              <w:right w:val="single" w:sz="2" w:space="0" w:color="auto"/>
            </w:tcBorders>
          </w:tcPr>
          <w:p w:rsidR="00E91226" w:rsidRPr="00E47D8E" w:rsidRDefault="00E91226" w:rsidP="00BB2478">
            <w:pPr>
              <w:jc w:val="left"/>
              <w:rPr>
                <w:snapToGrid w:val="0"/>
                <w:sz w:val="18"/>
                <w:szCs w:val="18"/>
                <w:highlight w:val="lightGray"/>
                <w:lang w:val="es-ES"/>
              </w:rPr>
            </w:pPr>
            <w:r w:rsidRPr="00E47D8E">
              <w:rPr>
                <w:sz w:val="18"/>
                <w:highlight w:val="lightGray"/>
                <w:lang w:val="es-ES"/>
              </w:rPr>
              <w:t>Verificación de denominaciones de variedades en los procedimientos nacionales con arreglo a las normas fonéticas como complemento del examen</w:t>
            </w:r>
          </w:p>
        </w:tc>
        <w:tc>
          <w:tcPr>
            <w:tcW w:w="3755" w:type="dxa"/>
            <w:tcBorders>
              <w:top w:val="single" w:sz="4" w:space="0" w:color="auto"/>
              <w:left w:val="single" w:sz="2" w:space="0" w:color="auto"/>
              <w:bottom w:val="single" w:sz="4" w:space="0" w:color="auto"/>
              <w:right w:val="single" w:sz="2" w:space="0" w:color="auto"/>
            </w:tcBorders>
          </w:tcPr>
          <w:p w:rsidR="00E91226" w:rsidRPr="00E47D8E" w:rsidRDefault="00E91226" w:rsidP="00BB2478">
            <w:pPr>
              <w:jc w:val="left"/>
              <w:rPr>
                <w:sz w:val="18"/>
                <w:szCs w:val="18"/>
                <w:highlight w:val="lightGray"/>
                <w:lang w:val="es-ES"/>
              </w:rPr>
            </w:pPr>
            <w:r w:rsidRPr="00E47D8E">
              <w:rPr>
                <w:sz w:val="18"/>
                <w:highlight w:val="lightGray"/>
                <w:lang w:val="es-ES"/>
              </w:rPr>
              <w:t>Comisión Estatal de la Federación de Rusia encargada del Examen y la Protección de las Obtenciones Vegetales</w:t>
            </w:r>
          </w:p>
          <w:p w:rsidR="00E91226" w:rsidRPr="00E47D8E" w:rsidRDefault="00E91226" w:rsidP="00BB2478">
            <w:pPr>
              <w:jc w:val="left"/>
              <w:rPr>
                <w:sz w:val="18"/>
                <w:szCs w:val="18"/>
                <w:highlight w:val="lightGray"/>
                <w:lang w:val="es-ES"/>
              </w:rPr>
            </w:pPr>
            <w:r w:rsidRPr="00E47D8E">
              <w:rPr>
                <w:sz w:val="18"/>
                <w:highlight w:val="lightGray"/>
                <w:lang w:val="es-ES"/>
              </w:rPr>
              <w:t xml:space="preserve">Correo-e:  </w:t>
            </w:r>
            <w:hyperlink r:id="rId30" w:history="1">
              <w:r w:rsidRPr="00E47D8E">
                <w:rPr>
                  <w:rStyle w:val="Hyperlink"/>
                  <w:sz w:val="18"/>
                  <w:highlight w:val="lightGray"/>
                  <w:lang w:val="es-ES"/>
                </w:rPr>
                <w:t>gossort@gossort.com</w:t>
              </w:r>
            </w:hyperlink>
            <w:r w:rsidRPr="00E47D8E">
              <w:rPr>
                <w:rStyle w:val="Hyperlink"/>
                <w:color w:val="000000"/>
                <w:sz w:val="18"/>
                <w:highlight w:val="lightGray"/>
                <w:lang w:val="es-ES"/>
              </w:rPr>
              <w:t xml:space="preserve">  </w:t>
            </w:r>
          </w:p>
        </w:tc>
        <w:tc>
          <w:tcPr>
            <w:tcW w:w="1986" w:type="dxa"/>
            <w:tcBorders>
              <w:top w:val="single" w:sz="2" w:space="0" w:color="auto"/>
              <w:left w:val="single" w:sz="2" w:space="0" w:color="auto"/>
              <w:bottom w:val="single" w:sz="4" w:space="0" w:color="auto"/>
              <w:right w:val="single" w:sz="2" w:space="0" w:color="auto"/>
            </w:tcBorders>
          </w:tcPr>
          <w:p w:rsidR="00E91226" w:rsidRPr="00E47D8E" w:rsidRDefault="00E91226" w:rsidP="00BB2478">
            <w:pPr>
              <w:jc w:val="left"/>
              <w:rPr>
                <w:snapToGrid w:val="0"/>
                <w:sz w:val="18"/>
                <w:szCs w:val="18"/>
                <w:highlight w:val="lightGray"/>
                <w:lang w:val="es-ES"/>
              </w:rPr>
            </w:pPr>
            <w:r w:rsidRPr="00E47D8E">
              <w:rPr>
                <w:sz w:val="18"/>
                <w:highlight w:val="lightGray"/>
                <w:lang w:val="es-ES"/>
              </w:rPr>
              <w:t>RU</w:t>
            </w:r>
          </w:p>
        </w:tc>
        <w:tc>
          <w:tcPr>
            <w:tcW w:w="2752" w:type="dxa"/>
            <w:tcBorders>
              <w:top w:val="single" w:sz="4" w:space="0" w:color="auto"/>
              <w:left w:val="single" w:sz="2" w:space="0" w:color="auto"/>
              <w:bottom w:val="single" w:sz="4" w:space="0" w:color="auto"/>
              <w:right w:val="single" w:sz="2" w:space="0" w:color="auto"/>
            </w:tcBorders>
          </w:tcPr>
          <w:p w:rsidR="00E91226" w:rsidRPr="00E47D8E" w:rsidRDefault="00E91226" w:rsidP="00BB2478">
            <w:pPr>
              <w:jc w:val="left"/>
              <w:rPr>
                <w:snapToGrid w:val="0"/>
                <w:sz w:val="18"/>
                <w:szCs w:val="18"/>
                <w:highlight w:val="lightGray"/>
                <w:lang w:val="es-ES"/>
              </w:rPr>
            </w:pPr>
            <w:r w:rsidRPr="00E47D8E">
              <w:rPr>
                <w:sz w:val="18"/>
                <w:highlight w:val="lightGray"/>
                <w:lang w:val="es-ES"/>
              </w:rPr>
              <w:t>Todas las especies</w:t>
            </w:r>
          </w:p>
        </w:tc>
      </w:tr>
    </w:tbl>
    <w:p w:rsidR="00DA4F4C" w:rsidRPr="00E47D8E" w:rsidRDefault="00DA4F4C" w:rsidP="00DA4F4C">
      <w:pPr>
        <w:tabs>
          <w:tab w:val="left" w:pos="567"/>
          <w:tab w:val="left" w:pos="5670"/>
        </w:tabs>
        <w:rPr>
          <w:rFonts w:cs="Arial"/>
          <w:snapToGrid w:val="0"/>
          <w:u w:val="single"/>
          <w:lang w:val="es-ES"/>
        </w:rPr>
      </w:pPr>
    </w:p>
    <w:p w:rsidR="00DA4F4C" w:rsidRPr="00E47D8E" w:rsidRDefault="00DA4F4C" w:rsidP="00DA4F4C">
      <w:pPr>
        <w:tabs>
          <w:tab w:val="left" w:pos="5670"/>
        </w:tabs>
        <w:jc w:val="left"/>
        <w:rPr>
          <w:snapToGrid w:val="0"/>
          <w:lang w:val="es-ES"/>
        </w:rPr>
      </w:pPr>
    </w:p>
    <w:p w:rsidR="00DA4F4C" w:rsidRPr="00E47D8E" w:rsidRDefault="00DA4F4C" w:rsidP="00DA4F4C">
      <w:pPr>
        <w:keepNext/>
        <w:tabs>
          <w:tab w:val="left" w:pos="567"/>
          <w:tab w:val="left" w:pos="5670"/>
        </w:tabs>
        <w:rPr>
          <w:snapToGrid w:val="0"/>
          <w:u w:val="single"/>
          <w:lang w:val="es-ES"/>
        </w:rPr>
      </w:pPr>
      <w:r w:rsidRPr="00E47D8E">
        <w:rPr>
          <w:snapToGrid w:val="0"/>
          <w:lang w:val="es-ES"/>
        </w:rPr>
        <w:t>d)</w:t>
      </w:r>
      <w:r w:rsidRPr="00E47D8E">
        <w:rPr>
          <w:snapToGrid w:val="0"/>
          <w:lang w:val="es-ES"/>
        </w:rPr>
        <w:tab/>
      </w:r>
      <w:r w:rsidRPr="00E47D8E">
        <w:rPr>
          <w:snapToGrid w:val="0"/>
          <w:u w:val="single"/>
          <w:lang w:val="es-ES"/>
        </w:rPr>
        <w:t>Diseño de los ensayos DHE y análisis de datos</w:t>
      </w:r>
    </w:p>
    <w:p w:rsidR="00DA4F4C" w:rsidRPr="00E47D8E" w:rsidRDefault="00DA4F4C" w:rsidP="00DA4F4C">
      <w:pPr>
        <w:keepNext/>
        <w:tabs>
          <w:tab w:val="left" w:pos="567"/>
          <w:tab w:val="left" w:pos="5670"/>
        </w:tabs>
        <w:rPr>
          <w:rFonts w:cs="Arial"/>
          <w:snapToGrid w:val="0"/>
          <w:u w:val="single"/>
          <w:lang w:val="es-ES"/>
        </w:rPr>
      </w:pPr>
    </w:p>
    <w:tbl>
      <w:tblPr>
        <w:tblW w:w="15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4A0" w:firstRow="1" w:lastRow="0" w:firstColumn="1" w:lastColumn="0" w:noHBand="0" w:noVBand="1"/>
      </w:tblPr>
      <w:tblGrid>
        <w:gridCol w:w="1227"/>
        <w:gridCol w:w="2406"/>
        <w:gridCol w:w="3474"/>
        <w:gridCol w:w="3755"/>
        <w:gridCol w:w="1986"/>
        <w:gridCol w:w="2752"/>
      </w:tblGrid>
      <w:tr w:rsidR="00E91226" w:rsidRPr="00E47D8E" w:rsidTr="000B4D30">
        <w:trPr>
          <w:cantSplit/>
          <w:jc w:val="center"/>
        </w:trPr>
        <w:tc>
          <w:tcPr>
            <w:tcW w:w="122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91226" w:rsidRPr="00E47D8E" w:rsidRDefault="00E91226" w:rsidP="00BB2478">
            <w:pPr>
              <w:keepNext/>
              <w:tabs>
                <w:tab w:val="left" w:pos="567"/>
                <w:tab w:val="left" w:pos="3969"/>
              </w:tabs>
              <w:jc w:val="center"/>
              <w:rPr>
                <w:rFonts w:cs="Arial"/>
                <w:snapToGrid w:val="0"/>
                <w:sz w:val="18"/>
                <w:lang w:val="es-ES" w:eastAsia="ja-JP"/>
              </w:rPr>
            </w:pPr>
            <w:r w:rsidRPr="00E47D8E">
              <w:rPr>
                <w:snapToGrid w:val="0"/>
                <w:sz w:val="18"/>
                <w:szCs w:val="18"/>
                <w:lang w:val="es-ES"/>
              </w:rPr>
              <w:t>Fecha de inclusión</w:t>
            </w:r>
          </w:p>
        </w:tc>
        <w:tc>
          <w:tcPr>
            <w:tcW w:w="240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91226" w:rsidRPr="00E47D8E" w:rsidRDefault="00E91226" w:rsidP="00BB2478">
            <w:pPr>
              <w:keepNext/>
              <w:tabs>
                <w:tab w:val="left" w:pos="567"/>
                <w:tab w:val="left" w:pos="3969"/>
              </w:tabs>
              <w:jc w:val="center"/>
              <w:rPr>
                <w:rFonts w:cs="Arial"/>
                <w:snapToGrid w:val="0"/>
                <w:sz w:val="18"/>
                <w:lang w:val="es-ES"/>
              </w:rPr>
            </w:pPr>
            <w:r w:rsidRPr="00E47D8E">
              <w:rPr>
                <w:rFonts w:cs="Arial"/>
                <w:snapToGrid w:val="0"/>
                <w:sz w:val="18"/>
                <w:lang w:val="es-ES"/>
              </w:rPr>
              <w:t>Nombre del programa informático o el equipo</w:t>
            </w:r>
          </w:p>
        </w:tc>
        <w:tc>
          <w:tcPr>
            <w:tcW w:w="347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91226" w:rsidRPr="00E47D8E" w:rsidRDefault="00E91226" w:rsidP="00BB2478">
            <w:pPr>
              <w:keepNext/>
              <w:tabs>
                <w:tab w:val="left" w:pos="567"/>
                <w:tab w:val="left" w:pos="3969"/>
              </w:tabs>
              <w:jc w:val="center"/>
              <w:rPr>
                <w:rFonts w:cs="Arial"/>
                <w:snapToGrid w:val="0"/>
                <w:sz w:val="18"/>
                <w:lang w:val="es-ES"/>
              </w:rPr>
            </w:pPr>
            <w:r w:rsidRPr="00E47D8E">
              <w:rPr>
                <w:rFonts w:cs="Arial"/>
                <w:snapToGrid w:val="0"/>
                <w:sz w:val="18"/>
                <w:lang w:val="es-ES"/>
              </w:rPr>
              <w:t>Función (breve resumen)</w:t>
            </w:r>
          </w:p>
        </w:tc>
        <w:tc>
          <w:tcPr>
            <w:tcW w:w="375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91226" w:rsidRPr="00E47D8E" w:rsidRDefault="00E91226" w:rsidP="00BB2478">
            <w:pPr>
              <w:keepNext/>
              <w:tabs>
                <w:tab w:val="left" w:pos="567"/>
                <w:tab w:val="left" w:pos="3969"/>
              </w:tabs>
              <w:jc w:val="center"/>
              <w:rPr>
                <w:rFonts w:cs="Arial"/>
                <w:snapToGrid w:val="0"/>
                <w:sz w:val="18"/>
                <w:lang w:val="es-ES"/>
              </w:rPr>
            </w:pPr>
            <w:r w:rsidRPr="00E47D8E">
              <w:rPr>
                <w:rFonts w:cs="Arial"/>
                <w:snapToGrid w:val="0"/>
                <w:sz w:val="18"/>
                <w:lang w:val="es-ES"/>
              </w:rPr>
              <w:t>Fuente y datos de contacto</w:t>
            </w:r>
          </w:p>
        </w:tc>
        <w:tc>
          <w:tcPr>
            <w:tcW w:w="198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91226" w:rsidRPr="00E47D8E" w:rsidRDefault="00E91226" w:rsidP="00BB2478">
            <w:pPr>
              <w:jc w:val="center"/>
              <w:rPr>
                <w:rFonts w:cs="Arial"/>
                <w:snapToGrid w:val="0"/>
                <w:sz w:val="18"/>
                <w:lang w:val="es-ES"/>
              </w:rPr>
            </w:pPr>
            <w:r w:rsidRPr="00E47D8E">
              <w:rPr>
                <w:rFonts w:cs="Arial"/>
                <w:snapToGrid w:val="0"/>
                <w:sz w:val="18"/>
                <w:lang w:val="es-ES"/>
              </w:rPr>
              <w:t xml:space="preserve">Miembro(s) de la Unión que utilizan el programa o </w:t>
            </w:r>
            <w:r w:rsidR="00BB2478" w:rsidRPr="00E47D8E">
              <w:rPr>
                <w:rFonts w:cs="Arial"/>
                <w:snapToGrid w:val="0"/>
                <w:sz w:val="18"/>
                <w:lang w:val="es-ES"/>
              </w:rPr>
              <w:t xml:space="preserve">el </w:t>
            </w:r>
            <w:r w:rsidRPr="00E47D8E">
              <w:rPr>
                <w:rFonts w:cs="Arial"/>
                <w:snapToGrid w:val="0"/>
                <w:sz w:val="18"/>
                <w:lang w:val="es-ES"/>
              </w:rPr>
              <w:t>equipo</w:t>
            </w:r>
          </w:p>
        </w:tc>
        <w:tc>
          <w:tcPr>
            <w:tcW w:w="275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91226" w:rsidRPr="00E47D8E" w:rsidRDefault="00E91226" w:rsidP="00BB2478">
            <w:pPr>
              <w:keepNext/>
              <w:tabs>
                <w:tab w:val="left" w:pos="567"/>
                <w:tab w:val="left" w:pos="3969"/>
              </w:tabs>
              <w:jc w:val="center"/>
              <w:rPr>
                <w:rFonts w:cs="Arial"/>
                <w:snapToGrid w:val="0"/>
                <w:sz w:val="18"/>
                <w:lang w:val="es-ES"/>
              </w:rPr>
            </w:pPr>
            <w:r w:rsidRPr="00E47D8E">
              <w:rPr>
                <w:rFonts w:cs="Arial"/>
                <w:snapToGrid w:val="0"/>
                <w:sz w:val="18"/>
                <w:lang w:val="es-ES"/>
              </w:rPr>
              <w:t>Aplicación por los usuarios</w:t>
            </w:r>
          </w:p>
        </w:tc>
      </w:tr>
      <w:tr w:rsidR="00E91226" w:rsidRPr="00E47D8E" w:rsidTr="000B4D30">
        <w:trPr>
          <w:cantSplit/>
          <w:jc w:val="center"/>
        </w:trPr>
        <w:tc>
          <w:tcPr>
            <w:tcW w:w="1227" w:type="dxa"/>
            <w:tcBorders>
              <w:top w:val="single" w:sz="4" w:space="0" w:color="auto"/>
              <w:left w:val="single" w:sz="4" w:space="0" w:color="auto"/>
              <w:bottom w:val="single" w:sz="4" w:space="0" w:color="auto"/>
              <w:right w:val="single" w:sz="2" w:space="0" w:color="auto"/>
            </w:tcBorders>
          </w:tcPr>
          <w:p w:rsidR="00E91226" w:rsidRPr="00E47D8E" w:rsidRDefault="00E91226" w:rsidP="00BB2478">
            <w:pPr>
              <w:tabs>
                <w:tab w:val="left" w:pos="567"/>
                <w:tab w:val="left" w:pos="3969"/>
              </w:tabs>
              <w:jc w:val="left"/>
              <w:rPr>
                <w:snapToGrid w:val="0"/>
                <w:sz w:val="18"/>
                <w:szCs w:val="18"/>
                <w:lang w:val="es-ES"/>
              </w:rPr>
            </w:pPr>
            <w:r w:rsidRPr="00E47D8E">
              <w:rPr>
                <w:snapToGrid w:val="0"/>
                <w:sz w:val="18"/>
                <w:szCs w:val="18"/>
                <w:lang w:val="es-ES" w:eastAsia="ja-JP"/>
              </w:rPr>
              <w:t>29 de octubre de 2015</w:t>
            </w:r>
          </w:p>
        </w:tc>
        <w:tc>
          <w:tcPr>
            <w:tcW w:w="2406" w:type="dxa"/>
            <w:tcBorders>
              <w:top w:val="single" w:sz="4" w:space="0" w:color="auto"/>
              <w:left w:val="single" w:sz="2" w:space="0" w:color="auto"/>
              <w:bottom w:val="single" w:sz="4" w:space="0" w:color="auto"/>
              <w:right w:val="single" w:sz="2" w:space="0" w:color="auto"/>
            </w:tcBorders>
          </w:tcPr>
          <w:p w:rsidR="00E91226" w:rsidRPr="00E47D8E" w:rsidRDefault="00E91226" w:rsidP="00BB2478">
            <w:pPr>
              <w:jc w:val="left"/>
              <w:rPr>
                <w:snapToGrid w:val="0"/>
                <w:color w:val="000000"/>
                <w:sz w:val="18"/>
                <w:szCs w:val="18"/>
                <w:lang w:val="es-ES"/>
              </w:rPr>
            </w:pPr>
            <w:r w:rsidRPr="00E47D8E">
              <w:rPr>
                <w:snapToGrid w:val="0"/>
                <w:color w:val="000000"/>
                <w:sz w:val="18"/>
                <w:szCs w:val="18"/>
                <w:lang w:val="es-ES"/>
              </w:rPr>
              <w:t>Register (DHE)</w:t>
            </w:r>
          </w:p>
        </w:tc>
        <w:tc>
          <w:tcPr>
            <w:tcW w:w="3474" w:type="dxa"/>
            <w:tcBorders>
              <w:top w:val="single" w:sz="4" w:space="0" w:color="auto"/>
              <w:left w:val="single" w:sz="2" w:space="0" w:color="auto"/>
              <w:bottom w:val="single" w:sz="4" w:space="0" w:color="auto"/>
              <w:right w:val="single" w:sz="2" w:space="0" w:color="auto"/>
            </w:tcBorders>
          </w:tcPr>
          <w:p w:rsidR="00E91226" w:rsidRPr="00E47D8E" w:rsidRDefault="00E91226" w:rsidP="00BB2478">
            <w:pPr>
              <w:jc w:val="left"/>
              <w:rPr>
                <w:snapToGrid w:val="0"/>
                <w:color w:val="000000"/>
                <w:sz w:val="18"/>
                <w:szCs w:val="18"/>
                <w:lang w:val="es-ES"/>
              </w:rPr>
            </w:pPr>
            <w:r w:rsidRPr="00E47D8E">
              <w:rPr>
                <w:snapToGrid w:val="0"/>
                <w:color w:val="000000"/>
                <w:sz w:val="18"/>
                <w:szCs w:val="18"/>
                <w:lang w:val="es-ES"/>
              </w:rPr>
              <w:t>Diseño de cultivos, captura de datos, compilación de listas, programa para la distinción, COYD y COYU, descripción de la variedad</w:t>
            </w:r>
          </w:p>
        </w:tc>
        <w:tc>
          <w:tcPr>
            <w:tcW w:w="3755" w:type="dxa"/>
            <w:tcBorders>
              <w:top w:val="single" w:sz="4" w:space="0" w:color="auto"/>
              <w:left w:val="single" w:sz="2" w:space="0" w:color="auto"/>
              <w:bottom w:val="single" w:sz="4" w:space="0" w:color="auto"/>
              <w:right w:val="single" w:sz="2" w:space="0" w:color="auto"/>
            </w:tcBorders>
          </w:tcPr>
          <w:p w:rsidR="00E91226" w:rsidRPr="00E47D8E" w:rsidRDefault="00E91226" w:rsidP="00BB2478">
            <w:pPr>
              <w:jc w:val="left"/>
              <w:rPr>
                <w:color w:val="000000"/>
                <w:sz w:val="18"/>
                <w:szCs w:val="18"/>
                <w:lang w:val="es-ES"/>
              </w:rPr>
            </w:pPr>
            <w:r w:rsidRPr="00E47D8E">
              <w:rPr>
                <w:sz w:val="18"/>
                <w:szCs w:val="18"/>
                <w:lang w:val="es-ES"/>
              </w:rPr>
              <w:t>Oficina Federal de Variedades Vegetales</w:t>
            </w:r>
          </w:p>
          <w:p w:rsidR="00E91226" w:rsidRPr="00E47D8E" w:rsidRDefault="000B4D30" w:rsidP="00BB2478">
            <w:pPr>
              <w:jc w:val="left"/>
              <w:rPr>
                <w:snapToGrid w:val="0"/>
                <w:color w:val="000000"/>
                <w:sz w:val="18"/>
                <w:szCs w:val="18"/>
                <w:lang w:val="es-ES"/>
              </w:rPr>
            </w:pPr>
            <w:r w:rsidRPr="00E47D8E">
              <w:rPr>
                <w:snapToGrid w:val="0"/>
                <w:sz w:val="18"/>
                <w:szCs w:val="18"/>
                <w:lang w:val="es-ES"/>
              </w:rPr>
              <w:t>Correo-e:</w:t>
            </w:r>
            <w:r w:rsidR="00BB2478" w:rsidRPr="00E47D8E">
              <w:rPr>
                <w:snapToGrid w:val="0"/>
                <w:sz w:val="18"/>
                <w:szCs w:val="18"/>
                <w:lang w:val="es-ES"/>
              </w:rPr>
              <w:t xml:space="preserve"> </w:t>
            </w:r>
            <w:hyperlink r:id="rId31" w:history="1">
              <w:r w:rsidR="00E91226" w:rsidRPr="00E47D8E">
                <w:rPr>
                  <w:rStyle w:val="Hyperlink"/>
                  <w:sz w:val="18"/>
                  <w:szCs w:val="18"/>
                  <w:lang w:val="es-ES"/>
                </w:rPr>
                <w:t>uwe.meyer@bundessortenamt.de</w:t>
              </w:r>
            </w:hyperlink>
            <w:r w:rsidR="00E91226" w:rsidRPr="00E47D8E">
              <w:rPr>
                <w:color w:val="000000"/>
                <w:sz w:val="18"/>
                <w:szCs w:val="18"/>
                <w:lang w:val="es-ES"/>
              </w:rPr>
              <w:t xml:space="preserve"> </w:t>
            </w:r>
          </w:p>
        </w:tc>
        <w:tc>
          <w:tcPr>
            <w:tcW w:w="1986" w:type="dxa"/>
            <w:tcBorders>
              <w:top w:val="single" w:sz="2" w:space="0" w:color="auto"/>
              <w:left w:val="single" w:sz="2" w:space="0" w:color="auto"/>
              <w:bottom w:val="single" w:sz="4" w:space="0" w:color="auto"/>
              <w:right w:val="single" w:sz="2" w:space="0" w:color="auto"/>
            </w:tcBorders>
          </w:tcPr>
          <w:p w:rsidR="00E91226" w:rsidRPr="00E47D8E" w:rsidRDefault="00E91226" w:rsidP="00BB2478">
            <w:pPr>
              <w:jc w:val="left"/>
              <w:rPr>
                <w:snapToGrid w:val="0"/>
                <w:color w:val="000000"/>
                <w:sz w:val="18"/>
                <w:szCs w:val="18"/>
                <w:lang w:val="es-ES"/>
              </w:rPr>
            </w:pPr>
            <w:r w:rsidRPr="00E47D8E">
              <w:rPr>
                <w:snapToGrid w:val="0"/>
                <w:color w:val="000000"/>
                <w:sz w:val="18"/>
                <w:szCs w:val="18"/>
                <w:lang w:val="es-ES"/>
              </w:rPr>
              <w:t>DE</w:t>
            </w:r>
          </w:p>
        </w:tc>
        <w:tc>
          <w:tcPr>
            <w:tcW w:w="2752" w:type="dxa"/>
            <w:tcBorders>
              <w:top w:val="single" w:sz="4" w:space="0" w:color="auto"/>
              <w:left w:val="single" w:sz="2" w:space="0" w:color="auto"/>
              <w:bottom w:val="single" w:sz="4" w:space="0" w:color="auto"/>
              <w:right w:val="single" w:sz="2" w:space="0" w:color="auto"/>
            </w:tcBorders>
          </w:tcPr>
          <w:p w:rsidR="00E91226" w:rsidRPr="00E47D8E" w:rsidRDefault="00E91226" w:rsidP="00BB2478">
            <w:pPr>
              <w:jc w:val="left"/>
              <w:rPr>
                <w:snapToGrid w:val="0"/>
                <w:sz w:val="18"/>
                <w:szCs w:val="18"/>
                <w:lang w:val="es-ES"/>
              </w:rPr>
            </w:pPr>
            <w:r w:rsidRPr="00E47D8E">
              <w:rPr>
                <w:snapToGrid w:val="0"/>
                <w:sz w:val="18"/>
                <w:szCs w:val="18"/>
                <w:lang w:val="es-ES"/>
              </w:rPr>
              <w:t xml:space="preserve">Todas las especies </w:t>
            </w:r>
          </w:p>
        </w:tc>
      </w:tr>
      <w:tr w:rsidR="00E91226" w:rsidRPr="00E47D8E" w:rsidTr="000B4D30">
        <w:trPr>
          <w:cantSplit/>
          <w:jc w:val="center"/>
        </w:trPr>
        <w:tc>
          <w:tcPr>
            <w:tcW w:w="1227" w:type="dxa"/>
            <w:tcBorders>
              <w:top w:val="single" w:sz="4" w:space="0" w:color="auto"/>
              <w:left w:val="single" w:sz="4" w:space="0" w:color="auto"/>
              <w:bottom w:val="single" w:sz="4" w:space="0" w:color="auto"/>
              <w:right w:val="single" w:sz="2" w:space="0" w:color="auto"/>
            </w:tcBorders>
          </w:tcPr>
          <w:p w:rsidR="00E91226" w:rsidRPr="00E47D8E" w:rsidRDefault="00E91226" w:rsidP="00BB2478">
            <w:pPr>
              <w:tabs>
                <w:tab w:val="left" w:pos="567"/>
                <w:tab w:val="left" w:pos="3969"/>
              </w:tabs>
              <w:jc w:val="left"/>
              <w:rPr>
                <w:snapToGrid w:val="0"/>
                <w:sz w:val="18"/>
                <w:szCs w:val="18"/>
                <w:lang w:val="es-ES"/>
              </w:rPr>
            </w:pPr>
            <w:r w:rsidRPr="00E47D8E">
              <w:rPr>
                <w:snapToGrid w:val="0"/>
                <w:sz w:val="18"/>
                <w:szCs w:val="18"/>
                <w:lang w:val="es-ES" w:eastAsia="ja-JP"/>
              </w:rPr>
              <w:t>29 de octubre de 2015</w:t>
            </w:r>
          </w:p>
        </w:tc>
        <w:tc>
          <w:tcPr>
            <w:tcW w:w="2406" w:type="dxa"/>
            <w:tcBorders>
              <w:top w:val="single" w:sz="4" w:space="0" w:color="auto"/>
              <w:left w:val="single" w:sz="2" w:space="0" w:color="auto"/>
              <w:bottom w:val="single" w:sz="4" w:space="0" w:color="auto"/>
              <w:right w:val="single" w:sz="2" w:space="0" w:color="auto"/>
            </w:tcBorders>
          </w:tcPr>
          <w:p w:rsidR="00E91226" w:rsidRPr="00E47D8E" w:rsidRDefault="00E91226" w:rsidP="00BB2478">
            <w:pPr>
              <w:tabs>
                <w:tab w:val="left" w:pos="567"/>
                <w:tab w:val="left" w:pos="3969"/>
              </w:tabs>
              <w:jc w:val="left"/>
              <w:rPr>
                <w:snapToGrid w:val="0"/>
                <w:sz w:val="18"/>
                <w:szCs w:val="18"/>
                <w:lang w:val="es-ES"/>
              </w:rPr>
            </w:pPr>
            <w:r w:rsidRPr="00E47D8E">
              <w:rPr>
                <w:snapToGrid w:val="0"/>
                <w:sz w:val="18"/>
                <w:szCs w:val="18"/>
                <w:lang w:val="es-ES"/>
              </w:rPr>
              <w:t>GAIA</w:t>
            </w:r>
          </w:p>
        </w:tc>
        <w:tc>
          <w:tcPr>
            <w:tcW w:w="3474" w:type="dxa"/>
            <w:tcBorders>
              <w:top w:val="single" w:sz="4" w:space="0" w:color="auto"/>
              <w:left w:val="single" w:sz="2" w:space="0" w:color="auto"/>
              <w:bottom w:val="single" w:sz="4" w:space="0" w:color="auto"/>
              <w:right w:val="single" w:sz="2" w:space="0" w:color="auto"/>
            </w:tcBorders>
          </w:tcPr>
          <w:p w:rsidR="00E91226" w:rsidRPr="00E47D8E" w:rsidRDefault="00E91226" w:rsidP="00BB2478">
            <w:pPr>
              <w:tabs>
                <w:tab w:val="left" w:pos="567"/>
                <w:tab w:val="left" w:pos="3969"/>
              </w:tabs>
              <w:jc w:val="left"/>
              <w:rPr>
                <w:snapToGrid w:val="0"/>
                <w:sz w:val="18"/>
                <w:szCs w:val="18"/>
                <w:lang w:val="es-ES"/>
              </w:rPr>
            </w:pPr>
            <w:r w:rsidRPr="00E47D8E">
              <w:rPr>
                <w:snapToGrid w:val="0"/>
                <w:sz w:val="18"/>
                <w:szCs w:val="18"/>
                <w:lang w:val="es-ES"/>
              </w:rPr>
              <w:t>Estudio y análisis de resultados</w:t>
            </w:r>
          </w:p>
        </w:tc>
        <w:tc>
          <w:tcPr>
            <w:tcW w:w="3755" w:type="dxa"/>
            <w:tcBorders>
              <w:top w:val="single" w:sz="4" w:space="0" w:color="auto"/>
              <w:left w:val="single" w:sz="2" w:space="0" w:color="auto"/>
              <w:bottom w:val="single" w:sz="4" w:space="0" w:color="auto"/>
              <w:right w:val="single" w:sz="2" w:space="0" w:color="auto"/>
            </w:tcBorders>
          </w:tcPr>
          <w:p w:rsidR="00E91226" w:rsidRPr="00E47D8E" w:rsidRDefault="00E91226" w:rsidP="00BB2478">
            <w:pPr>
              <w:tabs>
                <w:tab w:val="left" w:pos="567"/>
                <w:tab w:val="left" w:pos="3969"/>
              </w:tabs>
              <w:jc w:val="left"/>
              <w:rPr>
                <w:sz w:val="18"/>
                <w:szCs w:val="18"/>
                <w:lang w:val="es-ES"/>
              </w:rPr>
            </w:pPr>
            <w:r w:rsidRPr="00E47D8E">
              <w:rPr>
                <w:sz w:val="18"/>
                <w:szCs w:val="18"/>
                <w:lang w:val="es-ES"/>
              </w:rPr>
              <w:t>Instituto Nacional de semillas</w:t>
            </w:r>
          </w:p>
          <w:p w:rsidR="00E91226" w:rsidRPr="00E47D8E" w:rsidRDefault="000B4D30" w:rsidP="00BB2478">
            <w:pPr>
              <w:tabs>
                <w:tab w:val="left" w:pos="567"/>
                <w:tab w:val="left" w:pos="3969"/>
              </w:tabs>
              <w:jc w:val="left"/>
              <w:rPr>
                <w:snapToGrid w:val="0"/>
                <w:sz w:val="18"/>
                <w:szCs w:val="18"/>
                <w:lang w:val="es-ES"/>
              </w:rPr>
            </w:pPr>
            <w:r w:rsidRPr="00E47D8E">
              <w:rPr>
                <w:sz w:val="18"/>
                <w:szCs w:val="18"/>
                <w:lang w:val="es-ES"/>
              </w:rPr>
              <w:t>Correo-e:</w:t>
            </w:r>
            <w:r w:rsidR="00E91226" w:rsidRPr="00E47D8E">
              <w:rPr>
                <w:sz w:val="18"/>
                <w:szCs w:val="18"/>
                <w:lang w:val="es-ES"/>
              </w:rPr>
              <w:t xml:space="preserve">  </w:t>
            </w:r>
            <w:hyperlink r:id="rId32" w:history="1">
              <w:r w:rsidR="00E91226" w:rsidRPr="00E47D8E">
                <w:rPr>
                  <w:rStyle w:val="Hyperlink"/>
                  <w:snapToGrid w:val="0"/>
                  <w:sz w:val="18"/>
                  <w:szCs w:val="18"/>
                  <w:lang w:val="es-ES"/>
                </w:rPr>
                <w:t>gcamps@inase.org.uy</w:t>
              </w:r>
            </w:hyperlink>
          </w:p>
        </w:tc>
        <w:tc>
          <w:tcPr>
            <w:tcW w:w="1986" w:type="dxa"/>
            <w:tcBorders>
              <w:top w:val="single" w:sz="2" w:space="0" w:color="auto"/>
              <w:left w:val="single" w:sz="2" w:space="0" w:color="auto"/>
              <w:bottom w:val="single" w:sz="4" w:space="0" w:color="auto"/>
              <w:right w:val="single" w:sz="2" w:space="0" w:color="auto"/>
            </w:tcBorders>
          </w:tcPr>
          <w:p w:rsidR="00E91226" w:rsidRPr="00E47D8E" w:rsidRDefault="00E91226" w:rsidP="00BB2478">
            <w:pPr>
              <w:tabs>
                <w:tab w:val="left" w:pos="567"/>
                <w:tab w:val="left" w:pos="3969"/>
              </w:tabs>
              <w:jc w:val="left"/>
              <w:rPr>
                <w:snapToGrid w:val="0"/>
                <w:sz w:val="18"/>
                <w:szCs w:val="18"/>
                <w:lang w:val="es-ES"/>
              </w:rPr>
            </w:pPr>
            <w:r w:rsidRPr="00E47D8E">
              <w:rPr>
                <w:snapToGrid w:val="0"/>
                <w:sz w:val="18"/>
                <w:szCs w:val="18"/>
                <w:lang w:val="es-ES"/>
              </w:rPr>
              <w:t>UY</w:t>
            </w:r>
          </w:p>
        </w:tc>
        <w:tc>
          <w:tcPr>
            <w:tcW w:w="2752" w:type="dxa"/>
            <w:tcBorders>
              <w:top w:val="single" w:sz="4" w:space="0" w:color="auto"/>
              <w:left w:val="single" w:sz="2" w:space="0" w:color="auto"/>
              <w:bottom w:val="single" w:sz="4" w:space="0" w:color="auto"/>
              <w:right w:val="single" w:sz="2" w:space="0" w:color="auto"/>
            </w:tcBorders>
          </w:tcPr>
          <w:p w:rsidR="00E91226" w:rsidRPr="00E47D8E" w:rsidRDefault="00E91226" w:rsidP="00BB2478">
            <w:pPr>
              <w:jc w:val="left"/>
              <w:rPr>
                <w:snapToGrid w:val="0"/>
                <w:sz w:val="18"/>
                <w:szCs w:val="18"/>
                <w:lang w:val="es-ES"/>
              </w:rPr>
            </w:pPr>
            <w:r w:rsidRPr="00E47D8E">
              <w:rPr>
                <w:snapToGrid w:val="0"/>
                <w:sz w:val="18"/>
                <w:szCs w:val="18"/>
                <w:lang w:val="es-ES"/>
              </w:rPr>
              <w:t>Todas las especies</w:t>
            </w:r>
          </w:p>
        </w:tc>
      </w:tr>
      <w:tr w:rsidR="00E91226" w:rsidRPr="00E47D8E" w:rsidTr="000B4D30">
        <w:trPr>
          <w:cantSplit/>
          <w:jc w:val="center"/>
        </w:trPr>
        <w:tc>
          <w:tcPr>
            <w:tcW w:w="1227" w:type="dxa"/>
            <w:tcBorders>
              <w:top w:val="single" w:sz="4" w:space="0" w:color="auto"/>
              <w:left w:val="single" w:sz="4" w:space="0" w:color="auto"/>
              <w:bottom w:val="single" w:sz="4" w:space="0" w:color="auto"/>
              <w:right w:val="single" w:sz="2" w:space="0" w:color="auto"/>
            </w:tcBorders>
          </w:tcPr>
          <w:p w:rsidR="00E91226" w:rsidRPr="00E47D8E" w:rsidRDefault="00E91226" w:rsidP="00BB2478">
            <w:pPr>
              <w:tabs>
                <w:tab w:val="left" w:pos="567"/>
                <w:tab w:val="left" w:pos="3969"/>
              </w:tabs>
              <w:jc w:val="left"/>
              <w:rPr>
                <w:snapToGrid w:val="0"/>
                <w:sz w:val="18"/>
                <w:szCs w:val="18"/>
                <w:lang w:val="es-ES" w:eastAsia="ja-JP"/>
              </w:rPr>
            </w:pPr>
            <w:r w:rsidRPr="00E47D8E">
              <w:rPr>
                <w:snapToGrid w:val="0"/>
                <w:sz w:val="18"/>
                <w:szCs w:val="18"/>
                <w:lang w:val="es-ES" w:eastAsia="ja-JP"/>
              </w:rPr>
              <w:t>29 de octubre de 2015</w:t>
            </w:r>
          </w:p>
        </w:tc>
        <w:tc>
          <w:tcPr>
            <w:tcW w:w="2406" w:type="dxa"/>
            <w:tcBorders>
              <w:top w:val="single" w:sz="4" w:space="0" w:color="auto"/>
              <w:left w:val="single" w:sz="2" w:space="0" w:color="auto"/>
              <w:bottom w:val="single" w:sz="4" w:space="0" w:color="auto"/>
              <w:right w:val="single" w:sz="2" w:space="0" w:color="auto"/>
            </w:tcBorders>
          </w:tcPr>
          <w:p w:rsidR="00E91226" w:rsidRPr="00E47D8E" w:rsidRDefault="00E91226" w:rsidP="00BB2478">
            <w:pPr>
              <w:tabs>
                <w:tab w:val="left" w:pos="567"/>
                <w:tab w:val="left" w:pos="3969"/>
              </w:tabs>
              <w:jc w:val="left"/>
              <w:rPr>
                <w:snapToGrid w:val="0"/>
                <w:sz w:val="18"/>
                <w:szCs w:val="18"/>
                <w:lang w:val="es-ES"/>
              </w:rPr>
            </w:pPr>
            <w:r w:rsidRPr="00E47D8E">
              <w:rPr>
                <w:snapToGrid w:val="0"/>
                <w:sz w:val="18"/>
                <w:szCs w:val="18"/>
                <w:lang w:val="es-ES"/>
              </w:rPr>
              <w:t>INFOSTAST</w:t>
            </w:r>
          </w:p>
        </w:tc>
        <w:tc>
          <w:tcPr>
            <w:tcW w:w="3474" w:type="dxa"/>
            <w:tcBorders>
              <w:top w:val="single" w:sz="4" w:space="0" w:color="auto"/>
              <w:left w:val="single" w:sz="2" w:space="0" w:color="auto"/>
              <w:bottom w:val="single" w:sz="4" w:space="0" w:color="auto"/>
              <w:right w:val="single" w:sz="2" w:space="0" w:color="auto"/>
            </w:tcBorders>
          </w:tcPr>
          <w:p w:rsidR="00E91226" w:rsidRPr="00E47D8E" w:rsidRDefault="00E91226" w:rsidP="00BB2478">
            <w:pPr>
              <w:tabs>
                <w:tab w:val="left" w:pos="567"/>
                <w:tab w:val="left" w:pos="3969"/>
              </w:tabs>
              <w:jc w:val="left"/>
              <w:rPr>
                <w:snapToGrid w:val="0"/>
                <w:sz w:val="18"/>
                <w:szCs w:val="18"/>
                <w:lang w:val="es-ES"/>
              </w:rPr>
            </w:pPr>
            <w:r w:rsidRPr="00E47D8E">
              <w:rPr>
                <w:snapToGrid w:val="0"/>
                <w:sz w:val="18"/>
                <w:szCs w:val="18"/>
                <w:lang w:val="es-ES"/>
              </w:rPr>
              <w:t>Estudio y análisis de resultados</w:t>
            </w:r>
          </w:p>
        </w:tc>
        <w:tc>
          <w:tcPr>
            <w:tcW w:w="3755" w:type="dxa"/>
            <w:tcBorders>
              <w:top w:val="single" w:sz="4" w:space="0" w:color="auto"/>
              <w:left w:val="single" w:sz="2" w:space="0" w:color="auto"/>
              <w:bottom w:val="single" w:sz="4" w:space="0" w:color="auto"/>
              <w:right w:val="single" w:sz="2" w:space="0" w:color="auto"/>
            </w:tcBorders>
          </w:tcPr>
          <w:p w:rsidR="00E91226" w:rsidRPr="00E47D8E" w:rsidRDefault="00E91226" w:rsidP="00BB2478">
            <w:pPr>
              <w:tabs>
                <w:tab w:val="left" w:pos="567"/>
                <w:tab w:val="left" w:pos="3969"/>
              </w:tabs>
              <w:jc w:val="left"/>
              <w:rPr>
                <w:sz w:val="18"/>
                <w:szCs w:val="18"/>
                <w:lang w:val="es-ES"/>
              </w:rPr>
            </w:pPr>
            <w:r w:rsidRPr="00E47D8E">
              <w:rPr>
                <w:sz w:val="18"/>
                <w:szCs w:val="18"/>
                <w:lang w:val="es-ES"/>
              </w:rPr>
              <w:t>Instituto Nacional de semillas</w:t>
            </w:r>
          </w:p>
          <w:p w:rsidR="00E91226" w:rsidRPr="00E47D8E" w:rsidRDefault="000B4D30" w:rsidP="00BB2478">
            <w:pPr>
              <w:tabs>
                <w:tab w:val="left" w:pos="567"/>
                <w:tab w:val="left" w:pos="3969"/>
              </w:tabs>
              <w:jc w:val="left"/>
              <w:rPr>
                <w:sz w:val="18"/>
                <w:szCs w:val="18"/>
                <w:lang w:val="es-ES"/>
              </w:rPr>
            </w:pPr>
            <w:r w:rsidRPr="00E47D8E">
              <w:rPr>
                <w:sz w:val="18"/>
                <w:szCs w:val="18"/>
                <w:lang w:val="es-ES"/>
              </w:rPr>
              <w:t>Correo-e:</w:t>
            </w:r>
            <w:r w:rsidR="00E91226" w:rsidRPr="00E47D8E">
              <w:rPr>
                <w:sz w:val="18"/>
                <w:szCs w:val="18"/>
                <w:lang w:val="es-ES"/>
              </w:rPr>
              <w:t xml:space="preserve">  </w:t>
            </w:r>
            <w:hyperlink r:id="rId33" w:history="1">
              <w:r w:rsidR="00E91226" w:rsidRPr="00E47D8E">
                <w:rPr>
                  <w:rStyle w:val="Hyperlink"/>
                  <w:snapToGrid w:val="0"/>
                  <w:sz w:val="18"/>
                  <w:szCs w:val="18"/>
                  <w:lang w:val="es-ES"/>
                </w:rPr>
                <w:t>gcamps@inase.org.uy</w:t>
              </w:r>
            </w:hyperlink>
          </w:p>
        </w:tc>
        <w:tc>
          <w:tcPr>
            <w:tcW w:w="1986" w:type="dxa"/>
            <w:tcBorders>
              <w:top w:val="single" w:sz="2" w:space="0" w:color="auto"/>
              <w:left w:val="single" w:sz="2" w:space="0" w:color="auto"/>
              <w:bottom w:val="single" w:sz="4" w:space="0" w:color="auto"/>
              <w:right w:val="single" w:sz="2" w:space="0" w:color="auto"/>
            </w:tcBorders>
          </w:tcPr>
          <w:p w:rsidR="00E91226" w:rsidRPr="00E47D8E" w:rsidRDefault="00E91226" w:rsidP="00BB2478">
            <w:pPr>
              <w:tabs>
                <w:tab w:val="left" w:pos="567"/>
                <w:tab w:val="left" w:pos="3969"/>
              </w:tabs>
              <w:jc w:val="left"/>
              <w:rPr>
                <w:snapToGrid w:val="0"/>
                <w:sz w:val="18"/>
                <w:szCs w:val="18"/>
                <w:lang w:val="es-ES"/>
              </w:rPr>
            </w:pPr>
            <w:r w:rsidRPr="00E47D8E">
              <w:rPr>
                <w:snapToGrid w:val="0"/>
                <w:sz w:val="18"/>
                <w:szCs w:val="18"/>
                <w:lang w:val="es-ES"/>
              </w:rPr>
              <w:t>UY</w:t>
            </w:r>
          </w:p>
        </w:tc>
        <w:tc>
          <w:tcPr>
            <w:tcW w:w="2752" w:type="dxa"/>
            <w:tcBorders>
              <w:top w:val="single" w:sz="4" w:space="0" w:color="auto"/>
              <w:left w:val="single" w:sz="2" w:space="0" w:color="auto"/>
              <w:bottom w:val="single" w:sz="4" w:space="0" w:color="auto"/>
              <w:right w:val="single" w:sz="2" w:space="0" w:color="auto"/>
            </w:tcBorders>
          </w:tcPr>
          <w:p w:rsidR="00E91226" w:rsidRPr="00E47D8E" w:rsidRDefault="00E91226" w:rsidP="00BB2478">
            <w:pPr>
              <w:jc w:val="left"/>
              <w:rPr>
                <w:snapToGrid w:val="0"/>
                <w:sz w:val="18"/>
                <w:szCs w:val="18"/>
                <w:lang w:val="es-ES"/>
              </w:rPr>
            </w:pPr>
            <w:r w:rsidRPr="00E47D8E">
              <w:rPr>
                <w:snapToGrid w:val="0"/>
                <w:sz w:val="18"/>
                <w:szCs w:val="18"/>
                <w:lang w:val="es-ES"/>
              </w:rPr>
              <w:t>Todas las especies</w:t>
            </w:r>
          </w:p>
        </w:tc>
      </w:tr>
      <w:tr w:rsidR="00E91226" w:rsidRPr="00E47D8E" w:rsidTr="000B4D30">
        <w:trPr>
          <w:cantSplit/>
          <w:jc w:val="center"/>
        </w:trPr>
        <w:tc>
          <w:tcPr>
            <w:tcW w:w="1227" w:type="dxa"/>
            <w:tcBorders>
              <w:top w:val="single" w:sz="4" w:space="0" w:color="auto"/>
              <w:left w:val="single" w:sz="4" w:space="0" w:color="auto"/>
              <w:bottom w:val="single" w:sz="4" w:space="0" w:color="auto"/>
              <w:right w:val="single" w:sz="2" w:space="0" w:color="auto"/>
            </w:tcBorders>
          </w:tcPr>
          <w:p w:rsidR="00E91226" w:rsidRPr="00E47D8E" w:rsidRDefault="00E91226" w:rsidP="00BB2478">
            <w:pPr>
              <w:tabs>
                <w:tab w:val="left" w:pos="567"/>
                <w:tab w:val="left" w:pos="3969"/>
              </w:tabs>
              <w:jc w:val="left"/>
              <w:rPr>
                <w:snapToGrid w:val="0"/>
                <w:sz w:val="18"/>
                <w:szCs w:val="18"/>
                <w:lang w:val="es-ES" w:eastAsia="ja-JP"/>
              </w:rPr>
            </w:pPr>
            <w:r w:rsidRPr="00E47D8E">
              <w:rPr>
                <w:snapToGrid w:val="0"/>
                <w:sz w:val="18"/>
                <w:szCs w:val="18"/>
                <w:lang w:val="es-ES" w:eastAsia="ja-JP"/>
              </w:rPr>
              <w:t>28 de octubre de 2016</w:t>
            </w:r>
          </w:p>
        </w:tc>
        <w:tc>
          <w:tcPr>
            <w:tcW w:w="2406" w:type="dxa"/>
            <w:tcBorders>
              <w:top w:val="single" w:sz="4" w:space="0" w:color="auto"/>
              <w:left w:val="single" w:sz="2" w:space="0" w:color="auto"/>
              <w:bottom w:val="single" w:sz="4" w:space="0" w:color="auto"/>
              <w:right w:val="single" w:sz="2" w:space="0" w:color="auto"/>
            </w:tcBorders>
          </w:tcPr>
          <w:p w:rsidR="00E91226" w:rsidRPr="00E47D8E" w:rsidRDefault="00E91226" w:rsidP="00BB2478">
            <w:pPr>
              <w:tabs>
                <w:tab w:val="left" w:pos="567"/>
                <w:tab w:val="left" w:pos="3969"/>
              </w:tabs>
              <w:jc w:val="left"/>
              <w:rPr>
                <w:snapToGrid w:val="0"/>
                <w:sz w:val="18"/>
                <w:szCs w:val="18"/>
                <w:lang w:val="es-ES"/>
              </w:rPr>
            </w:pPr>
            <w:r w:rsidRPr="00E47D8E">
              <w:rPr>
                <w:snapToGrid w:val="0"/>
                <w:sz w:val="18"/>
                <w:szCs w:val="18"/>
                <w:lang w:val="es-ES"/>
              </w:rPr>
              <w:t>SAS y R</w:t>
            </w:r>
          </w:p>
        </w:tc>
        <w:tc>
          <w:tcPr>
            <w:tcW w:w="3474" w:type="dxa"/>
            <w:tcBorders>
              <w:top w:val="single" w:sz="4" w:space="0" w:color="auto"/>
              <w:left w:val="single" w:sz="2" w:space="0" w:color="auto"/>
              <w:bottom w:val="single" w:sz="4" w:space="0" w:color="auto"/>
              <w:right w:val="single" w:sz="2" w:space="0" w:color="auto"/>
            </w:tcBorders>
          </w:tcPr>
          <w:p w:rsidR="00E91226" w:rsidRPr="00E47D8E" w:rsidRDefault="00E91226" w:rsidP="00BB2478">
            <w:pPr>
              <w:tabs>
                <w:tab w:val="left" w:pos="567"/>
                <w:tab w:val="left" w:pos="3969"/>
              </w:tabs>
              <w:jc w:val="left"/>
              <w:rPr>
                <w:snapToGrid w:val="0"/>
                <w:sz w:val="18"/>
                <w:szCs w:val="18"/>
                <w:lang w:val="es-ES"/>
              </w:rPr>
            </w:pPr>
            <w:r w:rsidRPr="00E47D8E">
              <w:rPr>
                <w:snapToGrid w:val="0"/>
                <w:sz w:val="18"/>
                <w:szCs w:val="18"/>
                <w:lang w:val="es-ES"/>
              </w:rPr>
              <w:t>Diseño y análisis</w:t>
            </w:r>
          </w:p>
        </w:tc>
        <w:tc>
          <w:tcPr>
            <w:tcW w:w="3755" w:type="dxa"/>
            <w:tcBorders>
              <w:top w:val="single" w:sz="4" w:space="0" w:color="auto"/>
              <w:left w:val="single" w:sz="2" w:space="0" w:color="auto"/>
              <w:bottom w:val="single" w:sz="4" w:space="0" w:color="auto"/>
              <w:right w:val="single" w:sz="2" w:space="0" w:color="auto"/>
            </w:tcBorders>
          </w:tcPr>
          <w:p w:rsidR="00E91226" w:rsidRPr="00E47D8E" w:rsidRDefault="00E91226" w:rsidP="00BB2478">
            <w:pPr>
              <w:tabs>
                <w:tab w:val="left" w:pos="567"/>
                <w:tab w:val="left" w:pos="3969"/>
              </w:tabs>
              <w:jc w:val="left"/>
              <w:rPr>
                <w:sz w:val="18"/>
                <w:szCs w:val="18"/>
                <w:lang w:val="es-ES"/>
              </w:rPr>
            </w:pPr>
          </w:p>
        </w:tc>
        <w:tc>
          <w:tcPr>
            <w:tcW w:w="1986" w:type="dxa"/>
            <w:tcBorders>
              <w:top w:val="single" w:sz="2" w:space="0" w:color="auto"/>
              <w:left w:val="single" w:sz="2" w:space="0" w:color="auto"/>
              <w:bottom w:val="single" w:sz="2" w:space="0" w:color="auto"/>
              <w:right w:val="single" w:sz="2" w:space="0" w:color="auto"/>
            </w:tcBorders>
          </w:tcPr>
          <w:p w:rsidR="00E91226" w:rsidRPr="00E47D8E" w:rsidRDefault="00E91226" w:rsidP="00BB2478">
            <w:pPr>
              <w:tabs>
                <w:tab w:val="left" w:pos="567"/>
                <w:tab w:val="left" w:pos="3969"/>
              </w:tabs>
              <w:jc w:val="left"/>
              <w:rPr>
                <w:snapToGrid w:val="0"/>
                <w:sz w:val="18"/>
                <w:szCs w:val="18"/>
                <w:lang w:val="es-ES"/>
              </w:rPr>
            </w:pPr>
            <w:r w:rsidRPr="00E47D8E">
              <w:rPr>
                <w:snapToGrid w:val="0"/>
                <w:sz w:val="18"/>
                <w:szCs w:val="18"/>
                <w:lang w:val="es-ES"/>
              </w:rPr>
              <w:t>KE</w:t>
            </w:r>
          </w:p>
        </w:tc>
        <w:tc>
          <w:tcPr>
            <w:tcW w:w="2752" w:type="dxa"/>
            <w:tcBorders>
              <w:top w:val="single" w:sz="4" w:space="0" w:color="auto"/>
              <w:left w:val="single" w:sz="2" w:space="0" w:color="auto"/>
              <w:bottom w:val="single" w:sz="4" w:space="0" w:color="auto"/>
              <w:right w:val="single" w:sz="2" w:space="0" w:color="auto"/>
            </w:tcBorders>
          </w:tcPr>
          <w:p w:rsidR="00E91226" w:rsidRPr="00E47D8E" w:rsidRDefault="00E91226" w:rsidP="00BB2478">
            <w:pPr>
              <w:jc w:val="left"/>
              <w:rPr>
                <w:snapToGrid w:val="0"/>
                <w:sz w:val="18"/>
                <w:szCs w:val="18"/>
                <w:lang w:val="es-ES"/>
              </w:rPr>
            </w:pPr>
            <w:r w:rsidRPr="00E47D8E">
              <w:rPr>
                <w:snapToGrid w:val="0"/>
                <w:sz w:val="18"/>
                <w:szCs w:val="18"/>
                <w:lang w:val="es-ES"/>
              </w:rPr>
              <w:t>Todas las especies</w:t>
            </w:r>
          </w:p>
        </w:tc>
      </w:tr>
      <w:tr w:rsidR="000E094D" w:rsidRPr="00E47D8E" w:rsidTr="000B4D30">
        <w:trPr>
          <w:cantSplit/>
          <w:jc w:val="center"/>
        </w:trPr>
        <w:tc>
          <w:tcPr>
            <w:tcW w:w="1227" w:type="dxa"/>
            <w:tcBorders>
              <w:top w:val="single" w:sz="4" w:space="0" w:color="auto"/>
              <w:left w:val="single" w:sz="4" w:space="0" w:color="auto"/>
              <w:bottom w:val="single" w:sz="4" w:space="0" w:color="auto"/>
              <w:right w:val="single" w:sz="2" w:space="0" w:color="auto"/>
            </w:tcBorders>
          </w:tcPr>
          <w:p w:rsidR="000E094D" w:rsidRPr="00E47D8E" w:rsidRDefault="000E094D" w:rsidP="00BB2478">
            <w:pPr>
              <w:tabs>
                <w:tab w:val="left" w:pos="567"/>
                <w:tab w:val="left" w:pos="3969"/>
              </w:tabs>
              <w:jc w:val="left"/>
              <w:rPr>
                <w:rFonts w:cs="Arial"/>
                <w:snapToGrid w:val="0"/>
                <w:sz w:val="18"/>
                <w:szCs w:val="18"/>
                <w:lang w:val="es-ES"/>
              </w:rPr>
            </w:pPr>
          </w:p>
        </w:tc>
        <w:tc>
          <w:tcPr>
            <w:tcW w:w="2406" w:type="dxa"/>
            <w:tcBorders>
              <w:top w:val="single" w:sz="4" w:space="0" w:color="auto"/>
              <w:left w:val="single" w:sz="2" w:space="0" w:color="auto"/>
              <w:bottom w:val="single" w:sz="4" w:space="0" w:color="auto"/>
              <w:right w:val="single" w:sz="2" w:space="0" w:color="auto"/>
            </w:tcBorders>
          </w:tcPr>
          <w:p w:rsidR="000E094D" w:rsidRPr="00E47D8E" w:rsidRDefault="000E094D" w:rsidP="00BB2478">
            <w:pPr>
              <w:tabs>
                <w:tab w:val="left" w:pos="567"/>
                <w:tab w:val="left" w:pos="3969"/>
              </w:tabs>
              <w:jc w:val="left"/>
              <w:rPr>
                <w:rFonts w:cs="Arial"/>
                <w:snapToGrid w:val="0"/>
                <w:sz w:val="18"/>
                <w:szCs w:val="18"/>
                <w:lang w:val="es-ES"/>
              </w:rPr>
            </w:pPr>
            <w:r w:rsidRPr="00E47D8E">
              <w:rPr>
                <w:color w:val="000000"/>
                <w:sz w:val="18"/>
                <w:highlight w:val="lightGray"/>
                <w:lang w:val="es-ES"/>
              </w:rPr>
              <w:t>Register (DHE)</w:t>
            </w:r>
          </w:p>
        </w:tc>
        <w:tc>
          <w:tcPr>
            <w:tcW w:w="3474" w:type="dxa"/>
            <w:tcBorders>
              <w:top w:val="single" w:sz="4" w:space="0" w:color="auto"/>
              <w:left w:val="single" w:sz="2" w:space="0" w:color="auto"/>
              <w:bottom w:val="single" w:sz="4" w:space="0" w:color="auto"/>
              <w:right w:val="single" w:sz="2" w:space="0" w:color="auto"/>
            </w:tcBorders>
          </w:tcPr>
          <w:p w:rsidR="000E094D" w:rsidRPr="00E47D8E" w:rsidRDefault="000E094D" w:rsidP="00BB2478">
            <w:pPr>
              <w:tabs>
                <w:tab w:val="left" w:pos="567"/>
                <w:tab w:val="left" w:pos="3969"/>
              </w:tabs>
              <w:jc w:val="left"/>
              <w:rPr>
                <w:rFonts w:cs="Arial"/>
                <w:snapToGrid w:val="0"/>
                <w:sz w:val="18"/>
                <w:szCs w:val="18"/>
                <w:lang w:val="es-ES"/>
              </w:rPr>
            </w:pPr>
            <w:r w:rsidRPr="00E47D8E">
              <w:rPr>
                <w:sz w:val="18"/>
                <w:highlight w:val="lightGray"/>
                <w:lang w:val="es-ES"/>
              </w:rPr>
              <w:t>Diseño de cultivos, captura de datos, compilación de listas, COYD y COYU, descripción de la variedad</w:t>
            </w:r>
          </w:p>
        </w:tc>
        <w:tc>
          <w:tcPr>
            <w:tcW w:w="3755" w:type="dxa"/>
            <w:tcBorders>
              <w:top w:val="single" w:sz="4" w:space="0" w:color="auto"/>
              <w:left w:val="single" w:sz="2" w:space="0" w:color="auto"/>
              <w:bottom w:val="single" w:sz="4" w:space="0" w:color="auto"/>
              <w:right w:val="single" w:sz="2" w:space="0" w:color="auto"/>
            </w:tcBorders>
          </w:tcPr>
          <w:p w:rsidR="000E094D" w:rsidRPr="00E47D8E" w:rsidRDefault="000E094D" w:rsidP="00BB2478">
            <w:pPr>
              <w:tabs>
                <w:tab w:val="left" w:pos="567"/>
                <w:tab w:val="left" w:pos="3969"/>
              </w:tabs>
              <w:jc w:val="left"/>
              <w:rPr>
                <w:rFonts w:cs="Arial"/>
                <w:sz w:val="18"/>
                <w:szCs w:val="18"/>
                <w:highlight w:val="lightGray"/>
                <w:lang w:val="es-ES"/>
              </w:rPr>
            </w:pPr>
            <w:r w:rsidRPr="00E47D8E">
              <w:rPr>
                <w:sz w:val="18"/>
                <w:highlight w:val="lightGray"/>
                <w:lang w:val="es-ES"/>
              </w:rPr>
              <w:t>Centro de Investigación Agrícola</w:t>
            </w:r>
          </w:p>
          <w:p w:rsidR="000E094D" w:rsidRPr="00E47D8E" w:rsidRDefault="000E094D" w:rsidP="000E094D">
            <w:pPr>
              <w:tabs>
                <w:tab w:val="left" w:pos="567"/>
                <w:tab w:val="left" w:pos="3969"/>
              </w:tabs>
              <w:jc w:val="left"/>
              <w:rPr>
                <w:rFonts w:cs="Arial"/>
                <w:sz w:val="18"/>
                <w:szCs w:val="18"/>
                <w:highlight w:val="lightGray"/>
                <w:lang w:val="es-ES"/>
              </w:rPr>
            </w:pPr>
            <w:r w:rsidRPr="00E47D8E">
              <w:rPr>
                <w:sz w:val="18"/>
                <w:highlight w:val="lightGray"/>
                <w:lang w:val="es-ES"/>
              </w:rPr>
              <w:t xml:space="preserve">Correo-e: </w:t>
            </w:r>
            <w:r w:rsidR="00BB2478" w:rsidRPr="00E47D8E">
              <w:rPr>
                <w:sz w:val="18"/>
                <w:lang w:val="es-ES"/>
              </w:rPr>
              <w:t xml:space="preserve"> </w:t>
            </w:r>
            <w:hyperlink r:id="rId34" w:history="1">
              <w:r w:rsidRPr="00E47D8E">
                <w:rPr>
                  <w:rStyle w:val="Hyperlink"/>
                  <w:sz w:val="18"/>
                  <w:highlight w:val="lightGray"/>
                  <w:lang w:val="es-ES"/>
                </w:rPr>
                <w:t>sordi@pmk.agri.ee</w:t>
              </w:r>
            </w:hyperlink>
          </w:p>
        </w:tc>
        <w:tc>
          <w:tcPr>
            <w:tcW w:w="1986" w:type="dxa"/>
            <w:tcBorders>
              <w:top w:val="single" w:sz="2" w:space="0" w:color="auto"/>
              <w:left w:val="single" w:sz="2" w:space="0" w:color="auto"/>
              <w:bottom w:val="single" w:sz="4" w:space="0" w:color="auto"/>
              <w:right w:val="single" w:sz="2" w:space="0" w:color="auto"/>
            </w:tcBorders>
          </w:tcPr>
          <w:p w:rsidR="000E094D" w:rsidRPr="00E47D8E" w:rsidRDefault="000E094D" w:rsidP="00BB2478">
            <w:pPr>
              <w:tabs>
                <w:tab w:val="left" w:pos="567"/>
                <w:tab w:val="left" w:pos="3969"/>
              </w:tabs>
              <w:jc w:val="left"/>
              <w:rPr>
                <w:rFonts w:cs="Arial"/>
                <w:snapToGrid w:val="0"/>
                <w:sz w:val="18"/>
                <w:szCs w:val="18"/>
                <w:highlight w:val="lightGray"/>
                <w:lang w:val="es-ES"/>
              </w:rPr>
            </w:pPr>
            <w:r w:rsidRPr="00E47D8E">
              <w:rPr>
                <w:sz w:val="18"/>
                <w:highlight w:val="lightGray"/>
                <w:lang w:val="es-ES"/>
              </w:rPr>
              <w:t>EE</w:t>
            </w:r>
          </w:p>
        </w:tc>
        <w:tc>
          <w:tcPr>
            <w:tcW w:w="2752" w:type="dxa"/>
            <w:tcBorders>
              <w:top w:val="single" w:sz="4" w:space="0" w:color="auto"/>
              <w:left w:val="single" w:sz="2" w:space="0" w:color="auto"/>
              <w:bottom w:val="single" w:sz="4" w:space="0" w:color="auto"/>
              <w:right w:val="single" w:sz="2" w:space="0" w:color="auto"/>
            </w:tcBorders>
          </w:tcPr>
          <w:p w:rsidR="000E094D" w:rsidRPr="00E47D8E" w:rsidRDefault="000E094D" w:rsidP="00BB2478">
            <w:pPr>
              <w:jc w:val="left"/>
              <w:rPr>
                <w:rFonts w:cs="Arial"/>
                <w:snapToGrid w:val="0"/>
                <w:sz w:val="18"/>
                <w:szCs w:val="18"/>
                <w:highlight w:val="lightGray"/>
                <w:lang w:val="es-ES"/>
              </w:rPr>
            </w:pPr>
            <w:r w:rsidRPr="00E47D8E">
              <w:rPr>
                <w:sz w:val="18"/>
                <w:highlight w:val="lightGray"/>
                <w:lang w:val="es-ES"/>
              </w:rPr>
              <w:t>Todas las especies</w:t>
            </w:r>
          </w:p>
        </w:tc>
      </w:tr>
    </w:tbl>
    <w:p w:rsidR="00E91226" w:rsidRPr="00E47D8E" w:rsidRDefault="00E91226" w:rsidP="00E91226">
      <w:pPr>
        <w:rPr>
          <w:snapToGrid w:val="0"/>
          <w:lang w:val="es-ES"/>
        </w:rPr>
      </w:pPr>
    </w:p>
    <w:p w:rsidR="00DA4F4C" w:rsidRPr="00E47D8E" w:rsidRDefault="00DA4F4C" w:rsidP="00DA4F4C">
      <w:pPr>
        <w:tabs>
          <w:tab w:val="left" w:pos="567"/>
          <w:tab w:val="left" w:pos="5670"/>
        </w:tabs>
        <w:rPr>
          <w:snapToGrid w:val="0"/>
          <w:lang w:val="es-ES"/>
        </w:rPr>
      </w:pPr>
    </w:p>
    <w:p w:rsidR="00DA4F4C" w:rsidRPr="00E47D8E" w:rsidRDefault="00DA4F4C" w:rsidP="00DA4F4C">
      <w:pPr>
        <w:keepNext/>
        <w:jc w:val="left"/>
        <w:rPr>
          <w:snapToGrid w:val="0"/>
          <w:u w:val="single"/>
          <w:lang w:val="es-ES"/>
        </w:rPr>
      </w:pPr>
      <w:r w:rsidRPr="00E47D8E">
        <w:rPr>
          <w:snapToGrid w:val="0"/>
          <w:lang w:val="es-ES"/>
        </w:rPr>
        <w:t>e)</w:t>
      </w:r>
      <w:r w:rsidRPr="00E47D8E">
        <w:rPr>
          <w:snapToGrid w:val="0"/>
          <w:lang w:val="es-ES"/>
        </w:rPr>
        <w:tab/>
      </w:r>
      <w:r w:rsidRPr="00E47D8E">
        <w:rPr>
          <w:snapToGrid w:val="0"/>
          <w:u w:val="single"/>
          <w:lang w:val="es-ES"/>
        </w:rPr>
        <w:t>Inscripción y transferencia de datos</w:t>
      </w:r>
    </w:p>
    <w:p w:rsidR="00DA4F4C" w:rsidRPr="00E47D8E" w:rsidRDefault="00DA4F4C" w:rsidP="00DA4F4C">
      <w:pPr>
        <w:keepNext/>
        <w:tabs>
          <w:tab w:val="left" w:pos="567"/>
          <w:tab w:val="left" w:pos="5670"/>
        </w:tabs>
        <w:rPr>
          <w:rFonts w:cs="Arial"/>
          <w:snapToGrid w:val="0"/>
          <w:u w:val="single"/>
          <w:lang w:val="es-ES"/>
        </w:rPr>
      </w:pPr>
    </w:p>
    <w:tbl>
      <w:tblPr>
        <w:tblW w:w="15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4A0" w:firstRow="1" w:lastRow="0" w:firstColumn="1" w:lastColumn="0" w:noHBand="0" w:noVBand="1"/>
      </w:tblPr>
      <w:tblGrid>
        <w:gridCol w:w="1227"/>
        <w:gridCol w:w="2406"/>
        <w:gridCol w:w="3474"/>
        <w:gridCol w:w="3755"/>
        <w:gridCol w:w="1986"/>
        <w:gridCol w:w="2752"/>
      </w:tblGrid>
      <w:tr w:rsidR="000E094D" w:rsidRPr="00E47D8E" w:rsidTr="007F048D">
        <w:trPr>
          <w:cantSplit/>
          <w:tblHeader/>
          <w:jc w:val="center"/>
        </w:trPr>
        <w:tc>
          <w:tcPr>
            <w:tcW w:w="122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E094D" w:rsidRPr="00E47D8E" w:rsidRDefault="000E094D" w:rsidP="00BB2478">
            <w:pPr>
              <w:keepNext/>
              <w:tabs>
                <w:tab w:val="left" w:pos="567"/>
                <w:tab w:val="left" w:pos="3969"/>
              </w:tabs>
              <w:jc w:val="center"/>
              <w:rPr>
                <w:rFonts w:cs="Arial"/>
                <w:snapToGrid w:val="0"/>
                <w:sz w:val="18"/>
                <w:lang w:val="es-ES" w:eastAsia="ja-JP"/>
              </w:rPr>
            </w:pPr>
            <w:r w:rsidRPr="00E47D8E">
              <w:rPr>
                <w:snapToGrid w:val="0"/>
                <w:sz w:val="18"/>
                <w:szCs w:val="18"/>
                <w:lang w:val="es-ES"/>
              </w:rPr>
              <w:t>Fecha de inclusión</w:t>
            </w:r>
          </w:p>
        </w:tc>
        <w:tc>
          <w:tcPr>
            <w:tcW w:w="240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E094D" w:rsidRPr="00E47D8E" w:rsidRDefault="000E094D" w:rsidP="00BB2478">
            <w:pPr>
              <w:keepNext/>
              <w:tabs>
                <w:tab w:val="left" w:pos="567"/>
                <w:tab w:val="left" w:pos="3969"/>
              </w:tabs>
              <w:jc w:val="center"/>
              <w:rPr>
                <w:rFonts w:cs="Arial"/>
                <w:snapToGrid w:val="0"/>
                <w:sz w:val="18"/>
                <w:lang w:val="es-ES"/>
              </w:rPr>
            </w:pPr>
            <w:r w:rsidRPr="00E47D8E">
              <w:rPr>
                <w:rFonts w:cs="Arial"/>
                <w:snapToGrid w:val="0"/>
                <w:sz w:val="18"/>
                <w:lang w:val="es-ES"/>
              </w:rPr>
              <w:t>Nombre del programa informático o el equipo</w:t>
            </w:r>
          </w:p>
        </w:tc>
        <w:tc>
          <w:tcPr>
            <w:tcW w:w="347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E094D" w:rsidRPr="00E47D8E" w:rsidRDefault="000E094D" w:rsidP="00BB2478">
            <w:pPr>
              <w:keepNext/>
              <w:tabs>
                <w:tab w:val="left" w:pos="567"/>
                <w:tab w:val="left" w:pos="3969"/>
              </w:tabs>
              <w:jc w:val="center"/>
              <w:rPr>
                <w:rFonts w:cs="Arial"/>
                <w:snapToGrid w:val="0"/>
                <w:sz w:val="18"/>
                <w:lang w:val="es-ES"/>
              </w:rPr>
            </w:pPr>
            <w:r w:rsidRPr="00E47D8E">
              <w:rPr>
                <w:rFonts w:cs="Arial"/>
                <w:snapToGrid w:val="0"/>
                <w:sz w:val="18"/>
                <w:lang w:val="es-ES"/>
              </w:rPr>
              <w:t>Función (breve resumen)</w:t>
            </w:r>
          </w:p>
        </w:tc>
        <w:tc>
          <w:tcPr>
            <w:tcW w:w="375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E094D" w:rsidRPr="00E47D8E" w:rsidRDefault="000E094D" w:rsidP="00BB2478">
            <w:pPr>
              <w:keepNext/>
              <w:tabs>
                <w:tab w:val="left" w:pos="567"/>
                <w:tab w:val="left" w:pos="3969"/>
              </w:tabs>
              <w:jc w:val="center"/>
              <w:rPr>
                <w:rFonts w:cs="Arial"/>
                <w:snapToGrid w:val="0"/>
                <w:sz w:val="18"/>
                <w:lang w:val="es-ES"/>
              </w:rPr>
            </w:pPr>
            <w:r w:rsidRPr="00E47D8E">
              <w:rPr>
                <w:rFonts w:cs="Arial"/>
                <w:snapToGrid w:val="0"/>
                <w:sz w:val="18"/>
                <w:lang w:val="es-ES"/>
              </w:rPr>
              <w:t>Fuente y datos de contacto</w:t>
            </w:r>
          </w:p>
        </w:tc>
        <w:tc>
          <w:tcPr>
            <w:tcW w:w="198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E094D" w:rsidRPr="00E47D8E" w:rsidRDefault="000E094D" w:rsidP="00BB2478">
            <w:pPr>
              <w:jc w:val="center"/>
              <w:rPr>
                <w:rFonts w:cs="Arial"/>
                <w:snapToGrid w:val="0"/>
                <w:sz w:val="18"/>
                <w:lang w:val="es-ES"/>
              </w:rPr>
            </w:pPr>
            <w:r w:rsidRPr="00E47D8E">
              <w:rPr>
                <w:rFonts w:cs="Arial"/>
                <w:snapToGrid w:val="0"/>
                <w:sz w:val="18"/>
                <w:lang w:val="es-ES"/>
              </w:rPr>
              <w:t xml:space="preserve">Miembro(s) de la Unión que utilizan el programa o </w:t>
            </w:r>
            <w:r w:rsidR="00BB2478" w:rsidRPr="00E47D8E">
              <w:rPr>
                <w:rFonts w:cs="Arial"/>
                <w:snapToGrid w:val="0"/>
                <w:sz w:val="18"/>
                <w:lang w:val="es-ES"/>
              </w:rPr>
              <w:t>el equipo</w:t>
            </w:r>
          </w:p>
        </w:tc>
        <w:tc>
          <w:tcPr>
            <w:tcW w:w="275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E094D" w:rsidRPr="00E47D8E" w:rsidRDefault="000E094D" w:rsidP="00BB2478">
            <w:pPr>
              <w:keepNext/>
              <w:tabs>
                <w:tab w:val="left" w:pos="567"/>
                <w:tab w:val="left" w:pos="3969"/>
              </w:tabs>
              <w:jc w:val="center"/>
              <w:rPr>
                <w:rFonts w:cs="Arial"/>
                <w:snapToGrid w:val="0"/>
                <w:sz w:val="18"/>
                <w:lang w:val="es-ES"/>
              </w:rPr>
            </w:pPr>
            <w:r w:rsidRPr="00E47D8E">
              <w:rPr>
                <w:rFonts w:cs="Arial"/>
                <w:snapToGrid w:val="0"/>
                <w:sz w:val="18"/>
                <w:lang w:val="es-ES"/>
              </w:rPr>
              <w:t>Aplicación por los usuarios</w:t>
            </w:r>
          </w:p>
        </w:tc>
      </w:tr>
      <w:tr w:rsidR="000E094D" w:rsidRPr="00E47D8E" w:rsidTr="000B4D30">
        <w:trPr>
          <w:cantSplit/>
          <w:jc w:val="center"/>
        </w:trPr>
        <w:tc>
          <w:tcPr>
            <w:tcW w:w="1227" w:type="dxa"/>
            <w:tcBorders>
              <w:top w:val="single" w:sz="4" w:space="0" w:color="auto"/>
              <w:left w:val="single" w:sz="4" w:space="0" w:color="auto"/>
              <w:bottom w:val="single" w:sz="4" w:space="0" w:color="auto"/>
              <w:right w:val="single" w:sz="2" w:space="0" w:color="auto"/>
            </w:tcBorders>
          </w:tcPr>
          <w:p w:rsidR="000E094D" w:rsidRPr="00E47D8E" w:rsidRDefault="000E094D" w:rsidP="00BB2478">
            <w:pPr>
              <w:tabs>
                <w:tab w:val="left" w:pos="567"/>
                <w:tab w:val="left" w:pos="3969"/>
              </w:tabs>
              <w:jc w:val="left"/>
              <w:rPr>
                <w:snapToGrid w:val="0"/>
                <w:sz w:val="18"/>
                <w:szCs w:val="18"/>
                <w:lang w:val="es-ES"/>
              </w:rPr>
            </w:pPr>
            <w:r w:rsidRPr="00E47D8E">
              <w:rPr>
                <w:snapToGrid w:val="0"/>
                <w:sz w:val="18"/>
                <w:szCs w:val="18"/>
                <w:lang w:val="es-ES" w:eastAsia="ja-JP"/>
              </w:rPr>
              <w:t>29 de octubre de 2015</w:t>
            </w:r>
          </w:p>
        </w:tc>
        <w:tc>
          <w:tcPr>
            <w:tcW w:w="2406" w:type="dxa"/>
            <w:tcBorders>
              <w:top w:val="single" w:sz="4" w:space="0" w:color="auto"/>
              <w:left w:val="single" w:sz="2" w:space="0" w:color="auto"/>
              <w:bottom w:val="single" w:sz="4" w:space="0" w:color="auto"/>
              <w:right w:val="single" w:sz="2" w:space="0" w:color="auto"/>
            </w:tcBorders>
          </w:tcPr>
          <w:p w:rsidR="000E094D" w:rsidRPr="00E47D8E" w:rsidRDefault="000E094D" w:rsidP="00BB2478">
            <w:pPr>
              <w:jc w:val="left"/>
              <w:rPr>
                <w:snapToGrid w:val="0"/>
                <w:color w:val="000000"/>
                <w:sz w:val="18"/>
                <w:szCs w:val="18"/>
                <w:lang w:val="es-ES" w:eastAsia="ja-JP"/>
              </w:rPr>
            </w:pPr>
            <w:r w:rsidRPr="00E47D8E">
              <w:rPr>
                <w:snapToGrid w:val="0"/>
                <w:color w:val="000000"/>
                <w:sz w:val="18"/>
                <w:szCs w:val="18"/>
                <w:lang w:val="es-ES" w:eastAsia="ja-JP"/>
              </w:rPr>
              <w:t>Reg.mobile</w:t>
            </w:r>
          </w:p>
        </w:tc>
        <w:tc>
          <w:tcPr>
            <w:tcW w:w="3474" w:type="dxa"/>
            <w:tcBorders>
              <w:top w:val="single" w:sz="4" w:space="0" w:color="auto"/>
              <w:left w:val="single" w:sz="2" w:space="0" w:color="auto"/>
              <w:bottom w:val="single" w:sz="4" w:space="0" w:color="auto"/>
              <w:right w:val="single" w:sz="2" w:space="0" w:color="auto"/>
            </w:tcBorders>
          </w:tcPr>
          <w:p w:rsidR="000E094D" w:rsidRPr="00E47D8E" w:rsidRDefault="000E094D" w:rsidP="00BB2478">
            <w:pPr>
              <w:jc w:val="left"/>
              <w:rPr>
                <w:snapToGrid w:val="0"/>
                <w:color w:val="000000"/>
                <w:sz w:val="18"/>
                <w:szCs w:val="18"/>
                <w:lang w:val="es-ES" w:eastAsia="ja-JP"/>
              </w:rPr>
            </w:pPr>
            <w:r w:rsidRPr="00E47D8E">
              <w:rPr>
                <w:snapToGrid w:val="0"/>
                <w:color w:val="000000"/>
                <w:sz w:val="18"/>
                <w:szCs w:val="18"/>
                <w:lang w:val="es-ES"/>
              </w:rPr>
              <w:t xml:space="preserve">Captura de datos móviles y transmisión de la configuración y transferencia de datos a la computadora </w:t>
            </w:r>
          </w:p>
        </w:tc>
        <w:tc>
          <w:tcPr>
            <w:tcW w:w="3755" w:type="dxa"/>
            <w:tcBorders>
              <w:top w:val="single" w:sz="4" w:space="0" w:color="auto"/>
              <w:left w:val="single" w:sz="2" w:space="0" w:color="auto"/>
              <w:bottom w:val="single" w:sz="4" w:space="0" w:color="auto"/>
              <w:right w:val="single" w:sz="2" w:space="0" w:color="auto"/>
            </w:tcBorders>
          </w:tcPr>
          <w:p w:rsidR="000E094D" w:rsidRPr="00E47D8E" w:rsidRDefault="000E094D" w:rsidP="00BB2478">
            <w:pPr>
              <w:jc w:val="left"/>
              <w:rPr>
                <w:color w:val="000000"/>
                <w:sz w:val="18"/>
                <w:szCs w:val="18"/>
                <w:lang w:val="es-ES"/>
              </w:rPr>
            </w:pPr>
            <w:r w:rsidRPr="00E47D8E">
              <w:rPr>
                <w:sz w:val="18"/>
                <w:szCs w:val="18"/>
                <w:lang w:val="es-ES"/>
              </w:rPr>
              <w:t>Oficina Federal de Variedades Vegetales</w:t>
            </w:r>
          </w:p>
          <w:p w:rsidR="000E094D" w:rsidRPr="00E47D8E" w:rsidRDefault="000B4D30" w:rsidP="00BB2478">
            <w:pPr>
              <w:jc w:val="left"/>
              <w:rPr>
                <w:snapToGrid w:val="0"/>
                <w:color w:val="000000"/>
                <w:sz w:val="18"/>
                <w:szCs w:val="18"/>
                <w:lang w:val="es-ES"/>
              </w:rPr>
            </w:pPr>
            <w:r w:rsidRPr="00E47D8E">
              <w:rPr>
                <w:snapToGrid w:val="0"/>
                <w:sz w:val="18"/>
                <w:szCs w:val="18"/>
                <w:lang w:val="es-ES"/>
              </w:rPr>
              <w:t>Correo-e:</w:t>
            </w:r>
            <w:r w:rsidR="000E094D" w:rsidRPr="00E47D8E">
              <w:rPr>
                <w:snapToGrid w:val="0"/>
                <w:sz w:val="18"/>
                <w:szCs w:val="18"/>
                <w:lang w:val="es-ES"/>
              </w:rPr>
              <w:t xml:space="preserve"> </w:t>
            </w:r>
            <w:hyperlink r:id="rId35" w:history="1">
              <w:r w:rsidR="000E094D" w:rsidRPr="00E47D8E">
                <w:rPr>
                  <w:rStyle w:val="Hyperlink"/>
                  <w:sz w:val="18"/>
                  <w:szCs w:val="18"/>
                  <w:lang w:val="es-ES"/>
                </w:rPr>
                <w:t>uwe.meyer@bundessortenamt.de</w:t>
              </w:r>
            </w:hyperlink>
            <w:r w:rsidR="000E094D" w:rsidRPr="00E47D8E">
              <w:rPr>
                <w:color w:val="000000"/>
                <w:sz w:val="18"/>
                <w:szCs w:val="18"/>
                <w:lang w:val="es-ES"/>
              </w:rPr>
              <w:t xml:space="preserve"> </w:t>
            </w:r>
          </w:p>
        </w:tc>
        <w:tc>
          <w:tcPr>
            <w:tcW w:w="1986" w:type="dxa"/>
            <w:tcBorders>
              <w:top w:val="single" w:sz="2" w:space="0" w:color="auto"/>
              <w:left w:val="single" w:sz="2" w:space="0" w:color="auto"/>
              <w:bottom w:val="single" w:sz="4" w:space="0" w:color="auto"/>
              <w:right w:val="single" w:sz="2" w:space="0" w:color="auto"/>
            </w:tcBorders>
          </w:tcPr>
          <w:p w:rsidR="000E094D" w:rsidRPr="00E47D8E" w:rsidRDefault="000E094D" w:rsidP="00BB2478">
            <w:pPr>
              <w:jc w:val="left"/>
              <w:rPr>
                <w:snapToGrid w:val="0"/>
                <w:color w:val="000000"/>
                <w:sz w:val="18"/>
                <w:szCs w:val="18"/>
                <w:lang w:val="es-ES"/>
              </w:rPr>
            </w:pPr>
            <w:r w:rsidRPr="00E47D8E">
              <w:rPr>
                <w:snapToGrid w:val="0"/>
                <w:color w:val="000000"/>
                <w:sz w:val="18"/>
                <w:szCs w:val="18"/>
                <w:lang w:val="es-ES"/>
              </w:rPr>
              <w:t>DE</w:t>
            </w:r>
          </w:p>
        </w:tc>
        <w:tc>
          <w:tcPr>
            <w:tcW w:w="2752" w:type="dxa"/>
            <w:tcBorders>
              <w:top w:val="single" w:sz="4" w:space="0" w:color="auto"/>
              <w:left w:val="single" w:sz="2" w:space="0" w:color="auto"/>
              <w:bottom w:val="single" w:sz="4" w:space="0" w:color="auto"/>
              <w:right w:val="single" w:sz="2" w:space="0" w:color="auto"/>
            </w:tcBorders>
          </w:tcPr>
          <w:p w:rsidR="000E094D" w:rsidRPr="00E47D8E" w:rsidRDefault="000E094D" w:rsidP="00BB2478">
            <w:pPr>
              <w:jc w:val="left"/>
              <w:rPr>
                <w:snapToGrid w:val="0"/>
                <w:sz w:val="18"/>
                <w:szCs w:val="18"/>
                <w:lang w:val="es-ES"/>
              </w:rPr>
            </w:pPr>
            <w:r w:rsidRPr="00E47D8E">
              <w:rPr>
                <w:snapToGrid w:val="0"/>
                <w:sz w:val="18"/>
                <w:szCs w:val="18"/>
                <w:lang w:val="es-ES"/>
              </w:rPr>
              <w:t>Todas las especies</w:t>
            </w:r>
          </w:p>
        </w:tc>
      </w:tr>
      <w:tr w:rsidR="000E094D" w:rsidRPr="00E47D8E" w:rsidTr="000B4D30">
        <w:trPr>
          <w:cantSplit/>
          <w:jc w:val="center"/>
        </w:trPr>
        <w:tc>
          <w:tcPr>
            <w:tcW w:w="1227" w:type="dxa"/>
            <w:tcBorders>
              <w:top w:val="single" w:sz="4" w:space="0" w:color="auto"/>
              <w:left w:val="single" w:sz="4" w:space="0" w:color="auto"/>
              <w:bottom w:val="single" w:sz="4" w:space="0" w:color="auto"/>
              <w:right w:val="single" w:sz="2" w:space="0" w:color="auto"/>
            </w:tcBorders>
          </w:tcPr>
          <w:p w:rsidR="000E094D" w:rsidRPr="00E47D8E" w:rsidRDefault="000E094D" w:rsidP="00BB2478">
            <w:pPr>
              <w:tabs>
                <w:tab w:val="left" w:pos="567"/>
                <w:tab w:val="left" w:pos="3969"/>
              </w:tabs>
              <w:jc w:val="left"/>
              <w:rPr>
                <w:snapToGrid w:val="0"/>
                <w:sz w:val="18"/>
                <w:szCs w:val="18"/>
                <w:lang w:val="es-ES"/>
              </w:rPr>
            </w:pPr>
            <w:r w:rsidRPr="00E47D8E">
              <w:rPr>
                <w:snapToGrid w:val="0"/>
                <w:sz w:val="18"/>
                <w:szCs w:val="18"/>
                <w:lang w:val="es-ES" w:eastAsia="ja-JP"/>
              </w:rPr>
              <w:t>29 de octubre de 2015</w:t>
            </w:r>
          </w:p>
        </w:tc>
        <w:tc>
          <w:tcPr>
            <w:tcW w:w="2406" w:type="dxa"/>
            <w:tcBorders>
              <w:top w:val="single" w:sz="4" w:space="0" w:color="auto"/>
              <w:left w:val="single" w:sz="2" w:space="0" w:color="auto"/>
              <w:bottom w:val="single" w:sz="4" w:space="0" w:color="auto"/>
              <w:right w:val="single" w:sz="2" w:space="0" w:color="auto"/>
            </w:tcBorders>
          </w:tcPr>
          <w:p w:rsidR="000E094D" w:rsidRPr="00E47D8E" w:rsidRDefault="000E094D" w:rsidP="00BB2478">
            <w:pPr>
              <w:tabs>
                <w:tab w:val="left" w:pos="567"/>
                <w:tab w:val="left" w:pos="3969"/>
              </w:tabs>
              <w:jc w:val="left"/>
              <w:rPr>
                <w:snapToGrid w:val="0"/>
                <w:color w:val="000000"/>
                <w:sz w:val="18"/>
                <w:szCs w:val="18"/>
                <w:lang w:val="es-ES" w:eastAsia="ja-JP"/>
              </w:rPr>
            </w:pPr>
            <w:r w:rsidRPr="00E47D8E">
              <w:rPr>
                <w:snapToGrid w:val="0"/>
                <w:color w:val="000000"/>
                <w:sz w:val="18"/>
                <w:szCs w:val="18"/>
                <w:lang w:val="es-ES"/>
              </w:rPr>
              <w:t>PANASONIC CF-U1 TOUGHBOOK</w:t>
            </w:r>
          </w:p>
        </w:tc>
        <w:tc>
          <w:tcPr>
            <w:tcW w:w="3474" w:type="dxa"/>
            <w:tcBorders>
              <w:top w:val="single" w:sz="4" w:space="0" w:color="auto"/>
              <w:left w:val="single" w:sz="2" w:space="0" w:color="auto"/>
              <w:bottom w:val="single" w:sz="4" w:space="0" w:color="auto"/>
              <w:right w:val="single" w:sz="2" w:space="0" w:color="auto"/>
            </w:tcBorders>
          </w:tcPr>
          <w:p w:rsidR="000E094D" w:rsidRPr="00E47D8E" w:rsidRDefault="000E094D" w:rsidP="00BB2478">
            <w:pPr>
              <w:tabs>
                <w:tab w:val="left" w:pos="567"/>
                <w:tab w:val="left" w:pos="3969"/>
              </w:tabs>
              <w:jc w:val="left"/>
              <w:rPr>
                <w:snapToGrid w:val="0"/>
                <w:color w:val="000000"/>
                <w:sz w:val="18"/>
                <w:szCs w:val="18"/>
                <w:lang w:val="es-ES"/>
              </w:rPr>
            </w:pPr>
            <w:r w:rsidRPr="00E47D8E">
              <w:rPr>
                <w:snapToGrid w:val="0"/>
                <w:sz w:val="18"/>
                <w:szCs w:val="18"/>
                <w:lang w:val="es-ES"/>
              </w:rPr>
              <w:t>Grabaciones de datos</w:t>
            </w:r>
          </w:p>
        </w:tc>
        <w:tc>
          <w:tcPr>
            <w:tcW w:w="3755" w:type="dxa"/>
            <w:tcBorders>
              <w:top w:val="single" w:sz="4" w:space="0" w:color="auto"/>
              <w:left w:val="single" w:sz="2" w:space="0" w:color="auto"/>
              <w:bottom w:val="single" w:sz="4" w:space="0" w:color="auto"/>
              <w:right w:val="single" w:sz="2" w:space="0" w:color="auto"/>
            </w:tcBorders>
          </w:tcPr>
          <w:p w:rsidR="000E094D" w:rsidRPr="00E47D8E" w:rsidRDefault="000E094D" w:rsidP="00BB2478">
            <w:pPr>
              <w:tabs>
                <w:tab w:val="left" w:pos="567"/>
                <w:tab w:val="left" w:pos="3969"/>
              </w:tabs>
              <w:jc w:val="left"/>
              <w:rPr>
                <w:color w:val="000000"/>
                <w:sz w:val="18"/>
                <w:szCs w:val="18"/>
                <w:lang w:val="es-ES"/>
              </w:rPr>
            </w:pPr>
            <w:r w:rsidRPr="00E47D8E">
              <w:rPr>
                <w:sz w:val="18"/>
                <w:szCs w:val="18"/>
                <w:lang w:val="es-ES"/>
              </w:rPr>
              <w:t>Croacia</w:t>
            </w:r>
          </w:p>
          <w:p w:rsidR="000E094D" w:rsidRPr="00E47D8E" w:rsidRDefault="000B4D30" w:rsidP="00BB2478">
            <w:pPr>
              <w:tabs>
                <w:tab w:val="left" w:pos="567"/>
                <w:tab w:val="left" w:pos="3969"/>
              </w:tabs>
              <w:jc w:val="left"/>
              <w:rPr>
                <w:color w:val="000000"/>
                <w:sz w:val="18"/>
                <w:szCs w:val="18"/>
                <w:lang w:val="es-ES"/>
              </w:rPr>
            </w:pPr>
            <w:r w:rsidRPr="00E47D8E">
              <w:rPr>
                <w:sz w:val="18"/>
                <w:szCs w:val="18"/>
                <w:lang w:val="es-ES"/>
              </w:rPr>
              <w:t>Correo-e:</w:t>
            </w:r>
            <w:r w:rsidR="000E094D" w:rsidRPr="00E47D8E">
              <w:rPr>
                <w:sz w:val="18"/>
                <w:szCs w:val="18"/>
                <w:lang w:val="es-ES"/>
              </w:rPr>
              <w:t xml:space="preserve"> </w:t>
            </w:r>
            <w:r w:rsidR="000E094D" w:rsidRPr="00E47D8E">
              <w:rPr>
                <w:color w:val="000000"/>
                <w:sz w:val="18"/>
                <w:szCs w:val="18"/>
                <w:lang w:val="es-ES"/>
              </w:rPr>
              <w:t xml:space="preserve"> </w:t>
            </w:r>
            <w:hyperlink r:id="rId36" w:history="1">
              <w:r w:rsidR="000E094D" w:rsidRPr="00E47D8E">
                <w:rPr>
                  <w:rStyle w:val="Hyperlink"/>
                  <w:sz w:val="18"/>
                  <w:szCs w:val="18"/>
                  <w:lang w:val="es-ES"/>
                </w:rPr>
                <w:t>bojan.markovic@hcphs.hr</w:t>
              </w:r>
            </w:hyperlink>
          </w:p>
        </w:tc>
        <w:tc>
          <w:tcPr>
            <w:tcW w:w="1986" w:type="dxa"/>
            <w:tcBorders>
              <w:top w:val="single" w:sz="2" w:space="0" w:color="auto"/>
              <w:left w:val="single" w:sz="2" w:space="0" w:color="auto"/>
              <w:bottom w:val="single" w:sz="4" w:space="0" w:color="auto"/>
              <w:right w:val="single" w:sz="2" w:space="0" w:color="auto"/>
            </w:tcBorders>
          </w:tcPr>
          <w:p w:rsidR="000E094D" w:rsidRPr="00E47D8E" w:rsidRDefault="000E094D" w:rsidP="00BB2478">
            <w:pPr>
              <w:tabs>
                <w:tab w:val="left" w:pos="567"/>
                <w:tab w:val="left" w:pos="3969"/>
              </w:tabs>
              <w:jc w:val="left"/>
              <w:rPr>
                <w:snapToGrid w:val="0"/>
                <w:color w:val="000000"/>
                <w:sz w:val="18"/>
                <w:szCs w:val="18"/>
                <w:lang w:val="es-ES"/>
              </w:rPr>
            </w:pPr>
            <w:r w:rsidRPr="00E47D8E">
              <w:rPr>
                <w:snapToGrid w:val="0"/>
                <w:color w:val="000000"/>
                <w:sz w:val="18"/>
                <w:szCs w:val="18"/>
                <w:lang w:val="es-ES"/>
              </w:rPr>
              <w:t>HR</w:t>
            </w:r>
          </w:p>
        </w:tc>
        <w:tc>
          <w:tcPr>
            <w:tcW w:w="2752" w:type="dxa"/>
            <w:tcBorders>
              <w:top w:val="single" w:sz="4" w:space="0" w:color="auto"/>
              <w:left w:val="single" w:sz="2" w:space="0" w:color="auto"/>
              <w:bottom w:val="single" w:sz="4" w:space="0" w:color="auto"/>
              <w:right w:val="single" w:sz="2" w:space="0" w:color="auto"/>
            </w:tcBorders>
          </w:tcPr>
          <w:p w:rsidR="000E094D" w:rsidRPr="00E47D8E" w:rsidRDefault="000E094D" w:rsidP="00BB2478">
            <w:pPr>
              <w:tabs>
                <w:tab w:val="left" w:pos="567"/>
                <w:tab w:val="left" w:pos="3969"/>
              </w:tabs>
              <w:jc w:val="left"/>
              <w:rPr>
                <w:snapToGrid w:val="0"/>
                <w:sz w:val="18"/>
                <w:szCs w:val="18"/>
                <w:lang w:val="es-ES"/>
              </w:rPr>
            </w:pPr>
            <w:r w:rsidRPr="00E47D8E">
              <w:rPr>
                <w:snapToGrid w:val="0"/>
                <w:sz w:val="18"/>
                <w:szCs w:val="18"/>
                <w:lang w:val="es-ES"/>
              </w:rPr>
              <w:t>Maíz</w:t>
            </w:r>
          </w:p>
        </w:tc>
      </w:tr>
      <w:tr w:rsidR="000E094D" w:rsidRPr="00E47D8E" w:rsidTr="000B4D30">
        <w:trPr>
          <w:cantSplit/>
          <w:jc w:val="center"/>
        </w:trPr>
        <w:tc>
          <w:tcPr>
            <w:tcW w:w="1227" w:type="dxa"/>
            <w:tcBorders>
              <w:top w:val="single" w:sz="4" w:space="0" w:color="auto"/>
              <w:left w:val="single" w:sz="4" w:space="0" w:color="auto"/>
              <w:bottom w:val="single" w:sz="4" w:space="0" w:color="auto"/>
              <w:right w:val="single" w:sz="2" w:space="0" w:color="auto"/>
            </w:tcBorders>
          </w:tcPr>
          <w:p w:rsidR="000E094D" w:rsidRPr="00E47D8E" w:rsidRDefault="000E094D" w:rsidP="00BB2478">
            <w:pPr>
              <w:tabs>
                <w:tab w:val="left" w:pos="567"/>
                <w:tab w:val="left" w:pos="3969"/>
              </w:tabs>
              <w:jc w:val="left"/>
              <w:rPr>
                <w:snapToGrid w:val="0"/>
                <w:sz w:val="18"/>
                <w:szCs w:val="18"/>
                <w:lang w:val="es-ES"/>
              </w:rPr>
            </w:pPr>
            <w:r w:rsidRPr="00E47D8E">
              <w:rPr>
                <w:snapToGrid w:val="0"/>
                <w:sz w:val="18"/>
                <w:szCs w:val="18"/>
                <w:lang w:val="es-ES" w:eastAsia="ja-JP"/>
              </w:rPr>
              <w:t>29 de octubre de 2015</w:t>
            </w:r>
          </w:p>
        </w:tc>
        <w:tc>
          <w:tcPr>
            <w:tcW w:w="2406" w:type="dxa"/>
            <w:tcBorders>
              <w:top w:val="single" w:sz="4" w:space="0" w:color="auto"/>
              <w:left w:val="single" w:sz="2" w:space="0" w:color="auto"/>
              <w:bottom w:val="single" w:sz="4" w:space="0" w:color="auto"/>
              <w:right w:val="single" w:sz="2" w:space="0" w:color="auto"/>
            </w:tcBorders>
          </w:tcPr>
          <w:p w:rsidR="000E094D" w:rsidRPr="00E47D8E" w:rsidRDefault="000E094D" w:rsidP="00BB2478">
            <w:pPr>
              <w:tabs>
                <w:tab w:val="left" w:pos="567"/>
                <w:tab w:val="left" w:pos="3969"/>
              </w:tabs>
              <w:jc w:val="left"/>
              <w:rPr>
                <w:snapToGrid w:val="0"/>
                <w:color w:val="000000"/>
                <w:sz w:val="18"/>
                <w:szCs w:val="18"/>
                <w:lang w:val="es-ES"/>
              </w:rPr>
            </w:pPr>
            <w:r w:rsidRPr="00E47D8E">
              <w:rPr>
                <w:snapToGrid w:val="0"/>
                <w:color w:val="000000"/>
                <w:sz w:val="18"/>
                <w:szCs w:val="18"/>
                <w:lang w:val="es-ES"/>
              </w:rPr>
              <w:t>Motorola MC55A0 PDA</w:t>
            </w:r>
          </w:p>
        </w:tc>
        <w:tc>
          <w:tcPr>
            <w:tcW w:w="3474" w:type="dxa"/>
            <w:tcBorders>
              <w:top w:val="single" w:sz="4" w:space="0" w:color="auto"/>
              <w:left w:val="single" w:sz="2" w:space="0" w:color="auto"/>
              <w:bottom w:val="single" w:sz="4" w:space="0" w:color="auto"/>
              <w:right w:val="single" w:sz="2" w:space="0" w:color="auto"/>
            </w:tcBorders>
          </w:tcPr>
          <w:p w:rsidR="000E094D" w:rsidRPr="00E47D8E" w:rsidRDefault="000E094D" w:rsidP="00BB2478">
            <w:pPr>
              <w:tabs>
                <w:tab w:val="left" w:pos="567"/>
                <w:tab w:val="left" w:pos="3969"/>
              </w:tabs>
              <w:jc w:val="left"/>
              <w:rPr>
                <w:snapToGrid w:val="0"/>
                <w:color w:val="000000"/>
                <w:sz w:val="18"/>
                <w:szCs w:val="18"/>
                <w:lang w:val="es-ES"/>
              </w:rPr>
            </w:pPr>
            <w:r w:rsidRPr="00E47D8E">
              <w:rPr>
                <w:snapToGrid w:val="0"/>
                <w:color w:val="000000"/>
                <w:sz w:val="18"/>
                <w:szCs w:val="18"/>
                <w:lang w:val="es-ES"/>
              </w:rPr>
              <w:t>Ensayos DHE en el campo:  obtención de datos</w:t>
            </w:r>
          </w:p>
        </w:tc>
        <w:tc>
          <w:tcPr>
            <w:tcW w:w="3755" w:type="dxa"/>
            <w:tcBorders>
              <w:top w:val="single" w:sz="4" w:space="0" w:color="auto"/>
              <w:left w:val="single" w:sz="2" w:space="0" w:color="auto"/>
              <w:bottom w:val="single" w:sz="4" w:space="0" w:color="auto"/>
              <w:right w:val="single" w:sz="2" w:space="0" w:color="auto"/>
            </w:tcBorders>
          </w:tcPr>
          <w:p w:rsidR="000E094D" w:rsidRPr="00E47D8E" w:rsidRDefault="000E094D" w:rsidP="00BB2478">
            <w:pPr>
              <w:tabs>
                <w:tab w:val="left" w:pos="567"/>
                <w:tab w:val="left" w:pos="3969"/>
              </w:tabs>
              <w:jc w:val="left"/>
              <w:rPr>
                <w:color w:val="000000"/>
                <w:sz w:val="18"/>
                <w:szCs w:val="18"/>
                <w:lang w:val="es-ES"/>
              </w:rPr>
            </w:pPr>
            <w:r w:rsidRPr="00E47D8E">
              <w:rPr>
                <w:sz w:val="18"/>
                <w:szCs w:val="18"/>
                <w:lang w:val="es-ES"/>
              </w:rPr>
              <w:t>Unidad de Derechos de Obtentor</w:t>
            </w:r>
          </w:p>
          <w:p w:rsidR="000E094D" w:rsidRPr="00E47D8E" w:rsidRDefault="000B4D30" w:rsidP="00BB2478">
            <w:pPr>
              <w:tabs>
                <w:tab w:val="left" w:pos="567"/>
                <w:tab w:val="left" w:pos="3969"/>
              </w:tabs>
              <w:jc w:val="left"/>
              <w:rPr>
                <w:snapToGrid w:val="0"/>
                <w:color w:val="000000"/>
                <w:sz w:val="18"/>
                <w:szCs w:val="18"/>
                <w:lang w:val="es-ES"/>
              </w:rPr>
            </w:pPr>
            <w:r w:rsidRPr="00E47D8E">
              <w:rPr>
                <w:snapToGrid w:val="0"/>
                <w:sz w:val="18"/>
                <w:szCs w:val="18"/>
                <w:lang w:val="es-ES"/>
              </w:rPr>
              <w:t>Correo-e:</w:t>
            </w:r>
            <w:r w:rsidR="000E094D" w:rsidRPr="00E47D8E">
              <w:rPr>
                <w:snapToGrid w:val="0"/>
                <w:color w:val="000000"/>
                <w:sz w:val="18"/>
                <w:szCs w:val="18"/>
                <w:lang w:val="es-ES"/>
              </w:rPr>
              <w:t xml:space="preserve">  </w:t>
            </w:r>
            <w:hyperlink r:id="rId37" w:history="1">
              <w:r w:rsidR="000E094D" w:rsidRPr="00E47D8E">
                <w:rPr>
                  <w:rStyle w:val="Hyperlink"/>
                  <w:snapToGrid w:val="0"/>
                  <w:sz w:val="18"/>
                  <w:szCs w:val="18"/>
                  <w:lang w:val="es-ES"/>
                </w:rPr>
                <w:t>benzionz@moag.gov.il</w:t>
              </w:r>
            </w:hyperlink>
          </w:p>
        </w:tc>
        <w:tc>
          <w:tcPr>
            <w:tcW w:w="1986" w:type="dxa"/>
            <w:tcBorders>
              <w:top w:val="single" w:sz="2" w:space="0" w:color="auto"/>
              <w:left w:val="single" w:sz="2" w:space="0" w:color="auto"/>
              <w:bottom w:val="single" w:sz="4" w:space="0" w:color="auto"/>
              <w:right w:val="single" w:sz="2" w:space="0" w:color="auto"/>
            </w:tcBorders>
          </w:tcPr>
          <w:p w:rsidR="000E094D" w:rsidRPr="00E47D8E" w:rsidRDefault="000E094D" w:rsidP="00BB2478">
            <w:pPr>
              <w:tabs>
                <w:tab w:val="left" w:pos="567"/>
                <w:tab w:val="left" w:pos="3969"/>
              </w:tabs>
              <w:jc w:val="left"/>
              <w:rPr>
                <w:snapToGrid w:val="0"/>
                <w:color w:val="000000"/>
                <w:sz w:val="18"/>
                <w:szCs w:val="18"/>
                <w:lang w:val="es-ES" w:bidi="he-IL"/>
              </w:rPr>
            </w:pPr>
            <w:r w:rsidRPr="00E47D8E">
              <w:rPr>
                <w:snapToGrid w:val="0"/>
                <w:color w:val="000000"/>
                <w:sz w:val="18"/>
                <w:szCs w:val="18"/>
                <w:lang w:val="es-ES"/>
              </w:rPr>
              <w:t>IL</w:t>
            </w:r>
          </w:p>
        </w:tc>
        <w:tc>
          <w:tcPr>
            <w:tcW w:w="2752" w:type="dxa"/>
            <w:tcBorders>
              <w:top w:val="single" w:sz="4" w:space="0" w:color="auto"/>
              <w:left w:val="single" w:sz="2" w:space="0" w:color="auto"/>
              <w:bottom w:val="single" w:sz="4" w:space="0" w:color="auto"/>
              <w:right w:val="single" w:sz="2" w:space="0" w:color="auto"/>
            </w:tcBorders>
          </w:tcPr>
          <w:p w:rsidR="000E094D" w:rsidRPr="00E47D8E" w:rsidRDefault="000E094D" w:rsidP="00BB2478">
            <w:pPr>
              <w:tabs>
                <w:tab w:val="left" w:pos="567"/>
                <w:tab w:val="left" w:pos="3969"/>
              </w:tabs>
              <w:jc w:val="left"/>
              <w:rPr>
                <w:snapToGrid w:val="0"/>
                <w:sz w:val="18"/>
                <w:szCs w:val="18"/>
                <w:lang w:val="es-ES"/>
              </w:rPr>
            </w:pPr>
            <w:r w:rsidRPr="00E47D8E">
              <w:rPr>
                <w:snapToGrid w:val="0"/>
                <w:sz w:val="18"/>
                <w:szCs w:val="18"/>
                <w:lang w:val="es-ES"/>
              </w:rPr>
              <w:t>Todas las especies</w:t>
            </w:r>
          </w:p>
        </w:tc>
      </w:tr>
      <w:tr w:rsidR="000E094D" w:rsidRPr="00E47D8E" w:rsidTr="000B4D30">
        <w:trPr>
          <w:cantSplit/>
          <w:jc w:val="center"/>
        </w:trPr>
        <w:tc>
          <w:tcPr>
            <w:tcW w:w="1227" w:type="dxa"/>
            <w:tcBorders>
              <w:top w:val="single" w:sz="4" w:space="0" w:color="auto"/>
              <w:left w:val="single" w:sz="4" w:space="0" w:color="auto"/>
              <w:bottom w:val="single" w:sz="4" w:space="0" w:color="auto"/>
              <w:right w:val="single" w:sz="2" w:space="0" w:color="auto"/>
            </w:tcBorders>
          </w:tcPr>
          <w:p w:rsidR="000E094D" w:rsidRPr="00E47D8E" w:rsidRDefault="000E094D" w:rsidP="000E094D">
            <w:pPr>
              <w:tabs>
                <w:tab w:val="left" w:pos="567"/>
                <w:tab w:val="left" w:pos="3969"/>
              </w:tabs>
              <w:jc w:val="left"/>
              <w:rPr>
                <w:snapToGrid w:val="0"/>
                <w:sz w:val="18"/>
                <w:szCs w:val="18"/>
                <w:lang w:val="es-ES" w:eastAsia="ja-JP"/>
              </w:rPr>
            </w:pPr>
            <w:r w:rsidRPr="00E47D8E">
              <w:rPr>
                <w:snapToGrid w:val="0"/>
                <w:sz w:val="18"/>
                <w:szCs w:val="18"/>
                <w:lang w:val="es-ES" w:eastAsia="ja-JP"/>
              </w:rPr>
              <w:t>28 de octubre de 2016</w:t>
            </w:r>
          </w:p>
        </w:tc>
        <w:tc>
          <w:tcPr>
            <w:tcW w:w="2406" w:type="dxa"/>
            <w:tcBorders>
              <w:top w:val="single" w:sz="4" w:space="0" w:color="auto"/>
              <w:left w:val="single" w:sz="2" w:space="0" w:color="auto"/>
              <w:bottom w:val="single" w:sz="4" w:space="0" w:color="auto"/>
              <w:right w:val="single" w:sz="2" w:space="0" w:color="auto"/>
            </w:tcBorders>
          </w:tcPr>
          <w:p w:rsidR="000E094D" w:rsidRPr="00E47D8E" w:rsidRDefault="000E094D" w:rsidP="00BB2478">
            <w:pPr>
              <w:tabs>
                <w:tab w:val="left" w:pos="567"/>
                <w:tab w:val="left" w:pos="3969"/>
              </w:tabs>
              <w:jc w:val="left"/>
              <w:rPr>
                <w:snapToGrid w:val="0"/>
                <w:color w:val="000000"/>
                <w:sz w:val="18"/>
                <w:szCs w:val="18"/>
                <w:lang w:val="es-ES"/>
              </w:rPr>
            </w:pPr>
            <w:r w:rsidRPr="00E47D8E">
              <w:rPr>
                <w:snapToGrid w:val="0"/>
                <w:color w:val="000000"/>
                <w:sz w:val="18"/>
                <w:szCs w:val="18"/>
                <w:lang w:val="es-ES"/>
              </w:rPr>
              <w:t>PANASONIC CF-U1</w:t>
            </w:r>
          </w:p>
          <w:p w:rsidR="000E094D" w:rsidRPr="00E47D8E" w:rsidRDefault="000E094D" w:rsidP="00BB2478">
            <w:pPr>
              <w:tabs>
                <w:tab w:val="left" w:pos="567"/>
                <w:tab w:val="left" w:pos="3969"/>
              </w:tabs>
              <w:jc w:val="left"/>
              <w:rPr>
                <w:snapToGrid w:val="0"/>
                <w:color w:val="000000"/>
                <w:sz w:val="18"/>
                <w:szCs w:val="18"/>
                <w:lang w:val="es-ES"/>
              </w:rPr>
            </w:pPr>
            <w:r w:rsidRPr="00E47D8E">
              <w:rPr>
                <w:snapToGrid w:val="0"/>
                <w:color w:val="000000"/>
                <w:sz w:val="18"/>
                <w:szCs w:val="18"/>
                <w:lang w:val="es-ES"/>
              </w:rPr>
              <w:t>TOUGHBOOK</w:t>
            </w:r>
          </w:p>
        </w:tc>
        <w:tc>
          <w:tcPr>
            <w:tcW w:w="3474" w:type="dxa"/>
            <w:tcBorders>
              <w:top w:val="single" w:sz="4" w:space="0" w:color="auto"/>
              <w:left w:val="single" w:sz="2" w:space="0" w:color="auto"/>
              <w:bottom w:val="single" w:sz="4" w:space="0" w:color="auto"/>
              <w:right w:val="single" w:sz="2" w:space="0" w:color="auto"/>
            </w:tcBorders>
          </w:tcPr>
          <w:p w:rsidR="000E094D" w:rsidRPr="00E47D8E" w:rsidRDefault="000E094D" w:rsidP="00BB2478">
            <w:pPr>
              <w:tabs>
                <w:tab w:val="left" w:pos="567"/>
                <w:tab w:val="left" w:pos="3969"/>
              </w:tabs>
              <w:jc w:val="left"/>
              <w:rPr>
                <w:snapToGrid w:val="0"/>
                <w:color w:val="000000"/>
                <w:sz w:val="18"/>
                <w:szCs w:val="18"/>
                <w:lang w:val="es-ES"/>
              </w:rPr>
            </w:pPr>
            <w:r w:rsidRPr="00E47D8E">
              <w:rPr>
                <w:snapToGrid w:val="0"/>
                <w:sz w:val="18"/>
                <w:szCs w:val="18"/>
                <w:lang w:val="es-ES"/>
              </w:rPr>
              <w:t>Grabaciones de datos</w:t>
            </w:r>
          </w:p>
        </w:tc>
        <w:tc>
          <w:tcPr>
            <w:tcW w:w="3755" w:type="dxa"/>
            <w:tcBorders>
              <w:top w:val="single" w:sz="4" w:space="0" w:color="auto"/>
              <w:left w:val="single" w:sz="2" w:space="0" w:color="auto"/>
              <w:bottom w:val="single" w:sz="4" w:space="0" w:color="auto"/>
              <w:right w:val="single" w:sz="2" w:space="0" w:color="auto"/>
            </w:tcBorders>
          </w:tcPr>
          <w:p w:rsidR="000E094D" w:rsidRPr="00E47D8E" w:rsidRDefault="000E094D" w:rsidP="00BB2478">
            <w:pPr>
              <w:tabs>
                <w:tab w:val="left" w:pos="567"/>
                <w:tab w:val="left" w:pos="3969"/>
              </w:tabs>
              <w:jc w:val="left"/>
              <w:rPr>
                <w:color w:val="000000"/>
                <w:sz w:val="18"/>
                <w:szCs w:val="18"/>
                <w:lang w:val="es-ES"/>
              </w:rPr>
            </w:pPr>
            <w:r w:rsidRPr="00E47D8E">
              <w:rPr>
                <w:color w:val="000000"/>
                <w:sz w:val="18"/>
                <w:szCs w:val="18"/>
                <w:lang w:val="es-ES"/>
              </w:rPr>
              <w:t>Servicio de Seguridad Alimentaria de Finlandia</w:t>
            </w:r>
          </w:p>
          <w:p w:rsidR="000E094D" w:rsidRPr="00E47D8E" w:rsidRDefault="000B4D30" w:rsidP="00BB2478">
            <w:pPr>
              <w:tabs>
                <w:tab w:val="left" w:pos="567"/>
                <w:tab w:val="left" w:pos="3969"/>
              </w:tabs>
              <w:jc w:val="left"/>
              <w:rPr>
                <w:color w:val="000000"/>
                <w:sz w:val="18"/>
                <w:szCs w:val="18"/>
                <w:lang w:val="es-ES"/>
              </w:rPr>
            </w:pPr>
            <w:r w:rsidRPr="00E47D8E">
              <w:rPr>
                <w:sz w:val="18"/>
                <w:szCs w:val="18"/>
                <w:lang w:val="es-ES"/>
              </w:rPr>
              <w:t>Correo-e:</w:t>
            </w:r>
            <w:r w:rsidR="000E094D" w:rsidRPr="00E47D8E">
              <w:rPr>
                <w:color w:val="000000"/>
                <w:sz w:val="18"/>
                <w:szCs w:val="18"/>
                <w:lang w:val="es-ES"/>
              </w:rPr>
              <w:t xml:space="preserve">  </w:t>
            </w:r>
            <w:hyperlink r:id="rId38" w:history="1">
              <w:r w:rsidR="000E094D" w:rsidRPr="00E47D8E">
                <w:rPr>
                  <w:rStyle w:val="Hyperlink"/>
                  <w:sz w:val="18"/>
                  <w:szCs w:val="18"/>
                  <w:lang w:val="es-ES"/>
                </w:rPr>
                <w:t>Kaarina.paavilainen@evira.fi</w:t>
              </w:r>
            </w:hyperlink>
          </w:p>
        </w:tc>
        <w:tc>
          <w:tcPr>
            <w:tcW w:w="1986" w:type="dxa"/>
            <w:tcBorders>
              <w:top w:val="single" w:sz="2" w:space="0" w:color="auto"/>
              <w:left w:val="single" w:sz="2" w:space="0" w:color="auto"/>
              <w:bottom w:val="single" w:sz="2" w:space="0" w:color="auto"/>
              <w:right w:val="single" w:sz="2" w:space="0" w:color="auto"/>
            </w:tcBorders>
          </w:tcPr>
          <w:p w:rsidR="000E094D" w:rsidRPr="00E47D8E" w:rsidRDefault="000E094D" w:rsidP="00BB2478">
            <w:pPr>
              <w:tabs>
                <w:tab w:val="left" w:pos="567"/>
                <w:tab w:val="left" w:pos="3969"/>
              </w:tabs>
              <w:jc w:val="left"/>
              <w:rPr>
                <w:snapToGrid w:val="0"/>
                <w:color w:val="000000"/>
                <w:sz w:val="18"/>
                <w:szCs w:val="18"/>
                <w:lang w:val="es-ES"/>
              </w:rPr>
            </w:pPr>
            <w:r w:rsidRPr="00E47D8E">
              <w:rPr>
                <w:snapToGrid w:val="0"/>
                <w:color w:val="000000"/>
                <w:sz w:val="18"/>
                <w:szCs w:val="18"/>
                <w:lang w:val="es-ES"/>
              </w:rPr>
              <w:t>FI</w:t>
            </w:r>
          </w:p>
        </w:tc>
        <w:tc>
          <w:tcPr>
            <w:tcW w:w="2752" w:type="dxa"/>
            <w:tcBorders>
              <w:top w:val="single" w:sz="4" w:space="0" w:color="auto"/>
              <w:left w:val="single" w:sz="2" w:space="0" w:color="auto"/>
              <w:bottom w:val="single" w:sz="4" w:space="0" w:color="auto"/>
              <w:right w:val="single" w:sz="2" w:space="0" w:color="auto"/>
            </w:tcBorders>
          </w:tcPr>
          <w:p w:rsidR="000E094D" w:rsidRPr="00E47D8E" w:rsidRDefault="000E094D" w:rsidP="00BB2478">
            <w:pPr>
              <w:tabs>
                <w:tab w:val="left" w:pos="567"/>
                <w:tab w:val="left" w:pos="3969"/>
              </w:tabs>
              <w:jc w:val="left"/>
              <w:rPr>
                <w:snapToGrid w:val="0"/>
                <w:sz w:val="18"/>
                <w:szCs w:val="18"/>
                <w:lang w:val="es-ES"/>
              </w:rPr>
            </w:pPr>
            <w:r w:rsidRPr="00E47D8E">
              <w:rPr>
                <w:snapToGrid w:val="0"/>
                <w:sz w:val="18"/>
                <w:szCs w:val="18"/>
                <w:lang w:val="es-ES"/>
              </w:rPr>
              <w:t>Principalmente plantas alógamas</w:t>
            </w:r>
          </w:p>
        </w:tc>
      </w:tr>
      <w:tr w:rsidR="000E094D" w:rsidRPr="00E47D8E" w:rsidTr="000B4D30">
        <w:trPr>
          <w:cantSplit/>
          <w:jc w:val="center"/>
        </w:trPr>
        <w:tc>
          <w:tcPr>
            <w:tcW w:w="1227" w:type="dxa"/>
            <w:tcBorders>
              <w:top w:val="single" w:sz="4" w:space="0" w:color="auto"/>
              <w:left w:val="single" w:sz="4" w:space="0" w:color="auto"/>
              <w:bottom w:val="single" w:sz="4" w:space="0" w:color="auto"/>
              <w:right w:val="single" w:sz="2" w:space="0" w:color="auto"/>
            </w:tcBorders>
          </w:tcPr>
          <w:p w:rsidR="000E094D" w:rsidRPr="00E47D8E" w:rsidRDefault="000E094D" w:rsidP="00BB2478">
            <w:pPr>
              <w:jc w:val="left"/>
              <w:rPr>
                <w:rFonts w:cs="Arial"/>
                <w:snapToGrid w:val="0"/>
                <w:sz w:val="18"/>
                <w:szCs w:val="18"/>
                <w:lang w:val="es-ES"/>
              </w:rPr>
            </w:pPr>
          </w:p>
        </w:tc>
        <w:tc>
          <w:tcPr>
            <w:tcW w:w="2406" w:type="dxa"/>
            <w:tcBorders>
              <w:top w:val="single" w:sz="4" w:space="0" w:color="auto"/>
              <w:left w:val="single" w:sz="2" w:space="0" w:color="auto"/>
              <w:bottom w:val="single" w:sz="4" w:space="0" w:color="auto"/>
              <w:right w:val="single" w:sz="2" w:space="0" w:color="auto"/>
            </w:tcBorders>
          </w:tcPr>
          <w:p w:rsidR="000E094D" w:rsidRPr="00E47D8E" w:rsidRDefault="000E094D" w:rsidP="00BB2478">
            <w:pPr>
              <w:keepNext/>
              <w:tabs>
                <w:tab w:val="left" w:pos="567"/>
                <w:tab w:val="left" w:pos="3969"/>
              </w:tabs>
              <w:jc w:val="left"/>
              <w:rPr>
                <w:rFonts w:cs="Arial"/>
                <w:snapToGrid w:val="0"/>
                <w:sz w:val="18"/>
                <w:szCs w:val="18"/>
                <w:highlight w:val="lightGray"/>
                <w:lang w:val="es-ES"/>
              </w:rPr>
            </w:pPr>
            <w:r w:rsidRPr="00E47D8E">
              <w:rPr>
                <w:sz w:val="18"/>
                <w:highlight w:val="lightGray"/>
                <w:lang w:val="es-ES"/>
              </w:rPr>
              <w:t>PANASONIC FZ-G1</w:t>
            </w:r>
          </w:p>
          <w:p w:rsidR="000E094D" w:rsidRPr="00E47D8E" w:rsidRDefault="000E094D" w:rsidP="00BB2478">
            <w:pPr>
              <w:tabs>
                <w:tab w:val="left" w:pos="567"/>
                <w:tab w:val="left" w:pos="3969"/>
              </w:tabs>
              <w:jc w:val="left"/>
              <w:rPr>
                <w:rFonts w:cs="Arial"/>
                <w:snapToGrid w:val="0"/>
                <w:sz w:val="18"/>
                <w:szCs w:val="18"/>
                <w:highlight w:val="lightGray"/>
                <w:lang w:val="es-ES"/>
              </w:rPr>
            </w:pPr>
            <w:r w:rsidRPr="00E47D8E">
              <w:rPr>
                <w:sz w:val="18"/>
                <w:highlight w:val="lightGray"/>
                <w:lang w:val="es-ES"/>
              </w:rPr>
              <w:t>TOUGHPAD</w:t>
            </w:r>
          </w:p>
        </w:tc>
        <w:tc>
          <w:tcPr>
            <w:tcW w:w="3474" w:type="dxa"/>
            <w:tcBorders>
              <w:top w:val="single" w:sz="4" w:space="0" w:color="auto"/>
              <w:left w:val="single" w:sz="2" w:space="0" w:color="auto"/>
              <w:bottom w:val="single" w:sz="4" w:space="0" w:color="auto"/>
              <w:right w:val="single" w:sz="2" w:space="0" w:color="auto"/>
            </w:tcBorders>
          </w:tcPr>
          <w:p w:rsidR="000E094D" w:rsidRPr="00E47D8E" w:rsidRDefault="000E094D" w:rsidP="00BB2478">
            <w:pPr>
              <w:tabs>
                <w:tab w:val="left" w:pos="567"/>
                <w:tab w:val="left" w:pos="3969"/>
              </w:tabs>
              <w:jc w:val="left"/>
              <w:rPr>
                <w:rFonts w:cs="Arial"/>
                <w:snapToGrid w:val="0"/>
                <w:sz w:val="18"/>
                <w:szCs w:val="18"/>
                <w:highlight w:val="lightGray"/>
                <w:lang w:val="es-ES"/>
              </w:rPr>
            </w:pPr>
            <w:r w:rsidRPr="00E47D8E">
              <w:rPr>
                <w:sz w:val="18"/>
                <w:highlight w:val="lightGray"/>
                <w:lang w:val="es-ES"/>
              </w:rPr>
              <w:t>Grabación de datos</w:t>
            </w:r>
          </w:p>
        </w:tc>
        <w:tc>
          <w:tcPr>
            <w:tcW w:w="3755" w:type="dxa"/>
            <w:tcBorders>
              <w:top w:val="single" w:sz="4" w:space="0" w:color="auto"/>
              <w:left w:val="single" w:sz="2" w:space="0" w:color="auto"/>
              <w:bottom w:val="single" w:sz="4" w:space="0" w:color="auto"/>
              <w:right w:val="single" w:sz="2" w:space="0" w:color="auto"/>
            </w:tcBorders>
          </w:tcPr>
          <w:p w:rsidR="000E094D" w:rsidRPr="00E47D8E" w:rsidRDefault="000E094D" w:rsidP="00BB2478">
            <w:pPr>
              <w:tabs>
                <w:tab w:val="left" w:pos="567"/>
                <w:tab w:val="left" w:pos="3969"/>
              </w:tabs>
              <w:jc w:val="left"/>
              <w:rPr>
                <w:rFonts w:cs="Arial"/>
                <w:sz w:val="18"/>
                <w:szCs w:val="18"/>
                <w:highlight w:val="lightGray"/>
                <w:lang w:val="es-ES"/>
              </w:rPr>
            </w:pPr>
            <w:r w:rsidRPr="00E47D8E">
              <w:rPr>
                <w:sz w:val="18"/>
                <w:highlight w:val="lightGray"/>
                <w:lang w:val="es-ES"/>
              </w:rPr>
              <w:t>SASA</w:t>
            </w:r>
          </w:p>
          <w:p w:rsidR="000E094D" w:rsidRPr="00E47D8E" w:rsidRDefault="000E094D" w:rsidP="000E094D">
            <w:pPr>
              <w:tabs>
                <w:tab w:val="left" w:pos="567"/>
                <w:tab w:val="left" w:pos="3969"/>
              </w:tabs>
              <w:jc w:val="left"/>
              <w:rPr>
                <w:rFonts w:cs="Arial"/>
                <w:sz w:val="18"/>
                <w:szCs w:val="18"/>
                <w:highlight w:val="lightGray"/>
                <w:lang w:val="es-ES"/>
              </w:rPr>
            </w:pPr>
            <w:r w:rsidRPr="00E47D8E">
              <w:rPr>
                <w:sz w:val="18"/>
                <w:highlight w:val="lightGray"/>
                <w:lang w:val="es-ES"/>
              </w:rPr>
              <w:t xml:space="preserve">Correo-e: </w:t>
            </w:r>
            <w:hyperlink r:id="rId39" w:history="1">
              <w:r w:rsidRPr="00E47D8E">
                <w:rPr>
                  <w:rStyle w:val="Hyperlink"/>
                  <w:sz w:val="18"/>
                  <w:lang w:val="es-ES"/>
                </w:rPr>
                <w:t>Tom.Christie@sasa.gsi.gov.uk</w:t>
              </w:r>
            </w:hyperlink>
            <w:r w:rsidRPr="00E47D8E">
              <w:rPr>
                <w:sz w:val="18"/>
                <w:lang w:val="es-ES"/>
              </w:rPr>
              <w:t xml:space="preserve"> </w:t>
            </w:r>
          </w:p>
        </w:tc>
        <w:tc>
          <w:tcPr>
            <w:tcW w:w="1986" w:type="dxa"/>
            <w:tcBorders>
              <w:top w:val="single" w:sz="2" w:space="0" w:color="auto"/>
              <w:left w:val="single" w:sz="2" w:space="0" w:color="auto"/>
              <w:bottom w:val="single" w:sz="4" w:space="0" w:color="auto"/>
              <w:right w:val="single" w:sz="2" w:space="0" w:color="auto"/>
            </w:tcBorders>
          </w:tcPr>
          <w:p w:rsidR="000E094D" w:rsidRPr="00E47D8E" w:rsidRDefault="000E094D" w:rsidP="00BB2478">
            <w:pPr>
              <w:tabs>
                <w:tab w:val="left" w:pos="567"/>
                <w:tab w:val="left" w:pos="3969"/>
              </w:tabs>
              <w:jc w:val="left"/>
              <w:rPr>
                <w:rFonts w:cs="Arial"/>
                <w:snapToGrid w:val="0"/>
                <w:sz w:val="18"/>
                <w:szCs w:val="18"/>
                <w:highlight w:val="lightGray"/>
                <w:lang w:val="es-ES"/>
              </w:rPr>
            </w:pPr>
            <w:r w:rsidRPr="00E47D8E">
              <w:rPr>
                <w:sz w:val="18"/>
                <w:highlight w:val="lightGray"/>
                <w:lang w:val="es-ES"/>
              </w:rPr>
              <w:t>GB</w:t>
            </w:r>
          </w:p>
        </w:tc>
        <w:tc>
          <w:tcPr>
            <w:tcW w:w="2752" w:type="dxa"/>
            <w:tcBorders>
              <w:top w:val="single" w:sz="4" w:space="0" w:color="auto"/>
              <w:left w:val="single" w:sz="2" w:space="0" w:color="auto"/>
              <w:bottom w:val="single" w:sz="4" w:space="0" w:color="auto"/>
              <w:right w:val="single" w:sz="2" w:space="0" w:color="auto"/>
            </w:tcBorders>
          </w:tcPr>
          <w:p w:rsidR="000E094D" w:rsidRPr="00E47D8E" w:rsidRDefault="000E094D" w:rsidP="00BB2478">
            <w:pPr>
              <w:tabs>
                <w:tab w:val="left" w:pos="567"/>
                <w:tab w:val="left" w:pos="3969"/>
              </w:tabs>
              <w:jc w:val="left"/>
              <w:rPr>
                <w:rFonts w:cs="Arial"/>
                <w:snapToGrid w:val="0"/>
                <w:sz w:val="18"/>
                <w:szCs w:val="18"/>
                <w:highlight w:val="lightGray"/>
                <w:lang w:val="es-ES"/>
              </w:rPr>
            </w:pPr>
            <w:r w:rsidRPr="00E47D8E">
              <w:rPr>
                <w:sz w:val="18"/>
                <w:highlight w:val="lightGray"/>
                <w:lang w:val="es-ES"/>
              </w:rPr>
              <w:t>Todas las especies</w:t>
            </w:r>
          </w:p>
        </w:tc>
      </w:tr>
    </w:tbl>
    <w:p w:rsidR="00DA4F4C" w:rsidRPr="00E47D8E" w:rsidRDefault="00DA4F4C" w:rsidP="00DA4F4C">
      <w:pPr>
        <w:tabs>
          <w:tab w:val="left" w:pos="567"/>
          <w:tab w:val="left" w:pos="5670"/>
        </w:tabs>
        <w:rPr>
          <w:rFonts w:cs="Arial"/>
          <w:snapToGrid w:val="0"/>
          <w:u w:val="single"/>
          <w:lang w:val="es-ES"/>
        </w:rPr>
      </w:pPr>
    </w:p>
    <w:p w:rsidR="00DA4F4C" w:rsidRPr="00E47D8E" w:rsidRDefault="00DA4F4C" w:rsidP="00DA4F4C">
      <w:pPr>
        <w:tabs>
          <w:tab w:val="left" w:pos="567"/>
          <w:tab w:val="left" w:pos="5670"/>
        </w:tabs>
        <w:rPr>
          <w:rFonts w:cs="Arial"/>
          <w:snapToGrid w:val="0"/>
          <w:u w:val="single"/>
          <w:lang w:val="es-ES"/>
        </w:rPr>
      </w:pPr>
    </w:p>
    <w:p w:rsidR="00DA4F4C" w:rsidRPr="00E47D8E" w:rsidRDefault="00DA4F4C" w:rsidP="00DA4F4C">
      <w:pPr>
        <w:tabs>
          <w:tab w:val="left" w:pos="567"/>
          <w:tab w:val="left" w:pos="5670"/>
        </w:tabs>
        <w:rPr>
          <w:b/>
          <w:u w:val="single"/>
          <w:lang w:val="es-ES"/>
        </w:rPr>
      </w:pPr>
      <w:r w:rsidRPr="00E47D8E">
        <w:rPr>
          <w:snapToGrid w:val="0"/>
          <w:lang w:val="es-ES"/>
        </w:rPr>
        <w:t>f)</w:t>
      </w:r>
      <w:r w:rsidRPr="00E47D8E">
        <w:rPr>
          <w:snapToGrid w:val="0"/>
          <w:lang w:val="es-ES"/>
        </w:rPr>
        <w:tab/>
      </w:r>
      <w:r w:rsidRPr="00E47D8E">
        <w:rPr>
          <w:snapToGrid w:val="0"/>
          <w:u w:val="single"/>
          <w:lang w:val="es-ES"/>
        </w:rPr>
        <w:t>Análisis de imágenes</w:t>
      </w:r>
    </w:p>
    <w:p w:rsidR="00DA4F4C" w:rsidRPr="00E47D8E" w:rsidRDefault="00DA4F4C" w:rsidP="00DA4F4C">
      <w:pPr>
        <w:tabs>
          <w:tab w:val="left" w:pos="567"/>
          <w:tab w:val="left" w:pos="5670"/>
        </w:tabs>
        <w:rPr>
          <w:rFonts w:cs="Arial"/>
          <w:snapToGrid w:val="0"/>
          <w:u w:val="single"/>
          <w:lang w:val="es-ES"/>
        </w:rPr>
      </w:pPr>
    </w:p>
    <w:tbl>
      <w:tblPr>
        <w:tblW w:w="15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4A0" w:firstRow="1" w:lastRow="0" w:firstColumn="1" w:lastColumn="0" w:noHBand="0" w:noVBand="1"/>
      </w:tblPr>
      <w:tblGrid>
        <w:gridCol w:w="1227"/>
        <w:gridCol w:w="2406"/>
        <w:gridCol w:w="3474"/>
        <w:gridCol w:w="3755"/>
        <w:gridCol w:w="1986"/>
        <w:gridCol w:w="2752"/>
      </w:tblGrid>
      <w:tr w:rsidR="000E094D" w:rsidRPr="00E47D8E" w:rsidTr="007F048D">
        <w:trPr>
          <w:cantSplit/>
          <w:tblHeader/>
          <w:jc w:val="center"/>
        </w:trPr>
        <w:tc>
          <w:tcPr>
            <w:tcW w:w="122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E094D" w:rsidRPr="00E47D8E" w:rsidRDefault="000E094D" w:rsidP="00BB2478">
            <w:pPr>
              <w:keepNext/>
              <w:tabs>
                <w:tab w:val="left" w:pos="567"/>
                <w:tab w:val="left" w:pos="3969"/>
              </w:tabs>
              <w:jc w:val="center"/>
              <w:rPr>
                <w:rFonts w:cs="Arial"/>
                <w:snapToGrid w:val="0"/>
                <w:sz w:val="18"/>
                <w:lang w:val="es-ES" w:eastAsia="ja-JP"/>
              </w:rPr>
            </w:pPr>
            <w:r w:rsidRPr="00E47D8E">
              <w:rPr>
                <w:snapToGrid w:val="0"/>
                <w:sz w:val="18"/>
                <w:szCs w:val="18"/>
                <w:lang w:val="es-ES"/>
              </w:rPr>
              <w:t>Fecha de inclusión</w:t>
            </w:r>
          </w:p>
        </w:tc>
        <w:tc>
          <w:tcPr>
            <w:tcW w:w="240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E094D" w:rsidRPr="00E47D8E" w:rsidRDefault="000E094D" w:rsidP="00BB2478">
            <w:pPr>
              <w:keepNext/>
              <w:tabs>
                <w:tab w:val="left" w:pos="567"/>
                <w:tab w:val="left" w:pos="3969"/>
              </w:tabs>
              <w:jc w:val="center"/>
              <w:rPr>
                <w:rFonts w:cs="Arial"/>
                <w:snapToGrid w:val="0"/>
                <w:sz w:val="18"/>
                <w:lang w:val="es-ES"/>
              </w:rPr>
            </w:pPr>
            <w:r w:rsidRPr="00E47D8E">
              <w:rPr>
                <w:rFonts w:cs="Arial"/>
                <w:snapToGrid w:val="0"/>
                <w:sz w:val="18"/>
                <w:lang w:val="es-ES"/>
              </w:rPr>
              <w:t>Nombre del programa informático o el equipo</w:t>
            </w:r>
          </w:p>
        </w:tc>
        <w:tc>
          <w:tcPr>
            <w:tcW w:w="347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E094D" w:rsidRPr="00E47D8E" w:rsidRDefault="000E094D" w:rsidP="00BB2478">
            <w:pPr>
              <w:keepNext/>
              <w:tabs>
                <w:tab w:val="left" w:pos="567"/>
                <w:tab w:val="left" w:pos="3969"/>
              </w:tabs>
              <w:jc w:val="center"/>
              <w:rPr>
                <w:rFonts w:cs="Arial"/>
                <w:snapToGrid w:val="0"/>
                <w:sz w:val="18"/>
                <w:lang w:val="es-ES"/>
              </w:rPr>
            </w:pPr>
            <w:r w:rsidRPr="00E47D8E">
              <w:rPr>
                <w:rFonts w:cs="Arial"/>
                <w:snapToGrid w:val="0"/>
                <w:sz w:val="18"/>
                <w:lang w:val="es-ES"/>
              </w:rPr>
              <w:t>Función (breve resumen)</w:t>
            </w:r>
          </w:p>
        </w:tc>
        <w:tc>
          <w:tcPr>
            <w:tcW w:w="375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E094D" w:rsidRPr="00E47D8E" w:rsidRDefault="000E094D" w:rsidP="00BB2478">
            <w:pPr>
              <w:keepNext/>
              <w:tabs>
                <w:tab w:val="left" w:pos="567"/>
                <w:tab w:val="left" w:pos="3969"/>
              </w:tabs>
              <w:jc w:val="center"/>
              <w:rPr>
                <w:rFonts w:cs="Arial"/>
                <w:snapToGrid w:val="0"/>
                <w:sz w:val="18"/>
                <w:lang w:val="es-ES"/>
              </w:rPr>
            </w:pPr>
            <w:r w:rsidRPr="00E47D8E">
              <w:rPr>
                <w:rFonts w:cs="Arial"/>
                <w:snapToGrid w:val="0"/>
                <w:sz w:val="18"/>
                <w:lang w:val="es-ES"/>
              </w:rPr>
              <w:t>Fuente y datos de contacto</w:t>
            </w:r>
          </w:p>
        </w:tc>
        <w:tc>
          <w:tcPr>
            <w:tcW w:w="198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E094D" w:rsidRPr="00E47D8E" w:rsidRDefault="000E094D" w:rsidP="007F048D">
            <w:pPr>
              <w:jc w:val="center"/>
              <w:rPr>
                <w:rFonts w:cs="Arial"/>
                <w:snapToGrid w:val="0"/>
                <w:sz w:val="18"/>
                <w:lang w:val="es-ES"/>
              </w:rPr>
            </w:pPr>
            <w:r w:rsidRPr="00E47D8E">
              <w:rPr>
                <w:rFonts w:cs="Arial"/>
                <w:snapToGrid w:val="0"/>
                <w:sz w:val="18"/>
                <w:lang w:val="es-ES"/>
              </w:rPr>
              <w:t xml:space="preserve">Miembro(s) de la Unión que utilizan el programa o </w:t>
            </w:r>
            <w:r w:rsidR="007F048D" w:rsidRPr="00E47D8E">
              <w:rPr>
                <w:rFonts w:cs="Arial"/>
                <w:snapToGrid w:val="0"/>
                <w:sz w:val="18"/>
                <w:lang w:val="es-ES"/>
              </w:rPr>
              <w:t>el equipo</w:t>
            </w:r>
          </w:p>
        </w:tc>
        <w:tc>
          <w:tcPr>
            <w:tcW w:w="275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E094D" w:rsidRPr="00E47D8E" w:rsidRDefault="000E094D" w:rsidP="00BB2478">
            <w:pPr>
              <w:keepNext/>
              <w:tabs>
                <w:tab w:val="left" w:pos="567"/>
                <w:tab w:val="left" w:pos="3969"/>
              </w:tabs>
              <w:jc w:val="center"/>
              <w:rPr>
                <w:rFonts w:cs="Arial"/>
                <w:snapToGrid w:val="0"/>
                <w:sz w:val="18"/>
                <w:lang w:val="es-ES"/>
              </w:rPr>
            </w:pPr>
            <w:r w:rsidRPr="00E47D8E">
              <w:rPr>
                <w:rFonts w:cs="Arial"/>
                <w:snapToGrid w:val="0"/>
                <w:sz w:val="18"/>
                <w:lang w:val="es-ES"/>
              </w:rPr>
              <w:t>Aplicación por los usuarios</w:t>
            </w:r>
          </w:p>
        </w:tc>
      </w:tr>
      <w:tr w:rsidR="000E094D" w:rsidRPr="00E47D8E" w:rsidTr="000B4D30">
        <w:trPr>
          <w:cantSplit/>
          <w:jc w:val="center"/>
        </w:trPr>
        <w:tc>
          <w:tcPr>
            <w:tcW w:w="1227" w:type="dxa"/>
            <w:tcBorders>
              <w:top w:val="single" w:sz="4" w:space="0" w:color="auto"/>
              <w:left w:val="single" w:sz="4" w:space="0" w:color="auto"/>
              <w:bottom w:val="single" w:sz="4" w:space="0" w:color="auto"/>
              <w:right w:val="single" w:sz="2" w:space="0" w:color="auto"/>
            </w:tcBorders>
          </w:tcPr>
          <w:p w:rsidR="000E094D" w:rsidRPr="00E47D8E" w:rsidRDefault="000E094D" w:rsidP="00BB2478">
            <w:pPr>
              <w:tabs>
                <w:tab w:val="left" w:pos="567"/>
                <w:tab w:val="left" w:pos="3969"/>
              </w:tabs>
              <w:jc w:val="left"/>
              <w:rPr>
                <w:snapToGrid w:val="0"/>
                <w:sz w:val="18"/>
                <w:szCs w:val="18"/>
                <w:lang w:val="es-ES"/>
              </w:rPr>
            </w:pPr>
            <w:r w:rsidRPr="00E47D8E">
              <w:rPr>
                <w:snapToGrid w:val="0"/>
                <w:sz w:val="18"/>
                <w:szCs w:val="18"/>
                <w:lang w:val="es-ES" w:eastAsia="ja-JP"/>
              </w:rPr>
              <w:t>29 de octubre de 2015</w:t>
            </w:r>
          </w:p>
        </w:tc>
        <w:tc>
          <w:tcPr>
            <w:tcW w:w="2406" w:type="dxa"/>
            <w:tcBorders>
              <w:top w:val="single" w:sz="4" w:space="0" w:color="auto"/>
              <w:left w:val="single" w:sz="2" w:space="0" w:color="auto"/>
              <w:bottom w:val="single" w:sz="4" w:space="0" w:color="auto"/>
              <w:right w:val="single" w:sz="2" w:space="0" w:color="auto"/>
            </w:tcBorders>
          </w:tcPr>
          <w:p w:rsidR="000E094D" w:rsidRPr="00E47D8E" w:rsidRDefault="000E094D" w:rsidP="00BB2478">
            <w:pPr>
              <w:jc w:val="left"/>
              <w:rPr>
                <w:snapToGrid w:val="0"/>
                <w:color w:val="000000"/>
                <w:sz w:val="18"/>
                <w:szCs w:val="18"/>
                <w:lang w:val="es-ES"/>
              </w:rPr>
            </w:pPr>
            <w:r w:rsidRPr="00E47D8E">
              <w:rPr>
                <w:snapToGrid w:val="0"/>
                <w:sz w:val="18"/>
                <w:szCs w:val="18"/>
                <w:lang w:val="es-ES"/>
              </w:rPr>
              <w:t>Análisis de las imágenes</w:t>
            </w:r>
          </w:p>
        </w:tc>
        <w:tc>
          <w:tcPr>
            <w:tcW w:w="3474" w:type="dxa"/>
            <w:tcBorders>
              <w:top w:val="single" w:sz="4" w:space="0" w:color="auto"/>
              <w:left w:val="single" w:sz="2" w:space="0" w:color="auto"/>
              <w:bottom w:val="single" w:sz="4" w:space="0" w:color="auto"/>
              <w:right w:val="single" w:sz="2" w:space="0" w:color="auto"/>
            </w:tcBorders>
          </w:tcPr>
          <w:p w:rsidR="000E094D" w:rsidRPr="00E47D8E" w:rsidRDefault="000E094D" w:rsidP="00BB2478">
            <w:pPr>
              <w:jc w:val="left"/>
              <w:rPr>
                <w:snapToGrid w:val="0"/>
                <w:color w:val="000000"/>
                <w:sz w:val="18"/>
                <w:szCs w:val="18"/>
                <w:lang w:val="es-ES"/>
              </w:rPr>
            </w:pPr>
            <w:r w:rsidRPr="00E47D8E">
              <w:rPr>
                <w:snapToGrid w:val="0"/>
                <w:color w:val="000000"/>
                <w:sz w:val="18"/>
                <w:szCs w:val="18"/>
                <w:lang w:val="es-ES"/>
              </w:rPr>
              <w:t xml:space="preserve">Evaluación automática de caracteres de la hoja en varias especies vegetales  </w:t>
            </w:r>
          </w:p>
        </w:tc>
        <w:tc>
          <w:tcPr>
            <w:tcW w:w="3755" w:type="dxa"/>
            <w:tcBorders>
              <w:top w:val="single" w:sz="4" w:space="0" w:color="auto"/>
              <w:left w:val="single" w:sz="2" w:space="0" w:color="auto"/>
              <w:bottom w:val="single" w:sz="4" w:space="0" w:color="auto"/>
              <w:right w:val="single" w:sz="2" w:space="0" w:color="auto"/>
            </w:tcBorders>
          </w:tcPr>
          <w:p w:rsidR="000E094D" w:rsidRPr="00E47D8E" w:rsidRDefault="000E094D" w:rsidP="00BB2478">
            <w:pPr>
              <w:jc w:val="left"/>
              <w:rPr>
                <w:color w:val="000000"/>
                <w:sz w:val="18"/>
                <w:szCs w:val="18"/>
                <w:lang w:val="es-ES"/>
              </w:rPr>
            </w:pPr>
            <w:r w:rsidRPr="00E47D8E">
              <w:rPr>
                <w:sz w:val="18"/>
                <w:szCs w:val="18"/>
                <w:lang w:val="es-ES"/>
              </w:rPr>
              <w:t>Oficina Federal de Variedades Vegetales</w:t>
            </w:r>
            <w:r w:rsidRPr="00E47D8E">
              <w:rPr>
                <w:color w:val="000000"/>
                <w:sz w:val="18"/>
                <w:szCs w:val="18"/>
                <w:lang w:val="es-ES"/>
              </w:rPr>
              <w:t xml:space="preserve"> </w:t>
            </w:r>
          </w:p>
          <w:p w:rsidR="000E094D" w:rsidRPr="00E47D8E" w:rsidRDefault="000B4D30" w:rsidP="00BB2478">
            <w:pPr>
              <w:jc w:val="left"/>
              <w:rPr>
                <w:snapToGrid w:val="0"/>
                <w:color w:val="000000"/>
                <w:sz w:val="18"/>
                <w:szCs w:val="18"/>
                <w:lang w:val="es-ES"/>
              </w:rPr>
            </w:pPr>
            <w:r w:rsidRPr="00E47D8E">
              <w:rPr>
                <w:snapToGrid w:val="0"/>
                <w:sz w:val="18"/>
                <w:szCs w:val="18"/>
                <w:lang w:val="es-ES"/>
              </w:rPr>
              <w:t>Correo-e:</w:t>
            </w:r>
            <w:r w:rsidR="000E094D" w:rsidRPr="00E47D8E">
              <w:rPr>
                <w:snapToGrid w:val="0"/>
                <w:sz w:val="18"/>
                <w:szCs w:val="18"/>
                <w:lang w:val="es-ES"/>
              </w:rPr>
              <w:t xml:space="preserve"> </w:t>
            </w:r>
            <w:hyperlink r:id="rId40" w:history="1">
              <w:r w:rsidR="000E094D" w:rsidRPr="00E47D8E">
                <w:rPr>
                  <w:rStyle w:val="Hyperlink"/>
                  <w:sz w:val="18"/>
                  <w:szCs w:val="18"/>
                  <w:lang w:val="es-ES"/>
                </w:rPr>
                <w:t>uwe.meyer@bundessortenamt.de</w:t>
              </w:r>
            </w:hyperlink>
            <w:r w:rsidR="000E094D" w:rsidRPr="00E47D8E">
              <w:rPr>
                <w:color w:val="000000"/>
                <w:sz w:val="18"/>
                <w:szCs w:val="18"/>
                <w:lang w:val="es-ES"/>
              </w:rPr>
              <w:t xml:space="preserve"> </w:t>
            </w:r>
          </w:p>
        </w:tc>
        <w:tc>
          <w:tcPr>
            <w:tcW w:w="1986" w:type="dxa"/>
            <w:tcBorders>
              <w:top w:val="single" w:sz="2" w:space="0" w:color="auto"/>
              <w:left w:val="single" w:sz="2" w:space="0" w:color="auto"/>
              <w:bottom w:val="single" w:sz="2" w:space="0" w:color="auto"/>
              <w:right w:val="single" w:sz="2" w:space="0" w:color="auto"/>
            </w:tcBorders>
          </w:tcPr>
          <w:p w:rsidR="000E094D" w:rsidRPr="00E47D8E" w:rsidRDefault="000E094D" w:rsidP="00BB2478">
            <w:pPr>
              <w:jc w:val="left"/>
              <w:rPr>
                <w:snapToGrid w:val="0"/>
                <w:color w:val="000000"/>
                <w:sz w:val="18"/>
                <w:szCs w:val="18"/>
                <w:lang w:val="es-ES"/>
              </w:rPr>
            </w:pPr>
            <w:r w:rsidRPr="00E47D8E">
              <w:rPr>
                <w:snapToGrid w:val="0"/>
                <w:color w:val="000000"/>
                <w:sz w:val="18"/>
                <w:szCs w:val="18"/>
                <w:lang w:val="es-ES"/>
              </w:rPr>
              <w:t>DE</w:t>
            </w:r>
          </w:p>
        </w:tc>
        <w:tc>
          <w:tcPr>
            <w:tcW w:w="2752" w:type="dxa"/>
            <w:tcBorders>
              <w:top w:val="single" w:sz="4" w:space="0" w:color="auto"/>
              <w:left w:val="single" w:sz="2" w:space="0" w:color="auto"/>
              <w:bottom w:val="single" w:sz="4" w:space="0" w:color="auto"/>
              <w:right w:val="single" w:sz="2" w:space="0" w:color="auto"/>
            </w:tcBorders>
          </w:tcPr>
          <w:p w:rsidR="000E094D" w:rsidRPr="00E47D8E" w:rsidRDefault="000E094D" w:rsidP="00BB2478">
            <w:pPr>
              <w:jc w:val="left"/>
              <w:rPr>
                <w:snapToGrid w:val="0"/>
                <w:sz w:val="18"/>
                <w:szCs w:val="18"/>
                <w:lang w:val="es-ES"/>
              </w:rPr>
            </w:pPr>
            <w:r w:rsidRPr="00E47D8E">
              <w:rPr>
                <w:snapToGrid w:val="0"/>
                <w:sz w:val="18"/>
                <w:szCs w:val="18"/>
                <w:lang w:val="es-ES"/>
              </w:rPr>
              <w:t xml:space="preserve">Empleados de la Oficina Federal de Variedades Vegetales </w:t>
            </w:r>
          </w:p>
        </w:tc>
      </w:tr>
      <w:tr w:rsidR="000E094D" w:rsidRPr="00E47D8E" w:rsidTr="000B4D30">
        <w:trPr>
          <w:cantSplit/>
          <w:jc w:val="center"/>
        </w:trPr>
        <w:tc>
          <w:tcPr>
            <w:tcW w:w="1227" w:type="dxa"/>
            <w:tcBorders>
              <w:top w:val="single" w:sz="4" w:space="0" w:color="auto"/>
              <w:left w:val="single" w:sz="4" w:space="0" w:color="auto"/>
              <w:bottom w:val="single" w:sz="4" w:space="0" w:color="auto"/>
              <w:right w:val="single" w:sz="2" w:space="0" w:color="auto"/>
            </w:tcBorders>
          </w:tcPr>
          <w:p w:rsidR="000E094D" w:rsidRPr="00E47D8E" w:rsidRDefault="000E094D" w:rsidP="00BB2478">
            <w:pPr>
              <w:jc w:val="left"/>
              <w:rPr>
                <w:rFonts w:cs="Arial"/>
                <w:snapToGrid w:val="0"/>
                <w:sz w:val="18"/>
                <w:szCs w:val="18"/>
                <w:lang w:val="es-ES"/>
              </w:rPr>
            </w:pPr>
          </w:p>
        </w:tc>
        <w:tc>
          <w:tcPr>
            <w:tcW w:w="2406" w:type="dxa"/>
            <w:tcBorders>
              <w:top w:val="single" w:sz="4" w:space="0" w:color="auto"/>
              <w:left w:val="single" w:sz="2" w:space="0" w:color="auto"/>
              <w:bottom w:val="single" w:sz="4" w:space="0" w:color="auto"/>
              <w:right w:val="single" w:sz="2" w:space="0" w:color="auto"/>
            </w:tcBorders>
          </w:tcPr>
          <w:p w:rsidR="000E094D" w:rsidRPr="00E47D8E" w:rsidRDefault="000E094D" w:rsidP="00BB2478">
            <w:pPr>
              <w:jc w:val="left"/>
              <w:rPr>
                <w:rFonts w:cs="Arial"/>
                <w:snapToGrid w:val="0"/>
                <w:sz w:val="18"/>
                <w:szCs w:val="18"/>
                <w:highlight w:val="lightGray"/>
                <w:lang w:val="es-ES"/>
              </w:rPr>
            </w:pPr>
            <w:r w:rsidRPr="00E47D8E">
              <w:rPr>
                <w:highlight w:val="lightGray"/>
                <w:lang w:val="es-ES"/>
              </w:rPr>
              <w:t>IMAGIN</w:t>
            </w:r>
          </w:p>
        </w:tc>
        <w:tc>
          <w:tcPr>
            <w:tcW w:w="3474" w:type="dxa"/>
            <w:tcBorders>
              <w:top w:val="single" w:sz="4" w:space="0" w:color="auto"/>
              <w:left w:val="single" w:sz="2" w:space="0" w:color="auto"/>
              <w:bottom w:val="single" w:sz="4" w:space="0" w:color="auto"/>
              <w:right w:val="single" w:sz="2" w:space="0" w:color="auto"/>
            </w:tcBorders>
          </w:tcPr>
          <w:p w:rsidR="000E094D" w:rsidRPr="00E47D8E" w:rsidRDefault="000E094D" w:rsidP="00BB2478">
            <w:pPr>
              <w:jc w:val="left"/>
              <w:rPr>
                <w:rFonts w:cs="Arial"/>
                <w:snapToGrid w:val="0"/>
                <w:sz w:val="18"/>
                <w:szCs w:val="18"/>
                <w:highlight w:val="lightGray"/>
                <w:lang w:val="es-ES"/>
              </w:rPr>
            </w:pPr>
            <w:r w:rsidRPr="00E47D8E">
              <w:rPr>
                <w:sz w:val="18"/>
                <w:highlight w:val="lightGray"/>
                <w:lang w:val="es-ES"/>
              </w:rPr>
              <w:t xml:space="preserve">Evaluación automática de caracteres de la hoja en varias especies vegetales  </w:t>
            </w:r>
          </w:p>
        </w:tc>
        <w:tc>
          <w:tcPr>
            <w:tcW w:w="3755" w:type="dxa"/>
            <w:tcBorders>
              <w:top w:val="single" w:sz="4" w:space="0" w:color="auto"/>
              <w:left w:val="single" w:sz="2" w:space="0" w:color="auto"/>
              <w:bottom w:val="single" w:sz="4" w:space="0" w:color="auto"/>
              <w:right w:val="single" w:sz="2" w:space="0" w:color="auto"/>
            </w:tcBorders>
          </w:tcPr>
          <w:p w:rsidR="000E094D" w:rsidRPr="00E47D8E" w:rsidRDefault="000E094D" w:rsidP="00BB2478">
            <w:pPr>
              <w:jc w:val="left"/>
              <w:rPr>
                <w:rFonts w:cs="Arial"/>
                <w:snapToGrid w:val="0"/>
                <w:sz w:val="18"/>
                <w:szCs w:val="18"/>
                <w:highlight w:val="lightGray"/>
                <w:lang w:val="es-ES"/>
              </w:rPr>
            </w:pPr>
            <w:r w:rsidRPr="00E47D8E">
              <w:rPr>
                <w:sz w:val="18"/>
                <w:highlight w:val="lightGray"/>
                <w:lang w:val="es-ES"/>
              </w:rPr>
              <w:t>División de Biomatemáticas y Estadísticas de Universidad de Edimburgo (Escocia)</w:t>
            </w:r>
          </w:p>
          <w:p w:rsidR="000E094D" w:rsidRPr="00E47D8E" w:rsidRDefault="000B4D30" w:rsidP="000B4D30">
            <w:pPr>
              <w:jc w:val="left"/>
              <w:rPr>
                <w:rFonts w:cs="Arial"/>
                <w:snapToGrid w:val="0"/>
                <w:sz w:val="18"/>
                <w:szCs w:val="18"/>
                <w:highlight w:val="lightGray"/>
                <w:lang w:val="es-ES"/>
              </w:rPr>
            </w:pPr>
            <w:r w:rsidRPr="00E47D8E">
              <w:rPr>
                <w:sz w:val="18"/>
                <w:highlight w:val="lightGray"/>
                <w:lang w:val="es-ES"/>
              </w:rPr>
              <w:t>C</w:t>
            </w:r>
            <w:r w:rsidR="000E094D" w:rsidRPr="00E47D8E">
              <w:rPr>
                <w:sz w:val="18"/>
                <w:highlight w:val="lightGray"/>
                <w:lang w:val="es-ES"/>
              </w:rPr>
              <w:t xml:space="preserve">orreo-e: </w:t>
            </w:r>
            <w:r w:rsidRPr="00E47D8E">
              <w:rPr>
                <w:sz w:val="18"/>
                <w:highlight w:val="lightGray"/>
                <w:lang w:val="es-ES"/>
              </w:rPr>
              <w:t xml:space="preserve"> </w:t>
            </w:r>
            <w:hyperlink r:id="rId41" w:history="1">
              <w:r w:rsidRPr="00E47D8E">
                <w:rPr>
                  <w:rStyle w:val="Hyperlink"/>
                  <w:sz w:val="18"/>
                  <w:highlight w:val="lightGray"/>
                  <w:lang w:val="es-ES"/>
                </w:rPr>
                <w:t>adrian@bioss.sari.ac.uk</w:t>
              </w:r>
            </w:hyperlink>
            <w:r w:rsidRPr="00E47D8E">
              <w:rPr>
                <w:sz w:val="18"/>
                <w:lang w:val="es-ES"/>
              </w:rPr>
              <w:t xml:space="preserve"> </w:t>
            </w:r>
          </w:p>
        </w:tc>
        <w:tc>
          <w:tcPr>
            <w:tcW w:w="1986" w:type="dxa"/>
            <w:tcBorders>
              <w:top w:val="single" w:sz="2" w:space="0" w:color="auto"/>
              <w:left w:val="single" w:sz="2" w:space="0" w:color="auto"/>
              <w:bottom w:val="single" w:sz="4" w:space="0" w:color="auto"/>
              <w:right w:val="single" w:sz="2" w:space="0" w:color="auto"/>
            </w:tcBorders>
          </w:tcPr>
          <w:p w:rsidR="000E094D" w:rsidRPr="00E47D8E" w:rsidRDefault="000E094D" w:rsidP="00BB2478">
            <w:pPr>
              <w:jc w:val="left"/>
              <w:rPr>
                <w:rFonts w:cs="Arial"/>
                <w:snapToGrid w:val="0"/>
                <w:sz w:val="18"/>
                <w:szCs w:val="18"/>
                <w:highlight w:val="lightGray"/>
                <w:lang w:val="es-ES"/>
              </w:rPr>
            </w:pPr>
            <w:r w:rsidRPr="00E47D8E">
              <w:rPr>
                <w:sz w:val="18"/>
                <w:highlight w:val="lightGray"/>
                <w:lang w:val="es-ES"/>
              </w:rPr>
              <w:t>GB</w:t>
            </w:r>
          </w:p>
        </w:tc>
        <w:tc>
          <w:tcPr>
            <w:tcW w:w="2752" w:type="dxa"/>
            <w:tcBorders>
              <w:top w:val="single" w:sz="4" w:space="0" w:color="auto"/>
              <w:left w:val="single" w:sz="2" w:space="0" w:color="auto"/>
              <w:bottom w:val="single" w:sz="4" w:space="0" w:color="auto"/>
              <w:right w:val="single" w:sz="2" w:space="0" w:color="auto"/>
            </w:tcBorders>
          </w:tcPr>
          <w:p w:rsidR="000E094D" w:rsidRPr="00E47D8E" w:rsidRDefault="000E094D" w:rsidP="00BB2478">
            <w:pPr>
              <w:jc w:val="left"/>
              <w:rPr>
                <w:rFonts w:cs="Arial"/>
                <w:snapToGrid w:val="0"/>
                <w:sz w:val="18"/>
                <w:szCs w:val="18"/>
                <w:highlight w:val="lightGray"/>
                <w:lang w:val="es-ES"/>
              </w:rPr>
            </w:pPr>
            <w:r w:rsidRPr="00E47D8E">
              <w:rPr>
                <w:sz w:val="18"/>
                <w:highlight w:val="lightGray"/>
                <w:lang w:val="es-ES"/>
              </w:rPr>
              <w:t>guisante, chirivia y coles</w:t>
            </w:r>
          </w:p>
        </w:tc>
      </w:tr>
    </w:tbl>
    <w:p w:rsidR="000E094D" w:rsidRPr="00E47D8E" w:rsidRDefault="000E094D" w:rsidP="00DA4F4C">
      <w:pPr>
        <w:tabs>
          <w:tab w:val="left" w:pos="567"/>
          <w:tab w:val="left" w:pos="5670"/>
        </w:tabs>
        <w:rPr>
          <w:rFonts w:cs="Arial"/>
          <w:snapToGrid w:val="0"/>
          <w:u w:val="single"/>
          <w:lang w:val="es-ES"/>
        </w:rPr>
      </w:pPr>
    </w:p>
    <w:p w:rsidR="00DA4F4C" w:rsidRPr="00E47D8E" w:rsidRDefault="00DA4F4C" w:rsidP="00DA4F4C">
      <w:pPr>
        <w:tabs>
          <w:tab w:val="left" w:pos="567"/>
          <w:tab w:val="left" w:pos="5670"/>
        </w:tabs>
        <w:rPr>
          <w:rFonts w:cs="Arial"/>
          <w:snapToGrid w:val="0"/>
          <w:u w:val="single"/>
          <w:lang w:val="es-ES"/>
        </w:rPr>
      </w:pPr>
    </w:p>
    <w:p w:rsidR="00DA4F4C" w:rsidRPr="00E47D8E" w:rsidRDefault="00DA4F4C" w:rsidP="000E094D">
      <w:pPr>
        <w:keepNext/>
        <w:tabs>
          <w:tab w:val="left" w:pos="567"/>
          <w:tab w:val="left" w:pos="5670"/>
        </w:tabs>
        <w:rPr>
          <w:snapToGrid w:val="0"/>
          <w:u w:val="single"/>
          <w:lang w:val="es-ES"/>
        </w:rPr>
      </w:pPr>
      <w:r w:rsidRPr="00E47D8E">
        <w:rPr>
          <w:snapToGrid w:val="0"/>
          <w:lang w:val="es-ES"/>
        </w:rPr>
        <w:t>g)</w:t>
      </w:r>
      <w:r w:rsidRPr="00E47D8E">
        <w:rPr>
          <w:snapToGrid w:val="0"/>
          <w:lang w:val="es-ES"/>
        </w:rPr>
        <w:tab/>
      </w:r>
      <w:r w:rsidRPr="00E47D8E">
        <w:rPr>
          <w:snapToGrid w:val="0"/>
          <w:u w:val="single"/>
          <w:lang w:val="es-ES"/>
        </w:rPr>
        <w:t>Datos bioquímicos y moleculares</w:t>
      </w:r>
    </w:p>
    <w:p w:rsidR="00DA4F4C" w:rsidRPr="00E47D8E" w:rsidRDefault="00DA4F4C" w:rsidP="000E094D">
      <w:pPr>
        <w:keepNext/>
        <w:tabs>
          <w:tab w:val="left" w:pos="567"/>
          <w:tab w:val="left" w:pos="5670"/>
        </w:tabs>
        <w:rPr>
          <w:rFonts w:cs="Arial"/>
          <w:snapToGrid w:val="0"/>
          <w:u w:val="single"/>
          <w:lang w:val="es-ES"/>
        </w:rPr>
      </w:pPr>
    </w:p>
    <w:tbl>
      <w:tblPr>
        <w:tblW w:w="15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4A0" w:firstRow="1" w:lastRow="0" w:firstColumn="1" w:lastColumn="0" w:noHBand="0" w:noVBand="1"/>
      </w:tblPr>
      <w:tblGrid>
        <w:gridCol w:w="1227"/>
        <w:gridCol w:w="2406"/>
        <w:gridCol w:w="3474"/>
        <w:gridCol w:w="3755"/>
        <w:gridCol w:w="1986"/>
        <w:gridCol w:w="2752"/>
      </w:tblGrid>
      <w:tr w:rsidR="000E094D" w:rsidRPr="00E47D8E" w:rsidTr="000B4D30">
        <w:trPr>
          <w:cantSplit/>
          <w:jc w:val="center"/>
        </w:trPr>
        <w:tc>
          <w:tcPr>
            <w:tcW w:w="122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E094D" w:rsidRPr="00E47D8E" w:rsidRDefault="000E094D" w:rsidP="00BB2478">
            <w:pPr>
              <w:keepNext/>
              <w:tabs>
                <w:tab w:val="left" w:pos="567"/>
                <w:tab w:val="left" w:pos="3969"/>
              </w:tabs>
              <w:jc w:val="center"/>
              <w:rPr>
                <w:rFonts w:cs="Arial"/>
                <w:snapToGrid w:val="0"/>
                <w:sz w:val="18"/>
                <w:lang w:val="es-ES" w:eastAsia="ja-JP"/>
              </w:rPr>
            </w:pPr>
            <w:r w:rsidRPr="00E47D8E">
              <w:rPr>
                <w:snapToGrid w:val="0"/>
                <w:sz w:val="18"/>
                <w:szCs w:val="18"/>
                <w:lang w:val="es-ES"/>
              </w:rPr>
              <w:t>Fecha de inclusión</w:t>
            </w:r>
          </w:p>
        </w:tc>
        <w:tc>
          <w:tcPr>
            <w:tcW w:w="240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E094D" w:rsidRPr="00E47D8E" w:rsidRDefault="000E094D" w:rsidP="00BB2478">
            <w:pPr>
              <w:keepNext/>
              <w:tabs>
                <w:tab w:val="left" w:pos="567"/>
                <w:tab w:val="left" w:pos="3969"/>
              </w:tabs>
              <w:jc w:val="center"/>
              <w:rPr>
                <w:rFonts w:cs="Arial"/>
                <w:snapToGrid w:val="0"/>
                <w:sz w:val="18"/>
                <w:lang w:val="es-ES"/>
              </w:rPr>
            </w:pPr>
            <w:r w:rsidRPr="00E47D8E">
              <w:rPr>
                <w:rFonts w:cs="Arial"/>
                <w:snapToGrid w:val="0"/>
                <w:sz w:val="18"/>
                <w:lang w:val="es-ES"/>
              </w:rPr>
              <w:t>Nombre del programa informático o el equipo</w:t>
            </w:r>
          </w:p>
        </w:tc>
        <w:tc>
          <w:tcPr>
            <w:tcW w:w="347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E094D" w:rsidRPr="00E47D8E" w:rsidRDefault="000E094D" w:rsidP="00BB2478">
            <w:pPr>
              <w:keepNext/>
              <w:tabs>
                <w:tab w:val="left" w:pos="567"/>
                <w:tab w:val="left" w:pos="3969"/>
              </w:tabs>
              <w:jc w:val="center"/>
              <w:rPr>
                <w:rFonts w:cs="Arial"/>
                <w:snapToGrid w:val="0"/>
                <w:sz w:val="18"/>
                <w:lang w:val="es-ES"/>
              </w:rPr>
            </w:pPr>
            <w:r w:rsidRPr="00E47D8E">
              <w:rPr>
                <w:rFonts w:cs="Arial"/>
                <w:snapToGrid w:val="0"/>
                <w:sz w:val="18"/>
                <w:lang w:val="es-ES"/>
              </w:rPr>
              <w:t>Función (breve resumen)</w:t>
            </w:r>
          </w:p>
        </w:tc>
        <w:tc>
          <w:tcPr>
            <w:tcW w:w="375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E094D" w:rsidRPr="00E47D8E" w:rsidRDefault="000E094D" w:rsidP="00BB2478">
            <w:pPr>
              <w:keepNext/>
              <w:tabs>
                <w:tab w:val="left" w:pos="567"/>
                <w:tab w:val="left" w:pos="3969"/>
              </w:tabs>
              <w:jc w:val="center"/>
              <w:rPr>
                <w:rFonts w:cs="Arial"/>
                <w:snapToGrid w:val="0"/>
                <w:sz w:val="18"/>
                <w:lang w:val="es-ES"/>
              </w:rPr>
            </w:pPr>
            <w:r w:rsidRPr="00E47D8E">
              <w:rPr>
                <w:rFonts w:cs="Arial"/>
                <w:snapToGrid w:val="0"/>
                <w:sz w:val="18"/>
                <w:lang w:val="es-ES"/>
              </w:rPr>
              <w:t>Fuente y datos de contacto</w:t>
            </w:r>
          </w:p>
        </w:tc>
        <w:tc>
          <w:tcPr>
            <w:tcW w:w="198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E094D" w:rsidRPr="00E47D8E" w:rsidRDefault="000E094D" w:rsidP="007F048D">
            <w:pPr>
              <w:jc w:val="center"/>
              <w:rPr>
                <w:rFonts w:cs="Arial"/>
                <w:snapToGrid w:val="0"/>
                <w:sz w:val="18"/>
                <w:lang w:val="es-ES"/>
              </w:rPr>
            </w:pPr>
            <w:r w:rsidRPr="00E47D8E">
              <w:rPr>
                <w:rFonts w:cs="Arial"/>
                <w:snapToGrid w:val="0"/>
                <w:sz w:val="18"/>
                <w:lang w:val="es-ES"/>
              </w:rPr>
              <w:t xml:space="preserve">Miembro(s) de la Unión que utilizan el programa o </w:t>
            </w:r>
            <w:r w:rsidR="007F048D" w:rsidRPr="00E47D8E">
              <w:rPr>
                <w:rFonts w:cs="Arial"/>
                <w:snapToGrid w:val="0"/>
                <w:sz w:val="18"/>
                <w:lang w:val="es-ES"/>
              </w:rPr>
              <w:t>el equipo</w:t>
            </w:r>
          </w:p>
        </w:tc>
        <w:tc>
          <w:tcPr>
            <w:tcW w:w="275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E094D" w:rsidRPr="00E47D8E" w:rsidRDefault="000E094D" w:rsidP="00BB2478">
            <w:pPr>
              <w:keepNext/>
              <w:tabs>
                <w:tab w:val="left" w:pos="567"/>
                <w:tab w:val="left" w:pos="3969"/>
              </w:tabs>
              <w:jc w:val="center"/>
              <w:rPr>
                <w:rFonts w:cs="Arial"/>
                <w:snapToGrid w:val="0"/>
                <w:sz w:val="18"/>
                <w:lang w:val="es-ES"/>
              </w:rPr>
            </w:pPr>
            <w:r w:rsidRPr="00E47D8E">
              <w:rPr>
                <w:rFonts w:cs="Arial"/>
                <w:snapToGrid w:val="0"/>
                <w:sz w:val="18"/>
                <w:lang w:val="es-ES"/>
              </w:rPr>
              <w:t>Aplicación por los usuarios</w:t>
            </w:r>
          </w:p>
        </w:tc>
      </w:tr>
      <w:tr w:rsidR="000E094D" w:rsidRPr="00E47D8E" w:rsidTr="000B4D30">
        <w:trPr>
          <w:cantSplit/>
          <w:jc w:val="center"/>
        </w:trPr>
        <w:tc>
          <w:tcPr>
            <w:tcW w:w="1227" w:type="dxa"/>
            <w:tcBorders>
              <w:top w:val="single" w:sz="4" w:space="0" w:color="auto"/>
              <w:left w:val="single" w:sz="4" w:space="0" w:color="auto"/>
              <w:bottom w:val="single" w:sz="4" w:space="0" w:color="auto"/>
              <w:right w:val="single" w:sz="2" w:space="0" w:color="auto"/>
            </w:tcBorders>
          </w:tcPr>
          <w:p w:rsidR="000E094D" w:rsidRPr="00E47D8E" w:rsidRDefault="000E094D" w:rsidP="00BB2478">
            <w:pPr>
              <w:tabs>
                <w:tab w:val="left" w:pos="567"/>
                <w:tab w:val="left" w:pos="3969"/>
              </w:tabs>
              <w:jc w:val="left"/>
              <w:rPr>
                <w:snapToGrid w:val="0"/>
                <w:sz w:val="18"/>
                <w:szCs w:val="18"/>
                <w:lang w:val="es-ES"/>
              </w:rPr>
            </w:pPr>
            <w:r w:rsidRPr="00E47D8E">
              <w:rPr>
                <w:snapToGrid w:val="0"/>
                <w:sz w:val="18"/>
                <w:szCs w:val="18"/>
                <w:lang w:val="es-ES" w:eastAsia="ja-JP"/>
              </w:rPr>
              <w:t>29 de octubre de 2015</w:t>
            </w:r>
          </w:p>
        </w:tc>
        <w:tc>
          <w:tcPr>
            <w:tcW w:w="2406" w:type="dxa"/>
            <w:tcBorders>
              <w:top w:val="single" w:sz="4" w:space="0" w:color="auto"/>
              <w:left w:val="single" w:sz="2" w:space="0" w:color="auto"/>
              <w:bottom w:val="single" w:sz="4" w:space="0" w:color="auto"/>
              <w:right w:val="single" w:sz="2" w:space="0" w:color="auto"/>
            </w:tcBorders>
          </w:tcPr>
          <w:p w:rsidR="000E094D" w:rsidRPr="00E47D8E" w:rsidRDefault="000E094D" w:rsidP="00BB2478">
            <w:pPr>
              <w:tabs>
                <w:tab w:val="left" w:pos="567"/>
                <w:tab w:val="left" w:pos="3969"/>
              </w:tabs>
              <w:jc w:val="left"/>
              <w:rPr>
                <w:snapToGrid w:val="0"/>
                <w:color w:val="000000"/>
                <w:sz w:val="18"/>
                <w:szCs w:val="18"/>
                <w:lang w:val="es-ES" w:eastAsia="ko-KR"/>
              </w:rPr>
            </w:pPr>
            <w:r w:rsidRPr="00E47D8E">
              <w:rPr>
                <w:snapToGrid w:val="0"/>
                <w:color w:val="000000"/>
                <w:sz w:val="18"/>
                <w:szCs w:val="18"/>
                <w:lang w:val="es-ES" w:eastAsia="ko-KR"/>
              </w:rPr>
              <w:t>NTSYSpc</w:t>
            </w:r>
            <w:r w:rsidRPr="00E47D8E">
              <w:rPr>
                <w:snapToGrid w:val="0"/>
                <w:color w:val="000000"/>
                <w:sz w:val="18"/>
                <w:szCs w:val="18"/>
                <w:lang w:val="es-ES" w:eastAsia="ja-JP"/>
              </w:rPr>
              <w:t xml:space="preserve"> </w:t>
            </w:r>
            <w:r w:rsidRPr="00E47D8E">
              <w:rPr>
                <w:snapToGrid w:val="0"/>
                <w:color w:val="000000"/>
                <w:sz w:val="18"/>
                <w:szCs w:val="18"/>
                <w:lang w:val="es-ES" w:eastAsia="ko-KR"/>
              </w:rPr>
              <w:t>(versión 2.21m)</w:t>
            </w:r>
          </w:p>
        </w:tc>
        <w:tc>
          <w:tcPr>
            <w:tcW w:w="3474" w:type="dxa"/>
            <w:tcBorders>
              <w:top w:val="single" w:sz="4" w:space="0" w:color="auto"/>
              <w:left w:val="single" w:sz="2" w:space="0" w:color="auto"/>
              <w:bottom w:val="single" w:sz="4" w:space="0" w:color="auto"/>
              <w:right w:val="single" w:sz="2" w:space="0" w:color="auto"/>
            </w:tcBorders>
          </w:tcPr>
          <w:p w:rsidR="000E094D" w:rsidRPr="00E47D8E" w:rsidRDefault="000E094D" w:rsidP="00BB2478">
            <w:pPr>
              <w:tabs>
                <w:tab w:val="left" w:pos="567"/>
                <w:tab w:val="left" w:pos="3969"/>
              </w:tabs>
              <w:jc w:val="left"/>
              <w:rPr>
                <w:snapToGrid w:val="0"/>
                <w:color w:val="000000"/>
                <w:sz w:val="18"/>
                <w:szCs w:val="18"/>
                <w:lang w:val="es-ES" w:eastAsia="ko-KR"/>
              </w:rPr>
            </w:pPr>
            <w:r w:rsidRPr="00E47D8E">
              <w:rPr>
                <w:snapToGrid w:val="0"/>
                <w:color w:val="000000"/>
                <w:sz w:val="18"/>
                <w:szCs w:val="18"/>
                <w:lang w:val="es-ES" w:eastAsia="ko-KR"/>
              </w:rPr>
              <w:t>Programa de análisis multivariante de datos</w:t>
            </w:r>
          </w:p>
        </w:tc>
        <w:tc>
          <w:tcPr>
            <w:tcW w:w="3755" w:type="dxa"/>
            <w:tcBorders>
              <w:top w:val="single" w:sz="4" w:space="0" w:color="auto"/>
              <w:left w:val="single" w:sz="2" w:space="0" w:color="auto"/>
              <w:bottom w:val="single" w:sz="4" w:space="0" w:color="auto"/>
              <w:right w:val="single" w:sz="2" w:space="0" w:color="auto"/>
            </w:tcBorders>
          </w:tcPr>
          <w:p w:rsidR="000E094D" w:rsidRPr="00E47D8E" w:rsidRDefault="000E094D" w:rsidP="00BB2478">
            <w:pPr>
              <w:tabs>
                <w:tab w:val="left" w:pos="567"/>
              </w:tabs>
              <w:jc w:val="left"/>
              <w:rPr>
                <w:dstrike/>
                <w:snapToGrid w:val="0"/>
                <w:color w:val="000000"/>
                <w:sz w:val="18"/>
                <w:szCs w:val="18"/>
                <w:lang w:val="es-ES" w:eastAsia="ko-KR"/>
              </w:rPr>
            </w:pPr>
            <w:r w:rsidRPr="00E47D8E">
              <w:rPr>
                <w:color w:val="000000"/>
                <w:sz w:val="18"/>
                <w:szCs w:val="18"/>
                <w:lang w:val="es-ES" w:eastAsia="ko-KR"/>
              </w:rPr>
              <w:t>Applied Biostatistics, Inc.</w:t>
            </w:r>
          </w:p>
        </w:tc>
        <w:tc>
          <w:tcPr>
            <w:tcW w:w="1986" w:type="dxa"/>
            <w:tcBorders>
              <w:top w:val="single" w:sz="2" w:space="0" w:color="auto"/>
              <w:left w:val="single" w:sz="2" w:space="0" w:color="auto"/>
              <w:bottom w:val="single" w:sz="2" w:space="0" w:color="auto"/>
              <w:right w:val="single" w:sz="2" w:space="0" w:color="auto"/>
            </w:tcBorders>
          </w:tcPr>
          <w:p w:rsidR="000E094D" w:rsidRPr="00E47D8E" w:rsidRDefault="000E094D" w:rsidP="00BB2478">
            <w:pPr>
              <w:tabs>
                <w:tab w:val="left" w:pos="567"/>
                <w:tab w:val="left" w:pos="3969"/>
              </w:tabs>
              <w:jc w:val="left"/>
              <w:rPr>
                <w:snapToGrid w:val="0"/>
                <w:color w:val="000000"/>
                <w:sz w:val="18"/>
                <w:szCs w:val="18"/>
                <w:lang w:val="es-ES" w:eastAsia="ko-KR"/>
              </w:rPr>
            </w:pPr>
            <w:r w:rsidRPr="00E47D8E">
              <w:rPr>
                <w:snapToGrid w:val="0"/>
                <w:color w:val="000000"/>
                <w:sz w:val="18"/>
                <w:szCs w:val="18"/>
                <w:lang w:val="es-ES" w:eastAsia="ko-KR"/>
              </w:rPr>
              <w:t>KR</w:t>
            </w:r>
          </w:p>
        </w:tc>
        <w:tc>
          <w:tcPr>
            <w:tcW w:w="2752" w:type="dxa"/>
            <w:tcBorders>
              <w:top w:val="single" w:sz="4" w:space="0" w:color="auto"/>
              <w:left w:val="single" w:sz="2" w:space="0" w:color="auto"/>
              <w:bottom w:val="single" w:sz="4" w:space="0" w:color="auto"/>
              <w:right w:val="single" w:sz="2" w:space="0" w:color="auto"/>
            </w:tcBorders>
          </w:tcPr>
          <w:p w:rsidR="000E094D" w:rsidRPr="00E47D8E" w:rsidRDefault="000E094D" w:rsidP="00BB2478">
            <w:pPr>
              <w:tabs>
                <w:tab w:val="left" w:pos="567"/>
                <w:tab w:val="left" w:pos="3969"/>
              </w:tabs>
              <w:jc w:val="left"/>
              <w:rPr>
                <w:snapToGrid w:val="0"/>
                <w:sz w:val="18"/>
                <w:szCs w:val="18"/>
                <w:lang w:val="es-ES" w:eastAsia="ko-KR"/>
              </w:rPr>
            </w:pPr>
            <w:r w:rsidRPr="00E47D8E">
              <w:rPr>
                <w:snapToGrid w:val="0"/>
                <w:sz w:val="18"/>
                <w:szCs w:val="18"/>
                <w:lang w:val="es-ES" w:eastAsia="ko-KR"/>
              </w:rPr>
              <w:t>Análisis de agrupamientos para la búsqueda de marcadores de ADN</w:t>
            </w:r>
          </w:p>
        </w:tc>
      </w:tr>
    </w:tbl>
    <w:p w:rsidR="00DA4F4C" w:rsidRPr="00E47D8E" w:rsidRDefault="00DA4F4C" w:rsidP="00DA4F4C">
      <w:pPr>
        <w:tabs>
          <w:tab w:val="left" w:pos="567"/>
          <w:tab w:val="left" w:pos="5670"/>
        </w:tabs>
        <w:rPr>
          <w:rFonts w:cs="Arial"/>
          <w:snapToGrid w:val="0"/>
          <w:u w:val="single"/>
          <w:lang w:val="es-ES"/>
        </w:rPr>
      </w:pPr>
    </w:p>
    <w:p w:rsidR="000B4D30" w:rsidRPr="00E47D8E" w:rsidRDefault="000B4D30" w:rsidP="00DA4F4C">
      <w:pPr>
        <w:tabs>
          <w:tab w:val="left" w:pos="567"/>
          <w:tab w:val="left" w:pos="5670"/>
        </w:tabs>
        <w:rPr>
          <w:rFonts w:cs="Arial"/>
          <w:snapToGrid w:val="0"/>
          <w:u w:val="single"/>
          <w:lang w:val="es-ES"/>
        </w:rPr>
      </w:pPr>
    </w:p>
    <w:p w:rsidR="00DA4F4C" w:rsidRPr="00E47D8E" w:rsidRDefault="00DA4F4C" w:rsidP="00DA4F4C">
      <w:pPr>
        <w:tabs>
          <w:tab w:val="left" w:pos="567"/>
          <w:tab w:val="left" w:pos="3969"/>
        </w:tabs>
        <w:rPr>
          <w:lang w:val="es-ES"/>
        </w:rPr>
      </w:pPr>
    </w:p>
    <w:p w:rsidR="00DA4F4C" w:rsidRPr="00E47D8E" w:rsidRDefault="00DA4F4C" w:rsidP="00DA4F4C">
      <w:pPr>
        <w:jc w:val="right"/>
        <w:rPr>
          <w:rFonts w:cs="Arial"/>
          <w:snapToGrid w:val="0"/>
          <w:lang w:val="es-ES"/>
        </w:rPr>
      </w:pPr>
      <w:r w:rsidRPr="00E47D8E">
        <w:rPr>
          <w:rFonts w:cs="Arial"/>
          <w:snapToGrid w:val="0"/>
          <w:lang w:val="es-ES"/>
        </w:rPr>
        <w:t>[Fin del Anexo II y del documento]</w:t>
      </w:r>
    </w:p>
    <w:p w:rsidR="00DA4F4C" w:rsidRPr="00E47D8E" w:rsidRDefault="00DA4F4C" w:rsidP="00DA4F4C">
      <w:pPr>
        <w:rPr>
          <w:rFonts w:cs="Arial"/>
          <w:lang w:val="es-ES"/>
        </w:rPr>
      </w:pPr>
    </w:p>
    <w:p w:rsidR="00DA4F4C" w:rsidRPr="00E47D8E" w:rsidRDefault="00DA4F4C" w:rsidP="00996AC0">
      <w:pPr>
        <w:keepNext/>
        <w:rPr>
          <w:rFonts w:cs="Arial"/>
          <w:snapToGrid w:val="0"/>
          <w:lang w:val="es-ES"/>
        </w:rPr>
      </w:pPr>
    </w:p>
    <w:sectPr w:rsidR="00DA4F4C" w:rsidRPr="00E47D8E" w:rsidSect="000B4D30">
      <w:headerReference w:type="default" r:id="rId42"/>
      <w:headerReference w:type="first" r:id="rId43"/>
      <w:pgSz w:w="16840" w:h="11907" w:orient="landscape"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FA5" w:rsidRDefault="00123FA5" w:rsidP="006655D3">
      <w:r>
        <w:separator/>
      </w:r>
    </w:p>
    <w:p w:rsidR="00123FA5" w:rsidRDefault="00123FA5" w:rsidP="006655D3"/>
    <w:p w:rsidR="00123FA5" w:rsidRDefault="00123FA5" w:rsidP="006655D3"/>
  </w:endnote>
  <w:endnote w:type="continuationSeparator" w:id="0">
    <w:p w:rsidR="00123FA5" w:rsidRDefault="00123FA5" w:rsidP="006655D3">
      <w:r>
        <w:separator/>
      </w:r>
    </w:p>
    <w:p w:rsidR="00123FA5" w:rsidRPr="00294751" w:rsidRDefault="00123FA5">
      <w:pPr>
        <w:pStyle w:val="Footer"/>
        <w:spacing w:after="60"/>
        <w:rPr>
          <w:sz w:val="18"/>
          <w:lang w:val="fr-FR"/>
        </w:rPr>
      </w:pPr>
      <w:r w:rsidRPr="00294751">
        <w:rPr>
          <w:sz w:val="18"/>
          <w:lang w:val="fr-FR"/>
        </w:rPr>
        <w:t>[Suite de la note de la page précédente]</w:t>
      </w:r>
    </w:p>
    <w:p w:rsidR="00123FA5" w:rsidRPr="00294751" w:rsidRDefault="00123FA5" w:rsidP="006655D3">
      <w:pPr>
        <w:rPr>
          <w:lang w:val="fr-FR"/>
        </w:rPr>
      </w:pPr>
    </w:p>
    <w:p w:rsidR="00123FA5" w:rsidRPr="00294751" w:rsidRDefault="00123FA5" w:rsidP="006655D3">
      <w:pPr>
        <w:rPr>
          <w:lang w:val="fr-FR"/>
        </w:rPr>
      </w:pPr>
    </w:p>
  </w:endnote>
  <w:endnote w:type="continuationNotice" w:id="1">
    <w:p w:rsidR="00123FA5" w:rsidRPr="00294751" w:rsidRDefault="00123FA5" w:rsidP="006655D3">
      <w:pPr>
        <w:rPr>
          <w:lang w:val="fr-FR"/>
        </w:rPr>
      </w:pPr>
      <w:r w:rsidRPr="00294751">
        <w:rPr>
          <w:lang w:val="fr-FR"/>
        </w:rPr>
        <w:t>[Suite de la note page suivante]</w:t>
      </w:r>
    </w:p>
    <w:p w:rsidR="00123FA5" w:rsidRPr="00294751" w:rsidRDefault="00123FA5" w:rsidP="006655D3">
      <w:pPr>
        <w:rPr>
          <w:lang w:val="fr-FR"/>
        </w:rPr>
      </w:pPr>
    </w:p>
    <w:p w:rsidR="00123FA5" w:rsidRPr="00294751" w:rsidRDefault="00123FA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FA5" w:rsidRDefault="00123FA5" w:rsidP="006655D3">
      <w:r>
        <w:separator/>
      </w:r>
    </w:p>
  </w:footnote>
  <w:footnote w:type="continuationSeparator" w:id="0">
    <w:p w:rsidR="00123FA5" w:rsidRDefault="00123FA5" w:rsidP="006655D3">
      <w:r>
        <w:separator/>
      </w:r>
    </w:p>
  </w:footnote>
  <w:footnote w:type="continuationNotice" w:id="1">
    <w:p w:rsidR="00123FA5" w:rsidRPr="00AB530F" w:rsidRDefault="00123FA5"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FA5" w:rsidRPr="00996AC0" w:rsidRDefault="00123FA5" w:rsidP="00EB048E">
    <w:pPr>
      <w:pStyle w:val="Header"/>
      <w:rPr>
        <w:rStyle w:val="PageNumber"/>
        <w:lang w:val="es-ES"/>
      </w:rPr>
    </w:pPr>
    <w:r w:rsidRPr="00996AC0">
      <w:rPr>
        <w:rStyle w:val="PageNumber"/>
        <w:lang w:val="es-ES"/>
      </w:rPr>
      <w:t>TC/5</w:t>
    </w:r>
    <w:r w:rsidRPr="00996AC0">
      <w:rPr>
        <w:rStyle w:val="PageNumber"/>
        <w:lang w:val="es-ES" w:eastAsia="ja-JP"/>
      </w:rPr>
      <w:t>3</w:t>
    </w:r>
    <w:r w:rsidRPr="00996AC0">
      <w:rPr>
        <w:rStyle w:val="PageNumber"/>
        <w:lang w:val="es-ES"/>
      </w:rPr>
      <w:t>/8</w:t>
    </w:r>
  </w:p>
  <w:p w:rsidR="00123FA5" w:rsidRPr="00996AC0" w:rsidRDefault="00123FA5" w:rsidP="00EB048E">
    <w:pPr>
      <w:pStyle w:val="Header"/>
      <w:rPr>
        <w:lang w:val="es-ES"/>
      </w:rPr>
    </w:pPr>
    <w:r w:rsidRPr="00996AC0">
      <w:rPr>
        <w:lang w:val="es-ES"/>
      </w:rPr>
      <w:t xml:space="preserve">página </w:t>
    </w:r>
    <w:r w:rsidRPr="00996AC0">
      <w:rPr>
        <w:rStyle w:val="PageNumber"/>
        <w:lang w:val="es-ES"/>
      </w:rPr>
      <w:fldChar w:fldCharType="begin"/>
    </w:r>
    <w:r w:rsidRPr="00996AC0">
      <w:rPr>
        <w:rStyle w:val="PageNumber"/>
        <w:lang w:val="es-ES"/>
      </w:rPr>
      <w:instrText xml:space="preserve"> PAGE </w:instrText>
    </w:r>
    <w:r w:rsidRPr="00996AC0">
      <w:rPr>
        <w:rStyle w:val="PageNumber"/>
        <w:lang w:val="es-ES"/>
      </w:rPr>
      <w:fldChar w:fldCharType="separate"/>
    </w:r>
    <w:r w:rsidR="00594EAF">
      <w:rPr>
        <w:rStyle w:val="PageNumber"/>
        <w:noProof/>
        <w:lang w:val="es-ES"/>
      </w:rPr>
      <w:t>2</w:t>
    </w:r>
    <w:r w:rsidRPr="00996AC0">
      <w:rPr>
        <w:rStyle w:val="PageNumber"/>
        <w:lang w:val="es-ES"/>
      </w:rPr>
      <w:fldChar w:fldCharType="end"/>
    </w:r>
  </w:p>
  <w:p w:rsidR="00123FA5" w:rsidRPr="00996AC0" w:rsidRDefault="00123FA5" w:rsidP="00996AC0">
    <w:pPr>
      <w:jc w:val="center"/>
      <w:rPr>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FA5" w:rsidRPr="000A23DC" w:rsidRDefault="00123FA5" w:rsidP="00996AC0">
    <w:pPr>
      <w:pStyle w:val="Header"/>
      <w:rPr>
        <w:rStyle w:val="PageNumber"/>
      </w:rPr>
    </w:pPr>
    <w:r w:rsidRPr="000A23DC">
      <w:rPr>
        <w:rStyle w:val="PageNumber"/>
      </w:rPr>
      <w:t>TC/53/</w:t>
    </w:r>
    <w:r>
      <w:rPr>
        <w:rStyle w:val="PageNumber"/>
      </w:rPr>
      <w:t>8</w:t>
    </w:r>
  </w:p>
  <w:p w:rsidR="00123FA5" w:rsidRPr="00202E38" w:rsidRDefault="00123FA5" w:rsidP="00996AC0">
    <w:pPr>
      <w:pStyle w:val="Header"/>
      <w:rPr>
        <w:lang w:val="de-DE"/>
      </w:rPr>
    </w:pPr>
    <w:r>
      <w:t xml:space="preserve">Anexo I, </w:t>
    </w:r>
    <w:r w:rsidRPr="008B3D8D">
      <w:t>página</w:t>
    </w:r>
    <w:r w:rsidRPr="00202E38">
      <w:rPr>
        <w:lang w:val="de-DE"/>
      </w:rPr>
      <w:t xml:space="preserve"> </w:t>
    </w:r>
    <w:r w:rsidRPr="00202E38">
      <w:rPr>
        <w:rStyle w:val="PageNumber"/>
        <w:lang w:val="de-DE"/>
      </w:rPr>
      <w:fldChar w:fldCharType="begin"/>
    </w:r>
    <w:r w:rsidRPr="00202E38">
      <w:rPr>
        <w:rStyle w:val="PageNumber"/>
        <w:lang w:val="de-DE"/>
      </w:rPr>
      <w:instrText xml:space="preserve"> PAGE </w:instrText>
    </w:r>
    <w:r w:rsidRPr="00202E38">
      <w:rPr>
        <w:rStyle w:val="PageNumber"/>
        <w:lang w:val="de-DE"/>
      </w:rPr>
      <w:fldChar w:fldCharType="separate"/>
    </w:r>
    <w:r w:rsidR="00594EAF">
      <w:rPr>
        <w:rStyle w:val="PageNumber"/>
        <w:noProof/>
        <w:lang w:val="de-DE"/>
      </w:rPr>
      <w:t>3</w:t>
    </w:r>
    <w:r w:rsidRPr="00202E38">
      <w:rPr>
        <w:rStyle w:val="PageNumber"/>
        <w:lang w:val="de-DE"/>
      </w:rPr>
      <w:fldChar w:fldCharType="end"/>
    </w:r>
  </w:p>
  <w:p w:rsidR="00123FA5" w:rsidRPr="00202E38" w:rsidRDefault="00123FA5" w:rsidP="00996AC0">
    <w:pPr>
      <w:jc w:val="center"/>
      <w:rPr>
        <w:lang w:val="de-D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FA5" w:rsidRPr="00996AC0" w:rsidRDefault="00123FA5" w:rsidP="00996AC0">
    <w:pPr>
      <w:pStyle w:val="Header"/>
      <w:rPr>
        <w:rStyle w:val="PageNumber"/>
        <w:lang w:val="es-ES"/>
      </w:rPr>
    </w:pPr>
    <w:r w:rsidRPr="00996AC0">
      <w:rPr>
        <w:rStyle w:val="PageNumber"/>
        <w:lang w:val="es-ES"/>
      </w:rPr>
      <w:t>TC/5</w:t>
    </w:r>
    <w:r w:rsidRPr="00996AC0">
      <w:rPr>
        <w:rStyle w:val="PageNumber"/>
        <w:lang w:val="es-ES" w:eastAsia="ja-JP"/>
      </w:rPr>
      <w:t>3</w:t>
    </w:r>
    <w:r w:rsidRPr="00996AC0">
      <w:rPr>
        <w:rStyle w:val="PageNumber"/>
        <w:lang w:val="es-ES"/>
      </w:rPr>
      <w:t>/8</w:t>
    </w:r>
  </w:p>
  <w:p w:rsidR="00123FA5" w:rsidRDefault="00123FA5" w:rsidP="00996AC0">
    <w:pPr>
      <w:jc w:val="center"/>
      <w:rPr>
        <w:lang w:val="es-ES"/>
      </w:rPr>
    </w:pPr>
  </w:p>
  <w:p w:rsidR="00123FA5" w:rsidRPr="00996AC0" w:rsidRDefault="00123FA5" w:rsidP="00996AC0">
    <w:pPr>
      <w:jc w:val="center"/>
      <w:rPr>
        <w:lang w:val="es-ES"/>
      </w:rPr>
    </w:pPr>
    <w:r>
      <w:rPr>
        <w:lang w:val="es-ES"/>
      </w:rPr>
      <w:t>ANEXO I</w:t>
    </w:r>
  </w:p>
  <w:p w:rsidR="00123FA5" w:rsidRDefault="00123FA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FA5" w:rsidRPr="00996AC0" w:rsidRDefault="00123FA5" w:rsidP="00996AC0">
    <w:pPr>
      <w:pStyle w:val="Header"/>
      <w:rPr>
        <w:rStyle w:val="PageNumber"/>
        <w:lang w:val="es-ES"/>
      </w:rPr>
    </w:pPr>
    <w:r w:rsidRPr="00996AC0">
      <w:rPr>
        <w:rStyle w:val="PageNumber"/>
        <w:lang w:val="es-ES"/>
      </w:rPr>
      <w:t>TC/53/8</w:t>
    </w:r>
  </w:p>
  <w:p w:rsidR="00123FA5" w:rsidRPr="00996AC0" w:rsidRDefault="00123FA5" w:rsidP="00996AC0">
    <w:pPr>
      <w:pStyle w:val="Header"/>
      <w:rPr>
        <w:lang w:val="es-ES"/>
      </w:rPr>
    </w:pPr>
    <w:r w:rsidRPr="00996AC0">
      <w:rPr>
        <w:lang w:val="es-ES" w:eastAsia="ja-JP"/>
      </w:rPr>
      <w:t xml:space="preserve">Anexo II, </w:t>
    </w:r>
    <w:r w:rsidRPr="00996AC0">
      <w:rPr>
        <w:lang w:val="es-ES"/>
      </w:rPr>
      <w:t xml:space="preserve">página </w:t>
    </w:r>
    <w:r w:rsidRPr="00996AC0">
      <w:rPr>
        <w:rStyle w:val="PageNumber"/>
        <w:lang w:val="es-ES"/>
      </w:rPr>
      <w:fldChar w:fldCharType="begin"/>
    </w:r>
    <w:r w:rsidRPr="00996AC0">
      <w:rPr>
        <w:rStyle w:val="PageNumber"/>
        <w:lang w:val="es-ES"/>
      </w:rPr>
      <w:instrText xml:space="preserve"> PAGE </w:instrText>
    </w:r>
    <w:r w:rsidRPr="00996AC0">
      <w:rPr>
        <w:rStyle w:val="PageNumber"/>
        <w:lang w:val="es-ES"/>
      </w:rPr>
      <w:fldChar w:fldCharType="separate"/>
    </w:r>
    <w:r w:rsidR="00594EAF">
      <w:rPr>
        <w:rStyle w:val="PageNumber"/>
        <w:noProof/>
        <w:lang w:val="es-ES"/>
      </w:rPr>
      <w:t>4</w:t>
    </w:r>
    <w:r w:rsidRPr="00996AC0">
      <w:rPr>
        <w:rStyle w:val="PageNumber"/>
        <w:lang w:val="es-ES"/>
      </w:rPr>
      <w:fldChar w:fldCharType="end"/>
    </w:r>
  </w:p>
  <w:p w:rsidR="00123FA5" w:rsidRPr="00996AC0" w:rsidRDefault="00123FA5" w:rsidP="00996AC0">
    <w:pPr>
      <w:jc w:val="center"/>
      <w:rPr>
        <w:lang w:val="es-E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FA5" w:rsidRDefault="00123FA5">
    <w:pPr>
      <w:pStyle w:val="Header"/>
      <w:rPr>
        <w:lang w:eastAsia="ja-JP"/>
      </w:rPr>
    </w:pPr>
    <w:r>
      <w:rPr>
        <w:rFonts w:hint="eastAsia"/>
        <w:lang w:eastAsia="ja-JP"/>
      </w:rPr>
      <w:t>TC/53/8</w:t>
    </w:r>
  </w:p>
  <w:p w:rsidR="00123FA5" w:rsidRDefault="00123FA5">
    <w:pPr>
      <w:pStyle w:val="Header"/>
      <w:rPr>
        <w:lang w:eastAsia="ja-JP"/>
      </w:rPr>
    </w:pPr>
  </w:p>
  <w:p w:rsidR="00123FA5" w:rsidRDefault="00123FA5">
    <w:pPr>
      <w:pStyle w:val="Header"/>
      <w:rPr>
        <w:lang w:eastAsia="ja-JP"/>
      </w:rPr>
    </w:pPr>
    <w:r>
      <w:rPr>
        <w:rFonts w:hint="eastAsia"/>
        <w:lang w:eastAsia="ja-JP"/>
      </w:rPr>
      <w:t>ANEX</w:t>
    </w:r>
    <w:r>
      <w:rPr>
        <w:lang w:eastAsia="ja-JP"/>
      </w:rPr>
      <w:t>O</w:t>
    </w:r>
    <w:r>
      <w:rPr>
        <w:rFonts w:hint="eastAsia"/>
        <w:lang w:eastAsia="ja-JP"/>
      </w:rPr>
      <w:t xml:space="preserve"> II</w:t>
    </w:r>
  </w:p>
  <w:p w:rsidR="00123FA5" w:rsidRDefault="00123FA5">
    <w:pPr>
      <w:pStyle w:val="Header"/>
      <w:rPr>
        <w:lang w:eastAsia="ja-JP"/>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6658D"/>
    <w:multiLevelType w:val="hybridMultilevel"/>
    <w:tmpl w:val="1E0AB1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020E2"/>
    <w:multiLevelType w:val="hybridMultilevel"/>
    <w:tmpl w:val="B4ACC6C2"/>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13491200"/>
    <w:multiLevelType w:val="hybridMultilevel"/>
    <w:tmpl w:val="71F2AC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6C71F9"/>
    <w:multiLevelType w:val="hybridMultilevel"/>
    <w:tmpl w:val="6E0C4888"/>
    <w:lvl w:ilvl="0" w:tplc="7C90413E">
      <w:start w:val="1"/>
      <w:numFmt w:val="lowerLetter"/>
      <w:lvlText w:val="%1)"/>
      <w:lvlJc w:val="left"/>
      <w:pPr>
        <w:ind w:left="1680" w:hanging="11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3DC72996"/>
    <w:multiLevelType w:val="hybridMultilevel"/>
    <w:tmpl w:val="F1E224D6"/>
    <w:lvl w:ilvl="0" w:tplc="8BB4DF1C">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1A15CC"/>
    <w:multiLevelType w:val="hybridMultilevel"/>
    <w:tmpl w:val="CB76F09C"/>
    <w:lvl w:ilvl="0" w:tplc="4E069E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D6740D"/>
    <w:multiLevelType w:val="hybridMultilevel"/>
    <w:tmpl w:val="BCBAC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756566"/>
    <w:multiLevelType w:val="hybridMultilevel"/>
    <w:tmpl w:val="9356DC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4B732D"/>
    <w:multiLevelType w:val="hybridMultilevel"/>
    <w:tmpl w:val="7ACC7490"/>
    <w:lvl w:ilvl="0" w:tplc="CC0A25CC">
      <w:start w:val="1"/>
      <w:numFmt w:val="lowerLetter"/>
      <w:lvlText w:val="%1)"/>
      <w:lvlJc w:val="left"/>
      <w:pPr>
        <w:ind w:left="1140" w:hanging="57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2"/>
  </w:num>
  <w:num w:numId="2">
    <w:abstractNumId w:val="7"/>
  </w:num>
  <w:num w:numId="3">
    <w:abstractNumId w:val="3"/>
  </w:num>
  <w:num w:numId="4">
    <w:abstractNumId w:val="0"/>
  </w:num>
  <w:num w:numId="5">
    <w:abstractNumId w:val="6"/>
  </w:num>
  <w:num w:numId="6">
    <w:abstractNumId w:val="8"/>
  </w:num>
  <w:num w:numId="7">
    <w:abstractNumId w:val="4"/>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AC0"/>
    <w:rsid w:val="00010CF3"/>
    <w:rsid w:val="00011E27"/>
    <w:rsid w:val="000148BC"/>
    <w:rsid w:val="00024AB8"/>
    <w:rsid w:val="00030854"/>
    <w:rsid w:val="00036028"/>
    <w:rsid w:val="00040C31"/>
    <w:rsid w:val="00044642"/>
    <w:rsid w:val="000446B9"/>
    <w:rsid w:val="00047E21"/>
    <w:rsid w:val="00050E16"/>
    <w:rsid w:val="000638A9"/>
    <w:rsid w:val="00085505"/>
    <w:rsid w:val="000A23DC"/>
    <w:rsid w:val="000B4D30"/>
    <w:rsid w:val="000C120B"/>
    <w:rsid w:val="000C314A"/>
    <w:rsid w:val="000C392C"/>
    <w:rsid w:val="000C4E25"/>
    <w:rsid w:val="000C7021"/>
    <w:rsid w:val="000D6BBC"/>
    <w:rsid w:val="000D7780"/>
    <w:rsid w:val="000E094D"/>
    <w:rsid w:val="000E1093"/>
    <w:rsid w:val="000E636A"/>
    <w:rsid w:val="000F2F11"/>
    <w:rsid w:val="00105929"/>
    <w:rsid w:val="00110C36"/>
    <w:rsid w:val="001131D5"/>
    <w:rsid w:val="00123FA5"/>
    <w:rsid w:val="00141DB8"/>
    <w:rsid w:val="001468BA"/>
    <w:rsid w:val="00172084"/>
    <w:rsid w:val="0017474A"/>
    <w:rsid w:val="001758C6"/>
    <w:rsid w:val="00182B99"/>
    <w:rsid w:val="00183396"/>
    <w:rsid w:val="00196133"/>
    <w:rsid w:val="001F64BF"/>
    <w:rsid w:val="00202E38"/>
    <w:rsid w:val="0021332C"/>
    <w:rsid w:val="00213982"/>
    <w:rsid w:val="0024416D"/>
    <w:rsid w:val="002464A3"/>
    <w:rsid w:val="002556FC"/>
    <w:rsid w:val="00271911"/>
    <w:rsid w:val="002800A0"/>
    <w:rsid w:val="002801B3"/>
    <w:rsid w:val="00281060"/>
    <w:rsid w:val="002940E8"/>
    <w:rsid w:val="00294751"/>
    <w:rsid w:val="002A6E50"/>
    <w:rsid w:val="002B2B1D"/>
    <w:rsid w:val="002B4298"/>
    <w:rsid w:val="002C256A"/>
    <w:rsid w:val="002E0BBB"/>
    <w:rsid w:val="002E5944"/>
    <w:rsid w:val="00305A7F"/>
    <w:rsid w:val="003152FE"/>
    <w:rsid w:val="00327436"/>
    <w:rsid w:val="00344BD6"/>
    <w:rsid w:val="0035528D"/>
    <w:rsid w:val="00361821"/>
    <w:rsid w:val="00361E9E"/>
    <w:rsid w:val="00366F60"/>
    <w:rsid w:val="0037478E"/>
    <w:rsid w:val="003B031A"/>
    <w:rsid w:val="003C7FBE"/>
    <w:rsid w:val="003D227C"/>
    <w:rsid w:val="003D2B4D"/>
    <w:rsid w:val="0040557F"/>
    <w:rsid w:val="00444A88"/>
    <w:rsid w:val="00453D71"/>
    <w:rsid w:val="00460AFA"/>
    <w:rsid w:val="00474DA4"/>
    <w:rsid w:val="00476B4D"/>
    <w:rsid w:val="004805FA"/>
    <w:rsid w:val="004935D2"/>
    <w:rsid w:val="004B1215"/>
    <w:rsid w:val="004D047D"/>
    <w:rsid w:val="004D4A0A"/>
    <w:rsid w:val="004F1E9E"/>
    <w:rsid w:val="004F305A"/>
    <w:rsid w:val="00512164"/>
    <w:rsid w:val="00520297"/>
    <w:rsid w:val="005338F9"/>
    <w:rsid w:val="0054281C"/>
    <w:rsid w:val="00543C37"/>
    <w:rsid w:val="00544581"/>
    <w:rsid w:val="00545E42"/>
    <w:rsid w:val="0055268D"/>
    <w:rsid w:val="00576BE4"/>
    <w:rsid w:val="00594EAF"/>
    <w:rsid w:val="005A400A"/>
    <w:rsid w:val="005F7B92"/>
    <w:rsid w:val="00612379"/>
    <w:rsid w:val="006153B6"/>
    <w:rsid w:val="0061555F"/>
    <w:rsid w:val="006225E6"/>
    <w:rsid w:val="0063627C"/>
    <w:rsid w:val="00636CA6"/>
    <w:rsid w:val="00637EDD"/>
    <w:rsid w:val="00641200"/>
    <w:rsid w:val="00645CA8"/>
    <w:rsid w:val="00655E3C"/>
    <w:rsid w:val="006655D3"/>
    <w:rsid w:val="00667404"/>
    <w:rsid w:val="00687EB4"/>
    <w:rsid w:val="00695C56"/>
    <w:rsid w:val="006A5CDE"/>
    <w:rsid w:val="006A644A"/>
    <w:rsid w:val="006B17D2"/>
    <w:rsid w:val="006C224E"/>
    <w:rsid w:val="006D780A"/>
    <w:rsid w:val="0071271E"/>
    <w:rsid w:val="00732DEC"/>
    <w:rsid w:val="00735BD5"/>
    <w:rsid w:val="0074481F"/>
    <w:rsid w:val="00747CC3"/>
    <w:rsid w:val="00751613"/>
    <w:rsid w:val="007556F6"/>
    <w:rsid w:val="00760EEF"/>
    <w:rsid w:val="00762A2A"/>
    <w:rsid w:val="00777EE5"/>
    <w:rsid w:val="00783722"/>
    <w:rsid w:val="00784836"/>
    <w:rsid w:val="0079023E"/>
    <w:rsid w:val="007A2854"/>
    <w:rsid w:val="007C1D92"/>
    <w:rsid w:val="007C4CB9"/>
    <w:rsid w:val="007D0B9D"/>
    <w:rsid w:val="007D19B0"/>
    <w:rsid w:val="007D3875"/>
    <w:rsid w:val="007E1632"/>
    <w:rsid w:val="007F048D"/>
    <w:rsid w:val="007F498F"/>
    <w:rsid w:val="0080679D"/>
    <w:rsid w:val="008108B0"/>
    <w:rsid w:val="00811B20"/>
    <w:rsid w:val="008211B5"/>
    <w:rsid w:val="0082296E"/>
    <w:rsid w:val="00824099"/>
    <w:rsid w:val="00846D7C"/>
    <w:rsid w:val="00864C55"/>
    <w:rsid w:val="00867AC1"/>
    <w:rsid w:val="00881F37"/>
    <w:rsid w:val="00890DF8"/>
    <w:rsid w:val="008A743F"/>
    <w:rsid w:val="008B3D8D"/>
    <w:rsid w:val="008C0970"/>
    <w:rsid w:val="008D0BC5"/>
    <w:rsid w:val="008D2CF7"/>
    <w:rsid w:val="00900C26"/>
    <w:rsid w:val="0090197F"/>
    <w:rsid w:val="00906DDC"/>
    <w:rsid w:val="00911D73"/>
    <w:rsid w:val="00934E09"/>
    <w:rsid w:val="00936253"/>
    <w:rsid w:val="00940D46"/>
    <w:rsid w:val="00952DD4"/>
    <w:rsid w:val="0096175D"/>
    <w:rsid w:val="00965AE7"/>
    <w:rsid w:val="00970FED"/>
    <w:rsid w:val="00992D82"/>
    <w:rsid w:val="00996AC0"/>
    <w:rsid w:val="00997029"/>
    <w:rsid w:val="009A7339"/>
    <w:rsid w:val="009B440E"/>
    <w:rsid w:val="009D690D"/>
    <w:rsid w:val="009E65B6"/>
    <w:rsid w:val="00A06559"/>
    <w:rsid w:val="00A24C10"/>
    <w:rsid w:val="00A42AC3"/>
    <w:rsid w:val="00A430CF"/>
    <w:rsid w:val="00A54309"/>
    <w:rsid w:val="00A706D3"/>
    <w:rsid w:val="00A85896"/>
    <w:rsid w:val="00AB2B93"/>
    <w:rsid w:val="00AB530F"/>
    <w:rsid w:val="00AB7E5B"/>
    <w:rsid w:val="00AC2883"/>
    <w:rsid w:val="00AE0EF1"/>
    <w:rsid w:val="00AE2937"/>
    <w:rsid w:val="00B07301"/>
    <w:rsid w:val="00B11F3E"/>
    <w:rsid w:val="00B16918"/>
    <w:rsid w:val="00B224DE"/>
    <w:rsid w:val="00B324D4"/>
    <w:rsid w:val="00B327B5"/>
    <w:rsid w:val="00B46575"/>
    <w:rsid w:val="00B47A94"/>
    <w:rsid w:val="00B61777"/>
    <w:rsid w:val="00B837E9"/>
    <w:rsid w:val="00B84BBD"/>
    <w:rsid w:val="00BA43FB"/>
    <w:rsid w:val="00BB2478"/>
    <w:rsid w:val="00BC0BD4"/>
    <w:rsid w:val="00BC127D"/>
    <w:rsid w:val="00BC1FE6"/>
    <w:rsid w:val="00BC620A"/>
    <w:rsid w:val="00C061B6"/>
    <w:rsid w:val="00C2446C"/>
    <w:rsid w:val="00C36AE5"/>
    <w:rsid w:val="00C41F17"/>
    <w:rsid w:val="00C42C9B"/>
    <w:rsid w:val="00C527FA"/>
    <w:rsid w:val="00C5280D"/>
    <w:rsid w:val="00C53EB3"/>
    <w:rsid w:val="00C5791C"/>
    <w:rsid w:val="00C57E99"/>
    <w:rsid w:val="00C66290"/>
    <w:rsid w:val="00C72B7A"/>
    <w:rsid w:val="00C973F2"/>
    <w:rsid w:val="00CA304C"/>
    <w:rsid w:val="00CA774A"/>
    <w:rsid w:val="00CC11B0"/>
    <w:rsid w:val="00CC2841"/>
    <w:rsid w:val="00CE1E3A"/>
    <w:rsid w:val="00CF1330"/>
    <w:rsid w:val="00CF7E36"/>
    <w:rsid w:val="00D3708D"/>
    <w:rsid w:val="00D40426"/>
    <w:rsid w:val="00D57C96"/>
    <w:rsid w:val="00D57D18"/>
    <w:rsid w:val="00D64033"/>
    <w:rsid w:val="00D91203"/>
    <w:rsid w:val="00D95174"/>
    <w:rsid w:val="00DA4973"/>
    <w:rsid w:val="00DA4F4C"/>
    <w:rsid w:val="00DA6F36"/>
    <w:rsid w:val="00DB596E"/>
    <w:rsid w:val="00DB7773"/>
    <w:rsid w:val="00DC00EA"/>
    <w:rsid w:val="00DC3802"/>
    <w:rsid w:val="00E07D87"/>
    <w:rsid w:val="00E27A77"/>
    <w:rsid w:val="00E32F7E"/>
    <w:rsid w:val="00E47D8E"/>
    <w:rsid w:val="00E5267B"/>
    <w:rsid w:val="00E63C0E"/>
    <w:rsid w:val="00E72D49"/>
    <w:rsid w:val="00E7593C"/>
    <w:rsid w:val="00E7678A"/>
    <w:rsid w:val="00E854A6"/>
    <w:rsid w:val="00E91226"/>
    <w:rsid w:val="00E935F1"/>
    <w:rsid w:val="00E94A81"/>
    <w:rsid w:val="00EA1FFB"/>
    <w:rsid w:val="00EB048E"/>
    <w:rsid w:val="00EB4E9C"/>
    <w:rsid w:val="00EC2265"/>
    <w:rsid w:val="00EE34DF"/>
    <w:rsid w:val="00EE66BF"/>
    <w:rsid w:val="00EF2F89"/>
    <w:rsid w:val="00F03E98"/>
    <w:rsid w:val="00F1092E"/>
    <w:rsid w:val="00F1237A"/>
    <w:rsid w:val="00F22CBD"/>
    <w:rsid w:val="00F272F1"/>
    <w:rsid w:val="00F45372"/>
    <w:rsid w:val="00F560F7"/>
    <w:rsid w:val="00F6334D"/>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5944"/>
    <w:pPr>
      <w:jc w:val="both"/>
    </w:pPr>
    <w:rPr>
      <w:rFonts w:ascii="Arial" w:hAnsi="Arial"/>
      <w:lang w:val="es-ES_tradn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B3D8D"/>
    <w:pPr>
      <w:jc w:val="center"/>
    </w:pPr>
    <w:rPr>
      <w:rFonts w:ascii="Arial" w:hAnsi="Arial"/>
      <w:lang w:val="es-ES_tradn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0638A9"/>
    <w:pPr>
      <w:spacing w:after="12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644A"/>
    <w:pPr>
      <w:spacing w:after="240"/>
      <w:jc w:val="left"/>
    </w:p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74481F"/>
    <w:pPr>
      <w:tabs>
        <w:tab w:val="right" w:leader="dot" w:pos="9639"/>
      </w:tabs>
      <w:spacing w:after="60"/>
      <w:ind w:left="284" w:right="851"/>
      <w:jc w:val="left"/>
    </w:pPr>
    <w:rPr>
      <w:rFonts w:eastAsiaTheme="minorHAnsi" w:cs="Arial"/>
      <w:noProof/>
      <w:sz w:val="18"/>
      <w:szCs w:val="18"/>
      <w:lang w:val="en-US"/>
    </w:rPr>
  </w:style>
  <w:style w:type="paragraph" w:styleId="TOC3">
    <w:name w:val="toc 3"/>
    <w:next w:val="Normal"/>
    <w:uiPriority w:val="39"/>
    <w:qFormat/>
    <w:rsid w:val="0074481F"/>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74481F"/>
    <w:pPr>
      <w:tabs>
        <w:tab w:val="right" w:leader="dot" w:pos="9639"/>
      </w:tabs>
      <w:spacing w:before="120" w:after="60"/>
      <w:ind w:right="1418"/>
      <w:jc w:val="left"/>
    </w:pPr>
    <w:rPr>
      <w:rFonts w:cs="Arial"/>
      <w:bCs/>
      <w:caps/>
      <w:noProof/>
      <w:sz w:val="18"/>
      <w:lang w:val="en-U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996AC0"/>
    <w:rPr>
      <w:rFonts w:ascii="Arial" w:hAnsi="Arial"/>
      <w:caps/>
    </w:rPr>
  </w:style>
  <w:style w:type="character" w:customStyle="1" w:styleId="DecisionParagraphsChar">
    <w:name w:val="DecisionParagraphs Char"/>
    <w:basedOn w:val="DefaultParagraphFont"/>
    <w:link w:val="DecisionParagraphs"/>
    <w:rsid w:val="00996AC0"/>
    <w:rPr>
      <w:rFonts w:ascii="Arial" w:hAnsi="Arial"/>
      <w:i/>
      <w:lang w:val="es-ES_tradnl"/>
    </w:rPr>
  </w:style>
  <w:style w:type="paragraph" w:styleId="ListParagraph">
    <w:name w:val="List Paragraph"/>
    <w:basedOn w:val="Normal"/>
    <w:uiPriority w:val="34"/>
    <w:qFormat/>
    <w:rsid w:val="00996AC0"/>
    <w:pPr>
      <w:ind w:left="720"/>
      <w:contextualSpacing/>
    </w:pPr>
    <w:rPr>
      <w:rFonts w:eastAsiaTheme="minorEastAsia"/>
      <w:lang w:val="en-US"/>
    </w:rPr>
  </w:style>
  <w:style w:type="table" w:styleId="TableGrid">
    <w:name w:val="Table Grid"/>
    <w:basedOn w:val="TableNormal"/>
    <w:rsid w:val="00996AC0"/>
    <w:pPr>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5944"/>
    <w:pPr>
      <w:jc w:val="both"/>
    </w:pPr>
    <w:rPr>
      <w:rFonts w:ascii="Arial" w:hAnsi="Arial"/>
      <w:lang w:val="es-ES_tradn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B3D8D"/>
    <w:pPr>
      <w:jc w:val="center"/>
    </w:pPr>
    <w:rPr>
      <w:rFonts w:ascii="Arial" w:hAnsi="Arial"/>
      <w:lang w:val="es-ES_tradn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0638A9"/>
    <w:pPr>
      <w:spacing w:after="12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644A"/>
    <w:pPr>
      <w:spacing w:after="240"/>
      <w:jc w:val="left"/>
    </w:p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74481F"/>
    <w:pPr>
      <w:tabs>
        <w:tab w:val="right" w:leader="dot" w:pos="9639"/>
      </w:tabs>
      <w:spacing w:after="60"/>
      <w:ind w:left="284" w:right="851"/>
      <w:jc w:val="left"/>
    </w:pPr>
    <w:rPr>
      <w:rFonts w:eastAsiaTheme="minorHAnsi" w:cs="Arial"/>
      <w:noProof/>
      <w:sz w:val="18"/>
      <w:szCs w:val="18"/>
      <w:lang w:val="en-US"/>
    </w:rPr>
  </w:style>
  <w:style w:type="paragraph" w:styleId="TOC3">
    <w:name w:val="toc 3"/>
    <w:next w:val="Normal"/>
    <w:uiPriority w:val="39"/>
    <w:qFormat/>
    <w:rsid w:val="0074481F"/>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74481F"/>
    <w:pPr>
      <w:tabs>
        <w:tab w:val="right" w:leader="dot" w:pos="9639"/>
      </w:tabs>
      <w:spacing w:before="120" w:after="60"/>
      <w:ind w:right="1418"/>
      <w:jc w:val="left"/>
    </w:pPr>
    <w:rPr>
      <w:rFonts w:cs="Arial"/>
      <w:bCs/>
      <w:caps/>
      <w:noProof/>
      <w:sz w:val="18"/>
      <w:lang w:val="en-U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996AC0"/>
    <w:rPr>
      <w:rFonts w:ascii="Arial" w:hAnsi="Arial"/>
      <w:caps/>
    </w:rPr>
  </w:style>
  <w:style w:type="character" w:customStyle="1" w:styleId="DecisionParagraphsChar">
    <w:name w:val="DecisionParagraphs Char"/>
    <w:basedOn w:val="DefaultParagraphFont"/>
    <w:link w:val="DecisionParagraphs"/>
    <w:rsid w:val="00996AC0"/>
    <w:rPr>
      <w:rFonts w:ascii="Arial" w:hAnsi="Arial"/>
      <w:i/>
      <w:lang w:val="es-ES_tradnl"/>
    </w:rPr>
  </w:style>
  <w:style w:type="paragraph" w:styleId="ListParagraph">
    <w:name w:val="List Paragraph"/>
    <w:basedOn w:val="Normal"/>
    <w:uiPriority w:val="34"/>
    <w:qFormat/>
    <w:rsid w:val="00996AC0"/>
    <w:pPr>
      <w:ind w:left="720"/>
      <w:contextualSpacing/>
    </w:pPr>
    <w:rPr>
      <w:rFonts w:eastAsiaTheme="minorEastAsia"/>
      <w:lang w:val="en-US"/>
    </w:rPr>
  </w:style>
  <w:style w:type="table" w:styleId="TableGrid">
    <w:name w:val="Table Grid"/>
    <w:basedOn w:val="TableNormal"/>
    <w:rsid w:val="00996AC0"/>
    <w:pPr>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777510">
      <w:bodyDiv w:val="1"/>
      <w:marLeft w:val="0"/>
      <w:marRight w:val="0"/>
      <w:marTop w:val="0"/>
      <w:marBottom w:val="0"/>
      <w:divBdr>
        <w:top w:val="none" w:sz="0" w:space="0" w:color="auto"/>
        <w:left w:val="none" w:sz="0" w:space="0" w:color="auto"/>
        <w:bottom w:val="none" w:sz="0" w:space="0" w:color="auto"/>
        <w:right w:val="none" w:sz="0" w:space="0" w:color="auto"/>
      </w:divBdr>
    </w:div>
    <w:div w:id="1167552142">
      <w:bodyDiv w:val="1"/>
      <w:marLeft w:val="0"/>
      <w:marRight w:val="0"/>
      <w:marTop w:val="0"/>
      <w:marBottom w:val="0"/>
      <w:divBdr>
        <w:top w:val="none" w:sz="0" w:space="0" w:color="auto"/>
        <w:left w:val="none" w:sz="0" w:space="0" w:color="auto"/>
        <w:bottom w:val="none" w:sz="0" w:space="0" w:color="auto"/>
        <w:right w:val="none" w:sz="0" w:space="0" w:color="auto"/>
      </w:divBdr>
    </w:div>
    <w:div w:id="1422530048">
      <w:bodyDiv w:val="1"/>
      <w:marLeft w:val="0"/>
      <w:marRight w:val="0"/>
      <w:marTop w:val="0"/>
      <w:marBottom w:val="0"/>
      <w:divBdr>
        <w:top w:val="none" w:sz="0" w:space="0" w:color="auto"/>
        <w:left w:val="none" w:sz="0" w:space="0" w:color="auto"/>
        <w:bottom w:val="none" w:sz="0" w:space="0" w:color="auto"/>
        <w:right w:val="none" w:sz="0" w:space="0" w:color="auto"/>
      </w:divBdr>
    </w:div>
    <w:div w:id="1688672084">
      <w:bodyDiv w:val="1"/>
      <w:marLeft w:val="0"/>
      <w:marRight w:val="0"/>
      <w:marTop w:val="0"/>
      <w:marBottom w:val="0"/>
      <w:divBdr>
        <w:top w:val="none" w:sz="0" w:space="0" w:color="auto"/>
        <w:left w:val="none" w:sz="0" w:space="0" w:color="auto"/>
        <w:bottom w:val="none" w:sz="0" w:space="0" w:color="auto"/>
        <w:right w:val="none" w:sz="0" w:space="0" w:color="auto"/>
      </w:divBdr>
    </w:div>
    <w:div w:id="20507187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ally.watson@afbini.gov.uk" TargetMode="External"/><Relationship Id="rId18" Type="http://schemas.openxmlformats.org/officeDocument/2006/relationships/header" Target="header3.xml"/><Relationship Id="rId26" Type="http://schemas.openxmlformats.org/officeDocument/2006/relationships/hyperlink" Target="mailto:uwe.meyer@bundessortenamt.de" TargetMode="External"/><Relationship Id="rId39" Type="http://schemas.openxmlformats.org/officeDocument/2006/relationships/hyperlink" Target="mailto:Tom.Christie@sasa.gsi.gov.uk" TargetMode="External"/><Relationship Id="rId3" Type="http://schemas.microsoft.com/office/2007/relationships/stylesWithEffects" Target="stylesWithEffects.xml"/><Relationship Id="rId21" Type="http://schemas.openxmlformats.org/officeDocument/2006/relationships/hyperlink" Target="mailto:gcamps@inase.org.uy" TargetMode="External"/><Relationship Id="rId34" Type="http://schemas.openxmlformats.org/officeDocument/2006/relationships/hyperlink" Target="mailto:sordi@pmk.agri.ee" TargetMode="External"/><Relationship Id="rId42"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mailto:eduardo.padilla@snics.gob.mx" TargetMode="External"/><Relationship Id="rId17" Type="http://schemas.openxmlformats.org/officeDocument/2006/relationships/header" Target="header2.xml"/><Relationship Id="rId25" Type="http://schemas.openxmlformats.org/officeDocument/2006/relationships/hyperlink" Target="mailto:galizaga@ofinase.go.cr" TargetMode="External"/><Relationship Id="rId33" Type="http://schemas.openxmlformats.org/officeDocument/2006/relationships/hyperlink" Target="mailto:gcamps@inase.org.uy" TargetMode="External"/><Relationship Id="rId38" Type="http://schemas.openxmlformats.org/officeDocument/2006/relationships/hyperlink" Target="mailto:Kaarina.paavilainen@evira.fi" TargetMode="External"/><Relationship Id="rId2" Type="http://schemas.openxmlformats.org/officeDocument/2006/relationships/styles" Target="styles.xml"/><Relationship Id="rId16" Type="http://schemas.openxmlformats.org/officeDocument/2006/relationships/hyperlink" Target="mailto:christophe.chevalier@geves.fr" TargetMode="External"/><Relationship Id="rId20" Type="http://schemas.openxmlformats.org/officeDocument/2006/relationships/hyperlink" Target="mailto:benzionz@moag.gov.il" TargetMode="External"/><Relationship Id="rId29" Type="http://schemas.openxmlformats.org/officeDocument/2006/relationships/hyperlink" Target="http://intellect.sword-group.com/Home/Acsepto" TargetMode="External"/><Relationship Id="rId41" Type="http://schemas.openxmlformats.org/officeDocument/2006/relationships/hyperlink" Target="mailto:adrian@bioss.sari.ac.u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nuel.villaissa@sagarpa.gob.mx" TargetMode="External"/><Relationship Id="rId24" Type="http://schemas.openxmlformats.org/officeDocument/2006/relationships/hyperlink" Target="mailto:gcamps@inase.org.uy" TargetMode="External"/><Relationship Id="rId32" Type="http://schemas.openxmlformats.org/officeDocument/2006/relationships/hyperlink" Target="mailto:gcamps@inase.org.uy" TargetMode="External"/><Relationship Id="rId37" Type="http://schemas.openxmlformats.org/officeDocument/2006/relationships/hyperlink" Target="mailto:benzionz@moag.gov.il" TargetMode="External"/><Relationship Id="rId40" Type="http://schemas.openxmlformats.org/officeDocument/2006/relationships/hyperlink" Target="mailto:uwe.meyer@bundessortenamt.de"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hristophe.chevalier@geves.fr" TargetMode="External"/><Relationship Id="rId23" Type="http://schemas.openxmlformats.org/officeDocument/2006/relationships/hyperlink" Target="mailto:uwe.meyer@bundessortenamt.de" TargetMode="External"/><Relationship Id="rId28" Type="http://schemas.openxmlformats.org/officeDocument/2006/relationships/hyperlink" Target="mailto:uwe.meyer@bundessortenamt.de" TargetMode="External"/><Relationship Id="rId36" Type="http://schemas.openxmlformats.org/officeDocument/2006/relationships/hyperlink" Target="mailto:bojan.markovic@hcphs.hr" TargetMode="External"/><Relationship Id="rId10" Type="http://schemas.openxmlformats.org/officeDocument/2006/relationships/hyperlink" Target="mailto:gossort@gossort.com" TargetMode="External"/><Relationship Id="rId19" Type="http://schemas.openxmlformats.org/officeDocument/2006/relationships/hyperlink" Target="mailto:uwe.meyer@bundessortenamt.de" TargetMode="External"/><Relationship Id="rId31" Type="http://schemas.openxmlformats.org/officeDocument/2006/relationships/hyperlink" Target="mailto:uwe.meyer@bundessortenamt.de"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christophe.chevalier@geves.fr" TargetMode="External"/><Relationship Id="rId22" Type="http://schemas.openxmlformats.org/officeDocument/2006/relationships/hyperlink" Target="http://intellect.sword-group.com/Home/Ptolemy" TargetMode="External"/><Relationship Id="rId27" Type="http://schemas.openxmlformats.org/officeDocument/2006/relationships/hyperlink" Target="http://intellect.sword-group.com/Home/Ptolemy" TargetMode="External"/><Relationship Id="rId30" Type="http://schemas.openxmlformats.org/officeDocument/2006/relationships/hyperlink" Target="mailto:gossort@gossort.com" TargetMode="External"/><Relationship Id="rId35" Type="http://schemas.openxmlformats.org/officeDocument/2006/relationships/hyperlink" Target="mailto:uwe.meyer@bundessortenamt.de" TargetMode="External"/><Relationship Id="rId43"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12</Pages>
  <Words>3998</Words>
  <Characters>24873</Characters>
  <Application>Microsoft Office Word</Application>
  <DocSecurity>0</DocSecurity>
  <Lines>207</Lines>
  <Paragraphs>57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TC/53/8</vt:lpstr>
      <vt:lpstr>TC/53/8</vt:lpstr>
    </vt:vector>
  </TitlesOfParts>
  <Company>UPOV</Company>
  <LinksUpToDate>false</LinksUpToDate>
  <CharactersWithSpaces>28814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TC/53/8</dc:title>
  <dc:creator>BOU LLORET Amparo</dc:creator>
  <dc:description>DG (trad. ext.) - 2.3.2017</dc:description>
  <cp:lastModifiedBy>BESSE Ariane</cp:lastModifiedBy>
  <cp:revision>26</cp:revision>
  <cp:lastPrinted>2017-03-23T15:41:00Z</cp:lastPrinted>
  <dcterms:created xsi:type="dcterms:W3CDTF">2017-03-10T12:59:00Z</dcterms:created>
  <dcterms:modified xsi:type="dcterms:W3CDTF">2017-03-23T15:41:00Z</dcterms:modified>
</cp:coreProperties>
</file>