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2E5944">
            <w:pPr>
              <w:pStyle w:val="Sessiontcplacedate"/>
              <w:rPr>
                <w:sz w:val="22"/>
              </w:rPr>
            </w:pPr>
            <w:r>
              <w:t>Quincuagésima tercera sesión</w:t>
            </w:r>
            <w:r w:rsidR="00EB4E9C" w:rsidRPr="00DA4973">
              <w:br/>
            </w:r>
            <w:r>
              <w:t>Ginebra</w:t>
            </w:r>
            <w:r w:rsidR="00EB4E9C" w:rsidRPr="00DA4973">
              <w:t xml:space="preserve">, </w:t>
            </w:r>
            <w:r w:rsidR="00A706D3">
              <w:t>3</w:t>
            </w:r>
            <w:r w:rsidR="00BC0BD4">
              <w:t xml:space="preserve"> </w:t>
            </w:r>
            <w:r>
              <w:t>a</w:t>
            </w:r>
            <w:r w:rsidR="00BC0BD4">
              <w:t xml:space="preserve"> </w:t>
            </w:r>
            <w:r w:rsidR="00A706D3">
              <w:t xml:space="preserve">5 </w:t>
            </w:r>
            <w:r>
              <w:t>de abril de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46517E" w:rsidRDefault="00EB4E9C" w:rsidP="003C7FBE">
            <w:pPr>
              <w:pStyle w:val="Doccode"/>
              <w:rPr>
                <w:lang w:val="es-ES_tradnl"/>
              </w:rPr>
            </w:pPr>
            <w:r w:rsidRPr="0046517E">
              <w:rPr>
                <w:lang w:val="es-ES_tradnl"/>
              </w:rPr>
              <w:t>TC/53/</w:t>
            </w:r>
            <w:r w:rsidR="0046517E">
              <w:rPr>
                <w:lang w:val="es-ES_tradnl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BC0BD4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A348AA">
              <w:rPr>
                <w:b w:val="0"/>
                <w:spacing w:val="0"/>
                <w:lang w:val="es-ES"/>
              </w:rPr>
              <w:t>8 de marzo</w:t>
            </w:r>
            <w:r w:rsidR="00EB4E9C" w:rsidRPr="000E636A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 xml:space="preserve">de </w:t>
            </w:r>
            <w:r w:rsidR="00EB4E9C" w:rsidRPr="000E636A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6A4A5F" w:rsidP="006A644A">
      <w:pPr>
        <w:pStyle w:val="Titleofdoc0"/>
      </w:pPr>
      <w:bookmarkStart w:id="0" w:name="TitleOfDoc"/>
      <w:bookmarkEnd w:id="0"/>
      <w:r w:rsidRPr="008E0C23">
        <w:rPr>
          <w:lang w:val="es-ES" w:eastAsia="ja-JP"/>
        </w:rPr>
        <w:t>REVISIÓN PARCIAL DE LAS DIRECTRICES DE EXAMEN DE LA LAVANDA</w:t>
      </w:r>
      <w:r w:rsidR="00FE107D">
        <w:rPr>
          <w:lang w:val="es-ES" w:eastAsia="ja-JP"/>
        </w:rPr>
        <w:t xml:space="preserve"> (</w:t>
      </w:r>
      <w:r w:rsidR="00FE107D" w:rsidRPr="002C0DE3">
        <w:rPr>
          <w:i/>
        </w:rPr>
        <w:t>Lavandula</w:t>
      </w:r>
      <w:r w:rsidR="00FE107D" w:rsidRPr="002C0DE3">
        <w:t xml:space="preserve"> L.</w:t>
      </w:r>
      <w:r w:rsidR="00FE107D">
        <w:t>)</w:t>
      </w:r>
    </w:p>
    <w:p w:rsidR="006A644A" w:rsidRPr="006A644A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6A4A5F" w:rsidRPr="00CF14EC" w:rsidRDefault="006A4A5F" w:rsidP="006A4A5F">
      <w:pPr>
        <w:pStyle w:val="Default"/>
        <w:jc w:val="both"/>
        <w:rPr>
          <w:sz w:val="20"/>
          <w:szCs w:val="20"/>
        </w:rPr>
      </w:pPr>
      <w:r w:rsidRPr="00CF14EC">
        <w:rPr>
          <w:sz w:val="20"/>
          <w:szCs w:val="20"/>
        </w:rPr>
        <w:fldChar w:fldCharType="begin"/>
      </w:r>
      <w:r w:rsidRPr="00CF14EC">
        <w:rPr>
          <w:sz w:val="20"/>
          <w:szCs w:val="20"/>
        </w:rPr>
        <w:instrText xml:space="preserve"> AUTONUM  </w:instrText>
      </w:r>
      <w:r w:rsidRPr="00CF14EC">
        <w:rPr>
          <w:sz w:val="20"/>
          <w:szCs w:val="20"/>
        </w:rPr>
        <w:fldChar w:fldCharType="end"/>
      </w:r>
      <w:r w:rsidRPr="00CF14EC">
        <w:tab/>
      </w:r>
      <w:r w:rsidRPr="00F66801">
        <w:rPr>
          <w:sz w:val="20"/>
          <w:szCs w:val="20"/>
          <w:lang w:val="es-ES_tradnl"/>
        </w:rPr>
        <w:t>El presente documento tiene por objeto exponer una propuesta de revisión parcial de las directrices de examen de la lavándula/lavanda (documento TG/194/1).</w:t>
      </w:r>
    </w:p>
    <w:p w:rsidR="006A4A5F" w:rsidRPr="00CF14EC" w:rsidRDefault="006A4A5F" w:rsidP="006A4A5F">
      <w:pPr>
        <w:pStyle w:val="Default"/>
        <w:rPr>
          <w:sz w:val="20"/>
          <w:szCs w:val="20"/>
        </w:rPr>
      </w:pPr>
    </w:p>
    <w:p w:rsidR="006A4A5F" w:rsidRPr="00CF14EC" w:rsidRDefault="006A4A5F" w:rsidP="006A4A5F">
      <w:pPr>
        <w:pStyle w:val="Default"/>
        <w:jc w:val="both"/>
      </w:pPr>
      <w:r w:rsidRPr="00CF14EC">
        <w:rPr>
          <w:sz w:val="20"/>
          <w:szCs w:val="20"/>
        </w:rPr>
        <w:fldChar w:fldCharType="begin"/>
      </w:r>
      <w:r w:rsidRPr="00CF14EC">
        <w:rPr>
          <w:sz w:val="20"/>
          <w:szCs w:val="20"/>
        </w:rPr>
        <w:instrText xml:space="preserve"> AUTONUM  </w:instrText>
      </w:r>
      <w:r w:rsidRPr="00CF14EC">
        <w:rPr>
          <w:sz w:val="20"/>
          <w:szCs w:val="20"/>
        </w:rPr>
        <w:fldChar w:fldCharType="end"/>
      </w:r>
      <w:r w:rsidRPr="00CF14EC">
        <w:tab/>
      </w:r>
      <w:r w:rsidRPr="00B8043E">
        <w:rPr>
          <w:sz w:val="20"/>
          <w:szCs w:val="20"/>
          <w:lang w:val="es-ES_tradnl"/>
        </w:rPr>
        <w:t xml:space="preserve">En su cuadragésima novena reunión, celebrada en </w:t>
      </w:r>
      <w:proofErr w:type="spellStart"/>
      <w:r w:rsidRPr="00B8043E">
        <w:rPr>
          <w:sz w:val="20"/>
          <w:szCs w:val="20"/>
          <w:lang w:val="es-ES_tradnl"/>
        </w:rPr>
        <w:t>Gimcheon</w:t>
      </w:r>
      <w:proofErr w:type="spellEnd"/>
      <w:r w:rsidRPr="00B8043E">
        <w:rPr>
          <w:sz w:val="20"/>
          <w:szCs w:val="20"/>
          <w:lang w:val="es-ES_tradnl"/>
        </w:rPr>
        <w:t xml:space="preserve"> (República de Corea) del 13 al 17 de junio de 2016, el Grupo de Trabajo Técnico sobre Plantas Ornamentales y Árboles Forestales (TWO) examinó una revisión parcial de las directrices de examen de la lavándula/lavanda (</w:t>
      </w:r>
      <w:proofErr w:type="spellStart"/>
      <w:r w:rsidRPr="00B8043E">
        <w:rPr>
          <w:i/>
          <w:iCs/>
          <w:sz w:val="20"/>
          <w:szCs w:val="20"/>
          <w:lang w:val="es-ES_tradnl"/>
        </w:rPr>
        <w:t>Lavandula</w:t>
      </w:r>
      <w:proofErr w:type="spellEnd"/>
      <w:r w:rsidRPr="00B8043E">
        <w:rPr>
          <w:sz w:val="20"/>
          <w:szCs w:val="20"/>
          <w:lang w:val="es-ES_tradnl"/>
        </w:rPr>
        <w:t xml:space="preserve"> L.) conforme a los documentos TG/194/1 y TWO/49/19 “</w:t>
      </w:r>
      <w:proofErr w:type="spellStart"/>
      <w:r w:rsidRPr="006A4A5F">
        <w:rPr>
          <w:i/>
          <w:iCs/>
          <w:sz w:val="20"/>
          <w:szCs w:val="20"/>
          <w:lang w:val="es-ES_tradnl"/>
        </w:rPr>
        <w:t>Partial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</w:t>
      </w:r>
      <w:proofErr w:type="spellStart"/>
      <w:r w:rsidRPr="006A4A5F">
        <w:rPr>
          <w:i/>
          <w:iCs/>
          <w:sz w:val="20"/>
          <w:szCs w:val="20"/>
          <w:lang w:val="es-ES_tradnl"/>
        </w:rPr>
        <w:t>Revision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of </w:t>
      </w:r>
      <w:proofErr w:type="spellStart"/>
      <w:r w:rsidRPr="006A4A5F">
        <w:rPr>
          <w:i/>
          <w:iCs/>
          <w:sz w:val="20"/>
          <w:szCs w:val="20"/>
          <w:lang w:val="es-ES_tradnl"/>
        </w:rPr>
        <w:t>the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Test </w:t>
      </w:r>
      <w:proofErr w:type="spellStart"/>
      <w:r w:rsidRPr="006A4A5F">
        <w:rPr>
          <w:i/>
          <w:iCs/>
          <w:sz w:val="20"/>
          <w:szCs w:val="20"/>
          <w:lang w:val="es-ES_tradnl"/>
        </w:rPr>
        <w:t>Guidelines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</w:t>
      </w:r>
      <w:proofErr w:type="spellStart"/>
      <w:r w:rsidRPr="006A4A5F">
        <w:rPr>
          <w:i/>
          <w:iCs/>
          <w:sz w:val="20"/>
          <w:szCs w:val="20"/>
          <w:lang w:val="es-ES_tradnl"/>
        </w:rPr>
        <w:t>for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</w:t>
      </w:r>
      <w:proofErr w:type="spellStart"/>
      <w:r w:rsidRPr="006A4A5F">
        <w:rPr>
          <w:i/>
          <w:iCs/>
          <w:sz w:val="20"/>
          <w:szCs w:val="20"/>
          <w:lang w:val="es-ES_tradnl"/>
        </w:rPr>
        <w:t>Lavandula</w:t>
      </w:r>
      <w:proofErr w:type="spellEnd"/>
      <w:r w:rsidRPr="006A4A5F">
        <w:rPr>
          <w:i/>
          <w:iCs/>
          <w:sz w:val="20"/>
          <w:szCs w:val="20"/>
          <w:lang w:val="es-ES_tradnl"/>
        </w:rPr>
        <w:t>/Lavender (</w:t>
      </w:r>
      <w:proofErr w:type="spellStart"/>
      <w:r w:rsidRPr="006A4A5F">
        <w:rPr>
          <w:i/>
          <w:iCs/>
          <w:sz w:val="20"/>
          <w:szCs w:val="20"/>
          <w:lang w:val="es-ES_tradnl"/>
        </w:rPr>
        <w:t>Document</w:t>
      </w:r>
      <w:proofErr w:type="spellEnd"/>
      <w:r w:rsidRPr="006A4A5F">
        <w:rPr>
          <w:i/>
          <w:iCs/>
          <w:sz w:val="20"/>
          <w:szCs w:val="20"/>
          <w:lang w:val="es-ES_tradnl"/>
        </w:rPr>
        <w:t xml:space="preserve"> TG/194/1)</w:t>
      </w:r>
      <w:r w:rsidRPr="00B8043E">
        <w:rPr>
          <w:sz w:val="20"/>
          <w:szCs w:val="20"/>
          <w:lang w:val="es-ES_tradnl"/>
        </w:rPr>
        <w:t>” y propuso efectuar una revisión de dichas directrices según se indica a continuación (véase el párrafo 91 del documento TWO/49/25 “</w:t>
      </w:r>
      <w:proofErr w:type="spellStart"/>
      <w:r w:rsidRPr="006A4A5F">
        <w:rPr>
          <w:i/>
          <w:iCs/>
          <w:sz w:val="20"/>
          <w:szCs w:val="20"/>
          <w:lang w:val="es-ES_tradnl"/>
        </w:rPr>
        <w:t>Report</w:t>
      </w:r>
      <w:proofErr w:type="spellEnd"/>
      <w:r w:rsidRPr="00B8043E">
        <w:rPr>
          <w:sz w:val="20"/>
          <w:szCs w:val="20"/>
          <w:lang w:val="es-ES_tradnl"/>
        </w:rPr>
        <w:t>”).</w:t>
      </w:r>
    </w:p>
    <w:p w:rsidR="006A4A5F" w:rsidRPr="00CF14EC" w:rsidRDefault="006A4A5F" w:rsidP="006A4A5F">
      <w:pPr>
        <w:pStyle w:val="Default"/>
        <w:jc w:val="both"/>
        <w:rPr>
          <w:sz w:val="20"/>
          <w:szCs w:val="20"/>
        </w:rPr>
      </w:pPr>
    </w:p>
    <w:p w:rsidR="006A4A5F" w:rsidRPr="00CF14EC" w:rsidRDefault="006A4A5F" w:rsidP="006A4A5F">
      <w:pPr>
        <w:pStyle w:val="ListParagraph"/>
        <w:numPr>
          <w:ilvl w:val="0"/>
          <w:numId w:val="1"/>
        </w:numPr>
        <w:rPr>
          <w:lang w:val="es-ES"/>
        </w:rPr>
      </w:pPr>
      <w:r w:rsidRPr="00CA4226">
        <w:rPr>
          <w:lang w:val="es-ES_tradnl"/>
        </w:rPr>
        <w:t>Incorporación de los nuevos caracteres siguientes:</w:t>
      </w:r>
    </w:p>
    <w:p w:rsidR="006A4A5F" w:rsidRPr="00151941" w:rsidRDefault="006A4A5F" w:rsidP="006A4A5F">
      <w:pPr>
        <w:ind w:left="1080"/>
        <w:rPr>
          <w:lang w:val="es-ES"/>
        </w:rPr>
      </w:pPr>
      <w:r w:rsidRPr="00151941">
        <w:t>(</w:t>
      </w:r>
      <w:proofErr w:type="gramStart"/>
      <w:r w:rsidRPr="00151941">
        <w:t>antes</w:t>
      </w:r>
      <w:proofErr w:type="gramEnd"/>
      <w:r w:rsidRPr="00151941">
        <w:t xml:space="preserve"> del actual carácter 7 “Hoja:</w:t>
      </w:r>
      <w:r w:rsidRPr="00151941">
        <w:rPr>
          <w:lang w:val="es-ES"/>
        </w:rPr>
        <w:t xml:space="preserve">  </w:t>
      </w:r>
      <w:r w:rsidRPr="00151941">
        <w:t>incisiones del b</w:t>
      </w:r>
      <w:bookmarkStart w:id="2" w:name="_GoBack"/>
      <w:bookmarkEnd w:id="2"/>
      <w:r w:rsidRPr="00151941">
        <w:t>orde”)</w:t>
      </w:r>
    </w:p>
    <w:p w:rsidR="006A4A5F" w:rsidRPr="00151941" w:rsidRDefault="006A4A5F" w:rsidP="006A4A5F">
      <w:pPr>
        <w:pStyle w:val="ListParagraph"/>
        <w:numPr>
          <w:ilvl w:val="2"/>
          <w:numId w:val="1"/>
        </w:numPr>
        <w:rPr>
          <w:lang w:val="es-ES"/>
        </w:rPr>
      </w:pPr>
      <w:r w:rsidRPr="00151941">
        <w:rPr>
          <w:lang w:val="es-ES_tradnl"/>
        </w:rPr>
        <w:t>“Hoja:</w:t>
      </w:r>
      <w:r w:rsidRPr="00151941">
        <w:rPr>
          <w:lang w:val="es-ES"/>
        </w:rPr>
        <w:t xml:space="preserve">  </w:t>
      </w:r>
      <w:r w:rsidRPr="00151941">
        <w:rPr>
          <w:lang w:val="es-ES_tradnl"/>
        </w:rPr>
        <w:t>longitud”</w:t>
      </w:r>
      <w:r w:rsidRPr="00151941">
        <w:rPr>
          <w:lang w:val="es-ES"/>
        </w:rPr>
        <w:t xml:space="preserve"> </w:t>
      </w:r>
    </w:p>
    <w:p w:rsidR="006A4A5F" w:rsidRPr="00151941" w:rsidRDefault="006A4A5F" w:rsidP="006A4A5F">
      <w:pPr>
        <w:pStyle w:val="ListParagraph"/>
        <w:numPr>
          <w:ilvl w:val="2"/>
          <w:numId w:val="1"/>
        </w:numPr>
        <w:rPr>
          <w:lang w:val="es-ES"/>
        </w:rPr>
      </w:pPr>
      <w:r w:rsidRPr="00151941">
        <w:rPr>
          <w:lang w:val="es-ES_tradnl"/>
        </w:rPr>
        <w:t>“Hoja:</w:t>
      </w:r>
      <w:r w:rsidRPr="00151941">
        <w:rPr>
          <w:lang w:val="es-ES"/>
        </w:rPr>
        <w:t xml:space="preserve">  </w:t>
      </w:r>
      <w:r w:rsidRPr="00151941">
        <w:rPr>
          <w:lang w:val="es-ES_tradnl"/>
        </w:rPr>
        <w:t>anchura”</w:t>
      </w:r>
    </w:p>
    <w:p w:rsidR="006A4A5F" w:rsidRPr="00151941" w:rsidRDefault="006A4A5F" w:rsidP="006A4A5F">
      <w:pPr>
        <w:pStyle w:val="ListParagraph"/>
        <w:ind w:left="2160"/>
        <w:rPr>
          <w:lang w:val="es-ES"/>
        </w:rPr>
      </w:pPr>
    </w:p>
    <w:p w:rsidR="006A4A5F" w:rsidRPr="00151941" w:rsidRDefault="006A4A5F" w:rsidP="006A4A5F">
      <w:pPr>
        <w:ind w:left="1080"/>
        <w:rPr>
          <w:lang w:val="es-ES"/>
        </w:rPr>
      </w:pPr>
      <w:r w:rsidRPr="00151941">
        <w:t>(</w:t>
      </w:r>
      <w:proofErr w:type="gramStart"/>
      <w:r w:rsidRPr="00151941">
        <w:t>a</w:t>
      </w:r>
      <w:proofErr w:type="gramEnd"/>
      <w:r w:rsidRPr="00151941">
        <w:t xml:space="preserve"> continuación del actual carácter 28 “Espiga: presencia de brácteas estériles”)</w:t>
      </w:r>
    </w:p>
    <w:p w:rsidR="006A4A5F" w:rsidRPr="00151941" w:rsidRDefault="006A4A5F" w:rsidP="006A4A5F">
      <w:pPr>
        <w:pStyle w:val="ListParagraph"/>
        <w:numPr>
          <w:ilvl w:val="2"/>
          <w:numId w:val="1"/>
        </w:numPr>
        <w:rPr>
          <w:lang w:val="es-ES"/>
        </w:rPr>
      </w:pPr>
      <w:r w:rsidRPr="00151941">
        <w:rPr>
          <w:lang w:val="es-ES_tradnl"/>
        </w:rPr>
        <w:t>“Espiga:</w:t>
      </w:r>
      <w:r w:rsidRPr="00151941">
        <w:rPr>
          <w:lang w:val="es-ES"/>
        </w:rPr>
        <w:t xml:space="preserve">  </w:t>
      </w:r>
      <w:r w:rsidRPr="00151941">
        <w:rPr>
          <w:lang w:val="es-ES_tradnl"/>
        </w:rPr>
        <w:t>número de brácteas estériles”</w:t>
      </w:r>
    </w:p>
    <w:p w:rsidR="006A4A5F" w:rsidRPr="00CF14EC" w:rsidRDefault="006A4A5F" w:rsidP="006A4A5F">
      <w:pPr>
        <w:pStyle w:val="ListParagraph"/>
        <w:ind w:left="2160"/>
        <w:rPr>
          <w:lang w:val="es-ES"/>
        </w:rPr>
      </w:pPr>
    </w:p>
    <w:p w:rsidR="006A4A5F" w:rsidRPr="00CF14EC" w:rsidRDefault="006A4A5F" w:rsidP="006A4A5F">
      <w:pPr>
        <w:ind w:left="1080"/>
        <w:rPr>
          <w:lang w:val="es-ES"/>
        </w:rPr>
      </w:pPr>
      <w:r w:rsidRPr="0009183B">
        <w:t>(</w:t>
      </w:r>
      <w:proofErr w:type="gramStart"/>
      <w:r w:rsidRPr="0009183B">
        <w:t>a</w:t>
      </w:r>
      <w:proofErr w:type="gramEnd"/>
      <w:r w:rsidRPr="0009183B">
        <w:t xml:space="preserve"> continuación del actual carácter</w:t>
      </w:r>
      <w:r>
        <w:t> </w:t>
      </w:r>
      <w:r w:rsidRPr="0009183B">
        <w:t>29 “</w:t>
      </w:r>
      <w:r w:rsidRPr="0009183B">
        <w:rPr>
          <w:u w:val="single"/>
        </w:rPr>
        <w:t xml:space="preserve">Sólo para la sección </w:t>
      </w:r>
      <w:proofErr w:type="spellStart"/>
      <w:r w:rsidRPr="0009183B">
        <w:rPr>
          <w:u w:val="single"/>
        </w:rPr>
        <w:t>Stoechas</w:t>
      </w:r>
      <w:proofErr w:type="spellEnd"/>
      <w:r w:rsidRPr="0009183B">
        <w:t>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8E0C23">
        <w:t>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09183B">
        <w:t>longitud de las brácteas estériles”)</w:t>
      </w:r>
    </w:p>
    <w:p w:rsidR="006A4A5F" w:rsidRPr="00CF14EC" w:rsidRDefault="006A4A5F" w:rsidP="006A4A5F">
      <w:pPr>
        <w:pStyle w:val="ListParagraph"/>
        <w:numPr>
          <w:ilvl w:val="2"/>
          <w:numId w:val="1"/>
        </w:numPr>
        <w:rPr>
          <w:lang w:val="es-ES"/>
        </w:rPr>
      </w:pPr>
      <w:r w:rsidRPr="00A37557">
        <w:rPr>
          <w:lang w:val="es-ES_tradnl"/>
        </w:rPr>
        <w:t>“Espiga: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anchura de las brácteas estériles”</w:t>
      </w:r>
    </w:p>
    <w:p w:rsidR="006A4A5F" w:rsidRPr="00CF14EC" w:rsidRDefault="006A4A5F" w:rsidP="006A4A5F">
      <w:pPr>
        <w:pStyle w:val="ListParagraph"/>
        <w:rPr>
          <w:lang w:val="es-ES"/>
        </w:rPr>
      </w:pPr>
    </w:p>
    <w:p w:rsidR="006A4A5F" w:rsidRPr="00CF14EC" w:rsidRDefault="006A4A5F" w:rsidP="006A4A5F">
      <w:pPr>
        <w:pStyle w:val="ListParagraph"/>
        <w:numPr>
          <w:ilvl w:val="0"/>
          <w:numId w:val="1"/>
        </w:numPr>
        <w:rPr>
          <w:lang w:val="es-ES"/>
        </w:rPr>
      </w:pPr>
      <w:r w:rsidRPr="00A37557">
        <w:rPr>
          <w:lang w:val="es-ES_tradnl"/>
        </w:rPr>
        <w:t>Revisión del carácter 35 “Corola: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color” e inclusión del carácter 35 en los caracteres de agrupamiento y en la sección 5 del Cuestionario Técnico (TQ)</w:t>
      </w: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lang w:val="es-ES"/>
        </w:rPr>
      </w:pPr>
      <w:r w:rsidRPr="00CF14EC">
        <w:rPr>
          <w:lang w:val="es-ES"/>
        </w:rPr>
        <w:fldChar w:fldCharType="begin"/>
      </w:r>
      <w:r w:rsidRPr="00CF14EC">
        <w:rPr>
          <w:lang w:val="es-ES"/>
        </w:rPr>
        <w:instrText xml:space="preserve"> AUTONUM  </w:instrText>
      </w:r>
      <w:r w:rsidRPr="00CF14EC">
        <w:rPr>
          <w:lang w:val="es-ES"/>
        </w:rPr>
        <w:fldChar w:fldCharType="end"/>
      </w:r>
      <w:r w:rsidRPr="00CF14EC">
        <w:rPr>
          <w:lang w:val="es-ES"/>
        </w:rPr>
        <w:tab/>
      </w:r>
      <w:r w:rsidRPr="008E0C23">
        <w:rPr>
          <w:snapToGrid w:val="0"/>
        </w:rPr>
        <w:t xml:space="preserve">Los cambios propuestos se indican a continuación como texto sombreado y </w:t>
      </w:r>
      <w:r w:rsidRPr="008E0C23">
        <w:rPr>
          <w:snapToGrid w:val="0"/>
          <w:highlight w:val="lightGray"/>
          <w:u w:val="single"/>
        </w:rPr>
        <w:t>subrayado</w:t>
      </w:r>
      <w:r w:rsidRPr="008E0C23">
        <w:rPr>
          <w:snapToGrid w:val="0"/>
        </w:rPr>
        <w:t xml:space="preserve"> (inserción) y </w:t>
      </w:r>
      <w:r w:rsidRPr="008E0C23">
        <w:rPr>
          <w:strike/>
          <w:snapToGrid w:val="0"/>
          <w:highlight w:val="lightGray"/>
        </w:rPr>
        <w:t>tachado</w:t>
      </w:r>
      <w:r w:rsidRPr="002977E5">
        <w:rPr>
          <w:snapToGrid w:val="0"/>
        </w:rPr>
        <w:t xml:space="preserve"> </w:t>
      </w:r>
      <w:r w:rsidRPr="008E0C23">
        <w:rPr>
          <w:snapToGrid w:val="0"/>
        </w:rPr>
        <w:t>(eliminación).</w:t>
      </w: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pStyle w:val="Heading2"/>
        <w:rPr>
          <w:lang w:val="es-ES"/>
        </w:rPr>
      </w:pPr>
    </w:p>
    <w:p w:rsidR="006A4A5F" w:rsidRPr="00CF14EC" w:rsidRDefault="006A4A5F" w:rsidP="006A4A5F">
      <w:pPr>
        <w:jc w:val="left"/>
        <w:rPr>
          <w:u w:val="single"/>
          <w:lang w:val="es-ES"/>
        </w:rPr>
      </w:pPr>
      <w:r w:rsidRPr="00CF14EC">
        <w:rPr>
          <w:lang w:val="es-ES"/>
        </w:rPr>
        <w:br w:type="page"/>
      </w:r>
    </w:p>
    <w:p w:rsidR="006A4A5F" w:rsidRPr="00B640CD" w:rsidRDefault="006A4A5F" w:rsidP="006A4A5F">
      <w:pPr>
        <w:rPr>
          <w:u w:val="single"/>
        </w:rPr>
      </w:pPr>
      <w:r w:rsidRPr="00B640CD">
        <w:rPr>
          <w:u w:val="single"/>
        </w:rPr>
        <w:lastRenderedPageBreak/>
        <w:t>Propuesta de incorporación de los nuevos caracteres “Hoja</w:t>
      </w:r>
      <w:proofErr w:type="gramStart"/>
      <w:r w:rsidRPr="00B640CD">
        <w:rPr>
          <w:u w:val="single"/>
        </w:rPr>
        <w:t>:  longitud</w:t>
      </w:r>
      <w:proofErr w:type="gramEnd"/>
      <w:r w:rsidRPr="00B640CD">
        <w:rPr>
          <w:u w:val="single"/>
        </w:rPr>
        <w:t xml:space="preserve">” y “Hoja:  </w:t>
      </w:r>
      <w:r w:rsidRPr="00151941">
        <w:rPr>
          <w:u w:val="single"/>
        </w:rPr>
        <w:t>anchura” antes del</w:t>
      </w:r>
      <w:r w:rsidRPr="00B640CD">
        <w:rPr>
          <w:u w:val="single"/>
        </w:rPr>
        <w:t xml:space="preserve"> carácter 7 “Hoja:  incisiones del borde”</w:t>
      </w:r>
    </w:p>
    <w:p w:rsidR="006A4A5F" w:rsidRPr="00CF14EC" w:rsidRDefault="006A4A5F" w:rsidP="006A4A5F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6A4A5F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  <w:t>Exemples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  <w:t>Beispielssorten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A5F" w:rsidRPr="00EE0F5E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6A4A5F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Feuille: longueur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Länge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Hoja: longitud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courte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kurz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corta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Florvendula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F8637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Kerlavanhaze (L), </w:t>
            </w: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Lavenite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lang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Dutch (L), Grappenhall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6A4A5F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Feuille: largeur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Breite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Hoja: anchura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schmal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estrecha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6A4A5F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breit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ancha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8355BD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Dow4 (L), Montparler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6A4A5F" w:rsidRPr="00EE0F5E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D566F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Feuille: incisions du bord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Blatt: Randeinschnitte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Hoja: incisiones del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D566FB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A5F" w:rsidRPr="00EE0F5E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Abrial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A4A5F" w:rsidRPr="00EE0F5E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faiblement 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schwach ausgeprägt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débilmente expresadas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A4A5F" w:rsidRPr="00EE0F5E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fortement présentes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stark ausgeprägt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fuertemente expresadas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D566F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Sidonie (S/Ps)</w:t>
            </w:r>
            <w:r w:rsidRPr="00D566F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D566FB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6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jc w:val="left"/>
        <w:rPr>
          <w:u w:val="single"/>
          <w:lang w:val="es-ES"/>
        </w:rPr>
      </w:pPr>
      <w:r w:rsidRPr="00CF14EC">
        <w:rPr>
          <w:lang w:val="es-ES"/>
        </w:rPr>
        <w:br w:type="page"/>
      </w:r>
    </w:p>
    <w:p w:rsidR="006A4A5F" w:rsidRPr="00151941" w:rsidRDefault="006A4A5F" w:rsidP="006A4A5F">
      <w:pPr>
        <w:rPr>
          <w:u w:val="single"/>
          <w:lang w:val="es-ES"/>
        </w:rPr>
      </w:pPr>
      <w:r w:rsidRPr="00151941">
        <w:rPr>
          <w:u w:val="single"/>
        </w:rPr>
        <w:lastRenderedPageBreak/>
        <w:t>Propuesta de incorporación del nuevo carácter “Espiga</w:t>
      </w:r>
      <w:proofErr w:type="gramStart"/>
      <w:r w:rsidRPr="00151941">
        <w:rPr>
          <w:u w:val="single"/>
        </w:rPr>
        <w:t>:  número</w:t>
      </w:r>
      <w:proofErr w:type="gramEnd"/>
      <w:r w:rsidRPr="00151941">
        <w:rPr>
          <w:u w:val="single"/>
        </w:rPr>
        <w:t xml:space="preserve"> de brácteas estériles” a continuación del carácter 28 “Espiga: presencia de brácteas estériles”</w:t>
      </w:r>
    </w:p>
    <w:p w:rsidR="006A4A5F" w:rsidRPr="00151941" w:rsidRDefault="006A4A5F" w:rsidP="006A4A5F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6A4A5F" w:rsidRPr="00151941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</w:r>
            <w:r w:rsidRPr="0015194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</w:t>
            </w: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</w:t>
            </w: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</w:t>
            </w: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A5F" w:rsidRPr="00151941" w:rsidRDefault="006A4A5F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15194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A4A5F" w:rsidRPr="00D566FB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151941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941">
              <w:rPr>
                <w:rFonts w:ascii="Arial" w:hAnsi="Arial" w:cs="Arial"/>
                <w:sz w:val="16"/>
                <w:szCs w:val="16"/>
              </w:rPr>
              <w:t>28.</w:t>
            </w:r>
            <w:r w:rsidRPr="0015194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15194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51941">
              <w:rPr>
                <w:rFonts w:ascii="Arial" w:hAnsi="Arial" w:cs="Arial"/>
                <w:sz w:val="16"/>
                <w:szCs w:val="16"/>
              </w:rPr>
              <w:t>Spike: presence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51941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Épi: présence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151941">
              <w:rPr>
                <w:rFonts w:ascii="Arial" w:hAnsi="Arial" w:cs="Arial"/>
                <w:sz w:val="16"/>
                <w:szCs w:val="16"/>
                <w:lang w:val="de-CH"/>
              </w:rPr>
              <w:t>Ähre: Vorhanden-sein von sterilen Hüllblättern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151941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51941">
              <w:rPr>
                <w:rFonts w:ascii="Arial" w:hAnsi="Arial" w:cs="Arial"/>
                <w:sz w:val="16"/>
                <w:szCs w:val="16"/>
                <w:lang w:val="es-ES_tradnl"/>
              </w:rPr>
              <w:t>Espiga: presencia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21475B" w:rsidRDefault="006A4A5F" w:rsidP="00D23974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21475B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A4A5F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21475B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1475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1475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Abrial</w:t>
            </w:r>
            <w:r w:rsidRPr="0021475B">
              <w:rPr>
                <w:rFonts w:ascii="Arial" w:hAnsi="Arial" w:cs="Arial"/>
                <w:sz w:val="16"/>
                <w:szCs w:val="16"/>
              </w:rPr>
              <w:t xml:space="preserve"> (L)</w:t>
            </w:r>
            <w:r w:rsidRPr="0021475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, Maillette</w:t>
            </w:r>
            <w:r w:rsidRPr="0021475B">
              <w:rPr>
                <w:rFonts w:ascii="Arial" w:hAnsi="Arial" w:cs="Arial"/>
                <w:sz w:val="16"/>
                <w:szCs w:val="16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21475B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A4A5F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1475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21475B" w:rsidRDefault="006A4A5F" w:rsidP="00D2397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1475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James Compton </w:t>
            </w:r>
            <w:r w:rsidRPr="0021475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21475B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A4A5F" w:rsidRPr="00D566FB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536E8" w:rsidRDefault="006A4A5F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536E8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6536E8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A4A5F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gering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bajo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 (S/Ps), Toscane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A4A5F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6A4A5F" w:rsidRPr="00476FBB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groß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6536E8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Flovendula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Lavsts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8355BD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:rsidR="006A4A5F" w:rsidRDefault="006A4A5F" w:rsidP="006A4A5F">
      <w:pPr>
        <w:rPr>
          <w:u w:val="single"/>
        </w:rPr>
      </w:pPr>
    </w:p>
    <w:p w:rsidR="006A4A5F" w:rsidRDefault="006A4A5F" w:rsidP="006A4A5F">
      <w:pPr>
        <w:rPr>
          <w:u w:val="single"/>
        </w:rPr>
      </w:pPr>
    </w:p>
    <w:p w:rsidR="006A4A5F" w:rsidRPr="005A1897" w:rsidRDefault="006A4A5F" w:rsidP="006A4A5F">
      <w:pPr>
        <w:rPr>
          <w:u w:val="single"/>
          <w:lang w:val="es-ES"/>
        </w:rPr>
      </w:pPr>
      <w:r w:rsidRPr="00B640CD">
        <w:rPr>
          <w:u w:val="single"/>
        </w:rPr>
        <w:t>Propuesta de incorporación del nuevo carácter “Espiga</w:t>
      </w:r>
      <w:proofErr w:type="gramStart"/>
      <w:r w:rsidRPr="00B640CD">
        <w:rPr>
          <w:u w:val="single"/>
        </w:rPr>
        <w:t>:  anchura</w:t>
      </w:r>
      <w:proofErr w:type="gramEnd"/>
      <w:r w:rsidRPr="00B640CD">
        <w:rPr>
          <w:u w:val="single"/>
        </w:rPr>
        <w:t xml:space="preserve"> de las brácteas estériles” a continuación del carácter 29 “Sólo para la sección </w:t>
      </w:r>
      <w:proofErr w:type="spellStart"/>
      <w:r w:rsidRPr="00B640CD">
        <w:rPr>
          <w:u w:val="single"/>
        </w:rPr>
        <w:t>Stoechas</w:t>
      </w:r>
      <w:proofErr w:type="spellEnd"/>
      <w:r w:rsidRPr="00B640CD">
        <w:rPr>
          <w:u w:val="single"/>
        </w:rPr>
        <w:t>:  Espiga:  longitud de las brácteas estériles”</w:t>
      </w:r>
    </w:p>
    <w:p w:rsidR="006A4A5F" w:rsidRPr="00CF14EC" w:rsidRDefault="006A4A5F" w:rsidP="006A4A5F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6A4A5F" w:rsidRPr="00CF14EC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A4A5F" w:rsidRPr="005A1897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29.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b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4A5F">
              <w:rPr>
                <w:rFonts w:ascii="Arial" w:hAnsi="Arial" w:cs="Arial"/>
                <w:sz w:val="16"/>
                <w:szCs w:val="16"/>
                <w:u w:val="single"/>
              </w:rPr>
              <w:t>Stoechas</w:t>
            </w:r>
            <w:r w:rsidRPr="006A4A5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6A4A5F">
              <w:rPr>
                <w:rFonts w:ascii="Arial" w:hAnsi="Arial" w:cs="Arial"/>
                <w:sz w:val="16"/>
                <w:szCs w:val="16"/>
                <w:u w:val="single"/>
              </w:rPr>
              <w:t>section only</w:t>
            </w:r>
            <w:r w:rsidRPr="006A4A5F">
              <w:rPr>
                <w:rFonts w:ascii="Arial" w:hAnsi="Arial" w:cs="Arial"/>
                <w:sz w:val="16"/>
                <w:szCs w:val="16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A4A5F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Section Stoechas</w:t>
            </w:r>
            <w:r w:rsidRPr="006A4A5F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fr-CH"/>
              </w:rPr>
              <w:t xml:space="preserve"> </w:t>
            </w:r>
            <w:r w:rsidRPr="006A4A5F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6A4A5F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A4A5F">
              <w:rPr>
                <w:rFonts w:ascii="Arial" w:hAnsi="Arial" w:cs="Arial"/>
                <w:sz w:val="16"/>
                <w:szCs w:val="16"/>
                <w:u w:val="single"/>
                <w:lang w:val="de-CH"/>
              </w:rPr>
              <w:t>Nur Sektion Stoechas:</w:t>
            </w:r>
            <w:r w:rsidRPr="006A4A5F">
              <w:rPr>
                <w:rFonts w:ascii="Arial" w:hAnsi="Arial" w:cs="Arial"/>
                <w:sz w:val="16"/>
                <w:szCs w:val="16"/>
                <w:lang w:val="de-CH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para la sección Stoechas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courte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Evelyn Cadzow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moyenne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Tickled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</w:tr>
      <w:tr w:rsidR="006A4A5F" w:rsidRPr="005A1897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</w:pPr>
            <w:r w:rsidRPr="006A4A5F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de-CH"/>
              </w:rPr>
            </w:pPr>
            <w:r w:rsidRPr="006A4A5F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de-CH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schmal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estrecha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Atlantica (S/Ps), </w:t>
            </w: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Anouk (S/Ps), Fair 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breit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ancha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Boysberry Ruffles (S/Ps), </w:t>
            </w:r>
            <w:r w:rsidRPr="006A4A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lang w:val="es-ES"/>
        </w:rPr>
      </w:pPr>
    </w:p>
    <w:p w:rsidR="006A4A5F" w:rsidRDefault="006A4A5F" w:rsidP="006A4A5F">
      <w:pPr>
        <w:rPr>
          <w:u w:val="single"/>
        </w:rPr>
      </w:pPr>
    </w:p>
    <w:p w:rsidR="006A4A5F" w:rsidRDefault="006A4A5F" w:rsidP="006A4A5F">
      <w:pPr>
        <w:jc w:val="left"/>
        <w:rPr>
          <w:u w:val="single"/>
        </w:rPr>
      </w:pPr>
      <w:r>
        <w:rPr>
          <w:u w:val="single"/>
        </w:rPr>
        <w:br w:type="page"/>
      </w:r>
    </w:p>
    <w:p w:rsidR="006A4A5F" w:rsidRPr="005A1897" w:rsidRDefault="006A4A5F" w:rsidP="006A4A5F">
      <w:pPr>
        <w:rPr>
          <w:u w:val="single"/>
          <w:lang w:val="es-ES"/>
        </w:rPr>
      </w:pPr>
      <w:r w:rsidRPr="00B640CD">
        <w:rPr>
          <w:u w:val="single"/>
        </w:rPr>
        <w:lastRenderedPageBreak/>
        <w:t>Propuesta de revisión del carácter 35 “Corola</w:t>
      </w:r>
      <w:proofErr w:type="gramStart"/>
      <w:r w:rsidRPr="00B640CD">
        <w:rPr>
          <w:u w:val="single"/>
        </w:rPr>
        <w:t>:  color</w:t>
      </w:r>
      <w:proofErr w:type="gramEnd"/>
      <w:r w:rsidRPr="00B640CD">
        <w:rPr>
          <w:u w:val="single"/>
        </w:rPr>
        <w:t>” e inclusión del carácter 35 en los caracteres de agrupamiento y en la sección 5 del TQ</w:t>
      </w: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i/>
          <w:iCs/>
          <w:lang w:val="es-ES"/>
        </w:rPr>
      </w:pPr>
      <w:r w:rsidRPr="008E0C23">
        <w:rPr>
          <w:i/>
          <w:iCs/>
        </w:rPr>
        <w:t>Texto actual:</w:t>
      </w:r>
    </w:p>
    <w:p w:rsidR="006A4A5F" w:rsidRPr="00CF14EC" w:rsidRDefault="006A4A5F" w:rsidP="006A4A5F">
      <w:pPr>
        <w:rPr>
          <w:lang w:val="es-ES"/>
        </w:rPr>
      </w:pPr>
    </w:p>
    <w:tbl>
      <w:tblPr>
        <w:tblW w:w="10544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427"/>
      </w:tblGrid>
      <w:tr w:rsidR="006A4A5F" w:rsidRPr="00CF14EC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A4A5F" w:rsidRPr="00CF14EC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35.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4A5F">
              <w:rPr>
                <w:rFonts w:ascii="Arial" w:hAnsi="Arial" w:cs="Arial"/>
                <w:sz w:val="16"/>
                <w:szCs w:val="16"/>
              </w:rPr>
              <w:t>Nana alba (L), Willowbridge Snow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Rosea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4A5F">
              <w:rPr>
                <w:rFonts w:ascii="Arial" w:hAnsi="Arial" w:cs="Arial"/>
                <w:sz w:val="16"/>
                <w:szCs w:val="16"/>
              </w:rPr>
              <w:t xml:space="preserve">Munstead (L), </w:t>
            </w:r>
            <w:r w:rsidRPr="006A4A5F">
              <w:rPr>
                <w:rFonts w:ascii="Arial" w:hAnsi="Arial" w:cs="Arial"/>
                <w:sz w:val="16"/>
                <w:szCs w:val="16"/>
              </w:rPr>
              <w:br/>
              <w:t>Regal Splendour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4A5F">
              <w:rPr>
                <w:rFonts w:ascii="Arial" w:hAnsi="Arial" w:cs="Arial"/>
                <w:sz w:val="16"/>
                <w:szCs w:val="16"/>
              </w:rPr>
              <w:t xml:space="preserve">Roxlea Park (S/Ps), </w:t>
            </w:r>
            <w:r w:rsidRPr="006A4A5F">
              <w:rPr>
                <w:rFonts w:ascii="Arial" w:hAnsi="Arial" w:cs="Arial"/>
                <w:sz w:val="16"/>
                <w:szCs w:val="16"/>
              </w:rPr>
              <w:br/>
              <w:t>Twickel Purple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Super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4A5F">
              <w:rPr>
                <w:rFonts w:ascii="Arial" w:hAnsi="Arial" w:cs="Arial"/>
                <w:sz w:val="16"/>
                <w:szCs w:val="16"/>
              </w:rPr>
              <w:t xml:space="preserve">Abrial (L), </w:t>
            </w:r>
            <w:r w:rsidRPr="006A4A5F">
              <w:rPr>
                <w:rFonts w:ascii="Arial" w:hAnsi="Arial" w:cs="Arial"/>
                <w:sz w:val="16"/>
                <w:szCs w:val="16"/>
              </w:rPr>
              <w:br/>
              <w:t>Willowbridge Calico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  <w:tr w:rsidR="006A4A5F" w:rsidRPr="00CF14EC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A348AA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348AA">
              <w:rPr>
                <w:rFonts w:ascii="Arial" w:hAnsi="Arial" w:cs="Arial"/>
                <w:sz w:val="16"/>
                <w:szCs w:val="16"/>
                <w:lang w:val="pt-BR"/>
              </w:rPr>
              <w:t xml:space="preserve">Grosso (L), </w:t>
            </w:r>
            <w:r w:rsidRPr="00A348AA">
              <w:rPr>
                <w:rFonts w:ascii="Arial" w:hAnsi="Arial" w:cs="Arial"/>
                <w:sz w:val="16"/>
                <w:szCs w:val="16"/>
                <w:lang w:val="pt-BR"/>
              </w:rPr>
              <w:br/>
              <w:t>Sidonie (S/Ps)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</w:tr>
    </w:tbl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i/>
          <w:iCs/>
          <w:lang w:val="es-ES"/>
        </w:rPr>
      </w:pPr>
      <w:r w:rsidRPr="008E0C23">
        <w:rPr>
          <w:i/>
          <w:iCs/>
        </w:rPr>
        <w:t>Nuevo texto propuesto:</w:t>
      </w:r>
    </w:p>
    <w:p w:rsidR="006A4A5F" w:rsidRPr="00CF14EC" w:rsidRDefault="006A4A5F" w:rsidP="006A4A5F">
      <w:pPr>
        <w:rPr>
          <w:lang w:val="es-ES"/>
        </w:rPr>
      </w:pPr>
    </w:p>
    <w:tbl>
      <w:tblPr>
        <w:tblW w:w="10544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427"/>
      </w:tblGrid>
      <w:tr w:rsidR="006A4A5F" w:rsidRPr="00CF14EC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A4A5F" w:rsidRPr="00CF14EC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35.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</w:tcPr>
          <w:p w:rsidR="006A4A5F" w:rsidRPr="00CF14EC" w:rsidRDefault="006A4A5F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A4A5F" w:rsidRPr="005A1897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</w:rPr>
              <w:t>RHS Colour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6A4A5F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6A4A5F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RHS-Farbkarte (Nummer angeben)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A4A5F" w:rsidRPr="00CF14EC" w:rsidRDefault="006A4A5F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  <w:r w:rsidRPr="008E0C23">
        <w:rPr>
          <w:highlight w:val="lightGray"/>
          <w:u w:val="single"/>
          <w:lang w:val="es-ES"/>
        </w:rPr>
        <w:t>Ad. 35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Corola</w:t>
      </w:r>
      <w:proofErr w:type="gramEnd"/>
      <w:r w:rsidRPr="008E0C23">
        <w:rPr>
          <w:highlight w:val="lightGray"/>
          <w:u w:val="single"/>
        </w:rPr>
        <w:t>:</w:t>
      </w:r>
      <w:r w:rsidRPr="00CF14EC">
        <w:rPr>
          <w:highlight w:val="lightGray"/>
          <w:u w:val="single"/>
          <w:lang w:val="es-ES"/>
        </w:rPr>
        <w:t xml:space="preserve"> </w:t>
      </w:r>
      <w:r>
        <w:rPr>
          <w:highlight w:val="lightGray"/>
          <w:u w:val="single"/>
          <w:lang w:val="es-ES"/>
        </w:rPr>
        <w:t xml:space="preserve"> </w:t>
      </w:r>
      <w:r w:rsidRPr="008E0C23">
        <w:rPr>
          <w:highlight w:val="lightGray"/>
          <w:u w:val="single"/>
        </w:rPr>
        <w:t>color</w:t>
      </w:r>
    </w:p>
    <w:p w:rsidR="006A4A5F" w:rsidRPr="00CF14EC" w:rsidRDefault="006A4A5F" w:rsidP="006A4A5F">
      <w:pPr>
        <w:jc w:val="left"/>
        <w:rPr>
          <w:highlight w:val="lightGray"/>
          <w:lang w:val="es-ES"/>
        </w:rPr>
      </w:pPr>
    </w:p>
    <w:p w:rsidR="006A4A5F" w:rsidRPr="00CF14EC" w:rsidRDefault="006A4A5F" w:rsidP="006A4A5F">
      <w:pPr>
        <w:ind w:firstLine="567"/>
        <w:jc w:val="left"/>
        <w:rPr>
          <w:lang w:val="es-ES"/>
        </w:rPr>
      </w:pPr>
      <w:r w:rsidRPr="009070B4">
        <w:rPr>
          <w:highlight w:val="lightGray"/>
        </w:rPr>
        <w:t>Las observaciones de la corola deberán efectuarse en flores recién abiertas.</w:t>
      </w:r>
    </w:p>
    <w:p w:rsidR="006A4A5F" w:rsidRPr="00CF14EC" w:rsidRDefault="006A4A5F" w:rsidP="006A4A5F">
      <w:pPr>
        <w:jc w:val="left"/>
        <w:rPr>
          <w:lang w:val="es-ES"/>
        </w:rPr>
      </w:pPr>
    </w:p>
    <w:p w:rsidR="006A4A5F" w:rsidRPr="00CF14EC" w:rsidRDefault="006A4A5F" w:rsidP="006A4A5F">
      <w:pPr>
        <w:jc w:val="left"/>
        <w:rPr>
          <w:lang w:val="es-ES"/>
        </w:rPr>
      </w:pPr>
    </w:p>
    <w:p w:rsidR="006A4A5F" w:rsidRPr="00CF14EC" w:rsidRDefault="006A4A5F" w:rsidP="006A4A5F">
      <w:pPr>
        <w:jc w:val="left"/>
        <w:rPr>
          <w:lang w:val="es-ES"/>
        </w:rPr>
      </w:pPr>
    </w:p>
    <w:p w:rsidR="006A4A5F" w:rsidRPr="00CF14EC" w:rsidRDefault="006A4A5F" w:rsidP="006A4A5F">
      <w:pPr>
        <w:jc w:val="left"/>
        <w:rPr>
          <w:lang w:val="es-ES"/>
        </w:rPr>
      </w:pPr>
    </w:p>
    <w:p w:rsidR="006A4A5F" w:rsidRPr="00CF14EC" w:rsidRDefault="006A4A5F" w:rsidP="006A4A5F">
      <w:pPr>
        <w:jc w:val="left"/>
        <w:rPr>
          <w:lang w:val="es-ES"/>
        </w:rPr>
      </w:pPr>
      <w:r w:rsidRPr="00CF14EC">
        <w:rPr>
          <w:lang w:val="es-ES"/>
        </w:rPr>
        <w:br w:type="page"/>
      </w:r>
    </w:p>
    <w:p w:rsidR="006A4A5F" w:rsidRPr="00CF14EC" w:rsidRDefault="006A4A5F" w:rsidP="006A4A5F">
      <w:pPr>
        <w:pStyle w:val="Heading3"/>
        <w:rPr>
          <w:lang w:val="es-ES"/>
        </w:rPr>
      </w:pPr>
      <w:r w:rsidRPr="000F4CF2">
        <w:rPr>
          <w:lang w:val="es-ES_tradnl"/>
        </w:rPr>
        <w:lastRenderedPageBreak/>
        <w:t>Propuesta de inclusión del carácter 35 en los caracteres de agrupamiento</w:t>
      </w:r>
    </w:p>
    <w:p w:rsidR="006A4A5F" w:rsidRPr="00CF14EC" w:rsidRDefault="006A4A5F" w:rsidP="006A4A5F">
      <w:pPr>
        <w:rPr>
          <w:lang w:val="es-ES"/>
        </w:rPr>
      </w:pPr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a)</w:t>
      </w:r>
      <w:r w:rsidRPr="008E0C23">
        <w:rPr>
          <w:lang w:val="es-ES"/>
        </w:rPr>
        <w:tab/>
      </w:r>
      <w:r w:rsidRPr="008E0C23">
        <w:t>Planta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8E0C23">
        <w:t>porte</w:t>
      </w:r>
      <w:proofErr w:type="gramEnd"/>
      <w:r w:rsidRPr="008E0C23">
        <w:t xml:space="preserve"> (carácter 1)</w:t>
      </w:r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b)</w:t>
      </w:r>
      <w:r w:rsidRPr="008E0C23">
        <w:rPr>
          <w:lang w:val="es-ES"/>
        </w:rPr>
        <w:tab/>
      </w:r>
      <w:r w:rsidRPr="008E0C23">
        <w:t>Planta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8E0C23">
        <w:t>tamaño</w:t>
      </w:r>
      <w:proofErr w:type="gramEnd"/>
      <w:r w:rsidRPr="008E0C23">
        <w:t xml:space="preserve"> (carácter 2)</w:t>
      </w:r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c)</w:t>
      </w:r>
      <w:r w:rsidRPr="008E0C23">
        <w:rPr>
          <w:lang w:val="es-ES"/>
        </w:rPr>
        <w:tab/>
      </w:r>
      <w:r w:rsidRPr="008E0C23">
        <w:t>Hoja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8E0C23">
        <w:t>incisiones</w:t>
      </w:r>
      <w:proofErr w:type="gramEnd"/>
      <w:r w:rsidRPr="008E0C23">
        <w:t xml:space="preserve"> del borde (carácter 7)</w:t>
      </w:r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d)</w:t>
      </w:r>
      <w:r w:rsidRPr="008E0C23">
        <w:rPr>
          <w:lang w:val="es-ES"/>
        </w:rPr>
        <w:tab/>
      </w:r>
      <w:r w:rsidRPr="008E0C23">
        <w:t>Tallo floral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D43C9A">
        <w:t>ramificaciones</w:t>
      </w:r>
      <w:proofErr w:type="gramEnd"/>
      <w:r w:rsidRPr="00D43C9A">
        <w:t xml:space="preserve"> laterales (por encima del follaje) (carácter</w:t>
      </w:r>
      <w:r>
        <w:t> </w:t>
      </w:r>
      <w:r w:rsidRPr="00D43C9A">
        <w:t>13)</w:t>
      </w:r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e)</w:t>
      </w:r>
      <w:r w:rsidRPr="008E0C23">
        <w:rPr>
          <w:lang w:val="es-ES"/>
        </w:rPr>
        <w:tab/>
      </w:r>
      <w:r w:rsidRPr="008E0C23">
        <w:t>Espiga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D43C9A">
        <w:t>presencia</w:t>
      </w:r>
      <w:proofErr w:type="gramEnd"/>
      <w:r w:rsidRPr="00D43C9A">
        <w:t xml:space="preserve"> de brácteas estériles (carácter</w:t>
      </w:r>
      <w:r>
        <w:t> </w:t>
      </w:r>
      <w:r w:rsidRPr="00D43C9A">
        <w:t>28)</w:t>
      </w:r>
    </w:p>
    <w:p w:rsidR="006A4A5F" w:rsidRPr="00CF14EC" w:rsidRDefault="006A4A5F" w:rsidP="006A4A5F">
      <w:pPr>
        <w:spacing w:line="240" w:lineRule="atLeast"/>
        <w:ind w:left="1134" w:hanging="567"/>
        <w:rPr>
          <w:lang w:val="es-ES"/>
        </w:rPr>
      </w:pPr>
      <w:r w:rsidRPr="008E0C23">
        <w:rPr>
          <w:lang w:val="es-ES"/>
        </w:rPr>
        <w:t>f)</w:t>
      </w:r>
      <w:r w:rsidRPr="008E0C23">
        <w:rPr>
          <w:lang w:val="es-ES"/>
        </w:rPr>
        <w:tab/>
      </w:r>
      <w:r w:rsidRPr="00D43C9A">
        <w:rPr>
          <w:u w:val="single"/>
        </w:rPr>
        <w:t xml:space="preserve">Sólo para la sección </w:t>
      </w:r>
      <w:proofErr w:type="spellStart"/>
      <w:r w:rsidRPr="00D43C9A">
        <w:rPr>
          <w:u w:val="single"/>
        </w:rPr>
        <w:t>Stoechas</w:t>
      </w:r>
      <w:proofErr w:type="spellEnd"/>
      <w:proofErr w:type="gramStart"/>
      <w:r w:rsidRPr="00D43C9A">
        <w:rPr>
          <w:u w:val="single"/>
        </w:rPr>
        <w:t>:</w:t>
      </w:r>
      <w:r w:rsidRPr="00CF14EC">
        <w:rPr>
          <w:lang w:val="es-ES"/>
        </w:rPr>
        <w:t xml:space="preserve">  </w:t>
      </w:r>
      <w:r w:rsidRPr="008E0C23">
        <w:t>Espiga</w:t>
      </w:r>
      <w:proofErr w:type="gramEnd"/>
      <w:r w:rsidRPr="008E0C23">
        <w:t>:</w:t>
      </w:r>
      <w:r w:rsidRPr="00CF14EC">
        <w:rPr>
          <w:lang w:val="es-ES"/>
        </w:rPr>
        <w:t xml:space="preserve">  </w:t>
      </w:r>
      <w:r w:rsidRPr="00D43C9A">
        <w:t>color principal de las brácteas estériles (carácter</w:t>
      </w:r>
      <w:r>
        <w:t> </w:t>
      </w:r>
      <w:r w:rsidRPr="00D43C9A">
        <w:t>31) con los siguientes grupos:</w:t>
      </w:r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1</w:t>
      </w:r>
      <w:proofErr w:type="gramStart"/>
      <w:r w:rsidRPr="008E0C23">
        <w:rPr>
          <w:lang w:val="es-ES"/>
        </w:rPr>
        <w:t xml:space="preserve">:  </w:t>
      </w:r>
      <w:r w:rsidRPr="008E0C23">
        <w:t>blanco</w:t>
      </w:r>
      <w:proofErr w:type="gramEnd"/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2</w:t>
      </w:r>
      <w:proofErr w:type="gramStart"/>
      <w:r w:rsidRPr="008E0C23">
        <w:rPr>
          <w:lang w:val="es-ES"/>
        </w:rPr>
        <w:t xml:space="preserve">:  </w:t>
      </w:r>
      <w:r w:rsidRPr="008E0C23">
        <w:t>verde</w:t>
      </w:r>
      <w:proofErr w:type="gramEnd"/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3</w:t>
      </w:r>
      <w:proofErr w:type="gramStart"/>
      <w:r w:rsidRPr="008E0C23">
        <w:rPr>
          <w:lang w:val="es-ES"/>
        </w:rPr>
        <w:t xml:space="preserve">:  </w:t>
      </w:r>
      <w:r w:rsidRPr="008E0C23">
        <w:t>rosa</w:t>
      </w:r>
      <w:proofErr w:type="gramEnd"/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4</w:t>
      </w:r>
      <w:proofErr w:type="gramStart"/>
      <w:r w:rsidRPr="008E0C23">
        <w:rPr>
          <w:lang w:val="es-ES"/>
        </w:rPr>
        <w:t xml:space="preserve">:  </w:t>
      </w:r>
      <w:r w:rsidRPr="00D43C9A">
        <w:t>púrpura</w:t>
      </w:r>
      <w:proofErr w:type="gramEnd"/>
      <w:r w:rsidRPr="00D43C9A">
        <w:t xml:space="preserve"> claro</w:t>
      </w:r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5</w:t>
      </w:r>
      <w:proofErr w:type="gramStart"/>
      <w:r w:rsidRPr="008E0C23">
        <w:rPr>
          <w:lang w:val="es-ES"/>
        </w:rPr>
        <w:t xml:space="preserve">:  </w:t>
      </w:r>
      <w:r w:rsidRPr="008E0C23">
        <w:t>púrpura</w:t>
      </w:r>
      <w:proofErr w:type="gramEnd"/>
      <w:r w:rsidRPr="008E0C23">
        <w:t xml:space="preserve"> oscuro</w:t>
      </w:r>
    </w:p>
    <w:p w:rsidR="006A4A5F" w:rsidRPr="00CF14EC" w:rsidRDefault="006A4A5F" w:rsidP="006A4A5F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6</w:t>
      </w:r>
      <w:proofErr w:type="gramStart"/>
      <w:r w:rsidRPr="008E0C23">
        <w:rPr>
          <w:lang w:val="es-ES"/>
        </w:rPr>
        <w:t xml:space="preserve">:  </w:t>
      </w:r>
      <w:r w:rsidRPr="008E0C23">
        <w:t>violeta</w:t>
      </w:r>
      <w:proofErr w:type="gramEnd"/>
    </w:p>
    <w:p w:rsidR="006A4A5F" w:rsidRPr="00CF14EC" w:rsidRDefault="006A4A5F" w:rsidP="006A4A5F">
      <w:pPr>
        <w:ind w:firstLine="567"/>
        <w:rPr>
          <w:lang w:val="es-ES"/>
        </w:rPr>
      </w:pPr>
      <w:r w:rsidRPr="008E0C23">
        <w:rPr>
          <w:lang w:val="es-ES"/>
        </w:rPr>
        <w:t>g)</w:t>
      </w:r>
      <w:r w:rsidRPr="00CF14EC">
        <w:rPr>
          <w:lang w:val="es-ES"/>
        </w:rPr>
        <w:tab/>
      </w:r>
      <w:r w:rsidRPr="008E0C23">
        <w:t>Corola</w:t>
      </w:r>
      <w:proofErr w:type="gramStart"/>
      <w:r w:rsidRPr="008E0C23">
        <w:t>:</w:t>
      </w:r>
      <w:r w:rsidRPr="00CF14EC">
        <w:rPr>
          <w:lang w:val="es-ES"/>
        </w:rPr>
        <w:t xml:space="preserve">  </w:t>
      </w:r>
      <w:r w:rsidRPr="00D43C9A">
        <w:t>color</w:t>
      </w:r>
      <w:proofErr w:type="gramEnd"/>
      <w:r w:rsidRPr="00D43C9A">
        <w:t xml:space="preserve"> (carácter</w:t>
      </w:r>
      <w:r>
        <w:t> </w:t>
      </w:r>
      <w:r w:rsidRPr="00D43C9A">
        <w:t xml:space="preserve">35) </w:t>
      </w:r>
      <w:r w:rsidRPr="00D43C9A">
        <w:rPr>
          <w:highlight w:val="lightGray"/>
          <w:u w:val="single"/>
        </w:rPr>
        <w:t>con los siguientes grupos:</w:t>
      </w:r>
    </w:p>
    <w:p w:rsidR="006A4A5F" w:rsidRPr="00CF14EC" w:rsidRDefault="006A4A5F" w:rsidP="006A4A5F">
      <w:pPr>
        <w:ind w:firstLine="567"/>
        <w:rPr>
          <w:highlight w:val="lightGray"/>
          <w:u w:val="single"/>
          <w:lang w:val="es-ES"/>
        </w:rPr>
      </w:pPr>
      <w:r w:rsidRPr="008E0C23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1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blanco</w:t>
      </w:r>
      <w:proofErr w:type="gramEnd"/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2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rosa</w:t>
      </w:r>
      <w:proofErr w:type="gramEnd"/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3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púrpura</w:t>
      </w:r>
      <w:proofErr w:type="gramEnd"/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4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violeta</w:t>
      </w:r>
      <w:proofErr w:type="gramEnd"/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5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</w:rPr>
        <w:t>azul</w:t>
      </w:r>
      <w:proofErr w:type="gramEnd"/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</w:p>
    <w:p w:rsidR="006A4A5F" w:rsidRPr="00CF14EC" w:rsidRDefault="006A4A5F" w:rsidP="006A4A5F">
      <w:pPr>
        <w:rPr>
          <w:highlight w:val="lightGray"/>
          <w:u w:val="single"/>
          <w:lang w:val="es-ES"/>
        </w:rPr>
      </w:pPr>
    </w:p>
    <w:p w:rsidR="006A4A5F" w:rsidRPr="00CF14EC" w:rsidRDefault="006A4A5F" w:rsidP="006A4A5F">
      <w:pPr>
        <w:pStyle w:val="Heading3"/>
        <w:rPr>
          <w:lang w:val="es-ES"/>
        </w:rPr>
      </w:pPr>
      <w:r w:rsidRPr="0093240F">
        <w:rPr>
          <w:lang w:val="es-ES_tradnl"/>
        </w:rPr>
        <w:t>Propuesta de inclusión del carácter</w:t>
      </w:r>
      <w:r>
        <w:rPr>
          <w:lang w:val="es-ES_tradnl"/>
        </w:rPr>
        <w:t> </w:t>
      </w:r>
      <w:r w:rsidRPr="0093240F">
        <w:rPr>
          <w:lang w:val="es-ES_tradnl"/>
        </w:rPr>
        <w:t>35 en la sección</w:t>
      </w:r>
      <w:r>
        <w:rPr>
          <w:lang w:val="es-ES_tradnl"/>
        </w:rPr>
        <w:t> </w:t>
      </w:r>
      <w:r w:rsidRPr="0093240F">
        <w:rPr>
          <w:lang w:val="es-ES_tradnl"/>
        </w:rPr>
        <w:t>5 del TQ</w:t>
      </w:r>
    </w:p>
    <w:p w:rsidR="006A4A5F" w:rsidRPr="00CF14EC" w:rsidRDefault="006A4A5F" w:rsidP="006A4A5F">
      <w:pPr>
        <w:rPr>
          <w:lang w:val="es-ES"/>
        </w:rPr>
      </w:pPr>
    </w:p>
    <w:tbl>
      <w:tblPr>
        <w:tblW w:w="0" w:type="auto"/>
        <w:jc w:val="center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6A4A5F" w:rsidRPr="00CF14EC" w:rsidTr="00A348AA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6A4A5F" w:rsidRPr="00CF14EC" w:rsidRDefault="006A4A5F" w:rsidP="00D23974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</w:rPr>
              <w:t>Caracteres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6A4A5F" w:rsidRPr="00CF14EC" w:rsidRDefault="006A4A5F" w:rsidP="00D23974">
            <w:pPr>
              <w:spacing w:before="120" w:after="120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</w:rPr>
              <w:t>Variedades ejemplo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</w:rPr>
              <w:t>Nota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5.7 i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highlight w:val="lightGray"/>
                <w:u w:val="single"/>
              </w:rPr>
              <w:t>Corola: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 w:rsidRPr="008E0C23">
              <w:rPr>
                <w:b/>
                <w:bCs/>
                <w:sz w:val="16"/>
                <w:szCs w:val="16"/>
                <w:highlight w:val="lightGray"/>
                <w:u w:val="single"/>
              </w:rPr>
              <w:t>color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A4A5F" w:rsidRPr="005A1897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8E0C23">
              <w:rPr>
                <w:sz w:val="16"/>
                <w:szCs w:val="16"/>
                <w:highlight w:val="lightGray"/>
                <w:u w:val="single"/>
              </w:rPr>
              <w:t>Carta de colores RHS (indíquese el número de referencia)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F14EC">
              <w:rPr>
                <w:b/>
                <w:bCs/>
                <w:sz w:val="16"/>
                <w:szCs w:val="16"/>
                <w:lang w:val="es-ES"/>
              </w:rPr>
              <w:t xml:space="preserve">5.7 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ii</w:t>
            </w:r>
            <w:r w:rsidRPr="00CF14EC">
              <w:rPr>
                <w:b/>
                <w:bCs/>
                <w:sz w:val="16"/>
                <w:szCs w:val="16"/>
                <w:lang w:val="es-ES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rPr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lang w:val="es-ES_tradnl"/>
              </w:rPr>
              <w:t>Corola:</w:t>
            </w:r>
            <w:r w:rsidRPr="00CF14EC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E0C23">
              <w:rPr>
                <w:b/>
                <w:bCs/>
                <w:sz w:val="16"/>
                <w:szCs w:val="16"/>
                <w:lang w:val="es-ES_tradnl"/>
              </w:rPr>
              <w:t>color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rPr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blanco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6A4A5F" w:rsidRDefault="006A4A5F" w:rsidP="00D23974">
            <w:pPr>
              <w:spacing w:before="120" w:after="120"/>
              <w:jc w:val="left"/>
              <w:rPr>
                <w:sz w:val="16"/>
                <w:szCs w:val="16"/>
                <w:lang w:val="en-US"/>
              </w:rPr>
            </w:pPr>
            <w:r w:rsidRPr="006A4A5F">
              <w:rPr>
                <w:sz w:val="16"/>
                <w:szCs w:val="16"/>
                <w:lang w:val="en-US"/>
              </w:rPr>
              <w:t>Nana alba (L),</w:t>
            </w:r>
            <w:r w:rsidRPr="006A4A5F">
              <w:rPr>
                <w:sz w:val="16"/>
                <w:szCs w:val="16"/>
                <w:lang w:val="en-US"/>
              </w:rPr>
              <w:br/>
            </w:r>
            <w:proofErr w:type="spellStart"/>
            <w:r w:rsidRPr="006A4A5F">
              <w:rPr>
                <w:strike/>
                <w:sz w:val="16"/>
                <w:szCs w:val="16"/>
                <w:highlight w:val="lightGray"/>
                <w:lang w:val="en-US"/>
              </w:rPr>
              <w:t>Willowbridge</w:t>
            </w:r>
            <w:proofErr w:type="spellEnd"/>
            <w:r w:rsidRPr="006A4A5F">
              <w:rPr>
                <w:strike/>
                <w:sz w:val="16"/>
                <w:szCs w:val="16"/>
                <w:highlight w:val="lightGray"/>
                <w:lang w:val="en-US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1[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Rosea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2[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púrpura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6A4A5F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6A4A5F">
              <w:rPr>
                <w:sz w:val="16"/>
                <w:szCs w:val="16"/>
              </w:rPr>
              <w:t>Munstead</w:t>
            </w:r>
            <w:proofErr w:type="spellEnd"/>
            <w:r w:rsidRPr="006A4A5F">
              <w:rPr>
                <w:sz w:val="16"/>
                <w:szCs w:val="16"/>
              </w:rPr>
              <w:t xml:space="preserve"> (L), </w:t>
            </w:r>
            <w:r w:rsidRPr="006A4A5F">
              <w:rPr>
                <w:sz w:val="16"/>
                <w:szCs w:val="16"/>
              </w:rPr>
              <w:br/>
              <w:t xml:space="preserve">Regal </w:t>
            </w:r>
            <w:proofErr w:type="spellStart"/>
            <w:r w:rsidRPr="006A4A5F">
              <w:rPr>
                <w:sz w:val="16"/>
                <w:szCs w:val="16"/>
              </w:rPr>
              <w:t>Splendour</w:t>
            </w:r>
            <w:proofErr w:type="spellEnd"/>
            <w:r w:rsidRPr="006A4A5F">
              <w:rPr>
                <w:sz w:val="16"/>
                <w:szCs w:val="16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3[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violeta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6A4A5F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6A4A5F">
              <w:rPr>
                <w:sz w:val="16"/>
                <w:szCs w:val="16"/>
              </w:rPr>
              <w:t>Roxlea</w:t>
            </w:r>
            <w:proofErr w:type="spellEnd"/>
            <w:r w:rsidRPr="006A4A5F">
              <w:rPr>
                <w:sz w:val="16"/>
                <w:szCs w:val="16"/>
              </w:rPr>
              <w:t xml:space="preserve"> Park (S/Ps), </w:t>
            </w:r>
            <w:r w:rsidRPr="006A4A5F">
              <w:rPr>
                <w:sz w:val="16"/>
                <w:szCs w:val="16"/>
              </w:rPr>
              <w:br/>
            </w:r>
            <w:proofErr w:type="spellStart"/>
            <w:r w:rsidRPr="006A4A5F">
              <w:rPr>
                <w:sz w:val="16"/>
                <w:szCs w:val="16"/>
                <w:highlight w:val="lightGray"/>
                <w:u w:val="single"/>
              </w:rPr>
              <w:t>Twickel</w:t>
            </w:r>
            <w:proofErr w:type="spellEnd"/>
            <w:r w:rsidRPr="006A4A5F">
              <w:rPr>
                <w:sz w:val="16"/>
                <w:szCs w:val="16"/>
                <w:highlight w:val="lightGray"/>
                <w:u w:val="single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4[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azul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 xml:space="preserve">Grosso (L), </w:t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Super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5[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claro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Super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5[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medio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A4A5F" w:rsidRPr="006A4A5F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6A4A5F">
              <w:rPr>
                <w:strike/>
                <w:sz w:val="16"/>
                <w:szCs w:val="16"/>
                <w:highlight w:val="lightGray"/>
              </w:rPr>
              <w:t>Abrial</w:t>
            </w:r>
            <w:proofErr w:type="spellEnd"/>
            <w:r w:rsidRPr="006A4A5F">
              <w:rPr>
                <w:strike/>
                <w:sz w:val="16"/>
                <w:szCs w:val="16"/>
                <w:highlight w:val="lightGray"/>
              </w:rPr>
              <w:t xml:space="preserve"> (S/Ps),</w:t>
            </w:r>
            <w:r w:rsidRPr="006A4A5F">
              <w:rPr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Pr="006A4A5F">
              <w:rPr>
                <w:strike/>
                <w:sz w:val="16"/>
                <w:szCs w:val="16"/>
                <w:highlight w:val="lightGray"/>
              </w:rPr>
              <w:t>Willowbridge</w:t>
            </w:r>
            <w:proofErr w:type="spellEnd"/>
            <w:r w:rsidRPr="006A4A5F">
              <w:rPr>
                <w:strike/>
                <w:sz w:val="16"/>
                <w:szCs w:val="16"/>
                <w:highlight w:val="lightGray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6[  ]</w:t>
            </w:r>
          </w:p>
        </w:tc>
      </w:tr>
      <w:tr w:rsidR="006A4A5F" w:rsidRPr="00CF14EC" w:rsidTr="00A348AA">
        <w:trPr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A5F" w:rsidRPr="00CF14EC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oscuro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A5F" w:rsidRPr="00A348AA" w:rsidRDefault="006A4A5F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pt-BR"/>
              </w:rPr>
            </w:pPr>
            <w:r w:rsidRPr="00A348AA">
              <w:rPr>
                <w:strike/>
                <w:sz w:val="16"/>
                <w:szCs w:val="16"/>
                <w:highlight w:val="lightGray"/>
                <w:lang w:val="pt-BR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6A4A5F" w:rsidRPr="00CF14EC" w:rsidRDefault="006A4A5F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7[  ]</w:t>
            </w:r>
          </w:p>
        </w:tc>
      </w:tr>
    </w:tbl>
    <w:p w:rsidR="006A4A5F" w:rsidRPr="00CF14EC" w:rsidRDefault="006A4A5F" w:rsidP="006A4A5F">
      <w:pPr>
        <w:rPr>
          <w:b/>
          <w:bCs/>
          <w:highlight w:val="lightGray"/>
          <w:u w:val="single"/>
          <w:lang w:val="es-ES"/>
        </w:rPr>
      </w:pPr>
    </w:p>
    <w:p w:rsidR="006A4A5F" w:rsidRPr="00CF14EC" w:rsidRDefault="006A4A5F" w:rsidP="006A4A5F">
      <w:pPr>
        <w:ind w:left="6804" w:hanging="1134"/>
        <w:jc w:val="right"/>
        <w:rPr>
          <w:lang w:val="es-ES"/>
        </w:rPr>
      </w:pPr>
    </w:p>
    <w:p w:rsidR="006A4A5F" w:rsidRPr="00CF14EC" w:rsidRDefault="006A4A5F" w:rsidP="006A4A5F">
      <w:pPr>
        <w:ind w:left="6804" w:hanging="1134"/>
        <w:jc w:val="right"/>
        <w:rPr>
          <w:lang w:val="es-ES"/>
        </w:rPr>
      </w:pPr>
    </w:p>
    <w:p w:rsidR="006A4A5F" w:rsidRPr="008E0C23" w:rsidRDefault="006A4A5F" w:rsidP="006A4A5F">
      <w:pPr>
        <w:ind w:left="6804" w:hanging="1134"/>
        <w:jc w:val="right"/>
        <w:rPr>
          <w:snapToGrid w:val="0"/>
          <w:lang w:val="es-ES"/>
        </w:rPr>
      </w:pPr>
      <w:r w:rsidRPr="008E0C23">
        <w:rPr>
          <w:lang w:val="es-ES"/>
        </w:rPr>
        <w:t>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7E" w:rsidRDefault="0046517E" w:rsidP="006655D3">
      <w:r>
        <w:separator/>
      </w:r>
    </w:p>
    <w:p w:rsidR="0046517E" w:rsidRDefault="0046517E" w:rsidP="006655D3"/>
    <w:p w:rsidR="0046517E" w:rsidRDefault="0046517E" w:rsidP="006655D3"/>
  </w:endnote>
  <w:endnote w:type="continuationSeparator" w:id="0">
    <w:p w:rsidR="0046517E" w:rsidRDefault="0046517E" w:rsidP="006655D3">
      <w:r>
        <w:separator/>
      </w:r>
    </w:p>
    <w:p w:rsidR="0046517E" w:rsidRPr="00294751" w:rsidRDefault="004651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6517E" w:rsidRPr="00294751" w:rsidRDefault="0046517E" w:rsidP="006655D3">
      <w:pPr>
        <w:rPr>
          <w:lang w:val="fr-FR"/>
        </w:rPr>
      </w:pPr>
    </w:p>
    <w:p w:rsidR="0046517E" w:rsidRPr="00294751" w:rsidRDefault="0046517E" w:rsidP="006655D3">
      <w:pPr>
        <w:rPr>
          <w:lang w:val="fr-FR"/>
        </w:rPr>
      </w:pPr>
    </w:p>
  </w:endnote>
  <w:endnote w:type="continuationNotice" w:id="1">
    <w:p w:rsidR="0046517E" w:rsidRPr="00294751" w:rsidRDefault="004651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6517E" w:rsidRPr="00294751" w:rsidRDefault="0046517E" w:rsidP="006655D3">
      <w:pPr>
        <w:rPr>
          <w:lang w:val="fr-FR"/>
        </w:rPr>
      </w:pPr>
    </w:p>
    <w:p w:rsidR="0046517E" w:rsidRPr="00294751" w:rsidRDefault="004651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7E" w:rsidRDefault="0046517E" w:rsidP="006655D3">
      <w:r>
        <w:separator/>
      </w:r>
    </w:p>
  </w:footnote>
  <w:footnote w:type="continuationSeparator" w:id="0">
    <w:p w:rsidR="0046517E" w:rsidRDefault="0046517E" w:rsidP="006655D3">
      <w:r>
        <w:separator/>
      </w:r>
    </w:p>
  </w:footnote>
  <w:footnote w:type="continuationNotice" w:id="1">
    <w:p w:rsidR="0046517E" w:rsidRPr="00AB530F" w:rsidRDefault="0046517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C53EB3" w:rsidP="000A23DC">
    <w:pPr>
      <w:pStyle w:val="Header"/>
      <w:rPr>
        <w:rStyle w:val="PageNumber"/>
      </w:rPr>
    </w:pPr>
    <w:r w:rsidRPr="000A23DC">
      <w:rPr>
        <w:rStyle w:val="PageNumber"/>
      </w:rPr>
      <w:t>TC/53</w:t>
    </w:r>
    <w:r w:rsidR="00667404" w:rsidRPr="000A23DC">
      <w:rPr>
        <w:rStyle w:val="PageNumber"/>
      </w:rPr>
      <w:t>/</w:t>
    </w:r>
    <w:r w:rsidR="008C0046">
      <w:rPr>
        <w:rStyle w:val="PageNumber"/>
      </w:rPr>
      <w:t>26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8B3D8D"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FE107D">
      <w:rPr>
        <w:rStyle w:val="PageNumber"/>
        <w:noProof/>
        <w:lang w:val="de-DE"/>
      </w:rPr>
      <w:t>5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787"/>
    <w:multiLevelType w:val="hybridMultilevel"/>
    <w:tmpl w:val="FE3873AE"/>
    <w:lvl w:ilvl="0" w:tplc="3250B48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90D86"/>
    <w:multiLevelType w:val="hybridMultilevel"/>
    <w:tmpl w:val="88CC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B48C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7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1941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517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4A5F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169F"/>
    <w:rsid w:val="008A743F"/>
    <w:rsid w:val="008B3D8D"/>
    <w:rsid w:val="008C0046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7776A"/>
    <w:rsid w:val="00992D82"/>
    <w:rsid w:val="00997029"/>
    <w:rsid w:val="009A7339"/>
    <w:rsid w:val="009B440E"/>
    <w:rsid w:val="009D690D"/>
    <w:rsid w:val="009E65B6"/>
    <w:rsid w:val="00A24C10"/>
    <w:rsid w:val="00A348AA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107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A4A5F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A4A5F"/>
    <w:rPr>
      <w:rFonts w:ascii="Arial" w:hAnsi="Arial"/>
      <w:i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6A4A5F"/>
    <w:rPr>
      <w:rFonts w:ascii="Arial" w:hAnsi="Arial"/>
      <w:sz w:val="14"/>
    </w:rPr>
  </w:style>
  <w:style w:type="paragraph" w:customStyle="1" w:styleId="Normaltb">
    <w:name w:val="Normaltb"/>
    <w:basedOn w:val="Normalt"/>
    <w:rsid w:val="006A4A5F"/>
    <w:pPr>
      <w:keepNext/>
    </w:pPr>
    <w:rPr>
      <w:b/>
      <w:bCs/>
    </w:rPr>
  </w:style>
  <w:style w:type="paragraph" w:customStyle="1" w:styleId="Normalt">
    <w:name w:val="Normalt"/>
    <w:basedOn w:val="Normal"/>
    <w:rsid w:val="006A4A5F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Default">
    <w:name w:val="Default"/>
    <w:uiPriority w:val="99"/>
    <w:rsid w:val="006A4A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6A4A5F"/>
    <w:pPr>
      <w:ind w:left="720"/>
    </w:pPr>
    <w:rPr>
      <w:rFonts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A4A5F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A4A5F"/>
    <w:rPr>
      <w:rFonts w:ascii="Arial" w:hAnsi="Arial"/>
      <w:i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6A4A5F"/>
    <w:rPr>
      <w:rFonts w:ascii="Arial" w:hAnsi="Arial"/>
      <w:sz w:val="14"/>
    </w:rPr>
  </w:style>
  <w:style w:type="paragraph" w:customStyle="1" w:styleId="Normaltb">
    <w:name w:val="Normaltb"/>
    <w:basedOn w:val="Normalt"/>
    <w:rsid w:val="006A4A5F"/>
    <w:pPr>
      <w:keepNext/>
    </w:pPr>
    <w:rPr>
      <w:b/>
      <w:bCs/>
    </w:rPr>
  </w:style>
  <w:style w:type="paragraph" w:customStyle="1" w:styleId="Normalt">
    <w:name w:val="Normalt"/>
    <w:basedOn w:val="Normal"/>
    <w:rsid w:val="006A4A5F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Default">
    <w:name w:val="Default"/>
    <w:uiPriority w:val="99"/>
    <w:rsid w:val="006A4A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6A4A5F"/>
    <w:pPr>
      <w:ind w:left="720"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TC_53_ES</Template>
  <TotalTime>15</TotalTime>
  <Pages>5</Pages>
  <Words>1114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12</cp:revision>
  <cp:lastPrinted>2017-03-07T14:31:00Z</cp:lastPrinted>
  <dcterms:created xsi:type="dcterms:W3CDTF">2017-03-07T14:25:00Z</dcterms:created>
  <dcterms:modified xsi:type="dcterms:W3CDTF">2017-03-09T08:33:00Z</dcterms:modified>
</cp:coreProperties>
</file>