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CD2060" w:rsidRPr="00BD4458" w:rsidTr="004A2411">
        <w:tc>
          <w:tcPr>
            <w:tcW w:w="3993" w:type="dxa"/>
          </w:tcPr>
          <w:p w:rsidR="00CD2060" w:rsidRPr="00C5280D" w:rsidRDefault="00CD2060" w:rsidP="006655D3"/>
        </w:tc>
        <w:tc>
          <w:tcPr>
            <w:tcW w:w="1549" w:type="dxa"/>
            <w:vAlign w:val="center"/>
          </w:tcPr>
          <w:p w:rsidR="00CD2060" w:rsidRPr="005C6210" w:rsidRDefault="005C6210" w:rsidP="006655D3">
            <w:pPr>
              <w:pStyle w:val="LogoUPOV"/>
            </w:pPr>
            <w:r>
              <w:rPr>
                <w:noProof/>
              </w:rPr>
              <w:drawing>
                <wp:inline distT="0" distB="0" distL="0" distR="0" wp14:anchorId="71A2FC4A" wp14:editId="14B58B30">
                  <wp:extent cx="981710" cy="481330"/>
                  <wp:effectExtent l="0" t="0" r="8890" b="0"/>
                  <wp:docPr id="88" name="Picture 8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CD2060" w:rsidRPr="005C6210" w:rsidRDefault="00CD2060" w:rsidP="006655D3">
            <w:pPr>
              <w:pStyle w:val="Lettrine"/>
              <w:rPr>
                <w:lang w:val="es-ES_tradnl"/>
              </w:rPr>
            </w:pPr>
            <w:r w:rsidRPr="005C6210">
              <w:rPr>
                <w:lang w:val="es-ES_tradnl"/>
              </w:rPr>
              <w:t>S</w:t>
            </w:r>
          </w:p>
          <w:p w:rsidR="00CD2060" w:rsidRPr="005C6210" w:rsidRDefault="00CD2060" w:rsidP="00121794">
            <w:pPr>
              <w:pStyle w:val="Docoriginal"/>
              <w:rPr>
                <w:bCs/>
                <w:lang w:val="es-ES_tradnl"/>
              </w:rPr>
            </w:pPr>
            <w:r w:rsidRPr="005C6210">
              <w:rPr>
                <w:bCs/>
                <w:lang w:val="es-ES_tradnl"/>
              </w:rPr>
              <w:t>TC/</w:t>
            </w:r>
            <w:bookmarkStart w:id="0" w:name="Code"/>
            <w:bookmarkEnd w:id="0"/>
            <w:r w:rsidRPr="005C6210">
              <w:rPr>
                <w:bCs/>
                <w:lang w:val="es-ES_tradnl"/>
              </w:rPr>
              <w:t>50/7</w:t>
            </w:r>
          </w:p>
          <w:p w:rsidR="00CD2060" w:rsidRPr="005C6210" w:rsidRDefault="00CD2060" w:rsidP="00CD1589">
            <w:pPr>
              <w:pStyle w:val="Docoriginal"/>
              <w:rPr>
                <w:b w:val="0"/>
                <w:bCs/>
                <w:spacing w:val="0"/>
                <w:lang w:val="es-ES_tradnl"/>
              </w:rPr>
            </w:pPr>
            <w:r w:rsidRPr="005C6210">
              <w:rPr>
                <w:rStyle w:val="StyleDoclangBold"/>
                <w:b/>
                <w:bCs/>
                <w:spacing w:val="0"/>
                <w:lang w:val="es-ES_tradnl"/>
              </w:rPr>
              <w:t>ORIGINAL:</w:t>
            </w:r>
            <w:r w:rsidRPr="005C6210">
              <w:rPr>
                <w:rStyle w:val="StyleDocoriginalNotBold1"/>
                <w:bCs w:val="0"/>
                <w:spacing w:val="0"/>
                <w:lang w:val="es-ES_tradnl"/>
              </w:rPr>
              <w:t xml:space="preserve"> </w:t>
            </w:r>
            <w:r w:rsidRPr="005C6210">
              <w:rPr>
                <w:bCs/>
                <w:spacing w:val="0"/>
                <w:lang w:val="es-ES_tradnl"/>
              </w:rPr>
              <w:t xml:space="preserve"> </w:t>
            </w:r>
            <w:bookmarkStart w:id="1" w:name="Original"/>
            <w:bookmarkEnd w:id="1"/>
            <w:r w:rsidRPr="005C6210">
              <w:rPr>
                <w:b w:val="0"/>
                <w:bCs/>
                <w:spacing w:val="0"/>
                <w:lang w:val="es-ES_tradnl"/>
              </w:rPr>
              <w:t>Inglés</w:t>
            </w:r>
          </w:p>
          <w:p w:rsidR="00CD2060" w:rsidRPr="00BD4458" w:rsidRDefault="00CD2060" w:rsidP="005C6210">
            <w:pPr>
              <w:pStyle w:val="Docoriginal"/>
              <w:rPr>
                <w:bCs/>
                <w:lang w:val="es-ES_tradnl"/>
              </w:rPr>
            </w:pPr>
            <w:r w:rsidRPr="005C6210">
              <w:rPr>
                <w:bCs/>
                <w:spacing w:val="0"/>
                <w:lang w:val="es-ES_tradnl"/>
              </w:rPr>
              <w:t xml:space="preserve">FECHA: </w:t>
            </w:r>
            <w:r w:rsidRPr="005C6210">
              <w:rPr>
                <w:rStyle w:val="StyleDocoriginalNotBold1"/>
                <w:bCs w:val="0"/>
                <w:spacing w:val="0"/>
                <w:lang w:val="es-ES_tradnl"/>
              </w:rPr>
              <w:t xml:space="preserve"> </w:t>
            </w:r>
            <w:bookmarkStart w:id="2" w:name="Date"/>
            <w:bookmarkEnd w:id="2"/>
            <w:r w:rsidR="005C6210" w:rsidRPr="005C6210">
              <w:rPr>
                <w:rStyle w:val="StyleDocoriginalNotBold1"/>
                <w:bCs w:val="0"/>
                <w:spacing w:val="0"/>
                <w:lang w:val="es-ES_tradnl"/>
              </w:rPr>
              <w:t>30</w:t>
            </w:r>
            <w:r w:rsidRPr="005C6210">
              <w:rPr>
                <w:b w:val="0"/>
                <w:bCs/>
                <w:spacing w:val="0"/>
                <w:lang w:val="es-ES_tradnl"/>
              </w:rPr>
              <w:t xml:space="preserve"> de enero de 2014</w:t>
            </w:r>
          </w:p>
        </w:tc>
      </w:tr>
      <w:tr w:rsidR="00CD2060" w:rsidRPr="00BD4458" w:rsidTr="004A2411">
        <w:tc>
          <w:tcPr>
            <w:tcW w:w="9534" w:type="dxa"/>
            <w:gridSpan w:val="3"/>
          </w:tcPr>
          <w:p w:rsidR="00CD2060" w:rsidRPr="00BD4458" w:rsidRDefault="00CD2060" w:rsidP="006655D3">
            <w:pPr>
              <w:pStyle w:val="upove"/>
              <w:rPr>
                <w:sz w:val="28"/>
                <w:lang w:val="es-ES_tradnl"/>
              </w:rPr>
            </w:pPr>
            <w:r w:rsidRPr="005E1173">
              <w:rPr>
                <w:spacing w:val="2"/>
                <w:lang w:val="es-ES_tradnl"/>
              </w:rPr>
              <w:t>UNIÓN INTERNACIONAL PARA LA PROTECCIÓN DE LAS OBTENCIONES VEGETALES</w:t>
            </w:r>
          </w:p>
        </w:tc>
      </w:tr>
      <w:tr w:rsidR="00CD2060" w:rsidRPr="00074801" w:rsidTr="004A2411">
        <w:tc>
          <w:tcPr>
            <w:tcW w:w="9534" w:type="dxa"/>
            <w:gridSpan w:val="3"/>
          </w:tcPr>
          <w:p w:rsidR="00CD2060" w:rsidRPr="00074801" w:rsidRDefault="00CD2060" w:rsidP="00CD1589">
            <w:pPr>
              <w:pStyle w:val="Country"/>
            </w:pPr>
            <w:r w:rsidRPr="005E1173">
              <w:rPr>
                <w:lang w:val="es-ES_tradnl"/>
              </w:rPr>
              <w:t>Ginebra</w:t>
            </w:r>
          </w:p>
        </w:tc>
      </w:tr>
    </w:tbl>
    <w:p w:rsidR="00CD2060" w:rsidRPr="00074801" w:rsidRDefault="00CD2060" w:rsidP="00CD1589">
      <w:pPr>
        <w:pStyle w:val="Sessiontc"/>
      </w:pPr>
      <w:r w:rsidRPr="005E1173">
        <w:rPr>
          <w:lang w:val="es-ES_tradnl"/>
        </w:rPr>
        <w:t>COMITÉ TÉCNICO</w:t>
      </w:r>
    </w:p>
    <w:p w:rsidR="00CD2060" w:rsidRPr="00BD4458" w:rsidRDefault="00CD2060" w:rsidP="00CD1589">
      <w:pPr>
        <w:pStyle w:val="Sessiontcplacedate"/>
        <w:rPr>
          <w:lang w:val="es-ES_tradnl"/>
        </w:rPr>
      </w:pPr>
      <w:bookmarkStart w:id="3" w:name="TitleOfDoc"/>
      <w:bookmarkEnd w:id="3"/>
      <w:r w:rsidRPr="005E1173">
        <w:rPr>
          <w:lang w:val="es-ES_tradnl"/>
        </w:rPr>
        <w:t>Quincuagésima sesión</w:t>
      </w:r>
      <w:r w:rsidRPr="00BD4458">
        <w:rPr>
          <w:lang w:val="es-ES_tradnl"/>
        </w:rPr>
        <w:br/>
      </w:r>
      <w:r w:rsidRPr="005E1173">
        <w:rPr>
          <w:lang w:val="es-ES_tradnl"/>
        </w:rPr>
        <w:t>Ginebra, 7 a 9 de abril de 2014</w:t>
      </w:r>
    </w:p>
    <w:p w:rsidR="00CD2060" w:rsidRPr="00BD4458" w:rsidRDefault="00CD2060" w:rsidP="00CD1589">
      <w:pPr>
        <w:pStyle w:val="Titleofdoc0"/>
        <w:rPr>
          <w:lang w:val="es-ES_tradnl"/>
        </w:rPr>
      </w:pPr>
      <w:r w:rsidRPr="005E1173">
        <w:rPr>
          <w:lang w:val="es-ES_tradnl"/>
        </w:rPr>
        <w:t>Bases de datos de descripciones de variedades</w:t>
      </w:r>
      <w:r w:rsidRPr="00BD4458">
        <w:rPr>
          <w:lang w:val="es-ES_tradnl"/>
        </w:rPr>
        <w:t xml:space="preserve"> </w:t>
      </w:r>
    </w:p>
    <w:p w:rsidR="00CD2060" w:rsidRPr="00BD4458" w:rsidRDefault="00CD2060" w:rsidP="00CD1589">
      <w:pPr>
        <w:pStyle w:val="preparedby1"/>
        <w:rPr>
          <w:lang w:val="es-ES_tradnl"/>
        </w:rPr>
      </w:pPr>
      <w:bookmarkStart w:id="4" w:name="Prepared"/>
      <w:bookmarkEnd w:id="4"/>
      <w:r w:rsidRPr="005E1173">
        <w:rPr>
          <w:lang w:val="es-ES_tradnl"/>
        </w:rPr>
        <w:t xml:space="preserve">Documento preparado por la Oficina de la </w:t>
      </w:r>
      <w:bookmarkStart w:id="5" w:name="_GoBack"/>
      <w:bookmarkEnd w:id="5"/>
      <w:r w:rsidRPr="005E1173">
        <w:rPr>
          <w:lang w:val="es-ES_tradnl"/>
        </w:rPr>
        <w:t>Unión</w:t>
      </w:r>
    </w:p>
    <w:p w:rsidR="00CD2060" w:rsidRPr="00BD4458" w:rsidRDefault="00CD2060" w:rsidP="008F0675">
      <w:pPr>
        <w:rPr>
          <w:rFonts w:cs="Arial"/>
          <w:lang w:val="es-ES_tradnl"/>
        </w:rPr>
      </w:pPr>
      <w:r w:rsidRPr="006D54BA">
        <w:rPr>
          <w:rFonts w:cs="Arial"/>
        </w:rPr>
        <w:fldChar w:fldCharType="begin"/>
      </w:r>
      <w:r w:rsidRPr="00BD4458">
        <w:rPr>
          <w:rFonts w:cs="Arial"/>
          <w:lang w:val="es-ES_tradnl"/>
        </w:rPr>
        <w:instrText xml:space="preserve"> AUTONUM  </w:instrText>
      </w:r>
      <w:r w:rsidRPr="006D54BA">
        <w:rPr>
          <w:rFonts w:cs="Arial"/>
        </w:rPr>
        <w:fldChar w:fldCharType="end"/>
      </w:r>
      <w:r w:rsidRPr="00BD4458">
        <w:rPr>
          <w:rFonts w:cs="Arial"/>
          <w:lang w:val="es-ES_tradnl"/>
        </w:rPr>
        <w:tab/>
      </w:r>
      <w:r w:rsidRPr="005E1173">
        <w:rPr>
          <w:rFonts w:cs="Arial"/>
          <w:lang w:val="es-ES_tradnl"/>
        </w:rPr>
        <w:t>El presente documento tiene por finalidad exponer las novedades relativas a las bases de datos de descripciones de variedades.</w:t>
      </w:r>
    </w:p>
    <w:p w:rsidR="00CD2060" w:rsidRPr="00BD4458" w:rsidRDefault="00CD2060" w:rsidP="008F0675">
      <w:pPr>
        <w:rPr>
          <w:rFonts w:cs="Arial"/>
          <w:lang w:val="es-ES_tradnl"/>
        </w:rPr>
      </w:pPr>
    </w:p>
    <w:p w:rsidR="00CD2060" w:rsidRPr="00BD4458" w:rsidRDefault="00CD2060" w:rsidP="00AE69FD">
      <w:pPr>
        <w:rPr>
          <w:rFonts w:cs="Arial"/>
          <w:color w:val="000000"/>
          <w:lang w:val="es-ES_tradnl"/>
        </w:rPr>
      </w:pPr>
      <w:r w:rsidRPr="004F1C91">
        <w:rPr>
          <w:rFonts w:cs="Arial"/>
          <w:color w:val="000000"/>
        </w:rPr>
        <w:fldChar w:fldCharType="begin"/>
      </w:r>
      <w:r w:rsidRPr="00BD4458">
        <w:rPr>
          <w:rFonts w:cs="Arial"/>
          <w:color w:val="000000"/>
          <w:lang w:val="es-ES_tradnl"/>
        </w:rPr>
        <w:instrText xml:space="preserve"> AUTONUM  </w:instrText>
      </w:r>
      <w:r w:rsidRPr="004F1C91">
        <w:rPr>
          <w:rFonts w:cs="Arial"/>
          <w:color w:val="000000"/>
        </w:rPr>
        <w:fldChar w:fldCharType="end"/>
      </w:r>
      <w:r w:rsidRPr="00BD4458">
        <w:rPr>
          <w:rFonts w:cs="Arial"/>
          <w:color w:val="000000"/>
          <w:lang w:val="es-ES_tradnl"/>
        </w:rPr>
        <w:tab/>
      </w:r>
      <w:r w:rsidRPr="005E1173">
        <w:rPr>
          <w:rFonts w:cs="Arial"/>
          <w:lang w:val="es-ES_tradnl"/>
        </w:rPr>
        <w:t>En el presente documento se utilizan las abreviaturas siguientes:</w:t>
      </w:r>
    </w:p>
    <w:p w:rsidR="00CD2060" w:rsidRPr="00BD4458" w:rsidRDefault="00CD2060" w:rsidP="00AE69FD">
      <w:pPr>
        <w:rPr>
          <w:rFonts w:cs="Arial"/>
          <w:color w:val="000000"/>
          <w:lang w:val="es-ES_tradnl"/>
        </w:rPr>
      </w:pPr>
    </w:p>
    <w:p w:rsidR="00CD2060" w:rsidRPr="00BD4458" w:rsidRDefault="00CD2060" w:rsidP="00AE69FD">
      <w:pPr>
        <w:rPr>
          <w:rFonts w:cs="Arial"/>
          <w:lang w:val="es-ES_tradnl"/>
        </w:rPr>
      </w:pPr>
      <w:r w:rsidRPr="00BD4458">
        <w:rPr>
          <w:rFonts w:cs="Arial"/>
          <w:lang w:val="es-ES_tradnl"/>
        </w:rPr>
        <w:tab/>
      </w:r>
      <w:r w:rsidRPr="005E1173">
        <w:rPr>
          <w:rFonts w:cs="Arial"/>
          <w:lang w:val="es-ES_tradnl"/>
        </w:rPr>
        <w:t>TC:</w:t>
      </w:r>
      <w:r w:rsidRPr="00BD4458">
        <w:rPr>
          <w:rFonts w:cs="Arial"/>
          <w:lang w:val="es-ES_tradnl"/>
        </w:rPr>
        <w:tab/>
      </w:r>
      <w:r w:rsidRPr="00BD4458">
        <w:rPr>
          <w:rFonts w:cs="Arial"/>
          <w:lang w:val="es-ES_tradnl"/>
        </w:rPr>
        <w:tab/>
      </w:r>
      <w:r w:rsidRPr="005E1173">
        <w:rPr>
          <w:rFonts w:cs="Arial"/>
          <w:lang w:val="es-ES_tradnl"/>
        </w:rPr>
        <w:t>Comité Técnico</w:t>
      </w:r>
    </w:p>
    <w:p w:rsidR="00CD2060" w:rsidRPr="00BD4458" w:rsidRDefault="00CD2060" w:rsidP="00AE69FD">
      <w:pPr>
        <w:rPr>
          <w:rFonts w:eastAsia="PMingLiU" w:cs="Arial"/>
          <w:lang w:val="es-ES_tradnl"/>
        </w:rPr>
      </w:pPr>
      <w:r w:rsidRPr="00BD4458">
        <w:rPr>
          <w:rFonts w:eastAsia="PMingLiU" w:cs="Arial"/>
          <w:lang w:val="es-ES_tradnl"/>
        </w:rPr>
        <w:tab/>
      </w:r>
      <w:r w:rsidRPr="005E1173">
        <w:rPr>
          <w:rFonts w:eastAsia="PMingLiU" w:cs="Arial"/>
          <w:lang w:val="es-ES_tradnl"/>
        </w:rPr>
        <w:t>TC-EDC:</w:t>
      </w:r>
      <w:r w:rsidRPr="00BD4458">
        <w:rPr>
          <w:rFonts w:eastAsia="PMingLiU" w:cs="Arial"/>
          <w:lang w:val="es-ES_tradnl"/>
        </w:rPr>
        <w:tab/>
      </w:r>
      <w:r w:rsidRPr="005E1173">
        <w:rPr>
          <w:rFonts w:eastAsia="PMingLiU" w:cs="Arial"/>
          <w:lang w:val="es-ES_tradnl"/>
        </w:rPr>
        <w:t>Comité de Redacción Ampliado</w:t>
      </w:r>
    </w:p>
    <w:p w:rsidR="00CD2060" w:rsidRPr="00BD4458" w:rsidRDefault="00CD2060" w:rsidP="00AE69FD">
      <w:pPr>
        <w:rPr>
          <w:rFonts w:eastAsia="PMingLiU" w:cs="Arial"/>
          <w:lang w:val="es-ES_tradnl"/>
        </w:rPr>
      </w:pPr>
      <w:r w:rsidRPr="00BD4458">
        <w:rPr>
          <w:rFonts w:eastAsia="PMingLiU" w:cs="Arial"/>
          <w:lang w:val="es-ES_tradnl"/>
        </w:rPr>
        <w:tab/>
      </w:r>
      <w:r w:rsidRPr="005E1173">
        <w:rPr>
          <w:rFonts w:eastAsia="PMingLiU" w:cs="Arial"/>
          <w:lang w:val="es-ES_tradnl"/>
        </w:rPr>
        <w:t>TWA:</w:t>
      </w:r>
      <w:r w:rsidRPr="00BD4458">
        <w:rPr>
          <w:rFonts w:eastAsia="PMingLiU" w:cs="Arial"/>
          <w:lang w:val="es-ES_tradnl"/>
        </w:rPr>
        <w:tab/>
      </w:r>
      <w:r w:rsidRPr="00BD4458">
        <w:rPr>
          <w:rFonts w:eastAsia="PMingLiU" w:cs="Arial"/>
          <w:lang w:val="es-ES_tradnl"/>
        </w:rPr>
        <w:tab/>
      </w:r>
      <w:r w:rsidRPr="005E1173">
        <w:rPr>
          <w:rFonts w:eastAsia="PMingLiU" w:cs="Arial"/>
          <w:lang w:val="es-ES_tradnl"/>
        </w:rPr>
        <w:t>Grupo de Trabajo Técnico sobre Plantas Agrícolas</w:t>
      </w:r>
    </w:p>
    <w:p w:rsidR="00CD2060" w:rsidRPr="00BD4458" w:rsidRDefault="00CD2060" w:rsidP="00AE69FD">
      <w:pPr>
        <w:rPr>
          <w:rFonts w:eastAsia="PMingLiU" w:cs="Arial"/>
          <w:lang w:val="es-ES_tradnl"/>
        </w:rPr>
      </w:pPr>
      <w:r w:rsidRPr="00BD4458">
        <w:rPr>
          <w:rFonts w:eastAsia="PMingLiU" w:cs="Arial"/>
          <w:lang w:val="es-ES_tradnl"/>
        </w:rPr>
        <w:tab/>
      </w:r>
      <w:r w:rsidRPr="005E1173">
        <w:rPr>
          <w:rFonts w:eastAsia="PMingLiU" w:cs="Arial"/>
          <w:lang w:val="es-ES_tradnl"/>
        </w:rPr>
        <w:t>TWC:</w:t>
      </w:r>
      <w:r w:rsidRPr="00BD4458">
        <w:rPr>
          <w:rFonts w:eastAsia="PMingLiU" w:cs="Arial"/>
          <w:lang w:val="es-ES_tradnl"/>
        </w:rPr>
        <w:tab/>
      </w:r>
      <w:r w:rsidRPr="00BD4458">
        <w:rPr>
          <w:rFonts w:eastAsia="PMingLiU" w:cs="Arial"/>
          <w:lang w:val="es-ES_tradnl"/>
        </w:rPr>
        <w:tab/>
      </w:r>
      <w:r w:rsidRPr="005E1173">
        <w:rPr>
          <w:rFonts w:eastAsia="PMingLiU" w:cs="Arial"/>
          <w:lang w:val="es-ES_tradnl"/>
        </w:rPr>
        <w:t>Grupo de Trabajo Técnico sobre Automatización y Programas Informáticos</w:t>
      </w:r>
    </w:p>
    <w:p w:rsidR="00CD2060" w:rsidRPr="00BD4458" w:rsidRDefault="00CD2060" w:rsidP="00AE69FD">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lang w:val="es-ES_tradnl"/>
        </w:rPr>
      </w:pPr>
      <w:r w:rsidRPr="00BD4458">
        <w:rPr>
          <w:rFonts w:eastAsia="PMingLiU" w:cs="Arial"/>
          <w:lang w:val="es-ES_tradnl"/>
        </w:rPr>
        <w:tab/>
      </w:r>
      <w:r w:rsidRPr="005E1173">
        <w:rPr>
          <w:rFonts w:eastAsia="PMingLiU" w:cs="Arial"/>
          <w:lang w:val="es-ES_tradnl"/>
        </w:rPr>
        <w:t>TWF:</w:t>
      </w:r>
      <w:r w:rsidRPr="00BD4458">
        <w:rPr>
          <w:rFonts w:eastAsia="PMingLiU" w:cs="Arial"/>
          <w:lang w:val="es-ES_tradnl"/>
        </w:rPr>
        <w:t xml:space="preserve"> </w:t>
      </w:r>
      <w:r w:rsidRPr="00BD4458">
        <w:rPr>
          <w:rFonts w:eastAsia="PMingLiU" w:cs="Arial"/>
          <w:lang w:val="es-ES_tradnl"/>
        </w:rPr>
        <w:tab/>
      </w:r>
      <w:r w:rsidRPr="00BD4458">
        <w:rPr>
          <w:rFonts w:eastAsia="PMingLiU" w:cs="Arial"/>
          <w:lang w:val="es-ES_tradnl"/>
        </w:rPr>
        <w:tab/>
      </w:r>
      <w:r w:rsidRPr="005E1173">
        <w:rPr>
          <w:rFonts w:eastAsia="PMingLiU" w:cs="Arial"/>
          <w:lang w:val="es-ES_tradnl"/>
        </w:rPr>
        <w:t>Grupo de Trabajo Técnico sobre Plantas Frutales</w:t>
      </w:r>
    </w:p>
    <w:p w:rsidR="00CD2060" w:rsidRPr="00BD4458" w:rsidRDefault="00CD2060" w:rsidP="00AE69FD">
      <w:pPr>
        <w:rPr>
          <w:rFonts w:eastAsia="PMingLiU" w:cs="Arial"/>
          <w:lang w:val="es-ES_tradnl"/>
        </w:rPr>
      </w:pPr>
      <w:r w:rsidRPr="00BD4458">
        <w:rPr>
          <w:rFonts w:eastAsia="PMingLiU" w:cs="Arial"/>
          <w:lang w:val="es-ES_tradnl"/>
        </w:rPr>
        <w:tab/>
      </w:r>
      <w:r w:rsidRPr="005E1173">
        <w:rPr>
          <w:rFonts w:eastAsia="PMingLiU" w:cs="Arial"/>
          <w:lang w:val="es-ES_tradnl"/>
        </w:rPr>
        <w:t>TWO:</w:t>
      </w:r>
      <w:r w:rsidRPr="00BD4458">
        <w:rPr>
          <w:rFonts w:eastAsia="PMingLiU" w:cs="Arial"/>
          <w:lang w:val="es-ES_tradnl"/>
        </w:rPr>
        <w:tab/>
      </w:r>
      <w:r w:rsidRPr="00BD4458">
        <w:rPr>
          <w:rFonts w:eastAsia="PMingLiU" w:cs="Arial"/>
          <w:lang w:val="es-ES_tradnl"/>
        </w:rPr>
        <w:tab/>
      </w:r>
      <w:r w:rsidRPr="005E1173">
        <w:rPr>
          <w:rFonts w:eastAsia="PMingLiU" w:cs="Arial"/>
          <w:lang w:val="es-ES_tradnl"/>
        </w:rPr>
        <w:t>Grupo de Trabajo Técnico sobre Plantas Ornamentales y Árboles Forestales</w:t>
      </w:r>
    </w:p>
    <w:p w:rsidR="00CD2060" w:rsidRPr="00BD4458" w:rsidRDefault="00CD2060" w:rsidP="00AE69FD">
      <w:pPr>
        <w:rPr>
          <w:rFonts w:eastAsia="PMingLiU" w:cs="Arial"/>
          <w:lang w:val="es-ES_tradnl"/>
        </w:rPr>
      </w:pPr>
      <w:r w:rsidRPr="00BD4458">
        <w:rPr>
          <w:rFonts w:eastAsia="PMingLiU" w:cs="Arial"/>
          <w:lang w:val="es-ES_tradnl"/>
        </w:rPr>
        <w:tab/>
      </w:r>
      <w:r w:rsidRPr="005E1173">
        <w:rPr>
          <w:rFonts w:eastAsia="PMingLiU" w:cs="Arial"/>
          <w:lang w:val="es-ES_tradnl"/>
        </w:rPr>
        <w:t>TWP:</w:t>
      </w:r>
      <w:r w:rsidRPr="00BD4458">
        <w:rPr>
          <w:rFonts w:eastAsia="PMingLiU" w:cs="Arial"/>
          <w:lang w:val="es-ES_tradnl"/>
        </w:rPr>
        <w:tab/>
      </w:r>
      <w:r w:rsidRPr="00BD4458">
        <w:rPr>
          <w:rFonts w:eastAsia="PMingLiU" w:cs="Arial"/>
          <w:lang w:val="es-ES_tradnl"/>
        </w:rPr>
        <w:tab/>
      </w:r>
      <w:r w:rsidRPr="005E1173">
        <w:rPr>
          <w:rFonts w:eastAsia="PMingLiU" w:cs="Arial"/>
          <w:lang w:val="es-ES_tradnl"/>
        </w:rPr>
        <w:t>Grupos de Trabajo Técnico</w:t>
      </w:r>
    </w:p>
    <w:p w:rsidR="00CD2060" w:rsidRPr="00BD4458" w:rsidRDefault="00CD2060" w:rsidP="00AE69FD">
      <w:pPr>
        <w:rPr>
          <w:rFonts w:eastAsia="PMingLiU" w:cs="Arial"/>
          <w:lang w:val="es-ES_tradnl"/>
        </w:rPr>
      </w:pPr>
      <w:r w:rsidRPr="00BD4458">
        <w:rPr>
          <w:rFonts w:eastAsia="PMingLiU" w:cs="Arial"/>
          <w:lang w:val="es-ES_tradnl"/>
        </w:rPr>
        <w:tab/>
      </w:r>
      <w:r w:rsidRPr="005E1173">
        <w:rPr>
          <w:rFonts w:eastAsia="PMingLiU" w:cs="Arial"/>
          <w:lang w:val="es-ES_tradnl"/>
        </w:rPr>
        <w:t>TWV:</w:t>
      </w:r>
      <w:r w:rsidRPr="00BD4458">
        <w:rPr>
          <w:rFonts w:eastAsia="PMingLiU" w:cs="Arial"/>
          <w:lang w:val="es-ES_tradnl"/>
        </w:rPr>
        <w:tab/>
      </w:r>
      <w:r w:rsidRPr="00BD4458">
        <w:rPr>
          <w:rFonts w:eastAsia="PMingLiU" w:cs="Arial"/>
          <w:lang w:val="es-ES_tradnl"/>
        </w:rPr>
        <w:tab/>
      </w:r>
      <w:r w:rsidRPr="005E1173">
        <w:rPr>
          <w:rFonts w:eastAsia="PMingLiU" w:cs="Arial"/>
          <w:lang w:val="es-ES_tradnl"/>
        </w:rPr>
        <w:t>Grupo de Trabajo Técnico sobre Hortalizas</w:t>
      </w:r>
    </w:p>
    <w:p w:rsidR="00CD2060" w:rsidRPr="00BD4458" w:rsidRDefault="00CD2060" w:rsidP="00AE69FD">
      <w:pPr>
        <w:rPr>
          <w:snapToGrid w:val="0"/>
          <w:lang w:val="es-ES_tradnl"/>
        </w:rPr>
      </w:pPr>
    </w:p>
    <w:p w:rsidR="00CD2060" w:rsidRPr="00BD4458" w:rsidRDefault="00CD2060" w:rsidP="00AE69FD">
      <w:pPr>
        <w:rPr>
          <w:lang w:val="es-ES_tradnl" w:eastAsia="ja-JP"/>
        </w:rPr>
      </w:pPr>
      <w:r w:rsidRPr="00FF2AF5">
        <w:fldChar w:fldCharType="begin"/>
      </w:r>
      <w:r w:rsidRPr="00BD4458">
        <w:rPr>
          <w:lang w:val="es-ES_tradnl"/>
        </w:rPr>
        <w:instrText xml:space="preserve"> AUTONUM  </w:instrText>
      </w:r>
      <w:r w:rsidRPr="00FF2AF5">
        <w:fldChar w:fldCharType="end"/>
      </w:r>
      <w:r w:rsidRPr="00BD4458">
        <w:rPr>
          <w:lang w:val="es-ES_tradnl"/>
        </w:rPr>
        <w:tab/>
      </w:r>
      <w:r w:rsidRPr="005E1173">
        <w:rPr>
          <w:lang w:val="es-ES_tradnl" w:eastAsia="ja-JP"/>
        </w:rPr>
        <w:t>La estructura del presente documento es la siguiente:</w:t>
      </w:r>
    </w:p>
    <w:p w:rsidR="00CD2060" w:rsidRPr="00BD4458" w:rsidRDefault="00CD2060" w:rsidP="008F0675">
      <w:pPr>
        <w:rPr>
          <w:rFonts w:cs="Arial"/>
          <w:lang w:val="es-ES_tradnl"/>
        </w:rPr>
      </w:pPr>
    </w:p>
    <w:p w:rsidR="00CD2060" w:rsidRPr="005E1173" w:rsidRDefault="00CD2060">
      <w:pPr>
        <w:pStyle w:val="TOC1"/>
        <w:tabs>
          <w:tab w:val="right" w:leader="dot" w:pos="9628"/>
        </w:tabs>
        <w:rPr>
          <w:rFonts w:ascii="Arial" w:hAnsi="Arial" w:cs="Arial"/>
          <w:b w:val="0"/>
          <w:bCs w:val="0"/>
          <w:caps w:val="0"/>
          <w:noProof/>
          <w:sz w:val="24"/>
          <w:szCs w:val="24"/>
          <w:lang w:val="es-ES_tradnl" w:eastAsia="es-ES_tradnl"/>
        </w:rPr>
      </w:pPr>
      <w:r w:rsidRPr="005E1173">
        <w:rPr>
          <w:rFonts w:ascii="Arial" w:hAnsi="Arial" w:cs="Arial"/>
          <w:dstrike/>
        </w:rPr>
        <w:fldChar w:fldCharType="begin"/>
      </w:r>
      <w:r w:rsidRPr="005E1173">
        <w:rPr>
          <w:rFonts w:ascii="Arial" w:hAnsi="Arial" w:cs="Arial"/>
          <w:dstrike/>
        </w:rPr>
        <w:instrText xml:space="preserve"> TOC \o "1-3" \h \z \u </w:instrText>
      </w:r>
      <w:r w:rsidRPr="005E1173">
        <w:rPr>
          <w:rFonts w:ascii="Arial" w:hAnsi="Arial" w:cs="Arial"/>
          <w:dstrike/>
        </w:rPr>
        <w:fldChar w:fldCharType="separate"/>
      </w:r>
      <w:hyperlink w:anchor="_Toc379789036" w:history="1">
        <w:r w:rsidRPr="005E1173">
          <w:rPr>
            <w:rStyle w:val="Hyperlink"/>
            <w:rFonts w:cs="Arial"/>
            <w:b w:val="0"/>
            <w:noProof/>
            <w:lang w:val="es-ES_tradnl"/>
          </w:rPr>
          <w:t>ANTECEDENTES</w:t>
        </w:r>
        <w:r w:rsidRPr="005E1173">
          <w:rPr>
            <w:rFonts w:ascii="Arial" w:hAnsi="Arial" w:cs="Arial"/>
            <w:b w:val="0"/>
            <w:noProof/>
            <w:webHidden/>
          </w:rPr>
          <w:tab/>
        </w:r>
        <w:r w:rsidRPr="005E1173">
          <w:rPr>
            <w:rFonts w:ascii="Arial" w:hAnsi="Arial" w:cs="Arial"/>
            <w:b w:val="0"/>
            <w:noProof/>
            <w:webHidden/>
          </w:rPr>
          <w:fldChar w:fldCharType="begin"/>
        </w:r>
        <w:r w:rsidRPr="005E1173">
          <w:rPr>
            <w:rFonts w:ascii="Arial" w:hAnsi="Arial" w:cs="Arial"/>
            <w:b w:val="0"/>
            <w:noProof/>
            <w:webHidden/>
          </w:rPr>
          <w:instrText xml:space="preserve"> PAGEREF _Toc379789036 \h </w:instrText>
        </w:r>
        <w:r w:rsidRPr="005E1173">
          <w:rPr>
            <w:rFonts w:ascii="Arial" w:hAnsi="Arial" w:cs="Arial"/>
            <w:b w:val="0"/>
            <w:noProof/>
            <w:webHidden/>
          </w:rPr>
        </w:r>
        <w:r w:rsidRPr="005E1173">
          <w:rPr>
            <w:rFonts w:ascii="Arial" w:hAnsi="Arial" w:cs="Arial"/>
            <w:b w:val="0"/>
            <w:noProof/>
            <w:webHidden/>
          </w:rPr>
          <w:fldChar w:fldCharType="separate"/>
        </w:r>
        <w:r w:rsidR="00201259">
          <w:rPr>
            <w:rFonts w:ascii="Arial" w:hAnsi="Arial" w:cs="Arial"/>
            <w:b w:val="0"/>
            <w:noProof/>
            <w:webHidden/>
          </w:rPr>
          <w:t>1</w:t>
        </w:r>
        <w:r w:rsidRPr="005E1173">
          <w:rPr>
            <w:rFonts w:ascii="Arial" w:hAnsi="Arial" w:cs="Arial"/>
            <w:b w:val="0"/>
            <w:noProof/>
            <w:webHidden/>
          </w:rPr>
          <w:fldChar w:fldCharType="end"/>
        </w:r>
      </w:hyperlink>
    </w:p>
    <w:p w:rsidR="00CD2060" w:rsidRPr="005E1173" w:rsidRDefault="00201259">
      <w:pPr>
        <w:pStyle w:val="TOC1"/>
        <w:tabs>
          <w:tab w:val="right" w:leader="dot" w:pos="9628"/>
        </w:tabs>
        <w:rPr>
          <w:rFonts w:ascii="Arial" w:hAnsi="Arial" w:cs="Arial"/>
          <w:b w:val="0"/>
          <w:bCs w:val="0"/>
          <w:caps w:val="0"/>
          <w:noProof/>
          <w:sz w:val="24"/>
          <w:szCs w:val="24"/>
          <w:lang w:val="es-ES_tradnl" w:eastAsia="es-ES_tradnl"/>
        </w:rPr>
      </w:pPr>
      <w:hyperlink w:anchor="_Toc379789037" w:history="1">
        <w:r w:rsidR="00CD2060" w:rsidRPr="005E1173">
          <w:rPr>
            <w:rStyle w:val="Hyperlink"/>
            <w:rFonts w:cs="Arial"/>
            <w:b w:val="0"/>
            <w:noProof/>
            <w:snapToGrid w:val="0"/>
            <w:lang w:val="es-ES_tradnl"/>
          </w:rPr>
          <w:t>Novedades acaecidas en 2013</w:t>
        </w:r>
        <w:r w:rsidR="00CD2060" w:rsidRPr="005E1173">
          <w:rPr>
            <w:rFonts w:ascii="Arial" w:hAnsi="Arial" w:cs="Arial"/>
            <w:b w:val="0"/>
            <w:noProof/>
            <w:webHidden/>
          </w:rPr>
          <w:tab/>
        </w:r>
        <w:r w:rsidR="00CD2060" w:rsidRPr="005E1173">
          <w:rPr>
            <w:rFonts w:ascii="Arial" w:hAnsi="Arial" w:cs="Arial"/>
            <w:b w:val="0"/>
            <w:noProof/>
            <w:webHidden/>
          </w:rPr>
          <w:fldChar w:fldCharType="begin"/>
        </w:r>
        <w:r w:rsidR="00CD2060" w:rsidRPr="005E1173">
          <w:rPr>
            <w:rFonts w:ascii="Arial" w:hAnsi="Arial" w:cs="Arial"/>
            <w:b w:val="0"/>
            <w:noProof/>
            <w:webHidden/>
          </w:rPr>
          <w:instrText xml:space="preserve"> PAGEREF _Toc379789037 \h </w:instrText>
        </w:r>
        <w:r w:rsidR="00CD2060" w:rsidRPr="005E1173">
          <w:rPr>
            <w:rFonts w:ascii="Arial" w:hAnsi="Arial" w:cs="Arial"/>
            <w:b w:val="0"/>
            <w:noProof/>
            <w:webHidden/>
          </w:rPr>
        </w:r>
        <w:r w:rsidR="00CD2060" w:rsidRPr="005E1173">
          <w:rPr>
            <w:rFonts w:ascii="Arial" w:hAnsi="Arial" w:cs="Arial"/>
            <w:b w:val="0"/>
            <w:noProof/>
            <w:webHidden/>
          </w:rPr>
          <w:fldChar w:fldCharType="separate"/>
        </w:r>
        <w:r>
          <w:rPr>
            <w:rFonts w:ascii="Arial" w:hAnsi="Arial" w:cs="Arial"/>
            <w:b w:val="0"/>
            <w:noProof/>
            <w:webHidden/>
          </w:rPr>
          <w:t>2</w:t>
        </w:r>
        <w:r w:rsidR="00CD2060" w:rsidRPr="005E1173">
          <w:rPr>
            <w:rFonts w:ascii="Arial" w:hAnsi="Arial" w:cs="Arial"/>
            <w:b w:val="0"/>
            <w:noProof/>
            <w:webHidden/>
          </w:rPr>
          <w:fldChar w:fldCharType="end"/>
        </w:r>
      </w:hyperlink>
    </w:p>
    <w:p w:rsidR="00CD2060" w:rsidRPr="00BD4458" w:rsidRDefault="00CD2060" w:rsidP="005C6210">
      <w:pPr>
        <w:spacing w:before="120" w:after="120"/>
        <w:ind w:left="851" w:right="282" w:hanging="851"/>
        <w:rPr>
          <w:rFonts w:cs="Arial"/>
          <w:lang w:val="es-ES_tradnl"/>
        </w:rPr>
      </w:pPr>
      <w:r w:rsidRPr="005E1173">
        <w:rPr>
          <w:rFonts w:cs="Arial"/>
          <w:dstrike/>
        </w:rPr>
        <w:fldChar w:fldCharType="end"/>
      </w:r>
      <w:r w:rsidRPr="005E1173">
        <w:rPr>
          <w:rFonts w:cs="Arial"/>
          <w:lang w:val="es-ES_tradnl"/>
        </w:rPr>
        <w:t>ANEXO:</w:t>
      </w:r>
      <w:r w:rsidR="005C6210">
        <w:rPr>
          <w:rFonts w:cs="Arial"/>
          <w:lang w:val="es-ES_tradnl"/>
        </w:rPr>
        <w:t xml:space="preserve"> </w:t>
      </w:r>
      <w:r w:rsidR="005C6210">
        <w:rPr>
          <w:rFonts w:cs="Arial"/>
          <w:lang w:val="es-ES_tradnl"/>
        </w:rPr>
        <w:tab/>
      </w:r>
      <w:r w:rsidRPr="00CD1589">
        <w:rPr>
          <w:rFonts w:cs="Arial"/>
          <w:lang w:val="es-ES_tradnl"/>
        </w:rPr>
        <w:t>COLECCIÓN DE REFERENCIA Y CARACTERES DE AGRUPAMIENTO;  EL EJEMPLO DE LAS ESPECIES DE GUISANTE</w:t>
      </w:r>
    </w:p>
    <w:p w:rsidR="00CD2060" w:rsidRPr="005C6210" w:rsidRDefault="00CD2060" w:rsidP="005C6210"/>
    <w:p w:rsidR="00CD2060" w:rsidRPr="00BD4458" w:rsidRDefault="00CD2060" w:rsidP="00A13473">
      <w:pPr>
        <w:rPr>
          <w:lang w:val="es-ES_tradnl"/>
        </w:rPr>
      </w:pPr>
    </w:p>
    <w:p w:rsidR="00CD2060" w:rsidRPr="00BD4458" w:rsidRDefault="00CD2060" w:rsidP="00AE69FD">
      <w:pPr>
        <w:pStyle w:val="Heading1"/>
        <w:rPr>
          <w:lang w:val="es-ES_tradnl"/>
        </w:rPr>
      </w:pPr>
      <w:bookmarkStart w:id="6" w:name="_Toc379789036"/>
      <w:r w:rsidRPr="005E1173">
        <w:rPr>
          <w:lang w:val="es-ES_tradnl"/>
        </w:rPr>
        <w:t>ANTECEDENTES</w:t>
      </w:r>
      <w:bookmarkEnd w:id="6"/>
    </w:p>
    <w:p w:rsidR="00CD2060" w:rsidRPr="00BD4458" w:rsidRDefault="00CD2060" w:rsidP="008F0675">
      <w:pPr>
        <w:rPr>
          <w:rFonts w:cs="Arial"/>
          <w:lang w:val="es-ES_tradnl"/>
        </w:rPr>
      </w:pPr>
    </w:p>
    <w:p w:rsidR="00CD2060" w:rsidRPr="00BD4458" w:rsidRDefault="00CD2060" w:rsidP="008F0675">
      <w:pPr>
        <w:rPr>
          <w:rFonts w:cs="Arial"/>
          <w:lang w:val="es-ES_tradnl"/>
        </w:rPr>
      </w:pPr>
      <w:r w:rsidRPr="006D54BA">
        <w:rPr>
          <w:rFonts w:cs="Arial"/>
        </w:rPr>
        <w:fldChar w:fldCharType="begin"/>
      </w:r>
      <w:r w:rsidRPr="00BD4458">
        <w:rPr>
          <w:rFonts w:cs="Arial"/>
          <w:lang w:val="es-ES_tradnl"/>
        </w:rPr>
        <w:instrText xml:space="preserve"> AUTONUM  </w:instrText>
      </w:r>
      <w:r w:rsidRPr="006D54BA">
        <w:rPr>
          <w:rFonts w:cs="Arial"/>
        </w:rPr>
        <w:fldChar w:fldCharType="end"/>
      </w:r>
      <w:r w:rsidRPr="00BD4458">
        <w:rPr>
          <w:rFonts w:cs="Arial"/>
          <w:lang w:val="es-ES_tradnl"/>
        </w:rPr>
        <w:tab/>
      </w:r>
      <w:r w:rsidRPr="005E1173">
        <w:rPr>
          <w:rFonts w:cs="Arial"/>
          <w:lang w:val="es-ES_tradnl"/>
        </w:rPr>
        <w:t>En su cuadragésima quinta sesión, celebrada en Ginebra del 30 de marzo al 1 de abril de 2009, el Comité Técnico (TC) observó, a partir de las novedades mencionadas en el documento TC/45/9</w:t>
      </w:r>
      <w:r w:rsidR="005C6210">
        <w:rPr>
          <w:rFonts w:cs="Arial"/>
          <w:lang w:val="es-ES_tradnl"/>
        </w:rPr>
        <w:t xml:space="preserve"> “</w:t>
      </w:r>
      <w:r w:rsidRPr="005E1173">
        <w:rPr>
          <w:rFonts w:cs="Arial"/>
          <w:lang w:val="es-ES_tradnl"/>
        </w:rPr>
        <w:t>Publicación de descripciones de variedades”, que los miembros de la Unión están elaborando bases de datos que contienen datos morfológicos y moleculares y, cuando lo consideran pertinente, colaboran en la elaboración de bases de datos destinadas a la gestión de colecciones de variedades, especialmente en el plano regional.</w:t>
      </w:r>
      <w:r w:rsidRPr="00BD4458">
        <w:rPr>
          <w:rFonts w:cs="Arial"/>
          <w:snapToGrid w:val="0"/>
          <w:szCs w:val="24"/>
          <w:lang w:val="es-ES_tradnl"/>
        </w:rPr>
        <w:t xml:space="preserve">  </w:t>
      </w:r>
      <w:r w:rsidRPr="005E1173">
        <w:rPr>
          <w:rFonts w:cs="Arial"/>
          <w:snapToGrid w:val="0"/>
          <w:szCs w:val="24"/>
          <w:lang w:val="es-ES_tradnl"/>
        </w:rPr>
        <w:t>El TC convino en que puede resultar ventajoso ofrecer a los miembros de la Unión la posibilidad de informar sobre dicha labor de un modo coherente al Comité Técnico, a los Grupos de Trabajo Técnico (TWP) y al Grupo de Trabajo sobre Técnicas Bioquímicas y Moleculares, y Perfiles de ADN en particular (BMT).</w:t>
      </w:r>
      <w:r w:rsidRPr="00BD4458">
        <w:rPr>
          <w:rFonts w:cs="Arial"/>
          <w:snapToGrid w:val="0"/>
          <w:szCs w:val="24"/>
          <w:lang w:val="es-ES_tradnl"/>
        </w:rPr>
        <w:t xml:space="preserve">  </w:t>
      </w:r>
      <w:r w:rsidRPr="005E1173">
        <w:rPr>
          <w:rFonts w:cs="Arial"/>
          <w:snapToGrid w:val="0"/>
          <w:szCs w:val="24"/>
          <w:lang w:val="es-ES_tradnl"/>
        </w:rPr>
        <w:t>Por consiguiente, el TC acordó sustituir el punto del orden del día “Publicación de descripciones de variedades” por un punto sobre “Bases de datos de descripciones de variedades” en el orden del día de las próximas sesiones del TC, los TWP y el BMT.</w:t>
      </w:r>
      <w:r w:rsidRPr="00BD4458">
        <w:rPr>
          <w:rFonts w:cs="Arial"/>
          <w:snapToGrid w:val="0"/>
          <w:szCs w:val="24"/>
          <w:lang w:val="es-ES_tradnl"/>
        </w:rPr>
        <w:t xml:space="preserve">  </w:t>
      </w:r>
      <w:r w:rsidRPr="005E1173">
        <w:rPr>
          <w:rFonts w:cs="Arial"/>
          <w:snapToGrid w:val="0"/>
          <w:szCs w:val="24"/>
          <w:lang w:val="es-ES_tradnl"/>
        </w:rPr>
        <w:t>A este respecto, recordó la importancia que reviste la lista de criterios por examinar aplicables al uso de descripciones procedentes de distintas localidades y fuentes que figura en el párrafo 3 del documento TC/45/9.</w:t>
      </w:r>
      <w:r w:rsidRPr="00BD4458">
        <w:rPr>
          <w:rFonts w:cs="Arial"/>
          <w:lang w:val="es-ES_tradnl"/>
        </w:rPr>
        <w:t xml:space="preserve">  </w:t>
      </w:r>
      <w:r w:rsidRPr="005E1173">
        <w:rPr>
          <w:rFonts w:cs="Arial"/>
          <w:lang w:val="es-ES_tradnl"/>
        </w:rPr>
        <w:t xml:space="preserve">El TC acordó además que la </w:t>
      </w:r>
      <w:r w:rsidRPr="005E1173">
        <w:rPr>
          <w:rFonts w:cs="Arial"/>
          <w:lang w:val="es-ES_tradnl"/>
        </w:rPr>
        <w:lastRenderedPageBreak/>
        <w:t>información presentada no tiene por qué estar relacionada con la publicación de descripciones (véase el párrafo 173 del documento TC/45/16</w:t>
      </w:r>
      <w:r w:rsidR="005C6210">
        <w:rPr>
          <w:rFonts w:cs="Arial"/>
          <w:lang w:val="es-ES_tradnl"/>
        </w:rPr>
        <w:t xml:space="preserve"> “</w:t>
      </w:r>
      <w:r w:rsidRPr="005E1173">
        <w:rPr>
          <w:rFonts w:cs="Arial"/>
          <w:lang w:val="es-ES_tradnl"/>
        </w:rPr>
        <w:t>Informe”).</w:t>
      </w:r>
    </w:p>
    <w:p w:rsidR="00CD2060" w:rsidRDefault="00CD2060" w:rsidP="002E7D89">
      <w:pPr>
        <w:rPr>
          <w:rFonts w:cs="Arial"/>
          <w:lang w:val="es-ES_tradnl"/>
        </w:rPr>
      </w:pPr>
    </w:p>
    <w:p w:rsidR="005C6210" w:rsidRPr="00BD4458" w:rsidRDefault="005C6210" w:rsidP="002E7D89">
      <w:pPr>
        <w:rPr>
          <w:rFonts w:cs="Arial"/>
          <w:lang w:val="es-ES_tradnl"/>
        </w:rPr>
      </w:pPr>
    </w:p>
    <w:p w:rsidR="00CD2060" w:rsidRPr="00BD4458" w:rsidRDefault="00CD2060" w:rsidP="00AE69FD">
      <w:pPr>
        <w:pStyle w:val="Heading1"/>
        <w:rPr>
          <w:snapToGrid w:val="0"/>
          <w:lang w:val="es-ES_tradnl"/>
        </w:rPr>
      </w:pPr>
      <w:bookmarkStart w:id="7" w:name="_Toc379789037"/>
      <w:r w:rsidRPr="005E1173">
        <w:rPr>
          <w:snapToGrid w:val="0"/>
          <w:lang w:val="es-ES_tradnl"/>
        </w:rPr>
        <w:t>Novedades acaecidas en 2013</w:t>
      </w:r>
      <w:bookmarkEnd w:id="7"/>
    </w:p>
    <w:p w:rsidR="00CD2060" w:rsidRPr="00BD4458" w:rsidRDefault="00CD2060" w:rsidP="0057728F">
      <w:pPr>
        <w:rPr>
          <w:lang w:val="es-ES_tradnl"/>
        </w:rPr>
      </w:pPr>
    </w:p>
    <w:p w:rsidR="00CD2060" w:rsidRPr="00BD4458" w:rsidRDefault="00CD2060" w:rsidP="0057728F">
      <w:pPr>
        <w:rPr>
          <w:lang w:val="es-ES_tradnl"/>
        </w:rPr>
      </w:pPr>
      <w:r w:rsidRPr="00C24F44">
        <w:rPr>
          <w:color w:val="000000"/>
        </w:rPr>
        <w:fldChar w:fldCharType="begin"/>
      </w:r>
      <w:r w:rsidRPr="00BD4458">
        <w:rPr>
          <w:color w:val="000000"/>
          <w:lang w:val="es-ES_tradnl"/>
        </w:rPr>
        <w:instrText xml:space="preserve"> AUTONUM  </w:instrText>
      </w:r>
      <w:r w:rsidRPr="00C24F44">
        <w:rPr>
          <w:color w:val="000000"/>
        </w:rPr>
        <w:fldChar w:fldCharType="end"/>
      </w:r>
      <w:r w:rsidRPr="00BD4458">
        <w:rPr>
          <w:color w:val="000000"/>
          <w:lang w:val="es-ES_tradnl"/>
        </w:rPr>
        <w:tab/>
      </w:r>
      <w:r w:rsidRPr="00CD1589">
        <w:rPr>
          <w:color w:val="000000"/>
          <w:lang w:val="es-ES_tradnl"/>
        </w:rPr>
        <w:t>El Anexo del presente documento contiene una ponencia sobre “Colección de referencia y caracteres de agrupamiento;  el ejemplo de las especies de guisante”, preparada por expertos de Francia a partir de las respuestas al cuestionario sobre la descripción de variedades de guisante (revisión parcial) distribuida entre los miembros de la UPOV.</w:t>
      </w:r>
    </w:p>
    <w:p w:rsidR="00CD2060" w:rsidRPr="00BD4458" w:rsidRDefault="00CD2060" w:rsidP="002E7D89">
      <w:pPr>
        <w:rPr>
          <w:rFonts w:cs="Arial"/>
          <w:lang w:val="es-ES_tradnl"/>
        </w:rPr>
      </w:pPr>
    </w:p>
    <w:p w:rsidR="00CD2060" w:rsidRPr="00BD4458" w:rsidRDefault="00CD2060" w:rsidP="00F97EA3">
      <w:pPr>
        <w:rPr>
          <w:i/>
          <w:szCs w:val="24"/>
          <w:lang w:val="es-ES_tradnl"/>
        </w:rPr>
      </w:pPr>
      <w:r w:rsidRPr="005E1173">
        <w:rPr>
          <w:rFonts w:eastAsia="MS Mincho"/>
          <w:i/>
          <w:szCs w:val="24"/>
          <w:lang w:val="es-ES_tradnl" w:eastAsia="ja-JP"/>
        </w:rPr>
        <w:t>Comité Técnico</w:t>
      </w:r>
    </w:p>
    <w:p w:rsidR="00CD2060" w:rsidRPr="00BD4458" w:rsidRDefault="00CD2060" w:rsidP="00F97EA3">
      <w:pPr>
        <w:keepNext/>
        <w:rPr>
          <w:rFonts w:cs="Arial"/>
          <w:snapToGrid w:val="0"/>
          <w:lang w:val="es-ES_tradnl"/>
        </w:rPr>
      </w:pPr>
    </w:p>
    <w:p w:rsidR="00CD2060" w:rsidRPr="00BD4458" w:rsidRDefault="00CD2060" w:rsidP="00F97EA3">
      <w:pPr>
        <w:rPr>
          <w:lang w:val="es-ES_tradnl"/>
        </w:rPr>
      </w:pPr>
      <w:r w:rsidRPr="006D54BA">
        <w:fldChar w:fldCharType="begin"/>
      </w:r>
      <w:r w:rsidRPr="00BD4458">
        <w:rPr>
          <w:lang w:val="es-ES_tradnl"/>
        </w:rPr>
        <w:instrText xml:space="preserve"> AUTONUM  </w:instrText>
      </w:r>
      <w:r w:rsidRPr="006D54BA">
        <w:fldChar w:fldCharType="end"/>
      </w:r>
      <w:r w:rsidRPr="00BD4458">
        <w:rPr>
          <w:lang w:val="es-ES_tradnl"/>
        </w:rPr>
        <w:tab/>
      </w:r>
      <w:r w:rsidRPr="00CD1589">
        <w:rPr>
          <w:lang w:val="es-ES_tradnl"/>
        </w:rPr>
        <w:t>En su cuadragésima novena sesión, celebrada en Ginebra del 18 al 20 de marzo de 2013, el TC examinó el documento TC/49/9</w:t>
      </w:r>
      <w:r w:rsidR="005C6210">
        <w:rPr>
          <w:lang w:val="es-ES_tradnl"/>
        </w:rPr>
        <w:t xml:space="preserve"> “</w:t>
      </w:r>
      <w:r w:rsidRPr="00CD1589">
        <w:rPr>
          <w:lang w:val="es-ES_tradnl"/>
        </w:rPr>
        <w:t xml:space="preserve">Bases de datos de descripciones de variedades”, y asistió a una ponencia presentada por el Sr. François </w:t>
      </w:r>
      <w:proofErr w:type="spellStart"/>
      <w:r w:rsidRPr="00CD1589">
        <w:rPr>
          <w:lang w:val="es-ES_tradnl"/>
        </w:rPr>
        <w:t>Boulineau</w:t>
      </w:r>
      <w:proofErr w:type="spellEnd"/>
      <w:r w:rsidRPr="00CD1589">
        <w:rPr>
          <w:lang w:val="es-ES_tradnl"/>
        </w:rPr>
        <w:t xml:space="preserve"> (Francia) </w:t>
      </w:r>
      <w:r w:rsidRPr="00CD1589">
        <w:rPr>
          <w:rFonts w:cs="Arial"/>
          <w:snapToGrid w:val="0"/>
          <w:lang w:val="es-ES_tradnl"/>
        </w:rPr>
        <w:t>(</w:t>
      </w:r>
      <w:r w:rsidRPr="00CD1589">
        <w:rPr>
          <w:lang w:val="es-ES_tradnl"/>
        </w:rPr>
        <w:t>véanse los párrafos 100 a 103 del documento TC/49/41</w:t>
      </w:r>
      <w:r w:rsidR="005C6210">
        <w:rPr>
          <w:lang w:val="es-ES_tradnl"/>
        </w:rPr>
        <w:t xml:space="preserve"> “</w:t>
      </w:r>
      <w:r w:rsidRPr="00CD1589">
        <w:rPr>
          <w:lang w:val="es-ES_tradnl"/>
        </w:rPr>
        <w:t>Informe sobre las conclusiones”).</w:t>
      </w:r>
    </w:p>
    <w:p w:rsidR="00CD2060" w:rsidRPr="00BD4458" w:rsidRDefault="00CD2060" w:rsidP="00F97EA3">
      <w:pPr>
        <w:rPr>
          <w:lang w:val="es-ES_tradnl"/>
        </w:rPr>
      </w:pPr>
    </w:p>
    <w:p w:rsidR="00CD2060" w:rsidRPr="00BD4458" w:rsidRDefault="00CD2060" w:rsidP="00F97EA3">
      <w:pPr>
        <w:rPr>
          <w:iCs/>
          <w:snapToGrid w:val="0"/>
          <w:spacing w:val="-4"/>
          <w:lang w:val="es-ES_tradnl"/>
        </w:rPr>
      </w:pPr>
      <w:r w:rsidRPr="00AF342C">
        <w:fldChar w:fldCharType="begin"/>
      </w:r>
      <w:r w:rsidRPr="00BD4458">
        <w:rPr>
          <w:lang w:val="es-ES_tradnl"/>
        </w:rPr>
        <w:instrText xml:space="preserve"> AUTONUM  </w:instrText>
      </w:r>
      <w:r w:rsidRPr="00AF342C">
        <w:fldChar w:fldCharType="end"/>
      </w:r>
      <w:r w:rsidRPr="00BD4458">
        <w:rPr>
          <w:lang w:val="es-ES_tradnl"/>
        </w:rPr>
        <w:tab/>
      </w:r>
      <w:r w:rsidRPr="005E1173">
        <w:rPr>
          <w:lang w:val="es-ES_tradnl"/>
        </w:rPr>
        <w:t>El TC tomó nota de las novedades relativas a las bases de datos de descripciones de variedades, según consta en el documento TC/49/9.</w:t>
      </w:r>
    </w:p>
    <w:p w:rsidR="00CD2060" w:rsidRPr="00BD4458" w:rsidRDefault="00CD2060" w:rsidP="00F97EA3">
      <w:pPr>
        <w:rPr>
          <w:iCs/>
          <w:snapToGrid w:val="0"/>
          <w:spacing w:val="-4"/>
          <w:lang w:val="es-ES_tradnl"/>
        </w:rPr>
      </w:pPr>
    </w:p>
    <w:p w:rsidR="00CD2060" w:rsidRPr="00BD4458" w:rsidRDefault="00CD2060" w:rsidP="00F97EA3">
      <w:pPr>
        <w:rPr>
          <w:snapToGrid w:val="0"/>
          <w:lang w:val="es-ES_tradnl"/>
        </w:rPr>
      </w:pPr>
      <w:r w:rsidRPr="00AF342C">
        <w:fldChar w:fldCharType="begin"/>
      </w:r>
      <w:r w:rsidRPr="00BD4458">
        <w:rPr>
          <w:lang w:val="es-ES_tradnl"/>
        </w:rPr>
        <w:instrText xml:space="preserve"> AUTONUM  </w:instrText>
      </w:r>
      <w:r w:rsidRPr="00AF342C">
        <w:fldChar w:fldCharType="end"/>
      </w:r>
      <w:r w:rsidRPr="00BD4458">
        <w:rPr>
          <w:lang w:val="es-ES_tradnl"/>
        </w:rPr>
        <w:tab/>
      </w:r>
      <w:r w:rsidRPr="005E1173">
        <w:rPr>
          <w:lang w:val="es-ES_tradnl"/>
        </w:rPr>
        <w:t>El TC tomó nota de que los resultados del estudio sobre el guisante se presentarán al TWA y al TWV con el fin de:</w:t>
      </w:r>
    </w:p>
    <w:p w:rsidR="00CD2060" w:rsidRPr="00BD4458" w:rsidRDefault="00CD2060" w:rsidP="00F97EA3">
      <w:pPr>
        <w:rPr>
          <w:snapToGrid w:val="0"/>
          <w:lang w:val="es-ES_tradnl"/>
        </w:rPr>
      </w:pPr>
    </w:p>
    <w:p w:rsidR="00CD2060" w:rsidRPr="00BD4458" w:rsidRDefault="00CD2060" w:rsidP="00F97EA3">
      <w:pPr>
        <w:ind w:left="1134" w:hanging="567"/>
        <w:rPr>
          <w:lang w:val="es-ES_tradnl"/>
        </w:rPr>
      </w:pPr>
      <w:r w:rsidRPr="005E1173">
        <w:rPr>
          <w:snapToGrid w:val="0"/>
          <w:lang w:val="es-ES_tradnl"/>
        </w:rPr>
        <w:t>i)</w:t>
      </w:r>
      <w:r w:rsidRPr="00BD4458">
        <w:rPr>
          <w:snapToGrid w:val="0"/>
          <w:lang w:val="es-ES_tradnl"/>
        </w:rPr>
        <w:tab/>
      </w:r>
      <w:r w:rsidRPr="005E1173">
        <w:rPr>
          <w:lang w:val="es-ES_tradnl"/>
        </w:rPr>
        <w:t>seleccionar los caracteres que han de utilizarse como caracteres de agrupamiento en función de sus cualidades (capacidad de discriminación, distorsión, utilización);</w:t>
      </w:r>
    </w:p>
    <w:p w:rsidR="00CD2060" w:rsidRPr="00BD4458" w:rsidRDefault="00CD2060" w:rsidP="00F97EA3">
      <w:pPr>
        <w:rPr>
          <w:lang w:val="es-ES_tradnl"/>
        </w:rPr>
      </w:pPr>
    </w:p>
    <w:p w:rsidR="00CD2060" w:rsidRPr="00BD4458" w:rsidRDefault="00CD2060" w:rsidP="00F97EA3">
      <w:pPr>
        <w:rPr>
          <w:lang w:val="es-ES_tradnl"/>
        </w:rPr>
      </w:pPr>
      <w:r w:rsidRPr="00BD4458">
        <w:rPr>
          <w:lang w:val="es-ES_tradnl"/>
        </w:rPr>
        <w:tab/>
      </w:r>
      <w:r w:rsidRPr="005E1173">
        <w:rPr>
          <w:lang w:val="es-ES_tradnl"/>
        </w:rPr>
        <w:t>ii)</w:t>
      </w:r>
      <w:r w:rsidRPr="00BD4458">
        <w:rPr>
          <w:lang w:val="es-ES_tradnl"/>
        </w:rPr>
        <w:tab/>
      </w:r>
      <w:r w:rsidRPr="005E1173">
        <w:rPr>
          <w:lang w:val="es-ES_tradnl"/>
        </w:rPr>
        <w:t>elaborar un procedimiento para mejorar la base de datos sobre el guisante, y</w:t>
      </w:r>
    </w:p>
    <w:p w:rsidR="00CD2060" w:rsidRPr="00BD4458" w:rsidRDefault="00CD2060" w:rsidP="00F97EA3">
      <w:pPr>
        <w:rPr>
          <w:lang w:val="es-ES_tradnl"/>
        </w:rPr>
      </w:pPr>
    </w:p>
    <w:p w:rsidR="00CD2060" w:rsidRPr="00BD4458" w:rsidRDefault="00CD2060" w:rsidP="00F97EA3">
      <w:pPr>
        <w:rPr>
          <w:lang w:val="es-ES_tradnl"/>
        </w:rPr>
      </w:pPr>
      <w:r w:rsidRPr="00BD4458">
        <w:rPr>
          <w:lang w:val="es-ES_tradnl"/>
        </w:rPr>
        <w:tab/>
      </w:r>
      <w:r w:rsidRPr="005E1173">
        <w:rPr>
          <w:lang w:val="es-ES_tradnl"/>
        </w:rPr>
        <w:t>iii)</w:t>
      </w:r>
      <w:r w:rsidRPr="00BD4458">
        <w:rPr>
          <w:lang w:val="es-ES_tradnl"/>
        </w:rPr>
        <w:tab/>
      </w:r>
      <w:r w:rsidRPr="005E1173">
        <w:rPr>
          <w:lang w:val="es-ES_tradnl"/>
        </w:rPr>
        <w:t>considerar la posibilidad de poner la base de datos sobre el guisante a disposición de todas las oficinas de examen.</w:t>
      </w:r>
    </w:p>
    <w:p w:rsidR="00CD2060" w:rsidRPr="00BD4458" w:rsidRDefault="00CD2060" w:rsidP="00F97EA3">
      <w:pPr>
        <w:rPr>
          <w:lang w:val="es-ES_tradnl"/>
        </w:rPr>
      </w:pPr>
    </w:p>
    <w:p w:rsidR="00CD2060" w:rsidRPr="00BD4458" w:rsidRDefault="00CD2060" w:rsidP="00F97EA3">
      <w:pPr>
        <w:rPr>
          <w:lang w:val="es-ES_tradnl" w:eastAsia="ko-KR"/>
        </w:rPr>
      </w:pPr>
      <w:r w:rsidRPr="00AF342C">
        <w:rPr>
          <w:lang w:eastAsia="ko-KR"/>
        </w:rPr>
        <w:fldChar w:fldCharType="begin"/>
      </w:r>
      <w:r w:rsidRPr="00BD4458">
        <w:rPr>
          <w:lang w:val="es-ES_tradnl" w:eastAsia="ko-KR"/>
        </w:rPr>
        <w:instrText xml:space="preserve"> AUTONUM  </w:instrText>
      </w:r>
      <w:r w:rsidRPr="00AF342C">
        <w:rPr>
          <w:lang w:eastAsia="ko-KR"/>
        </w:rPr>
        <w:fldChar w:fldCharType="end"/>
      </w:r>
      <w:r w:rsidRPr="00BD4458">
        <w:rPr>
          <w:lang w:val="es-ES_tradnl" w:eastAsia="ko-KR"/>
        </w:rPr>
        <w:tab/>
      </w:r>
      <w:r w:rsidRPr="005E1173">
        <w:rPr>
          <w:lang w:val="es-ES_tradnl" w:eastAsia="ko-KR"/>
        </w:rPr>
        <w:t>El TC convino en presentar los resultados del estudio a otros TWP para recabar sus observaciones sobre el enfoque relativo a la gestión de las colecciones de variedades y tomó nota de que el TWF examinará los resultados del estudio modelo sobre el manzano, contenido en el documento TC/41/9</w:t>
      </w:r>
      <w:r w:rsidR="005C6210">
        <w:rPr>
          <w:lang w:val="es-ES_tradnl" w:eastAsia="ko-KR"/>
        </w:rPr>
        <w:t xml:space="preserve"> “</w:t>
      </w:r>
      <w:r w:rsidRPr="005E1173">
        <w:rPr>
          <w:lang w:val="es-ES_tradnl" w:eastAsia="ko-KR"/>
        </w:rPr>
        <w:t>Publicación de descripciones de variedades” (véanse los párrafos 100 a 103 del documento TC/49/41</w:t>
      </w:r>
      <w:r w:rsidR="005C6210">
        <w:rPr>
          <w:lang w:val="es-ES_tradnl" w:eastAsia="ko-KR"/>
        </w:rPr>
        <w:t xml:space="preserve"> “</w:t>
      </w:r>
      <w:r w:rsidRPr="005E1173">
        <w:rPr>
          <w:lang w:val="es-ES_tradnl" w:eastAsia="ko-KR"/>
        </w:rPr>
        <w:t>Informe sobre las conclusiones”).</w:t>
      </w:r>
    </w:p>
    <w:p w:rsidR="00CD2060" w:rsidRPr="00BD4458" w:rsidRDefault="00CD2060" w:rsidP="00F97EA3">
      <w:pPr>
        <w:rPr>
          <w:rFonts w:eastAsia="MS Mincho"/>
          <w:i/>
          <w:color w:val="000000"/>
          <w:szCs w:val="24"/>
          <w:lang w:val="es-ES_tradnl" w:eastAsia="ja-JP"/>
        </w:rPr>
      </w:pPr>
    </w:p>
    <w:p w:rsidR="00CD2060" w:rsidRPr="00BD4458" w:rsidRDefault="00CD2060" w:rsidP="00F97EA3">
      <w:pPr>
        <w:rPr>
          <w:i/>
          <w:szCs w:val="24"/>
          <w:lang w:val="es-ES_tradnl"/>
        </w:rPr>
      </w:pPr>
      <w:r w:rsidRPr="005E1173">
        <w:rPr>
          <w:rFonts w:eastAsia="MS Mincho"/>
          <w:i/>
          <w:szCs w:val="24"/>
          <w:lang w:val="es-ES_tradnl" w:eastAsia="ja-JP"/>
        </w:rPr>
        <w:t>Grupo de Trabajo Técnico sobre Plantas Agrícolas</w:t>
      </w:r>
    </w:p>
    <w:p w:rsidR="00CD2060" w:rsidRPr="00BD4458" w:rsidRDefault="00CD2060" w:rsidP="00F97EA3">
      <w:pPr>
        <w:rPr>
          <w:rFonts w:cs="Arial"/>
          <w:u w:val="single"/>
          <w:lang w:val="es-ES_tradnl"/>
        </w:rPr>
      </w:pPr>
    </w:p>
    <w:p w:rsidR="00CD2060" w:rsidRPr="00BD4458" w:rsidRDefault="00CD2060" w:rsidP="001F1526">
      <w:pPr>
        <w:rPr>
          <w:lang w:val="es-ES_tradnl"/>
        </w:rPr>
      </w:pPr>
      <w:r w:rsidRPr="006D54BA">
        <w:rPr>
          <w:rFonts w:eastAsia="MS Mincho" w:cs="Arial"/>
          <w:lang w:eastAsia="ko-KR"/>
        </w:rPr>
        <w:fldChar w:fldCharType="begin"/>
      </w:r>
      <w:r w:rsidRPr="00BD4458">
        <w:rPr>
          <w:rFonts w:eastAsia="MS Mincho" w:cs="Arial"/>
          <w:lang w:val="es-ES_tradnl" w:eastAsia="ko-KR"/>
        </w:rPr>
        <w:instrText xml:space="preserve"> AUTONUM  </w:instrText>
      </w:r>
      <w:r w:rsidRPr="006D54BA">
        <w:rPr>
          <w:rFonts w:eastAsia="MS Mincho" w:cs="Arial"/>
          <w:lang w:eastAsia="ko-KR"/>
        </w:rPr>
        <w:fldChar w:fldCharType="end"/>
      </w:r>
      <w:r w:rsidRPr="00BD4458">
        <w:rPr>
          <w:rFonts w:eastAsia="MS Mincho" w:cs="Arial"/>
          <w:lang w:val="es-ES_tradnl" w:eastAsia="ko-KR"/>
        </w:rPr>
        <w:tab/>
      </w:r>
      <w:r w:rsidRPr="00CD1589">
        <w:rPr>
          <w:rFonts w:cs="Arial"/>
          <w:lang w:val="es-ES_tradnl"/>
        </w:rPr>
        <w:t xml:space="preserve">En su cuadragésima segunda reunión, celebrada en </w:t>
      </w:r>
      <w:r w:rsidRPr="00CD1589">
        <w:rPr>
          <w:lang w:val="es-ES_tradnl"/>
        </w:rPr>
        <w:t>Kiev (Ucrania) del 17 al 21 de junio de 2013, el TWA examinó el documento TWA/42/6</w:t>
      </w:r>
      <w:r w:rsidR="005C6210">
        <w:rPr>
          <w:lang w:val="es-ES_tradnl"/>
        </w:rPr>
        <w:t xml:space="preserve"> “</w:t>
      </w:r>
      <w:proofErr w:type="spellStart"/>
      <w:r w:rsidRPr="00BD4458">
        <w:rPr>
          <w:i/>
          <w:lang w:val="es-ES_tradnl"/>
        </w:rPr>
        <w:t>Variety</w:t>
      </w:r>
      <w:proofErr w:type="spellEnd"/>
      <w:r w:rsidRPr="00BD4458">
        <w:rPr>
          <w:i/>
          <w:lang w:val="es-ES_tradnl"/>
        </w:rPr>
        <w:t xml:space="preserve"> </w:t>
      </w:r>
      <w:proofErr w:type="spellStart"/>
      <w:r w:rsidRPr="00BD4458">
        <w:rPr>
          <w:i/>
          <w:lang w:val="es-ES_tradnl"/>
        </w:rPr>
        <w:t>description</w:t>
      </w:r>
      <w:proofErr w:type="spellEnd"/>
      <w:r w:rsidRPr="00BD4458">
        <w:rPr>
          <w:i/>
          <w:lang w:val="es-ES_tradnl"/>
        </w:rPr>
        <w:t xml:space="preserve"> </w:t>
      </w:r>
      <w:proofErr w:type="spellStart"/>
      <w:r w:rsidRPr="00BD4458">
        <w:rPr>
          <w:i/>
          <w:lang w:val="es-ES_tradnl"/>
        </w:rPr>
        <w:t>databases</w:t>
      </w:r>
      <w:proofErr w:type="spellEnd"/>
      <w:r w:rsidRPr="00CD1589">
        <w:rPr>
          <w:lang w:val="es-ES_tradnl"/>
        </w:rPr>
        <w:t>” (Bases de datos de descripciones de variedades), y el documento TWA/42/25</w:t>
      </w:r>
      <w:r w:rsidR="005C6210">
        <w:rPr>
          <w:lang w:val="es-ES_tradnl"/>
        </w:rPr>
        <w:t xml:space="preserve"> “</w:t>
      </w:r>
      <w:r w:rsidRPr="00BD4458">
        <w:rPr>
          <w:i/>
          <w:lang w:val="es-ES_tradnl"/>
        </w:rPr>
        <w:t xml:space="preserve">Pea </w:t>
      </w:r>
      <w:proofErr w:type="spellStart"/>
      <w:r w:rsidRPr="00BD4458">
        <w:rPr>
          <w:i/>
          <w:lang w:val="es-ES_tradnl"/>
        </w:rPr>
        <w:t>database</w:t>
      </w:r>
      <w:proofErr w:type="spellEnd"/>
      <w:r w:rsidRPr="00BD4458">
        <w:rPr>
          <w:i/>
          <w:lang w:val="es-ES_tradnl"/>
        </w:rPr>
        <w:t xml:space="preserve"> </w:t>
      </w:r>
      <w:proofErr w:type="spellStart"/>
      <w:r w:rsidRPr="00BD4458">
        <w:rPr>
          <w:i/>
          <w:lang w:val="es-ES_tradnl"/>
        </w:rPr>
        <w:t>study</w:t>
      </w:r>
      <w:proofErr w:type="spellEnd"/>
      <w:r w:rsidRPr="00CD1589">
        <w:rPr>
          <w:lang w:val="es-ES_tradnl"/>
        </w:rPr>
        <w:t>” (Estudio de la base de datos sobre el guisante).</w:t>
      </w:r>
      <w:r w:rsidRPr="00BD4458">
        <w:rPr>
          <w:lang w:val="es-ES_tradnl"/>
        </w:rPr>
        <w:t xml:space="preserve"> </w:t>
      </w:r>
      <w:r w:rsidRPr="00CD1589">
        <w:rPr>
          <w:lang w:val="es-ES_tradnl"/>
        </w:rPr>
        <w:t>El TWA tomó nota del informe acerca del estudio de la base de datos sobre el guisante, que figura en el documento TWA/42/25, y del enfoque relativo a la gestión de las colecciones de variedades del guisante, que se expone en el Anexo del documento TWA/42/25.</w:t>
      </w:r>
    </w:p>
    <w:p w:rsidR="00CD2060" w:rsidRPr="00BD4458" w:rsidRDefault="00CD2060" w:rsidP="001F1526">
      <w:pPr>
        <w:rPr>
          <w:lang w:val="es-ES_tradnl"/>
        </w:rPr>
      </w:pPr>
    </w:p>
    <w:p w:rsidR="00CD2060" w:rsidRPr="00BD4458" w:rsidRDefault="00CD2060" w:rsidP="001F1526">
      <w:pPr>
        <w:pStyle w:val="Titleofdoc0"/>
        <w:spacing w:before="0"/>
        <w:jc w:val="both"/>
        <w:rPr>
          <w:caps w:val="0"/>
          <w:lang w:val="es-ES_tradnl"/>
        </w:rPr>
      </w:pPr>
      <w:r w:rsidRPr="000D2912">
        <w:fldChar w:fldCharType="begin"/>
      </w:r>
      <w:r w:rsidRPr="00BD4458">
        <w:rPr>
          <w:lang w:val="es-ES_tradnl"/>
        </w:rPr>
        <w:instrText xml:space="preserve"> AUTONUM  </w:instrText>
      </w:r>
      <w:r w:rsidRPr="000D2912">
        <w:fldChar w:fldCharType="end"/>
      </w:r>
      <w:r w:rsidRPr="00BD4458">
        <w:rPr>
          <w:caps w:val="0"/>
          <w:lang w:val="es-ES_tradnl"/>
        </w:rPr>
        <w:tab/>
      </w:r>
      <w:r w:rsidRPr="00CD1589">
        <w:rPr>
          <w:caps w:val="0"/>
          <w:lang w:val="es-ES_tradnl"/>
        </w:rPr>
        <w:t>El TWA acogió con satisfacción los resultados del estudio de la base de datos sobre el guisante y señaló que en él se presenta un buen método para la mejora de las directrices de examen (véanse los párrafos 105 a 108 del documento TWA/42/31</w:t>
      </w:r>
      <w:r w:rsidR="005C6210">
        <w:rPr>
          <w:caps w:val="0"/>
          <w:lang w:val="es-ES_tradnl"/>
        </w:rPr>
        <w:t xml:space="preserve"> “</w:t>
      </w:r>
      <w:proofErr w:type="spellStart"/>
      <w:r w:rsidRPr="00BD4458">
        <w:rPr>
          <w:i/>
          <w:caps w:val="0"/>
          <w:lang w:val="es-ES_tradnl"/>
        </w:rPr>
        <w:t>Report</w:t>
      </w:r>
      <w:proofErr w:type="spellEnd"/>
      <w:r w:rsidRPr="00CD1589">
        <w:rPr>
          <w:caps w:val="0"/>
          <w:lang w:val="es-ES_tradnl"/>
        </w:rPr>
        <w:t>”).</w:t>
      </w:r>
    </w:p>
    <w:p w:rsidR="00CD2060" w:rsidRPr="00BD4458" w:rsidRDefault="00CD2060" w:rsidP="00F97EA3">
      <w:pPr>
        <w:keepNext/>
        <w:rPr>
          <w:i/>
          <w:color w:val="000000"/>
          <w:szCs w:val="24"/>
          <w:lang w:val="es-ES_tradnl" w:eastAsia="de-DE"/>
        </w:rPr>
      </w:pPr>
    </w:p>
    <w:p w:rsidR="00CD2060" w:rsidRPr="00BD4458" w:rsidRDefault="00CD2060" w:rsidP="00F97EA3">
      <w:pPr>
        <w:keepNext/>
        <w:rPr>
          <w:i/>
          <w:color w:val="000000"/>
          <w:szCs w:val="24"/>
          <w:lang w:val="es-ES_tradnl" w:eastAsia="de-DE"/>
        </w:rPr>
      </w:pPr>
      <w:r w:rsidRPr="005E1173">
        <w:rPr>
          <w:i/>
          <w:szCs w:val="24"/>
          <w:lang w:val="es-ES_tradnl" w:eastAsia="de-DE"/>
        </w:rPr>
        <w:t>Grupo de Trabajo Técnico sobre Hortalizas</w:t>
      </w:r>
      <w:r w:rsidRPr="00BD4458">
        <w:rPr>
          <w:i/>
          <w:color w:val="000000"/>
          <w:szCs w:val="24"/>
          <w:lang w:val="es-ES_tradnl" w:eastAsia="de-DE"/>
        </w:rPr>
        <w:t xml:space="preserve"> </w:t>
      </w:r>
    </w:p>
    <w:p w:rsidR="00CD2060" w:rsidRPr="00BD4458" w:rsidRDefault="00CD2060" w:rsidP="00F97EA3">
      <w:pPr>
        <w:keepNext/>
        <w:rPr>
          <w:rFonts w:cs="Arial"/>
          <w:lang w:val="es-ES_tradnl"/>
        </w:rPr>
      </w:pPr>
    </w:p>
    <w:p w:rsidR="00CD2060" w:rsidRPr="00BD4458" w:rsidRDefault="00CD2060" w:rsidP="00D9277B">
      <w:pPr>
        <w:rPr>
          <w:rFonts w:cs="Arial"/>
          <w:lang w:val="es-ES_tradnl"/>
        </w:rPr>
      </w:pPr>
      <w:r w:rsidRPr="00722A02">
        <w:rPr>
          <w:color w:val="000000"/>
        </w:rPr>
        <w:fldChar w:fldCharType="begin"/>
      </w:r>
      <w:r w:rsidRPr="00BD4458">
        <w:rPr>
          <w:color w:val="000000"/>
          <w:lang w:val="es-ES_tradnl"/>
        </w:rPr>
        <w:instrText xml:space="preserve"> AUTONUM  </w:instrText>
      </w:r>
      <w:r w:rsidRPr="00722A02">
        <w:rPr>
          <w:color w:val="000000"/>
        </w:rPr>
        <w:fldChar w:fldCharType="end"/>
      </w:r>
      <w:r w:rsidRPr="00BD4458">
        <w:rPr>
          <w:color w:val="000000"/>
          <w:lang w:val="es-ES_tradnl"/>
        </w:rPr>
        <w:tab/>
      </w:r>
      <w:r w:rsidRPr="005E1173">
        <w:rPr>
          <w:rFonts w:cs="Arial"/>
          <w:lang w:val="es-ES_tradnl"/>
        </w:rPr>
        <w:t xml:space="preserve">En su cuadragésima séptima sesión, celebrada en Nagasaki (Japón) del 20 al 24 de mayo de 2013, el TWV examinó el documento </w:t>
      </w:r>
      <w:r w:rsidRPr="005E1173">
        <w:rPr>
          <w:lang w:val="es-ES_tradnl"/>
        </w:rPr>
        <w:t>TWV/47/6</w:t>
      </w:r>
      <w:r w:rsidR="005C6210">
        <w:rPr>
          <w:lang w:val="es-ES_tradnl"/>
        </w:rPr>
        <w:t xml:space="preserve"> “</w:t>
      </w:r>
      <w:proofErr w:type="spellStart"/>
      <w:r w:rsidRPr="00BD4458">
        <w:rPr>
          <w:i/>
          <w:lang w:val="es-ES_tradnl"/>
        </w:rPr>
        <w:t>Variety</w:t>
      </w:r>
      <w:proofErr w:type="spellEnd"/>
      <w:r w:rsidRPr="00BD4458">
        <w:rPr>
          <w:i/>
          <w:lang w:val="es-ES_tradnl"/>
        </w:rPr>
        <w:t xml:space="preserve"> </w:t>
      </w:r>
      <w:proofErr w:type="spellStart"/>
      <w:r w:rsidRPr="00BD4458">
        <w:rPr>
          <w:i/>
          <w:lang w:val="es-ES_tradnl"/>
        </w:rPr>
        <w:t>description</w:t>
      </w:r>
      <w:proofErr w:type="spellEnd"/>
      <w:r w:rsidRPr="00BD4458">
        <w:rPr>
          <w:i/>
          <w:lang w:val="es-ES_tradnl"/>
        </w:rPr>
        <w:t xml:space="preserve"> </w:t>
      </w:r>
      <w:proofErr w:type="spellStart"/>
      <w:r w:rsidRPr="00BD4458">
        <w:rPr>
          <w:i/>
          <w:lang w:val="es-ES_tradnl"/>
        </w:rPr>
        <w:t>databases</w:t>
      </w:r>
      <w:proofErr w:type="spellEnd"/>
      <w:r w:rsidRPr="005E1173">
        <w:rPr>
          <w:lang w:val="es-ES_tradnl"/>
        </w:rPr>
        <w:t>” (Bases de datos de descripciones de variedades), y el documento TWV/47/25</w:t>
      </w:r>
      <w:r w:rsidR="005C6210">
        <w:rPr>
          <w:lang w:val="es-ES_tradnl"/>
        </w:rPr>
        <w:t xml:space="preserve"> “</w:t>
      </w:r>
      <w:r w:rsidRPr="00BD4458">
        <w:rPr>
          <w:i/>
          <w:lang w:val="es-ES_tradnl"/>
        </w:rPr>
        <w:t xml:space="preserve">Pea </w:t>
      </w:r>
      <w:proofErr w:type="spellStart"/>
      <w:r w:rsidRPr="00BD4458">
        <w:rPr>
          <w:i/>
          <w:lang w:val="es-ES_tradnl"/>
        </w:rPr>
        <w:t>database</w:t>
      </w:r>
      <w:proofErr w:type="spellEnd"/>
      <w:r w:rsidRPr="00BD4458">
        <w:rPr>
          <w:i/>
          <w:lang w:val="es-ES_tradnl"/>
        </w:rPr>
        <w:t xml:space="preserve"> </w:t>
      </w:r>
      <w:proofErr w:type="spellStart"/>
      <w:r w:rsidRPr="00BD4458">
        <w:rPr>
          <w:i/>
          <w:lang w:val="es-ES_tradnl"/>
        </w:rPr>
        <w:t>study</w:t>
      </w:r>
      <w:proofErr w:type="spellEnd"/>
      <w:r w:rsidRPr="005E1173">
        <w:rPr>
          <w:lang w:val="es-ES_tradnl"/>
        </w:rPr>
        <w:t>” (Estudio de la base de datos sobre el guisante).</w:t>
      </w:r>
      <w:r w:rsidRPr="00BD4458">
        <w:rPr>
          <w:rFonts w:cs="Arial"/>
          <w:lang w:val="es-ES_tradnl"/>
        </w:rPr>
        <w:t xml:space="preserve">  </w:t>
      </w:r>
      <w:r w:rsidRPr="00CD1589">
        <w:rPr>
          <w:rFonts w:cs="Arial"/>
          <w:lang w:val="es-ES_tradnl"/>
        </w:rPr>
        <w:t>El TWF tomó nota del informe acerca del estudio de la base de datos sobre el guisante, que figura en el documento TWV/47/25, y del enfoque relativo a la gestión de las colecciones de variedades del guisante, que se expone en el Anexo del documento TWV/47/25.</w:t>
      </w:r>
    </w:p>
    <w:p w:rsidR="00CD2060" w:rsidRPr="00BD4458" w:rsidRDefault="00CD2060" w:rsidP="00D9277B">
      <w:pPr>
        <w:rPr>
          <w:rFonts w:cs="Arial"/>
          <w:lang w:val="es-ES_tradnl"/>
        </w:rPr>
      </w:pPr>
    </w:p>
    <w:p w:rsidR="00CD2060" w:rsidRPr="00BD4458" w:rsidRDefault="00CD2060" w:rsidP="00D9277B">
      <w:pPr>
        <w:pStyle w:val="Titleofdoc0"/>
        <w:spacing w:before="0"/>
        <w:jc w:val="both"/>
        <w:rPr>
          <w:rFonts w:cs="Arial"/>
          <w:caps w:val="0"/>
          <w:lang w:val="es-ES_tradnl"/>
        </w:rPr>
      </w:pPr>
      <w:r w:rsidRPr="00700478">
        <w:fldChar w:fldCharType="begin"/>
      </w:r>
      <w:r w:rsidRPr="00BD4458">
        <w:rPr>
          <w:lang w:val="es-ES_tradnl"/>
        </w:rPr>
        <w:instrText xml:space="preserve"> AUTONUM  </w:instrText>
      </w:r>
      <w:r w:rsidRPr="00700478">
        <w:fldChar w:fldCharType="end"/>
      </w:r>
      <w:r w:rsidRPr="00BD4458">
        <w:rPr>
          <w:rFonts w:cs="Arial"/>
          <w:caps w:val="0"/>
          <w:lang w:val="es-ES_tradnl"/>
        </w:rPr>
        <w:tab/>
      </w:r>
      <w:r w:rsidRPr="00CD1589">
        <w:rPr>
          <w:rFonts w:cs="Arial"/>
          <w:caps w:val="0"/>
          <w:lang w:val="es-ES_tradnl"/>
        </w:rPr>
        <w:t xml:space="preserve">El TWV solicitó al experto de Francia que, en su cuadragésima octava sesión, presente una ponencia sobre el programa informático GEMMA, que el Grupo de Estudio y Control de Variedades y Semillas (GEVES) utiliza actualmente en un proyecto de investigación y desarrollo de la Oficina Comunitaria de </w:t>
      </w:r>
      <w:r w:rsidRPr="00CD1589">
        <w:rPr>
          <w:rFonts w:cs="Arial"/>
          <w:caps w:val="0"/>
          <w:lang w:val="es-ES_tradnl"/>
        </w:rPr>
        <w:lastRenderedPageBreak/>
        <w:t>Variedades Vegetales (OCVV).</w:t>
      </w:r>
      <w:r w:rsidRPr="00BD4458">
        <w:rPr>
          <w:rFonts w:cs="Arial"/>
          <w:caps w:val="0"/>
          <w:lang w:val="es-ES_tradnl"/>
        </w:rPr>
        <w:t xml:space="preserve">  </w:t>
      </w:r>
      <w:r w:rsidRPr="00CD1589">
        <w:rPr>
          <w:rFonts w:cs="Arial"/>
          <w:caps w:val="0"/>
          <w:lang w:val="es-ES_tradnl"/>
        </w:rPr>
        <w:t>Dicho programa informático se considera adecuado para la creación de una base de datos</w:t>
      </w:r>
      <w:r w:rsidRPr="00CD1589">
        <w:rPr>
          <w:caps w:val="0"/>
          <w:lang w:val="es-ES_tradnl"/>
        </w:rPr>
        <w:t xml:space="preserve"> común (véanse los párrafos 109 a 112 del documento TWV/47/34</w:t>
      </w:r>
      <w:r w:rsidR="005C6210">
        <w:rPr>
          <w:caps w:val="0"/>
          <w:lang w:val="es-ES_tradnl"/>
        </w:rPr>
        <w:t xml:space="preserve"> “</w:t>
      </w:r>
      <w:proofErr w:type="spellStart"/>
      <w:r w:rsidRPr="00BD4458">
        <w:rPr>
          <w:i/>
          <w:caps w:val="0"/>
          <w:lang w:val="es-ES_tradnl"/>
        </w:rPr>
        <w:t>Report</w:t>
      </w:r>
      <w:proofErr w:type="spellEnd"/>
      <w:r w:rsidRPr="00CD1589">
        <w:rPr>
          <w:caps w:val="0"/>
          <w:lang w:val="es-ES_tradnl"/>
        </w:rPr>
        <w:t>”).</w:t>
      </w:r>
    </w:p>
    <w:p w:rsidR="00CD2060" w:rsidRPr="00BD4458" w:rsidRDefault="00CD2060" w:rsidP="005C6210">
      <w:pPr>
        <w:autoSpaceDE w:val="0"/>
        <w:autoSpaceDN w:val="0"/>
        <w:adjustRightInd w:val="0"/>
        <w:rPr>
          <w:rFonts w:eastAsia="MS Mincho"/>
          <w:i/>
          <w:iCs/>
          <w:color w:val="000000"/>
          <w:szCs w:val="24"/>
          <w:lang w:val="es-ES_tradnl" w:eastAsia="ja-JP"/>
        </w:rPr>
      </w:pPr>
    </w:p>
    <w:p w:rsidR="00CD2060" w:rsidRPr="00BD4458" w:rsidRDefault="00CD2060" w:rsidP="005C6210">
      <w:pPr>
        <w:autoSpaceDE w:val="0"/>
        <w:autoSpaceDN w:val="0"/>
        <w:adjustRightInd w:val="0"/>
        <w:rPr>
          <w:rFonts w:eastAsia="MS Mincho"/>
          <w:color w:val="000000"/>
          <w:szCs w:val="24"/>
          <w:lang w:val="es-ES_tradnl" w:eastAsia="ja-JP"/>
        </w:rPr>
      </w:pPr>
      <w:r w:rsidRPr="005E1173">
        <w:rPr>
          <w:rFonts w:eastAsia="MS Mincho"/>
          <w:i/>
          <w:iCs/>
          <w:szCs w:val="24"/>
          <w:lang w:val="es-ES_tradnl" w:eastAsia="ja-JP"/>
        </w:rPr>
        <w:t>Grupo de Trabajo Técnico sobre Automatización y Programas Informáticos</w:t>
      </w:r>
      <w:r w:rsidRPr="00BD4458">
        <w:rPr>
          <w:rFonts w:eastAsia="MS Mincho"/>
          <w:i/>
          <w:iCs/>
          <w:color w:val="000000"/>
          <w:szCs w:val="24"/>
          <w:lang w:val="es-ES_tradnl" w:eastAsia="ja-JP"/>
        </w:rPr>
        <w:t xml:space="preserve"> </w:t>
      </w:r>
    </w:p>
    <w:p w:rsidR="00CD2060" w:rsidRPr="00BD4458" w:rsidRDefault="00CD2060" w:rsidP="005C6210">
      <w:pPr>
        <w:rPr>
          <w:rFonts w:cs="Arial"/>
          <w:lang w:val="es-ES_tradnl"/>
        </w:rPr>
      </w:pPr>
    </w:p>
    <w:p w:rsidR="00CD2060" w:rsidRPr="00BD4458" w:rsidRDefault="00CD2060" w:rsidP="005C6210">
      <w:pPr>
        <w:rPr>
          <w:rFonts w:cs="Arial"/>
          <w:color w:val="000000"/>
          <w:shd w:val="clear" w:color="auto" w:fill="FFFFFF"/>
          <w:lang w:val="es-ES_tradnl"/>
        </w:rPr>
      </w:pPr>
      <w:r w:rsidRPr="00722A02">
        <w:rPr>
          <w:color w:val="000000"/>
        </w:rPr>
        <w:fldChar w:fldCharType="begin"/>
      </w:r>
      <w:r w:rsidRPr="00BD4458">
        <w:rPr>
          <w:color w:val="000000"/>
          <w:lang w:val="es-ES_tradnl"/>
        </w:rPr>
        <w:instrText xml:space="preserve"> AUTONUM  </w:instrText>
      </w:r>
      <w:r w:rsidRPr="00722A02">
        <w:rPr>
          <w:color w:val="000000"/>
        </w:rPr>
        <w:fldChar w:fldCharType="end"/>
      </w:r>
      <w:r w:rsidRPr="00BD4458">
        <w:rPr>
          <w:color w:val="000000"/>
          <w:lang w:val="es-ES_tradnl"/>
        </w:rPr>
        <w:tab/>
      </w:r>
      <w:r w:rsidRPr="005E1173">
        <w:rPr>
          <w:shd w:val="clear" w:color="auto" w:fill="FFFFFF"/>
          <w:lang w:val="es-ES_tradnl"/>
        </w:rPr>
        <w:t>En su trigésima primera sesión, celebrada en Seúl del 4 al 7 de junio de 2013, el TWC</w:t>
      </w:r>
      <w:r w:rsidRPr="005E1173">
        <w:rPr>
          <w:rFonts w:cs="Arial"/>
          <w:shd w:val="clear" w:color="auto" w:fill="FFFFFF"/>
          <w:lang w:val="es-ES_tradnl"/>
        </w:rPr>
        <w:t xml:space="preserve"> examinó el documento TWC/31/6</w:t>
      </w:r>
      <w:r w:rsidR="005C6210">
        <w:rPr>
          <w:shd w:val="clear" w:color="auto" w:fill="FFFFFF"/>
          <w:lang w:val="es-ES_tradnl"/>
        </w:rPr>
        <w:t xml:space="preserve"> “</w:t>
      </w:r>
      <w:proofErr w:type="spellStart"/>
      <w:r w:rsidRPr="00BD4458">
        <w:rPr>
          <w:i/>
          <w:shd w:val="clear" w:color="auto" w:fill="FFFFFF"/>
          <w:lang w:val="es-ES_tradnl"/>
        </w:rPr>
        <w:t>Variety</w:t>
      </w:r>
      <w:proofErr w:type="spellEnd"/>
      <w:r w:rsidRPr="00BD4458">
        <w:rPr>
          <w:i/>
          <w:shd w:val="clear" w:color="auto" w:fill="FFFFFF"/>
          <w:lang w:val="es-ES_tradnl"/>
        </w:rPr>
        <w:t xml:space="preserve"> </w:t>
      </w:r>
      <w:proofErr w:type="spellStart"/>
      <w:r w:rsidRPr="00BD4458">
        <w:rPr>
          <w:i/>
          <w:shd w:val="clear" w:color="auto" w:fill="FFFFFF"/>
          <w:lang w:val="es-ES_tradnl"/>
        </w:rPr>
        <w:t>description</w:t>
      </w:r>
      <w:proofErr w:type="spellEnd"/>
      <w:r w:rsidRPr="00BD4458">
        <w:rPr>
          <w:i/>
          <w:shd w:val="clear" w:color="auto" w:fill="FFFFFF"/>
          <w:lang w:val="es-ES_tradnl"/>
        </w:rPr>
        <w:t xml:space="preserve"> </w:t>
      </w:r>
      <w:proofErr w:type="spellStart"/>
      <w:r w:rsidRPr="00BD4458">
        <w:rPr>
          <w:i/>
          <w:shd w:val="clear" w:color="auto" w:fill="FFFFFF"/>
          <w:lang w:val="es-ES_tradnl"/>
        </w:rPr>
        <w:t>databases</w:t>
      </w:r>
      <w:proofErr w:type="spellEnd"/>
      <w:r w:rsidRPr="005E1173">
        <w:rPr>
          <w:shd w:val="clear" w:color="auto" w:fill="FFFFFF"/>
          <w:lang w:val="es-ES_tradnl"/>
        </w:rPr>
        <w:t>” (Bases de datos de descripciones de variedades), y el documento TWC/31/25</w:t>
      </w:r>
      <w:r w:rsidR="005C6210">
        <w:rPr>
          <w:shd w:val="clear" w:color="auto" w:fill="FFFFFF"/>
          <w:lang w:val="es-ES_tradnl"/>
        </w:rPr>
        <w:t xml:space="preserve"> “</w:t>
      </w:r>
      <w:r w:rsidRPr="00BD4458">
        <w:rPr>
          <w:i/>
          <w:shd w:val="clear" w:color="auto" w:fill="FFFFFF"/>
          <w:lang w:val="es-ES_tradnl"/>
        </w:rPr>
        <w:t xml:space="preserve">Pea </w:t>
      </w:r>
      <w:proofErr w:type="spellStart"/>
      <w:r w:rsidRPr="00BD4458">
        <w:rPr>
          <w:i/>
          <w:shd w:val="clear" w:color="auto" w:fill="FFFFFF"/>
          <w:lang w:val="es-ES_tradnl"/>
        </w:rPr>
        <w:t>database</w:t>
      </w:r>
      <w:proofErr w:type="spellEnd"/>
      <w:r w:rsidRPr="00BD4458">
        <w:rPr>
          <w:i/>
          <w:shd w:val="clear" w:color="auto" w:fill="FFFFFF"/>
          <w:lang w:val="es-ES_tradnl"/>
        </w:rPr>
        <w:t xml:space="preserve"> </w:t>
      </w:r>
      <w:proofErr w:type="spellStart"/>
      <w:r w:rsidRPr="00BD4458">
        <w:rPr>
          <w:i/>
          <w:shd w:val="clear" w:color="auto" w:fill="FFFFFF"/>
          <w:lang w:val="es-ES_tradnl"/>
        </w:rPr>
        <w:t>study</w:t>
      </w:r>
      <w:proofErr w:type="spellEnd"/>
      <w:r w:rsidRPr="005E1173">
        <w:rPr>
          <w:shd w:val="clear" w:color="auto" w:fill="FFFFFF"/>
          <w:lang w:val="es-ES_tradnl"/>
        </w:rPr>
        <w:t>” (Estudio de la base de datos sobre el guisante).</w:t>
      </w:r>
      <w:r w:rsidRPr="00BD4458">
        <w:rPr>
          <w:rFonts w:cs="Arial"/>
          <w:color w:val="000000"/>
          <w:shd w:val="clear" w:color="auto" w:fill="FFFFFF"/>
          <w:lang w:val="es-ES_tradnl"/>
        </w:rPr>
        <w:t xml:space="preserve">  </w:t>
      </w:r>
      <w:r w:rsidRPr="00CD1589">
        <w:rPr>
          <w:rFonts w:cs="Arial"/>
          <w:color w:val="000000"/>
          <w:shd w:val="clear" w:color="auto" w:fill="FFFFFF"/>
          <w:lang w:val="es-ES_tradnl"/>
        </w:rPr>
        <w:t>El TWC tomó nota de las novedades relativas a las bases de datos de descripciones de variedades y felicitó a los expertos de Francia por el estudio de la base de datos sobre el guisante.</w:t>
      </w:r>
      <w:r w:rsidRPr="00BD4458">
        <w:rPr>
          <w:rFonts w:cs="Arial"/>
          <w:color w:val="000000"/>
          <w:shd w:val="clear" w:color="auto" w:fill="FFFFFF"/>
          <w:lang w:val="es-ES_tradnl"/>
        </w:rPr>
        <w:t xml:space="preserve">  </w:t>
      </w:r>
      <w:r w:rsidRPr="00CD1589">
        <w:rPr>
          <w:rFonts w:cs="Arial"/>
          <w:color w:val="000000"/>
          <w:shd w:val="clear" w:color="auto" w:fill="FFFFFF"/>
          <w:lang w:val="es-ES_tradnl"/>
        </w:rPr>
        <w:t xml:space="preserve">El TWC convino en la posibilidad de utilizar </w:t>
      </w:r>
      <w:r w:rsidRPr="00CD1589">
        <w:rPr>
          <w:rFonts w:cs="Arial"/>
          <w:snapToGrid w:val="0"/>
          <w:color w:val="000000"/>
          <w:shd w:val="clear" w:color="auto" w:fill="FFFFFF"/>
          <w:lang w:val="es-ES_tradnl"/>
        </w:rPr>
        <w:t>el análisis de imagen en algunos caracteres para reducir la distorsión, si bien señaló que el análisis de imagen tiene sus propias fuentes de distorsión.</w:t>
      </w:r>
      <w:r w:rsidRPr="00BD4458">
        <w:rPr>
          <w:rFonts w:cs="Arial"/>
          <w:snapToGrid w:val="0"/>
          <w:color w:val="000000"/>
          <w:shd w:val="clear" w:color="auto" w:fill="FFFFFF"/>
          <w:lang w:val="es-ES_tradnl"/>
        </w:rPr>
        <w:t xml:space="preserve">  </w:t>
      </w:r>
    </w:p>
    <w:p w:rsidR="00CD2060" w:rsidRPr="00BD4458" w:rsidRDefault="00CD2060" w:rsidP="005C6210">
      <w:pPr>
        <w:rPr>
          <w:rFonts w:cs="Arial"/>
          <w:snapToGrid w:val="0"/>
          <w:color w:val="000000"/>
          <w:shd w:val="clear" w:color="auto" w:fill="FFFFFF"/>
          <w:lang w:val="es-ES_tradnl"/>
        </w:rPr>
      </w:pPr>
    </w:p>
    <w:p w:rsidR="00CD2060" w:rsidRPr="00BD4458" w:rsidRDefault="00CD2060" w:rsidP="005C6210">
      <w:pPr>
        <w:rPr>
          <w:lang w:val="es-ES_tradnl"/>
        </w:rPr>
      </w:pPr>
      <w:r w:rsidRPr="00A65FD9">
        <w:fldChar w:fldCharType="begin"/>
      </w:r>
      <w:r w:rsidRPr="00BD4458">
        <w:rPr>
          <w:lang w:val="es-ES_tradnl"/>
        </w:rPr>
        <w:instrText xml:space="preserve"> AUTONUM  </w:instrText>
      </w:r>
      <w:r w:rsidRPr="00A65FD9">
        <w:fldChar w:fldCharType="end"/>
      </w:r>
      <w:r w:rsidRPr="00BD4458">
        <w:rPr>
          <w:lang w:val="es-ES_tradnl"/>
        </w:rPr>
        <w:tab/>
      </w:r>
      <w:r w:rsidRPr="00CD1589">
        <w:rPr>
          <w:lang w:val="es-ES_tradnl"/>
        </w:rPr>
        <w:t>El TWC acogió favorablemente el ofrecimiento de China de presentar ante el TWC, en su trigésima segunda sesión, una ponencia sobre la variación de las descripciones de variedades con el paso de los años en distintos lugares (véanse los párrafos 63 a 65 del documento TWC/31/32</w:t>
      </w:r>
      <w:r w:rsidR="005C6210">
        <w:rPr>
          <w:lang w:val="es-ES_tradnl"/>
        </w:rPr>
        <w:t xml:space="preserve"> “</w:t>
      </w:r>
      <w:proofErr w:type="spellStart"/>
      <w:r w:rsidRPr="00BD4458">
        <w:rPr>
          <w:i/>
          <w:lang w:val="es-ES_tradnl"/>
        </w:rPr>
        <w:t>Report</w:t>
      </w:r>
      <w:proofErr w:type="spellEnd"/>
      <w:r w:rsidRPr="00CD1589">
        <w:rPr>
          <w:lang w:val="es-ES_tradnl"/>
        </w:rPr>
        <w:t>”).</w:t>
      </w:r>
      <w:r w:rsidRPr="00BD4458">
        <w:rPr>
          <w:lang w:val="es-ES_tradnl"/>
        </w:rPr>
        <w:t xml:space="preserve">  </w:t>
      </w:r>
    </w:p>
    <w:p w:rsidR="00CD2060" w:rsidRPr="00BD4458" w:rsidRDefault="00CD2060" w:rsidP="005C6210">
      <w:pPr>
        <w:rPr>
          <w:lang w:val="es-ES_tradnl"/>
        </w:rPr>
      </w:pPr>
    </w:p>
    <w:p w:rsidR="00CD2060" w:rsidRPr="00BD4458" w:rsidRDefault="00CD2060" w:rsidP="005C6210">
      <w:pPr>
        <w:rPr>
          <w:lang w:val="es-ES_tradnl"/>
        </w:rPr>
      </w:pPr>
      <w:r w:rsidRPr="00A65FD9">
        <w:fldChar w:fldCharType="begin"/>
      </w:r>
      <w:r w:rsidRPr="00BD4458">
        <w:rPr>
          <w:lang w:val="es-ES_tradnl"/>
        </w:rPr>
        <w:instrText xml:space="preserve"> AUTONUM  </w:instrText>
      </w:r>
      <w:r w:rsidRPr="00A65FD9">
        <w:fldChar w:fldCharType="end"/>
      </w:r>
      <w:r w:rsidRPr="00BD4458">
        <w:rPr>
          <w:lang w:val="es-ES_tradnl"/>
        </w:rPr>
        <w:t xml:space="preserve"> </w:t>
      </w:r>
      <w:r w:rsidRPr="00BD4458">
        <w:rPr>
          <w:lang w:val="es-ES_tradnl"/>
        </w:rPr>
        <w:tab/>
      </w:r>
      <w:r w:rsidRPr="00CD1589">
        <w:rPr>
          <w:lang w:val="es-ES_tradnl"/>
        </w:rPr>
        <w:t>Asimismo, el TWC examinó el documento TWC/31/2</w:t>
      </w:r>
      <w:r w:rsidR="005C6210">
        <w:rPr>
          <w:lang w:val="es-ES_tradnl"/>
        </w:rPr>
        <w:t xml:space="preserve"> “</w:t>
      </w:r>
      <w:r w:rsidRPr="00CD1589">
        <w:rPr>
          <w:lang w:val="es-ES_tradnl"/>
        </w:rPr>
        <w:t xml:space="preserve">Técnicas Moleculares”, y asistió a una ponencia presentada por expertos de China acerca de la investigación para elaborar una base de datos sobre </w:t>
      </w:r>
      <w:r w:rsidRPr="00CD1589">
        <w:rPr>
          <w:rFonts w:cs="Arial"/>
          <w:color w:val="000000"/>
          <w:lang w:val="es-ES_tradnl"/>
        </w:rPr>
        <w:t xml:space="preserve">perfiles de ADN </w:t>
      </w:r>
      <w:r w:rsidRPr="00CD1589">
        <w:rPr>
          <w:lang w:val="es-ES_tradnl"/>
        </w:rPr>
        <w:t>del maíz,</w:t>
      </w:r>
      <w:r w:rsidRPr="00CD1589">
        <w:rPr>
          <w:rFonts w:cs="Arial"/>
          <w:color w:val="000000"/>
          <w:lang w:val="es-ES_tradnl"/>
        </w:rPr>
        <w:t xml:space="preserve"> cuya información propuso poner a disposición del BMT.</w:t>
      </w:r>
      <w:r w:rsidRPr="00BD4458">
        <w:rPr>
          <w:rFonts w:cs="Arial"/>
          <w:color w:val="000000"/>
          <w:lang w:val="es-ES_tradnl"/>
        </w:rPr>
        <w:t xml:space="preserve">  </w:t>
      </w:r>
      <w:r w:rsidRPr="00CD1589">
        <w:rPr>
          <w:lang w:val="es-ES_tradnl"/>
        </w:rPr>
        <w:t xml:space="preserve">El documento TWC/31/2 </w:t>
      </w:r>
      <w:proofErr w:type="spellStart"/>
      <w:r w:rsidRPr="00CD1589">
        <w:rPr>
          <w:lang w:val="es-ES_tradnl"/>
        </w:rPr>
        <w:t>Add</w:t>
      </w:r>
      <w:proofErr w:type="spellEnd"/>
      <w:r w:rsidRPr="00CD1589">
        <w:rPr>
          <w:lang w:val="es-ES_tradnl"/>
        </w:rPr>
        <w:t xml:space="preserve">. </w:t>
      </w:r>
      <w:proofErr w:type="gramStart"/>
      <w:r w:rsidRPr="00CD1589">
        <w:rPr>
          <w:lang w:val="es-ES_tradnl"/>
        </w:rPr>
        <w:t>contiene</w:t>
      </w:r>
      <w:proofErr w:type="gramEnd"/>
      <w:r w:rsidRPr="00CD1589">
        <w:rPr>
          <w:lang w:val="es-ES_tradnl"/>
        </w:rPr>
        <w:t xml:space="preserve"> una copia de dicha ponencia.</w:t>
      </w:r>
    </w:p>
    <w:p w:rsidR="00CD2060" w:rsidRPr="00BD4458" w:rsidRDefault="00CD2060" w:rsidP="005C6210">
      <w:pPr>
        <w:rPr>
          <w:rFonts w:eastAsia="MS Mincho"/>
          <w:i/>
          <w:iCs/>
          <w:color w:val="000000"/>
          <w:szCs w:val="24"/>
          <w:lang w:val="es-ES_tradnl" w:eastAsia="ja-JP"/>
        </w:rPr>
      </w:pPr>
    </w:p>
    <w:p w:rsidR="00CD2060" w:rsidRPr="00BD4458" w:rsidRDefault="00CD2060" w:rsidP="005C6210">
      <w:pPr>
        <w:rPr>
          <w:rFonts w:eastAsia="MS Mincho"/>
          <w:color w:val="000000"/>
          <w:szCs w:val="24"/>
          <w:lang w:val="es-ES_tradnl" w:eastAsia="ja-JP"/>
        </w:rPr>
      </w:pPr>
      <w:r w:rsidRPr="005E1173">
        <w:rPr>
          <w:rFonts w:eastAsia="MS Mincho"/>
          <w:i/>
          <w:iCs/>
          <w:szCs w:val="24"/>
          <w:lang w:val="es-ES_tradnl" w:eastAsia="ja-JP"/>
        </w:rPr>
        <w:t>Grupo de Trabajo Técnico sobre Plantas Frutales</w:t>
      </w:r>
      <w:r w:rsidRPr="00BD4458">
        <w:rPr>
          <w:rFonts w:eastAsia="MS Mincho"/>
          <w:i/>
          <w:iCs/>
          <w:color w:val="000000"/>
          <w:szCs w:val="24"/>
          <w:lang w:val="es-ES_tradnl" w:eastAsia="ja-JP"/>
        </w:rPr>
        <w:t xml:space="preserve"> </w:t>
      </w:r>
    </w:p>
    <w:p w:rsidR="00CD2060" w:rsidRPr="00BD4458" w:rsidRDefault="00CD2060" w:rsidP="005C6210">
      <w:pPr>
        <w:rPr>
          <w:lang w:val="es-ES_tradnl"/>
        </w:rPr>
      </w:pPr>
    </w:p>
    <w:p w:rsidR="00CD2060" w:rsidRPr="00BD4458" w:rsidRDefault="00CD2060" w:rsidP="005C6210">
      <w:pPr>
        <w:rPr>
          <w:rFonts w:cs="Arial"/>
          <w:lang w:val="es-ES_tradnl"/>
        </w:rPr>
      </w:pPr>
      <w:r w:rsidRPr="00722A02">
        <w:rPr>
          <w:color w:val="000000"/>
        </w:rPr>
        <w:fldChar w:fldCharType="begin"/>
      </w:r>
      <w:r w:rsidRPr="00BD4458">
        <w:rPr>
          <w:color w:val="000000"/>
          <w:lang w:val="es-ES_tradnl"/>
        </w:rPr>
        <w:instrText xml:space="preserve"> AUTONUM  </w:instrText>
      </w:r>
      <w:r w:rsidRPr="00722A02">
        <w:rPr>
          <w:color w:val="000000"/>
        </w:rPr>
        <w:fldChar w:fldCharType="end"/>
      </w:r>
      <w:r w:rsidRPr="00BD4458">
        <w:rPr>
          <w:color w:val="000000"/>
          <w:lang w:val="es-ES_tradnl"/>
        </w:rPr>
        <w:tab/>
      </w:r>
      <w:r w:rsidRPr="00CD1589">
        <w:rPr>
          <w:rFonts w:cs="Arial"/>
          <w:lang w:val="es-ES_tradnl"/>
        </w:rPr>
        <w:t xml:space="preserve">En su cuadragésima cuarta sesión, celebrada en </w:t>
      </w:r>
      <w:proofErr w:type="spellStart"/>
      <w:r w:rsidRPr="00CD1589">
        <w:rPr>
          <w:rFonts w:cs="Arial"/>
          <w:lang w:val="es-ES_tradnl"/>
        </w:rPr>
        <w:t>Napier</w:t>
      </w:r>
      <w:proofErr w:type="spellEnd"/>
      <w:r w:rsidRPr="00CD1589">
        <w:rPr>
          <w:rFonts w:cs="Arial"/>
          <w:lang w:val="es-ES_tradnl"/>
        </w:rPr>
        <w:t xml:space="preserve"> (Nueva Zelandia) del 29 de abril al 3 de mayo de 2013, el TWF examinó el documento TWF/44/6</w:t>
      </w:r>
      <w:r w:rsidR="005C6210">
        <w:rPr>
          <w:rFonts w:cs="Arial"/>
          <w:lang w:val="es-ES_tradnl"/>
        </w:rPr>
        <w:t xml:space="preserve"> “</w:t>
      </w:r>
      <w:proofErr w:type="spellStart"/>
      <w:r w:rsidRPr="00BD4458">
        <w:rPr>
          <w:rFonts w:cs="Arial"/>
          <w:i/>
          <w:lang w:val="es-ES_tradnl"/>
        </w:rPr>
        <w:t>Variety</w:t>
      </w:r>
      <w:proofErr w:type="spellEnd"/>
      <w:r w:rsidRPr="00BD4458">
        <w:rPr>
          <w:rFonts w:cs="Arial"/>
          <w:i/>
          <w:lang w:val="es-ES_tradnl"/>
        </w:rPr>
        <w:t xml:space="preserve"> </w:t>
      </w:r>
      <w:proofErr w:type="spellStart"/>
      <w:r w:rsidRPr="00BD4458">
        <w:rPr>
          <w:rFonts w:cs="Arial"/>
          <w:i/>
          <w:lang w:val="es-ES_tradnl"/>
        </w:rPr>
        <w:t>description</w:t>
      </w:r>
      <w:proofErr w:type="spellEnd"/>
      <w:r w:rsidRPr="00BD4458">
        <w:rPr>
          <w:rFonts w:cs="Arial"/>
          <w:i/>
          <w:lang w:val="es-ES_tradnl"/>
        </w:rPr>
        <w:t xml:space="preserve"> </w:t>
      </w:r>
      <w:proofErr w:type="spellStart"/>
      <w:r w:rsidRPr="00BD4458">
        <w:rPr>
          <w:rFonts w:cs="Arial"/>
          <w:i/>
          <w:lang w:val="es-ES_tradnl"/>
        </w:rPr>
        <w:t>databases</w:t>
      </w:r>
      <w:proofErr w:type="spellEnd"/>
      <w:r w:rsidRPr="00CD1589">
        <w:rPr>
          <w:rFonts w:cs="Arial"/>
          <w:lang w:val="es-ES_tradnl"/>
        </w:rPr>
        <w:t>” (Bases de datos de descripciones de variedades), y el documento TWF/44/25</w:t>
      </w:r>
      <w:r w:rsidR="005C6210">
        <w:rPr>
          <w:rFonts w:cs="Arial"/>
          <w:lang w:val="es-ES_tradnl"/>
        </w:rPr>
        <w:t xml:space="preserve"> “</w:t>
      </w:r>
      <w:r w:rsidRPr="00BD4458">
        <w:rPr>
          <w:rFonts w:cs="Arial"/>
          <w:i/>
          <w:lang w:val="es-ES_tradnl"/>
        </w:rPr>
        <w:t xml:space="preserve">Pea </w:t>
      </w:r>
      <w:proofErr w:type="spellStart"/>
      <w:r w:rsidRPr="00BD4458">
        <w:rPr>
          <w:rFonts w:cs="Arial"/>
          <w:i/>
          <w:lang w:val="es-ES_tradnl"/>
        </w:rPr>
        <w:t>database</w:t>
      </w:r>
      <w:proofErr w:type="spellEnd"/>
      <w:r w:rsidRPr="00BD4458">
        <w:rPr>
          <w:rFonts w:cs="Arial"/>
          <w:i/>
          <w:lang w:val="es-ES_tradnl"/>
        </w:rPr>
        <w:t xml:space="preserve"> </w:t>
      </w:r>
      <w:proofErr w:type="spellStart"/>
      <w:r w:rsidRPr="00BD4458">
        <w:rPr>
          <w:rFonts w:cs="Arial"/>
          <w:i/>
          <w:lang w:val="es-ES_tradnl"/>
        </w:rPr>
        <w:t>study</w:t>
      </w:r>
      <w:proofErr w:type="spellEnd"/>
      <w:r w:rsidRPr="00CD1589">
        <w:rPr>
          <w:rFonts w:cs="Arial"/>
          <w:lang w:val="es-ES_tradnl"/>
        </w:rPr>
        <w:t>” (Estudio de la base de datos sobre el guisante).</w:t>
      </w:r>
      <w:r w:rsidRPr="00BD4458">
        <w:rPr>
          <w:rFonts w:cs="Arial"/>
          <w:lang w:val="es-ES_tradnl"/>
        </w:rPr>
        <w:t xml:space="preserve">  </w:t>
      </w:r>
      <w:r w:rsidRPr="00CD1589">
        <w:rPr>
          <w:rFonts w:cs="Arial"/>
          <w:lang w:val="es-ES_tradnl"/>
        </w:rPr>
        <w:t>El TWA tomó nota del informe acerca del estudio de la base de datos sobre el guisante, que figura en el documento TWF/44/25, y del enfoque relativo a la gestión de las colecciones de variedades del guisante, que se expone en el Anexo del documento TWF/44/25.</w:t>
      </w:r>
    </w:p>
    <w:p w:rsidR="00CD2060" w:rsidRPr="00BD4458" w:rsidRDefault="00CD2060" w:rsidP="005C6210">
      <w:pPr>
        <w:rPr>
          <w:rFonts w:cs="Arial"/>
          <w:lang w:val="es-ES_tradnl"/>
        </w:rPr>
      </w:pPr>
    </w:p>
    <w:p w:rsidR="00CD2060" w:rsidRPr="00BD4458" w:rsidRDefault="00CD2060" w:rsidP="005C6210">
      <w:pPr>
        <w:rPr>
          <w:lang w:val="es-ES_tradnl"/>
        </w:rPr>
      </w:pPr>
      <w:r w:rsidRPr="00462D28">
        <w:fldChar w:fldCharType="begin"/>
      </w:r>
      <w:r w:rsidRPr="00BD4458">
        <w:rPr>
          <w:lang w:val="es-ES_tradnl"/>
        </w:rPr>
        <w:instrText xml:space="preserve"> AUTONUM  </w:instrText>
      </w:r>
      <w:r w:rsidRPr="00462D28">
        <w:fldChar w:fldCharType="end"/>
      </w:r>
      <w:r w:rsidRPr="00BD4458">
        <w:rPr>
          <w:lang w:val="es-ES_tradnl"/>
        </w:rPr>
        <w:tab/>
      </w:r>
      <w:r w:rsidRPr="00CD1589">
        <w:rPr>
          <w:lang w:val="es-ES_tradnl"/>
        </w:rPr>
        <w:t>El TWF tomó nota de que un experto de la Unión Europea preparará un documento acerca de la creación de una base de datos sobre el durazno/melocotonero, de manera semejante a la que se está elaborando sobre el guisante, para presentarlo en la cuadragésima quinta sesión del TWF, en el año 2014.</w:t>
      </w:r>
      <w:r w:rsidRPr="00BD4458">
        <w:rPr>
          <w:lang w:val="es-ES_tradnl"/>
        </w:rPr>
        <w:t xml:space="preserve">  </w:t>
      </w:r>
      <w:r w:rsidRPr="00CD1589">
        <w:rPr>
          <w:lang w:val="es-ES_tradnl"/>
        </w:rPr>
        <w:t>El TWF señaló que sería necesario aclarar en el estudio cuáles son los diferentes objetivos de la creación de bases de datos, a fin de determinar los caracteres para los que se precisa información y poder así reducir los costos y el volumen de trabajo (véanse los párrafos 94 a 97 del documento TWF/44/31</w:t>
      </w:r>
      <w:r w:rsidR="005C6210">
        <w:rPr>
          <w:lang w:val="es-ES_tradnl"/>
        </w:rPr>
        <w:t xml:space="preserve"> “</w:t>
      </w:r>
      <w:proofErr w:type="spellStart"/>
      <w:r w:rsidRPr="00BD4458">
        <w:rPr>
          <w:i/>
          <w:lang w:val="es-ES_tradnl"/>
        </w:rPr>
        <w:t>Report</w:t>
      </w:r>
      <w:proofErr w:type="spellEnd"/>
      <w:r w:rsidRPr="00CD1589">
        <w:rPr>
          <w:lang w:val="es-ES_tradnl"/>
        </w:rPr>
        <w:t>”).</w:t>
      </w:r>
      <w:r w:rsidRPr="00BD4458">
        <w:rPr>
          <w:lang w:val="es-ES_tradnl"/>
        </w:rPr>
        <w:t xml:space="preserve">  </w:t>
      </w:r>
    </w:p>
    <w:p w:rsidR="00CD2060" w:rsidRPr="00BD4458" w:rsidRDefault="00CD2060" w:rsidP="005C6210">
      <w:pPr>
        <w:rPr>
          <w:rFonts w:eastAsia="MS Mincho"/>
          <w:i/>
          <w:iCs/>
          <w:color w:val="000000"/>
          <w:szCs w:val="24"/>
          <w:lang w:val="es-ES_tradnl" w:eastAsia="ja-JP"/>
        </w:rPr>
      </w:pPr>
    </w:p>
    <w:p w:rsidR="00CD2060" w:rsidRPr="00BD4458" w:rsidRDefault="00CD2060" w:rsidP="005C6210">
      <w:pPr>
        <w:rPr>
          <w:rFonts w:eastAsia="MS Mincho"/>
          <w:i/>
          <w:iCs/>
          <w:color w:val="000000"/>
          <w:szCs w:val="24"/>
          <w:lang w:val="es-ES_tradnl" w:eastAsia="ja-JP"/>
        </w:rPr>
      </w:pPr>
      <w:r w:rsidRPr="005E1173">
        <w:rPr>
          <w:rFonts w:eastAsia="MS Mincho"/>
          <w:i/>
          <w:iCs/>
          <w:szCs w:val="24"/>
          <w:lang w:val="es-ES_tradnl" w:eastAsia="ja-JP"/>
        </w:rPr>
        <w:t>Grupo de Trabajo Técnico sobre Plantas Ornamentales y Árboles Forestales</w:t>
      </w:r>
      <w:r w:rsidRPr="00BD4458">
        <w:rPr>
          <w:rFonts w:eastAsia="MS Mincho"/>
          <w:i/>
          <w:iCs/>
          <w:color w:val="000000"/>
          <w:szCs w:val="24"/>
          <w:lang w:val="es-ES_tradnl" w:eastAsia="ja-JP"/>
        </w:rPr>
        <w:t xml:space="preserve"> </w:t>
      </w:r>
    </w:p>
    <w:p w:rsidR="00CD2060" w:rsidRPr="00BD4458" w:rsidRDefault="00CD2060" w:rsidP="002E7D89">
      <w:pPr>
        <w:rPr>
          <w:rFonts w:cs="Arial"/>
          <w:lang w:val="es-ES_tradnl"/>
        </w:rPr>
      </w:pPr>
    </w:p>
    <w:p w:rsidR="00CD2060" w:rsidRPr="00BD4458" w:rsidRDefault="00CD2060" w:rsidP="00E8284E">
      <w:pPr>
        <w:rPr>
          <w:lang w:val="es-ES_tradnl"/>
        </w:rPr>
      </w:pPr>
      <w:r w:rsidRPr="00722A02">
        <w:rPr>
          <w:color w:val="000000"/>
        </w:rPr>
        <w:fldChar w:fldCharType="begin"/>
      </w:r>
      <w:r w:rsidRPr="00BD4458">
        <w:rPr>
          <w:color w:val="000000"/>
          <w:lang w:val="es-ES_tradnl"/>
        </w:rPr>
        <w:instrText xml:space="preserve"> AUTONUM  </w:instrText>
      </w:r>
      <w:r w:rsidRPr="00722A02">
        <w:rPr>
          <w:color w:val="000000"/>
        </w:rPr>
        <w:fldChar w:fldCharType="end"/>
      </w:r>
      <w:r w:rsidRPr="00BD4458">
        <w:rPr>
          <w:color w:val="000000"/>
          <w:lang w:val="es-ES_tradnl"/>
        </w:rPr>
        <w:tab/>
      </w:r>
      <w:r w:rsidRPr="00CD1589">
        <w:rPr>
          <w:rFonts w:cs="Arial"/>
          <w:lang w:val="es-ES_tradnl"/>
        </w:rPr>
        <w:t>En su cuadragésima sexta sesión, celebrada en Melbourne (Australia) del 22 al 26 de abril de 2013, el TWO examinó el documento TWO/46/6</w:t>
      </w:r>
      <w:r w:rsidR="005C6210">
        <w:rPr>
          <w:rFonts w:cs="Arial"/>
          <w:lang w:val="es-ES_tradnl"/>
        </w:rPr>
        <w:t xml:space="preserve"> “</w:t>
      </w:r>
      <w:proofErr w:type="spellStart"/>
      <w:r w:rsidRPr="00BD4458">
        <w:rPr>
          <w:rFonts w:cs="Arial"/>
          <w:i/>
          <w:lang w:val="es-ES_tradnl"/>
        </w:rPr>
        <w:t>Variety</w:t>
      </w:r>
      <w:proofErr w:type="spellEnd"/>
      <w:r w:rsidRPr="00BD4458">
        <w:rPr>
          <w:rFonts w:cs="Arial"/>
          <w:i/>
          <w:lang w:val="es-ES_tradnl"/>
        </w:rPr>
        <w:t xml:space="preserve"> </w:t>
      </w:r>
      <w:proofErr w:type="spellStart"/>
      <w:r w:rsidRPr="00BD4458">
        <w:rPr>
          <w:rFonts w:cs="Arial"/>
          <w:i/>
          <w:lang w:val="es-ES_tradnl"/>
        </w:rPr>
        <w:t>description</w:t>
      </w:r>
      <w:proofErr w:type="spellEnd"/>
      <w:r w:rsidRPr="00BD4458">
        <w:rPr>
          <w:rFonts w:cs="Arial"/>
          <w:i/>
          <w:lang w:val="es-ES_tradnl"/>
        </w:rPr>
        <w:t xml:space="preserve"> </w:t>
      </w:r>
      <w:proofErr w:type="spellStart"/>
      <w:r w:rsidRPr="00BD4458">
        <w:rPr>
          <w:rFonts w:cs="Arial"/>
          <w:i/>
          <w:lang w:val="es-ES_tradnl"/>
        </w:rPr>
        <w:t>databases</w:t>
      </w:r>
      <w:proofErr w:type="spellEnd"/>
      <w:r w:rsidRPr="00CD1589">
        <w:rPr>
          <w:rFonts w:cs="Arial"/>
          <w:lang w:val="es-ES_tradnl"/>
        </w:rPr>
        <w:t>” (Bases de datos de descripciones de variedades), y el documento TWO/46/25</w:t>
      </w:r>
      <w:r w:rsidR="005C6210">
        <w:rPr>
          <w:rFonts w:cs="Arial"/>
          <w:lang w:val="es-ES_tradnl"/>
        </w:rPr>
        <w:t xml:space="preserve"> “</w:t>
      </w:r>
      <w:r w:rsidRPr="00BD4458">
        <w:rPr>
          <w:rFonts w:cs="Arial"/>
          <w:i/>
          <w:lang w:val="es-ES_tradnl"/>
        </w:rPr>
        <w:t xml:space="preserve">Pea </w:t>
      </w:r>
      <w:proofErr w:type="spellStart"/>
      <w:r w:rsidRPr="00BD4458">
        <w:rPr>
          <w:rFonts w:cs="Arial"/>
          <w:i/>
          <w:lang w:val="es-ES_tradnl"/>
        </w:rPr>
        <w:t>database</w:t>
      </w:r>
      <w:proofErr w:type="spellEnd"/>
      <w:r w:rsidRPr="00BD4458">
        <w:rPr>
          <w:rFonts w:cs="Arial"/>
          <w:i/>
          <w:lang w:val="es-ES_tradnl"/>
        </w:rPr>
        <w:t xml:space="preserve"> </w:t>
      </w:r>
      <w:proofErr w:type="spellStart"/>
      <w:r w:rsidRPr="00BD4458">
        <w:rPr>
          <w:rFonts w:cs="Arial"/>
          <w:i/>
          <w:lang w:val="es-ES_tradnl"/>
        </w:rPr>
        <w:t>study</w:t>
      </w:r>
      <w:proofErr w:type="spellEnd"/>
      <w:r w:rsidRPr="00CD1589">
        <w:rPr>
          <w:rFonts w:cs="Arial"/>
          <w:lang w:val="es-ES_tradnl"/>
        </w:rPr>
        <w:t>” (Estudio de la base de datos sobre el guisante).</w:t>
      </w:r>
      <w:r w:rsidRPr="00BD4458">
        <w:rPr>
          <w:rFonts w:cs="Arial"/>
          <w:lang w:val="es-ES_tradnl"/>
        </w:rPr>
        <w:t xml:space="preserve">  </w:t>
      </w:r>
      <w:r w:rsidRPr="005E1173">
        <w:rPr>
          <w:lang w:val="es-ES_tradnl"/>
        </w:rPr>
        <w:t>El TWO tomó nota de las novedades acontecidas en relación con las bases de datos de descripciones de variedades.</w:t>
      </w:r>
    </w:p>
    <w:p w:rsidR="00CD2060" w:rsidRPr="00BD4458" w:rsidRDefault="00CD2060" w:rsidP="00E8284E">
      <w:pPr>
        <w:rPr>
          <w:rFonts w:cs="Arial"/>
          <w:caps/>
          <w:lang w:val="es-ES_tradnl"/>
        </w:rPr>
      </w:pPr>
    </w:p>
    <w:p w:rsidR="00CD2060" w:rsidRPr="00BD4458" w:rsidRDefault="00CD2060" w:rsidP="00705103">
      <w:pPr>
        <w:rPr>
          <w:lang w:val="es-ES_tradnl"/>
        </w:rPr>
      </w:pPr>
      <w:r w:rsidRPr="00143E49">
        <w:fldChar w:fldCharType="begin"/>
      </w:r>
      <w:r w:rsidRPr="00BD4458">
        <w:rPr>
          <w:lang w:val="es-ES_tradnl"/>
        </w:rPr>
        <w:instrText xml:space="preserve"> AUTONUM  </w:instrText>
      </w:r>
      <w:r w:rsidRPr="00143E49">
        <w:fldChar w:fldCharType="end"/>
      </w:r>
      <w:r w:rsidRPr="00BD4458">
        <w:rPr>
          <w:lang w:val="es-ES_tradnl"/>
        </w:rPr>
        <w:tab/>
      </w:r>
      <w:r w:rsidRPr="00CD1589">
        <w:rPr>
          <w:lang w:val="es-ES_tradnl"/>
        </w:rPr>
        <w:t>El TWO convino en que el enfoque relativo a la gestión de las colecciones de variedades que se aplica en la base de datos sobre el guisante resulta de utilidad para la elaboración de las directrices de examen, la selección de caracteres de agrupamiento y la elección de variedades para su uso en los ensayos DHE.</w:t>
      </w:r>
      <w:r w:rsidRPr="00BD4458">
        <w:rPr>
          <w:lang w:val="es-ES_tradnl"/>
        </w:rPr>
        <w:t xml:space="preserve">  </w:t>
      </w:r>
      <w:r w:rsidRPr="00CD1589">
        <w:rPr>
          <w:lang w:val="es-ES_tradnl"/>
        </w:rPr>
        <w:t>El TWO tomó nota del enfoque relativo a la gestión de las colecciones de variedades del guisante, que se expone en el Anexo del documento TWO/46/25 (véanse los párrafos 90 a 95 del documento TWO46/29</w:t>
      </w:r>
      <w:r w:rsidR="005C6210">
        <w:rPr>
          <w:lang w:val="es-ES_tradnl"/>
        </w:rPr>
        <w:t xml:space="preserve"> “</w:t>
      </w:r>
      <w:proofErr w:type="spellStart"/>
      <w:r w:rsidRPr="00BD4458">
        <w:rPr>
          <w:i/>
          <w:lang w:val="es-ES_tradnl"/>
        </w:rPr>
        <w:t>Report</w:t>
      </w:r>
      <w:proofErr w:type="spellEnd"/>
      <w:r w:rsidRPr="00CD1589">
        <w:rPr>
          <w:lang w:val="es-ES_tradnl"/>
        </w:rPr>
        <w:t>”).</w:t>
      </w:r>
    </w:p>
    <w:p w:rsidR="00CD2060" w:rsidRPr="00BD4458" w:rsidRDefault="00CD2060" w:rsidP="00D801EF">
      <w:pPr>
        <w:rPr>
          <w:lang w:val="es-ES_tradnl"/>
        </w:rPr>
      </w:pPr>
    </w:p>
    <w:p w:rsidR="00CD2060" w:rsidRPr="00BD4458" w:rsidRDefault="00CD2060" w:rsidP="005C6210">
      <w:pPr>
        <w:rPr>
          <w:lang w:val="es-ES_tradnl"/>
        </w:rPr>
      </w:pPr>
      <w:r w:rsidRPr="00143E49">
        <w:fldChar w:fldCharType="begin"/>
      </w:r>
      <w:r w:rsidRPr="00BD4458">
        <w:rPr>
          <w:lang w:val="es-ES_tradnl"/>
        </w:rPr>
        <w:instrText xml:space="preserve"> AUTONUM  </w:instrText>
      </w:r>
      <w:r w:rsidRPr="00143E49">
        <w:fldChar w:fldCharType="end"/>
      </w:r>
      <w:r w:rsidRPr="00BD4458">
        <w:rPr>
          <w:lang w:val="es-ES_tradnl"/>
        </w:rPr>
        <w:tab/>
      </w:r>
      <w:r w:rsidRPr="00CD1589">
        <w:rPr>
          <w:lang w:val="es-ES_tradnl"/>
        </w:rPr>
        <w:t>El TWO solicitó a un experto de Australia que dirija un estudio inicial acerca de la viabilidad de elaborar una base de datos sobre un cultivo de interés para el TWO, de manera semejante a la que se está elaborando sobre el guisante, para presentarlo en la cuadragésima séptima sesión del TWO.</w:t>
      </w:r>
      <w:r w:rsidRPr="00BD4458">
        <w:rPr>
          <w:lang w:val="es-ES_tradnl"/>
        </w:rPr>
        <w:t xml:space="preserve">  </w:t>
      </w:r>
      <w:r w:rsidRPr="00CD1589">
        <w:rPr>
          <w:lang w:val="es-ES_tradnl"/>
        </w:rPr>
        <w:t>El TWO señaló que era necesario definir con claridad el ámbito y los objetivos de la elaboración de tal base de datos.</w:t>
      </w:r>
      <w:r w:rsidRPr="00BD4458">
        <w:rPr>
          <w:lang w:val="es-ES_tradnl"/>
        </w:rPr>
        <w:t xml:space="preserve">  </w:t>
      </w:r>
      <w:r w:rsidRPr="00CD1589">
        <w:rPr>
          <w:lang w:val="es-ES_tradnl"/>
        </w:rPr>
        <w:t>En el estudio inicial participarán expertos de la Unión Europea y los Países Bajos.</w:t>
      </w:r>
      <w:r w:rsidRPr="00BD4458">
        <w:rPr>
          <w:lang w:val="es-ES_tradnl"/>
        </w:rPr>
        <w:t xml:space="preserve">  </w:t>
      </w:r>
    </w:p>
    <w:p w:rsidR="00CD2060" w:rsidRPr="00BD4458" w:rsidRDefault="00CD2060" w:rsidP="00D801EF">
      <w:pPr>
        <w:rPr>
          <w:lang w:val="es-ES_tradnl"/>
        </w:rPr>
      </w:pPr>
    </w:p>
    <w:p w:rsidR="00CD2060" w:rsidRPr="005C6210" w:rsidRDefault="00CD2060" w:rsidP="005C6210">
      <w:pPr>
        <w:pStyle w:val="DecisionParagraphs"/>
        <w:keepLines/>
        <w:tabs>
          <w:tab w:val="left" w:pos="5954"/>
        </w:tabs>
      </w:pPr>
      <w:r w:rsidRPr="005C6210">
        <w:fldChar w:fldCharType="begin"/>
      </w:r>
      <w:r w:rsidRPr="005C6210">
        <w:instrText xml:space="preserve"> AUTONUM  </w:instrText>
      </w:r>
      <w:r w:rsidRPr="005C6210">
        <w:fldChar w:fldCharType="end"/>
      </w:r>
      <w:r w:rsidRPr="005C6210">
        <w:tab/>
        <w:t xml:space="preserve">Se </w:t>
      </w:r>
      <w:proofErr w:type="spellStart"/>
      <w:r w:rsidRPr="005C6210">
        <w:t>invita</w:t>
      </w:r>
      <w:proofErr w:type="spellEnd"/>
      <w:r w:rsidRPr="005C6210">
        <w:t xml:space="preserve"> al TC a </w:t>
      </w:r>
      <w:proofErr w:type="spellStart"/>
      <w:r w:rsidRPr="005C6210">
        <w:t>tomar</w:t>
      </w:r>
      <w:proofErr w:type="spellEnd"/>
      <w:r w:rsidRPr="005C6210">
        <w:t xml:space="preserve"> nota de </w:t>
      </w:r>
      <w:proofErr w:type="spellStart"/>
      <w:r w:rsidRPr="005C6210">
        <w:t>las</w:t>
      </w:r>
      <w:proofErr w:type="spellEnd"/>
      <w:r w:rsidRPr="005C6210">
        <w:t xml:space="preserve"> </w:t>
      </w:r>
      <w:proofErr w:type="spellStart"/>
      <w:r w:rsidRPr="005C6210">
        <w:t>novedades</w:t>
      </w:r>
      <w:proofErr w:type="spellEnd"/>
      <w:r w:rsidRPr="005C6210">
        <w:t xml:space="preserve"> </w:t>
      </w:r>
      <w:proofErr w:type="spellStart"/>
      <w:r w:rsidRPr="005C6210">
        <w:t>relativas</w:t>
      </w:r>
      <w:proofErr w:type="spellEnd"/>
      <w:r w:rsidRPr="005C6210">
        <w:t xml:space="preserve"> a </w:t>
      </w:r>
      <w:proofErr w:type="spellStart"/>
      <w:r w:rsidRPr="005C6210">
        <w:t>las</w:t>
      </w:r>
      <w:proofErr w:type="spellEnd"/>
      <w:r w:rsidRPr="005C6210">
        <w:t xml:space="preserve"> bases de </w:t>
      </w:r>
      <w:proofErr w:type="spellStart"/>
      <w:r w:rsidRPr="005C6210">
        <w:t>datos</w:t>
      </w:r>
      <w:proofErr w:type="spellEnd"/>
      <w:r w:rsidRPr="005C6210">
        <w:t xml:space="preserve"> de </w:t>
      </w:r>
      <w:proofErr w:type="spellStart"/>
      <w:r w:rsidRPr="005C6210">
        <w:t>descripciones</w:t>
      </w:r>
      <w:proofErr w:type="spellEnd"/>
      <w:r w:rsidRPr="005C6210">
        <w:t xml:space="preserve"> de </w:t>
      </w:r>
      <w:proofErr w:type="spellStart"/>
      <w:r w:rsidRPr="005C6210">
        <w:t>variedades</w:t>
      </w:r>
      <w:proofErr w:type="spellEnd"/>
      <w:r w:rsidRPr="005C6210">
        <w:t xml:space="preserve">, </w:t>
      </w:r>
      <w:proofErr w:type="spellStart"/>
      <w:r w:rsidRPr="005C6210">
        <w:t>según</w:t>
      </w:r>
      <w:proofErr w:type="spellEnd"/>
      <w:r w:rsidRPr="005C6210">
        <w:t xml:space="preserve"> se </w:t>
      </w:r>
      <w:proofErr w:type="spellStart"/>
      <w:r w:rsidRPr="005C6210">
        <w:t>expone</w:t>
      </w:r>
      <w:proofErr w:type="spellEnd"/>
      <w:r w:rsidRPr="005C6210">
        <w:t xml:space="preserve"> en los </w:t>
      </w:r>
      <w:proofErr w:type="spellStart"/>
      <w:r w:rsidRPr="005C6210">
        <w:t>párrafos</w:t>
      </w:r>
      <w:proofErr w:type="spellEnd"/>
      <w:r w:rsidRPr="005C6210">
        <w:t xml:space="preserve"> 10 a 21 </w:t>
      </w:r>
      <w:proofErr w:type="gramStart"/>
      <w:r w:rsidRPr="005C6210">
        <w:t>del</w:t>
      </w:r>
      <w:proofErr w:type="gramEnd"/>
      <w:r w:rsidRPr="005C6210">
        <w:t xml:space="preserve"> </w:t>
      </w:r>
      <w:proofErr w:type="spellStart"/>
      <w:r w:rsidRPr="005C6210">
        <w:t>presente</w:t>
      </w:r>
      <w:proofErr w:type="spellEnd"/>
      <w:r w:rsidRPr="005C6210">
        <w:t xml:space="preserve"> </w:t>
      </w:r>
      <w:proofErr w:type="spellStart"/>
      <w:r w:rsidRPr="005C6210">
        <w:t>documento</w:t>
      </w:r>
      <w:proofErr w:type="spellEnd"/>
      <w:r w:rsidRPr="005C6210">
        <w:t xml:space="preserve">, y, en particular, a </w:t>
      </w:r>
      <w:proofErr w:type="spellStart"/>
      <w:r w:rsidRPr="005C6210">
        <w:t>tomar</w:t>
      </w:r>
      <w:proofErr w:type="spellEnd"/>
      <w:r w:rsidRPr="005C6210">
        <w:t xml:space="preserve"> nota de </w:t>
      </w:r>
      <w:proofErr w:type="spellStart"/>
      <w:r w:rsidRPr="005C6210">
        <w:t>que</w:t>
      </w:r>
      <w:proofErr w:type="spellEnd"/>
      <w:r w:rsidRPr="005C6210">
        <w:t>:</w:t>
      </w:r>
    </w:p>
    <w:p w:rsidR="00CD2060" w:rsidRPr="005C6210" w:rsidRDefault="00CD2060" w:rsidP="005C6210">
      <w:pPr>
        <w:pStyle w:val="DecisionParagraphs"/>
        <w:tabs>
          <w:tab w:val="left" w:pos="5954"/>
        </w:tabs>
      </w:pPr>
    </w:p>
    <w:p w:rsidR="00CD2060" w:rsidRPr="005C6210" w:rsidRDefault="005C6210" w:rsidP="005C6210">
      <w:pPr>
        <w:pStyle w:val="DecisionParagraphs"/>
        <w:tabs>
          <w:tab w:val="left" w:pos="5954"/>
        </w:tabs>
      </w:pPr>
      <w:r>
        <w:tab/>
        <w:t>a)</w:t>
      </w:r>
      <w:r>
        <w:tab/>
      </w:r>
      <w:r w:rsidR="00CD2060" w:rsidRPr="005C6210">
        <w:t xml:space="preserve">el TWV ha </w:t>
      </w:r>
      <w:proofErr w:type="spellStart"/>
      <w:r w:rsidR="00CD2060" w:rsidRPr="005C6210">
        <w:t>solicitado</w:t>
      </w:r>
      <w:proofErr w:type="spellEnd"/>
      <w:r w:rsidR="00CD2060" w:rsidRPr="005C6210">
        <w:t xml:space="preserve"> a un </w:t>
      </w:r>
      <w:proofErr w:type="spellStart"/>
      <w:r w:rsidR="00CD2060" w:rsidRPr="005C6210">
        <w:t>experto</w:t>
      </w:r>
      <w:proofErr w:type="spellEnd"/>
      <w:r w:rsidR="00CD2060" w:rsidRPr="005C6210">
        <w:t xml:space="preserve"> de </w:t>
      </w:r>
      <w:proofErr w:type="spellStart"/>
      <w:r w:rsidR="00CD2060" w:rsidRPr="005C6210">
        <w:t>Francia</w:t>
      </w:r>
      <w:proofErr w:type="spellEnd"/>
      <w:r w:rsidR="00CD2060" w:rsidRPr="005C6210">
        <w:t xml:space="preserve"> </w:t>
      </w:r>
      <w:proofErr w:type="spellStart"/>
      <w:r w:rsidR="00CD2060" w:rsidRPr="005C6210">
        <w:t>que</w:t>
      </w:r>
      <w:proofErr w:type="spellEnd"/>
      <w:r w:rsidR="00CD2060" w:rsidRPr="005C6210">
        <w:t xml:space="preserve">, en </w:t>
      </w:r>
      <w:proofErr w:type="spellStart"/>
      <w:r w:rsidR="00CD2060" w:rsidRPr="005C6210">
        <w:t>su</w:t>
      </w:r>
      <w:proofErr w:type="spellEnd"/>
      <w:r w:rsidR="00CD2060" w:rsidRPr="005C6210">
        <w:t xml:space="preserve"> </w:t>
      </w:r>
      <w:proofErr w:type="spellStart"/>
      <w:r w:rsidR="00CD2060" w:rsidRPr="005C6210">
        <w:t>cuadragésima</w:t>
      </w:r>
      <w:proofErr w:type="spellEnd"/>
      <w:r w:rsidR="00CD2060" w:rsidRPr="005C6210">
        <w:t xml:space="preserve"> </w:t>
      </w:r>
      <w:proofErr w:type="spellStart"/>
      <w:r w:rsidR="00CD2060" w:rsidRPr="005C6210">
        <w:t>octava</w:t>
      </w:r>
      <w:proofErr w:type="spellEnd"/>
      <w:r w:rsidR="00CD2060" w:rsidRPr="005C6210">
        <w:t xml:space="preserve"> </w:t>
      </w:r>
      <w:proofErr w:type="spellStart"/>
      <w:r w:rsidR="00CD2060" w:rsidRPr="005C6210">
        <w:t>sesión</w:t>
      </w:r>
      <w:proofErr w:type="spellEnd"/>
      <w:r w:rsidR="00CD2060" w:rsidRPr="005C6210">
        <w:t xml:space="preserve">, </w:t>
      </w:r>
      <w:proofErr w:type="spellStart"/>
      <w:r w:rsidR="00CD2060" w:rsidRPr="005C6210">
        <w:t>presente</w:t>
      </w:r>
      <w:proofErr w:type="spellEnd"/>
      <w:r w:rsidR="00CD2060" w:rsidRPr="005C6210">
        <w:t xml:space="preserve"> </w:t>
      </w:r>
      <w:proofErr w:type="spellStart"/>
      <w:r w:rsidR="00CD2060" w:rsidRPr="005C6210">
        <w:t>una</w:t>
      </w:r>
      <w:proofErr w:type="spellEnd"/>
      <w:r w:rsidR="00CD2060" w:rsidRPr="005C6210">
        <w:t xml:space="preserve"> </w:t>
      </w:r>
      <w:proofErr w:type="spellStart"/>
      <w:r w:rsidR="00CD2060" w:rsidRPr="005C6210">
        <w:t>ponencia</w:t>
      </w:r>
      <w:proofErr w:type="spellEnd"/>
      <w:r w:rsidR="00CD2060" w:rsidRPr="005C6210">
        <w:t xml:space="preserve"> </w:t>
      </w:r>
      <w:proofErr w:type="spellStart"/>
      <w:r w:rsidR="00CD2060" w:rsidRPr="005C6210">
        <w:t>sobre</w:t>
      </w:r>
      <w:proofErr w:type="spellEnd"/>
      <w:r w:rsidR="00CD2060" w:rsidRPr="005C6210">
        <w:t xml:space="preserve"> el </w:t>
      </w:r>
      <w:proofErr w:type="spellStart"/>
      <w:r w:rsidR="00CD2060" w:rsidRPr="005C6210">
        <w:t>programa</w:t>
      </w:r>
      <w:proofErr w:type="spellEnd"/>
      <w:r w:rsidR="00CD2060" w:rsidRPr="005C6210">
        <w:t xml:space="preserve"> </w:t>
      </w:r>
      <w:proofErr w:type="spellStart"/>
      <w:r w:rsidR="00CD2060" w:rsidRPr="005C6210">
        <w:t>informático</w:t>
      </w:r>
      <w:proofErr w:type="spellEnd"/>
      <w:r w:rsidR="00CD2060" w:rsidRPr="005C6210">
        <w:t xml:space="preserve"> GEMMA, </w:t>
      </w:r>
      <w:proofErr w:type="spellStart"/>
      <w:r w:rsidR="00CD2060" w:rsidRPr="005C6210">
        <w:t>que</w:t>
      </w:r>
      <w:proofErr w:type="spellEnd"/>
      <w:r w:rsidR="00CD2060" w:rsidRPr="005C6210">
        <w:t xml:space="preserve"> el </w:t>
      </w:r>
      <w:proofErr w:type="spellStart"/>
      <w:r w:rsidR="00CD2060" w:rsidRPr="005C6210">
        <w:t>Grupo</w:t>
      </w:r>
      <w:proofErr w:type="spellEnd"/>
      <w:r w:rsidR="00CD2060" w:rsidRPr="005C6210">
        <w:t xml:space="preserve"> de </w:t>
      </w:r>
      <w:proofErr w:type="spellStart"/>
      <w:r w:rsidR="00CD2060" w:rsidRPr="005C6210">
        <w:t>Estudio</w:t>
      </w:r>
      <w:proofErr w:type="spellEnd"/>
      <w:r w:rsidR="00CD2060" w:rsidRPr="005C6210">
        <w:t xml:space="preserve"> y Control de </w:t>
      </w:r>
      <w:proofErr w:type="spellStart"/>
      <w:r w:rsidR="00CD2060" w:rsidRPr="005C6210">
        <w:t>Variedades</w:t>
      </w:r>
      <w:proofErr w:type="spellEnd"/>
      <w:r w:rsidR="00CD2060" w:rsidRPr="005C6210">
        <w:t xml:space="preserve"> y </w:t>
      </w:r>
      <w:proofErr w:type="spellStart"/>
      <w:r w:rsidR="00CD2060" w:rsidRPr="005C6210">
        <w:t>Semillas</w:t>
      </w:r>
      <w:proofErr w:type="spellEnd"/>
      <w:r w:rsidR="00CD2060" w:rsidRPr="005C6210">
        <w:t xml:space="preserve"> (GEVES) </w:t>
      </w:r>
      <w:proofErr w:type="spellStart"/>
      <w:r w:rsidR="00CD2060" w:rsidRPr="005C6210">
        <w:t>utiliza</w:t>
      </w:r>
      <w:proofErr w:type="spellEnd"/>
      <w:r w:rsidR="00CD2060" w:rsidRPr="005C6210">
        <w:t xml:space="preserve"> </w:t>
      </w:r>
      <w:proofErr w:type="spellStart"/>
      <w:r w:rsidR="00CD2060" w:rsidRPr="005C6210">
        <w:t>actualmente</w:t>
      </w:r>
      <w:proofErr w:type="spellEnd"/>
      <w:r w:rsidR="00CD2060" w:rsidRPr="005C6210">
        <w:t xml:space="preserve"> en un </w:t>
      </w:r>
      <w:proofErr w:type="spellStart"/>
      <w:r w:rsidR="00CD2060" w:rsidRPr="005C6210">
        <w:t>proyecto</w:t>
      </w:r>
      <w:proofErr w:type="spellEnd"/>
      <w:r w:rsidR="00CD2060" w:rsidRPr="005C6210">
        <w:t xml:space="preserve"> de </w:t>
      </w:r>
      <w:proofErr w:type="spellStart"/>
      <w:r w:rsidR="00CD2060" w:rsidRPr="005C6210">
        <w:t>investigación</w:t>
      </w:r>
      <w:proofErr w:type="spellEnd"/>
      <w:r w:rsidR="00CD2060" w:rsidRPr="005C6210">
        <w:t xml:space="preserve"> y </w:t>
      </w:r>
      <w:proofErr w:type="spellStart"/>
      <w:r w:rsidR="00CD2060" w:rsidRPr="005C6210">
        <w:t>desarrollo</w:t>
      </w:r>
      <w:proofErr w:type="spellEnd"/>
      <w:r w:rsidR="00CD2060" w:rsidRPr="005C6210">
        <w:t xml:space="preserve"> de la </w:t>
      </w:r>
      <w:proofErr w:type="spellStart"/>
      <w:r w:rsidR="00CD2060" w:rsidRPr="005C6210">
        <w:t>Oficina</w:t>
      </w:r>
      <w:proofErr w:type="spellEnd"/>
      <w:r w:rsidR="00CD2060" w:rsidRPr="005C6210">
        <w:t xml:space="preserve"> </w:t>
      </w:r>
      <w:proofErr w:type="spellStart"/>
      <w:r w:rsidR="00CD2060" w:rsidRPr="005C6210">
        <w:t>Comunitaria</w:t>
      </w:r>
      <w:proofErr w:type="spellEnd"/>
      <w:r w:rsidR="00CD2060" w:rsidRPr="005C6210">
        <w:t xml:space="preserve"> de </w:t>
      </w:r>
      <w:proofErr w:type="spellStart"/>
      <w:r w:rsidR="00CD2060" w:rsidRPr="005C6210">
        <w:t>Variedades</w:t>
      </w:r>
      <w:proofErr w:type="spellEnd"/>
      <w:r w:rsidR="00CD2060" w:rsidRPr="005C6210">
        <w:t xml:space="preserve"> </w:t>
      </w:r>
      <w:proofErr w:type="spellStart"/>
      <w:r w:rsidR="00CD2060" w:rsidRPr="005C6210">
        <w:t>Vegetales</w:t>
      </w:r>
      <w:proofErr w:type="spellEnd"/>
      <w:r w:rsidR="00CD2060" w:rsidRPr="005C6210">
        <w:t xml:space="preserve"> (OCVV);</w:t>
      </w:r>
    </w:p>
    <w:p w:rsidR="00CD2060" w:rsidRPr="005C6210" w:rsidRDefault="00CD2060" w:rsidP="005C6210">
      <w:pPr>
        <w:pStyle w:val="DecisionParagraphs"/>
        <w:tabs>
          <w:tab w:val="left" w:pos="5954"/>
        </w:tabs>
      </w:pPr>
    </w:p>
    <w:p w:rsidR="00CD2060" w:rsidRPr="005C6210" w:rsidRDefault="005C6210" w:rsidP="005C6210">
      <w:pPr>
        <w:pStyle w:val="DecisionParagraphs"/>
        <w:tabs>
          <w:tab w:val="left" w:pos="5954"/>
        </w:tabs>
      </w:pPr>
      <w:r>
        <w:tab/>
        <w:t>b)</w:t>
      </w:r>
      <w:r>
        <w:tab/>
      </w:r>
      <w:r w:rsidR="00CD2060" w:rsidRPr="005C6210">
        <w:t xml:space="preserve">el TWC ha </w:t>
      </w:r>
      <w:proofErr w:type="spellStart"/>
      <w:r w:rsidR="00CD2060" w:rsidRPr="005C6210">
        <w:t>invitado</w:t>
      </w:r>
      <w:proofErr w:type="spellEnd"/>
      <w:r w:rsidR="00CD2060" w:rsidRPr="005C6210">
        <w:t xml:space="preserve"> a un </w:t>
      </w:r>
      <w:proofErr w:type="spellStart"/>
      <w:r w:rsidR="00CD2060" w:rsidRPr="005C6210">
        <w:t>experto</w:t>
      </w:r>
      <w:proofErr w:type="spellEnd"/>
      <w:r w:rsidR="00CD2060" w:rsidRPr="005C6210">
        <w:t xml:space="preserve"> de China a </w:t>
      </w:r>
      <w:proofErr w:type="spellStart"/>
      <w:r w:rsidR="00CD2060" w:rsidRPr="005C6210">
        <w:t>presentar</w:t>
      </w:r>
      <w:proofErr w:type="spellEnd"/>
      <w:r w:rsidR="00CD2060" w:rsidRPr="005C6210">
        <w:t xml:space="preserve">, en </w:t>
      </w:r>
      <w:proofErr w:type="spellStart"/>
      <w:r w:rsidR="00CD2060" w:rsidRPr="005C6210">
        <w:t>su</w:t>
      </w:r>
      <w:proofErr w:type="spellEnd"/>
      <w:r w:rsidR="00CD2060" w:rsidRPr="005C6210">
        <w:t xml:space="preserve"> </w:t>
      </w:r>
      <w:proofErr w:type="spellStart"/>
      <w:r w:rsidR="00CD2060" w:rsidRPr="005C6210">
        <w:t>trigésima</w:t>
      </w:r>
      <w:proofErr w:type="spellEnd"/>
      <w:r w:rsidR="00CD2060" w:rsidRPr="005C6210">
        <w:t xml:space="preserve"> </w:t>
      </w:r>
      <w:proofErr w:type="spellStart"/>
      <w:r w:rsidR="00CD2060" w:rsidRPr="005C6210">
        <w:t>segunda</w:t>
      </w:r>
      <w:proofErr w:type="spellEnd"/>
      <w:r w:rsidR="00CD2060" w:rsidRPr="005C6210">
        <w:t xml:space="preserve"> </w:t>
      </w:r>
      <w:proofErr w:type="spellStart"/>
      <w:r w:rsidR="00CD2060" w:rsidRPr="005C6210">
        <w:t>sesión</w:t>
      </w:r>
      <w:proofErr w:type="spellEnd"/>
      <w:r w:rsidR="00CD2060" w:rsidRPr="005C6210">
        <w:t xml:space="preserve">, </w:t>
      </w:r>
      <w:proofErr w:type="spellStart"/>
      <w:r w:rsidR="00CD2060" w:rsidRPr="005C6210">
        <w:t>una</w:t>
      </w:r>
      <w:proofErr w:type="spellEnd"/>
      <w:r w:rsidR="00CD2060" w:rsidRPr="005C6210">
        <w:t xml:space="preserve"> </w:t>
      </w:r>
      <w:proofErr w:type="spellStart"/>
      <w:r w:rsidR="00CD2060" w:rsidRPr="005C6210">
        <w:t>ponencia</w:t>
      </w:r>
      <w:proofErr w:type="spellEnd"/>
      <w:r w:rsidR="00CD2060" w:rsidRPr="005C6210">
        <w:t xml:space="preserve"> </w:t>
      </w:r>
      <w:proofErr w:type="spellStart"/>
      <w:r w:rsidR="00CD2060" w:rsidRPr="005C6210">
        <w:t>sobre</w:t>
      </w:r>
      <w:proofErr w:type="spellEnd"/>
      <w:r w:rsidR="00CD2060" w:rsidRPr="005C6210">
        <w:t xml:space="preserve"> la </w:t>
      </w:r>
      <w:proofErr w:type="spellStart"/>
      <w:r w:rsidR="00CD2060" w:rsidRPr="005C6210">
        <w:t>variación</w:t>
      </w:r>
      <w:proofErr w:type="spellEnd"/>
      <w:r w:rsidR="00CD2060" w:rsidRPr="005C6210">
        <w:t xml:space="preserve"> de </w:t>
      </w:r>
      <w:proofErr w:type="spellStart"/>
      <w:r w:rsidR="00CD2060" w:rsidRPr="005C6210">
        <w:t>las</w:t>
      </w:r>
      <w:proofErr w:type="spellEnd"/>
      <w:r w:rsidR="00CD2060" w:rsidRPr="005C6210">
        <w:t xml:space="preserve"> </w:t>
      </w:r>
      <w:proofErr w:type="spellStart"/>
      <w:r w:rsidR="00CD2060" w:rsidRPr="005C6210">
        <w:t>descripciones</w:t>
      </w:r>
      <w:proofErr w:type="spellEnd"/>
      <w:r w:rsidR="00CD2060" w:rsidRPr="005C6210">
        <w:t xml:space="preserve"> de </w:t>
      </w:r>
      <w:proofErr w:type="spellStart"/>
      <w:r w:rsidR="00CD2060" w:rsidRPr="005C6210">
        <w:t>variedades</w:t>
      </w:r>
      <w:proofErr w:type="spellEnd"/>
      <w:r w:rsidR="00CD2060" w:rsidRPr="005C6210">
        <w:t xml:space="preserve"> con el </w:t>
      </w:r>
      <w:proofErr w:type="spellStart"/>
      <w:r w:rsidR="00CD2060" w:rsidRPr="005C6210">
        <w:t>paso</w:t>
      </w:r>
      <w:proofErr w:type="spellEnd"/>
      <w:r w:rsidR="00CD2060" w:rsidRPr="005C6210">
        <w:t xml:space="preserve"> de los </w:t>
      </w:r>
      <w:proofErr w:type="spellStart"/>
      <w:r w:rsidR="00CD2060" w:rsidRPr="005C6210">
        <w:t>años</w:t>
      </w:r>
      <w:proofErr w:type="spellEnd"/>
      <w:r w:rsidR="00CD2060" w:rsidRPr="005C6210">
        <w:t xml:space="preserve"> en </w:t>
      </w:r>
      <w:proofErr w:type="spellStart"/>
      <w:r w:rsidR="00CD2060" w:rsidRPr="005C6210">
        <w:t>distintos</w:t>
      </w:r>
      <w:proofErr w:type="spellEnd"/>
      <w:r w:rsidR="00CD2060" w:rsidRPr="005C6210">
        <w:t xml:space="preserve"> </w:t>
      </w:r>
      <w:proofErr w:type="spellStart"/>
      <w:r w:rsidR="00CD2060" w:rsidRPr="005C6210">
        <w:t>lugares</w:t>
      </w:r>
      <w:proofErr w:type="spellEnd"/>
      <w:r w:rsidR="00CD2060" w:rsidRPr="005C6210">
        <w:t>;</w:t>
      </w:r>
    </w:p>
    <w:p w:rsidR="00CD2060" w:rsidRPr="005C6210" w:rsidRDefault="00CD2060" w:rsidP="005C6210">
      <w:pPr>
        <w:pStyle w:val="DecisionParagraphs"/>
        <w:tabs>
          <w:tab w:val="left" w:pos="5954"/>
        </w:tabs>
      </w:pPr>
    </w:p>
    <w:p w:rsidR="00CD2060" w:rsidRPr="005C6210" w:rsidRDefault="005C6210" w:rsidP="005C6210">
      <w:pPr>
        <w:pStyle w:val="DecisionParagraphs"/>
        <w:tabs>
          <w:tab w:val="left" w:pos="5954"/>
        </w:tabs>
      </w:pPr>
      <w:r>
        <w:tab/>
        <w:t>c)</w:t>
      </w:r>
      <w:r>
        <w:tab/>
      </w:r>
      <w:r w:rsidR="00CD2060" w:rsidRPr="005C6210">
        <w:t xml:space="preserve">el TWC ha </w:t>
      </w:r>
      <w:proofErr w:type="spellStart"/>
      <w:r w:rsidR="00CD2060" w:rsidRPr="005C6210">
        <w:t>propuesto</w:t>
      </w:r>
      <w:proofErr w:type="spellEnd"/>
      <w:r w:rsidR="00CD2060" w:rsidRPr="005C6210">
        <w:t xml:space="preserve"> </w:t>
      </w:r>
      <w:proofErr w:type="spellStart"/>
      <w:r>
        <w:t>que</w:t>
      </w:r>
      <w:proofErr w:type="spellEnd"/>
      <w:r>
        <w:t xml:space="preserve"> se </w:t>
      </w:r>
      <w:proofErr w:type="spellStart"/>
      <w:r>
        <w:t>ponga</w:t>
      </w:r>
      <w:proofErr w:type="spellEnd"/>
      <w:r w:rsidR="00CD2060" w:rsidRPr="005C6210">
        <w:t xml:space="preserve"> a </w:t>
      </w:r>
      <w:proofErr w:type="spellStart"/>
      <w:r w:rsidR="00CD2060" w:rsidRPr="005C6210">
        <w:t>disposición</w:t>
      </w:r>
      <w:proofErr w:type="spellEnd"/>
      <w:r w:rsidR="00CD2060" w:rsidRPr="005C6210">
        <w:t xml:space="preserve"> del BMT la </w:t>
      </w:r>
      <w:proofErr w:type="spellStart"/>
      <w:r w:rsidR="00CD2060" w:rsidRPr="005C6210">
        <w:t>información</w:t>
      </w:r>
      <w:proofErr w:type="spellEnd"/>
      <w:r w:rsidR="00CD2060" w:rsidRPr="005C6210">
        <w:t xml:space="preserve"> </w:t>
      </w:r>
      <w:proofErr w:type="spellStart"/>
      <w:r w:rsidR="00CD2060" w:rsidRPr="005C6210">
        <w:t>presentada</w:t>
      </w:r>
      <w:proofErr w:type="spellEnd"/>
      <w:r w:rsidR="00CD2060" w:rsidRPr="005C6210">
        <w:t xml:space="preserve"> </w:t>
      </w:r>
      <w:proofErr w:type="spellStart"/>
      <w:r w:rsidR="00CD2060" w:rsidRPr="005C6210">
        <w:t>por</w:t>
      </w:r>
      <w:proofErr w:type="spellEnd"/>
      <w:r w:rsidR="00CD2060" w:rsidRPr="005C6210">
        <w:t xml:space="preserve"> </w:t>
      </w:r>
      <w:proofErr w:type="spellStart"/>
      <w:r w:rsidR="00CD2060" w:rsidRPr="005C6210">
        <w:t>expertos</w:t>
      </w:r>
      <w:proofErr w:type="spellEnd"/>
      <w:r w:rsidR="00CD2060" w:rsidRPr="005C6210">
        <w:t xml:space="preserve"> de China, en </w:t>
      </w:r>
      <w:proofErr w:type="spellStart"/>
      <w:r w:rsidR="00CD2060" w:rsidRPr="005C6210">
        <w:t>su</w:t>
      </w:r>
      <w:proofErr w:type="spellEnd"/>
      <w:r w:rsidR="00CD2060" w:rsidRPr="005C6210">
        <w:t xml:space="preserve"> </w:t>
      </w:r>
      <w:proofErr w:type="spellStart"/>
      <w:r w:rsidR="00CD2060" w:rsidRPr="005C6210">
        <w:t>trigésima</w:t>
      </w:r>
      <w:proofErr w:type="spellEnd"/>
      <w:r w:rsidR="00CD2060" w:rsidRPr="005C6210">
        <w:t xml:space="preserve"> </w:t>
      </w:r>
      <w:proofErr w:type="spellStart"/>
      <w:r w:rsidR="00CD2060" w:rsidRPr="005C6210">
        <w:t>primera</w:t>
      </w:r>
      <w:proofErr w:type="spellEnd"/>
      <w:r w:rsidR="00CD2060" w:rsidRPr="005C6210">
        <w:t xml:space="preserve"> </w:t>
      </w:r>
      <w:proofErr w:type="spellStart"/>
      <w:r w:rsidR="00CD2060" w:rsidRPr="005C6210">
        <w:t>sesión</w:t>
      </w:r>
      <w:proofErr w:type="spellEnd"/>
      <w:r w:rsidR="00CD2060" w:rsidRPr="005C6210">
        <w:t xml:space="preserve">, </w:t>
      </w:r>
      <w:proofErr w:type="spellStart"/>
      <w:r w:rsidR="00CD2060" w:rsidRPr="005C6210">
        <w:t>acerca</w:t>
      </w:r>
      <w:proofErr w:type="spellEnd"/>
      <w:r w:rsidR="00CD2060" w:rsidRPr="005C6210">
        <w:t xml:space="preserve"> de la </w:t>
      </w:r>
      <w:proofErr w:type="spellStart"/>
      <w:r w:rsidR="00CD2060" w:rsidRPr="005C6210">
        <w:t>investigación</w:t>
      </w:r>
      <w:proofErr w:type="spellEnd"/>
      <w:r w:rsidR="00CD2060" w:rsidRPr="005C6210">
        <w:t xml:space="preserve"> </w:t>
      </w:r>
      <w:proofErr w:type="spellStart"/>
      <w:r w:rsidR="00CD2060" w:rsidRPr="005C6210">
        <w:t>para</w:t>
      </w:r>
      <w:proofErr w:type="spellEnd"/>
      <w:r w:rsidR="00CD2060" w:rsidRPr="005C6210">
        <w:t xml:space="preserve"> </w:t>
      </w:r>
      <w:proofErr w:type="spellStart"/>
      <w:r w:rsidR="00CD2060" w:rsidRPr="005C6210">
        <w:t>crear</w:t>
      </w:r>
      <w:proofErr w:type="spellEnd"/>
      <w:r w:rsidR="00CD2060" w:rsidRPr="005C6210">
        <w:t xml:space="preserve"> </w:t>
      </w:r>
      <w:proofErr w:type="spellStart"/>
      <w:r w:rsidR="00CD2060" w:rsidRPr="005C6210">
        <w:t>una</w:t>
      </w:r>
      <w:proofErr w:type="spellEnd"/>
      <w:r w:rsidR="00CD2060" w:rsidRPr="005C6210">
        <w:t xml:space="preserve"> base de </w:t>
      </w:r>
      <w:proofErr w:type="spellStart"/>
      <w:r w:rsidR="00CD2060" w:rsidRPr="005C6210">
        <w:t>datos</w:t>
      </w:r>
      <w:proofErr w:type="spellEnd"/>
      <w:r w:rsidR="00CD2060" w:rsidRPr="005C6210">
        <w:t xml:space="preserve"> </w:t>
      </w:r>
      <w:proofErr w:type="spellStart"/>
      <w:r w:rsidR="00CD2060" w:rsidRPr="005C6210">
        <w:t>sobre</w:t>
      </w:r>
      <w:proofErr w:type="spellEnd"/>
      <w:r w:rsidR="00CD2060" w:rsidRPr="005C6210">
        <w:t xml:space="preserve"> </w:t>
      </w:r>
      <w:proofErr w:type="spellStart"/>
      <w:r w:rsidR="00CD2060" w:rsidRPr="005C6210">
        <w:t>perfiles</w:t>
      </w:r>
      <w:proofErr w:type="spellEnd"/>
      <w:r w:rsidR="00CD2060" w:rsidRPr="005C6210">
        <w:t xml:space="preserve"> de ADN del </w:t>
      </w:r>
      <w:proofErr w:type="spellStart"/>
      <w:r w:rsidR="00CD2060" w:rsidRPr="005C6210">
        <w:t>maíz</w:t>
      </w:r>
      <w:proofErr w:type="spellEnd"/>
      <w:r w:rsidR="00CD2060" w:rsidRPr="005C6210">
        <w:t>;</w:t>
      </w:r>
    </w:p>
    <w:p w:rsidR="00CD2060" w:rsidRPr="005C6210" w:rsidRDefault="00CD2060" w:rsidP="005C6210">
      <w:pPr>
        <w:pStyle w:val="DecisionParagraphs"/>
        <w:tabs>
          <w:tab w:val="left" w:pos="5954"/>
        </w:tabs>
      </w:pPr>
    </w:p>
    <w:p w:rsidR="00CD2060" w:rsidRPr="005C6210" w:rsidRDefault="005C6210" w:rsidP="005C6210">
      <w:pPr>
        <w:pStyle w:val="DecisionParagraphs"/>
        <w:tabs>
          <w:tab w:val="left" w:pos="5954"/>
        </w:tabs>
      </w:pPr>
      <w:r>
        <w:tab/>
        <w:t>d)</w:t>
      </w:r>
      <w:r>
        <w:tab/>
      </w:r>
      <w:r w:rsidR="00CD2060" w:rsidRPr="005C6210">
        <w:t xml:space="preserve">el TWF ha </w:t>
      </w:r>
      <w:proofErr w:type="spellStart"/>
      <w:r w:rsidR="00CD2060" w:rsidRPr="005C6210">
        <w:t>invitado</w:t>
      </w:r>
      <w:proofErr w:type="spellEnd"/>
      <w:r w:rsidR="00CD2060" w:rsidRPr="005C6210">
        <w:t xml:space="preserve"> a un </w:t>
      </w:r>
      <w:proofErr w:type="spellStart"/>
      <w:r w:rsidR="00CD2060" w:rsidRPr="005C6210">
        <w:t>experto</w:t>
      </w:r>
      <w:proofErr w:type="spellEnd"/>
      <w:r w:rsidR="00CD2060" w:rsidRPr="005C6210">
        <w:t xml:space="preserve"> de </w:t>
      </w:r>
      <w:r>
        <w:br/>
      </w:r>
      <w:r w:rsidR="00CD2060" w:rsidRPr="005C6210">
        <w:t xml:space="preserve">la Unión </w:t>
      </w:r>
      <w:proofErr w:type="spellStart"/>
      <w:r w:rsidR="00CD2060" w:rsidRPr="005C6210">
        <w:t>Europea</w:t>
      </w:r>
      <w:proofErr w:type="spellEnd"/>
      <w:r w:rsidR="00CD2060" w:rsidRPr="005C6210">
        <w:t xml:space="preserve"> a </w:t>
      </w:r>
      <w:proofErr w:type="spellStart"/>
      <w:r w:rsidR="00CD2060" w:rsidRPr="005C6210">
        <w:t>presentar</w:t>
      </w:r>
      <w:proofErr w:type="spellEnd"/>
      <w:r w:rsidR="00CD2060" w:rsidRPr="005C6210">
        <w:t xml:space="preserve">, en </w:t>
      </w:r>
      <w:proofErr w:type="spellStart"/>
      <w:r w:rsidR="00CD2060" w:rsidRPr="005C6210">
        <w:t>su</w:t>
      </w:r>
      <w:proofErr w:type="spellEnd"/>
      <w:r w:rsidR="00CD2060" w:rsidRPr="005C6210">
        <w:t xml:space="preserve"> </w:t>
      </w:r>
      <w:proofErr w:type="spellStart"/>
      <w:r w:rsidR="00CD2060" w:rsidRPr="005C6210">
        <w:t>cuadragésima</w:t>
      </w:r>
      <w:proofErr w:type="spellEnd"/>
      <w:r w:rsidR="00CD2060" w:rsidRPr="005C6210">
        <w:t xml:space="preserve"> </w:t>
      </w:r>
      <w:proofErr w:type="spellStart"/>
      <w:r w:rsidR="00CD2060" w:rsidRPr="005C6210">
        <w:t>quinta</w:t>
      </w:r>
      <w:proofErr w:type="spellEnd"/>
      <w:r w:rsidR="00CD2060" w:rsidRPr="005C6210">
        <w:t xml:space="preserve"> </w:t>
      </w:r>
      <w:proofErr w:type="spellStart"/>
      <w:r w:rsidR="00CD2060" w:rsidRPr="005C6210">
        <w:t>sesión</w:t>
      </w:r>
      <w:proofErr w:type="spellEnd"/>
      <w:r w:rsidR="00CD2060" w:rsidRPr="005C6210">
        <w:t xml:space="preserve">, un </w:t>
      </w:r>
      <w:proofErr w:type="spellStart"/>
      <w:r w:rsidR="00CD2060" w:rsidRPr="005C6210">
        <w:t>documento</w:t>
      </w:r>
      <w:proofErr w:type="spellEnd"/>
      <w:r w:rsidR="00CD2060" w:rsidRPr="005C6210">
        <w:t xml:space="preserve"> </w:t>
      </w:r>
      <w:proofErr w:type="spellStart"/>
      <w:r w:rsidR="00CD2060" w:rsidRPr="005C6210">
        <w:t>acerca</w:t>
      </w:r>
      <w:proofErr w:type="spellEnd"/>
      <w:r w:rsidR="00CD2060" w:rsidRPr="005C6210">
        <w:t xml:space="preserve"> de la </w:t>
      </w:r>
      <w:proofErr w:type="spellStart"/>
      <w:r w:rsidR="00CD2060" w:rsidRPr="005C6210">
        <w:t>creación</w:t>
      </w:r>
      <w:proofErr w:type="spellEnd"/>
      <w:r w:rsidR="00CD2060" w:rsidRPr="005C6210">
        <w:t xml:space="preserve"> de </w:t>
      </w:r>
      <w:proofErr w:type="spellStart"/>
      <w:r w:rsidR="00CD2060" w:rsidRPr="005C6210">
        <w:t>una</w:t>
      </w:r>
      <w:proofErr w:type="spellEnd"/>
      <w:r w:rsidR="00CD2060" w:rsidRPr="005C6210">
        <w:t xml:space="preserve"> base de </w:t>
      </w:r>
      <w:proofErr w:type="spellStart"/>
      <w:r w:rsidR="00CD2060" w:rsidRPr="005C6210">
        <w:t>datos</w:t>
      </w:r>
      <w:proofErr w:type="spellEnd"/>
      <w:r w:rsidR="00CD2060" w:rsidRPr="005C6210">
        <w:t xml:space="preserve"> </w:t>
      </w:r>
      <w:proofErr w:type="spellStart"/>
      <w:r w:rsidR="00CD2060" w:rsidRPr="005C6210">
        <w:t>sobre</w:t>
      </w:r>
      <w:proofErr w:type="spellEnd"/>
      <w:r w:rsidR="00CD2060" w:rsidRPr="005C6210">
        <w:t xml:space="preserve"> el </w:t>
      </w:r>
      <w:proofErr w:type="spellStart"/>
      <w:r w:rsidR="00CD2060" w:rsidRPr="005C6210">
        <w:t>durazno</w:t>
      </w:r>
      <w:proofErr w:type="spellEnd"/>
      <w:r w:rsidR="00CD2060" w:rsidRPr="005C6210">
        <w:t>/</w:t>
      </w:r>
      <w:proofErr w:type="spellStart"/>
      <w:r w:rsidR="00CD2060" w:rsidRPr="005C6210">
        <w:t>melocotonero</w:t>
      </w:r>
      <w:proofErr w:type="spellEnd"/>
      <w:r w:rsidR="00CD2060" w:rsidRPr="005C6210">
        <w:t>;  y</w:t>
      </w:r>
    </w:p>
    <w:p w:rsidR="00CD2060" w:rsidRPr="005C6210" w:rsidRDefault="00CD2060" w:rsidP="005C6210">
      <w:pPr>
        <w:pStyle w:val="DecisionParagraphs"/>
        <w:tabs>
          <w:tab w:val="left" w:pos="5954"/>
        </w:tabs>
      </w:pPr>
    </w:p>
    <w:p w:rsidR="00CD2060" w:rsidRPr="005C6210" w:rsidRDefault="005C6210" w:rsidP="005C6210">
      <w:pPr>
        <w:pStyle w:val="DecisionParagraphs"/>
        <w:tabs>
          <w:tab w:val="left" w:pos="5954"/>
        </w:tabs>
      </w:pPr>
      <w:r>
        <w:tab/>
        <w:t>e)</w:t>
      </w:r>
      <w:r>
        <w:tab/>
      </w:r>
      <w:r w:rsidR="00CD2060" w:rsidRPr="005C6210">
        <w:t xml:space="preserve">el TWO ha </w:t>
      </w:r>
      <w:proofErr w:type="spellStart"/>
      <w:r w:rsidR="00CD2060" w:rsidRPr="005C6210">
        <w:t>solicitado</w:t>
      </w:r>
      <w:proofErr w:type="spellEnd"/>
      <w:r w:rsidR="00CD2060" w:rsidRPr="005C6210">
        <w:t xml:space="preserve"> a un </w:t>
      </w:r>
      <w:proofErr w:type="spellStart"/>
      <w:r w:rsidR="00CD2060" w:rsidRPr="005C6210">
        <w:t>experto</w:t>
      </w:r>
      <w:proofErr w:type="spellEnd"/>
      <w:r w:rsidR="00CD2060" w:rsidRPr="005C6210">
        <w:t xml:space="preserve"> de Australia </w:t>
      </w:r>
      <w:proofErr w:type="spellStart"/>
      <w:r w:rsidR="00CD2060" w:rsidRPr="005C6210">
        <w:t>que</w:t>
      </w:r>
      <w:proofErr w:type="spellEnd"/>
      <w:r w:rsidR="00CD2060" w:rsidRPr="005C6210">
        <w:t xml:space="preserve"> </w:t>
      </w:r>
      <w:proofErr w:type="spellStart"/>
      <w:r w:rsidR="00CD2060" w:rsidRPr="005C6210">
        <w:t>dirija</w:t>
      </w:r>
      <w:proofErr w:type="spellEnd"/>
      <w:r w:rsidR="00CD2060" w:rsidRPr="005C6210">
        <w:t xml:space="preserve"> un </w:t>
      </w:r>
      <w:proofErr w:type="spellStart"/>
      <w:r w:rsidR="00CD2060" w:rsidRPr="005C6210">
        <w:t>estudio</w:t>
      </w:r>
      <w:proofErr w:type="spellEnd"/>
      <w:r w:rsidR="00CD2060" w:rsidRPr="005C6210">
        <w:t xml:space="preserve"> </w:t>
      </w:r>
      <w:proofErr w:type="spellStart"/>
      <w:r w:rsidR="00CD2060" w:rsidRPr="005C6210">
        <w:t>inicial</w:t>
      </w:r>
      <w:proofErr w:type="spellEnd"/>
      <w:r w:rsidR="00CD2060" w:rsidRPr="005C6210">
        <w:t xml:space="preserve"> </w:t>
      </w:r>
      <w:proofErr w:type="spellStart"/>
      <w:r w:rsidR="00CD2060" w:rsidRPr="005C6210">
        <w:t>acerca</w:t>
      </w:r>
      <w:proofErr w:type="spellEnd"/>
      <w:r w:rsidR="00CD2060" w:rsidRPr="005C6210">
        <w:t xml:space="preserve"> de la </w:t>
      </w:r>
      <w:proofErr w:type="spellStart"/>
      <w:r w:rsidR="00CD2060" w:rsidRPr="005C6210">
        <w:t>viabilidad</w:t>
      </w:r>
      <w:proofErr w:type="spellEnd"/>
      <w:r w:rsidR="00CD2060" w:rsidRPr="005C6210">
        <w:t xml:space="preserve"> de </w:t>
      </w:r>
      <w:proofErr w:type="spellStart"/>
      <w:r w:rsidR="00CD2060" w:rsidRPr="005C6210">
        <w:t>elaborar</w:t>
      </w:r>
      <w:proofErr w:type="spellEnd"/>
      <w:r w:rsidR="00CD2060" w:rsidRPr="005C6210">
        <w:t xml:space="preserve"> </w:t>
      </w:r>
      <w:proofErr w:type="spellStart"/>
      <w:r w:rsidR="00CD2060" w:rsidRPr="005C6210">
        <w:t>una</w:t>
      </w:r>
      <w:proofErr w:type="spellEnd"/>
      <w:r w:rsidR="00CD2060" w:rsidRPr="005C6210">
        <w:t xml:space="preserve"> base de </w:t>
      </w:r>
      <w:proofErr w:type="spellStart"/>
      <w:r w:rsidR="00CD2060" w:rsidRPr="005C6210">
        <w:t>datos</w:t>
      </w:r>
      <w:proofErr w:type="spellEnd"/>
      <w:r w:rsidR="00CD2060" w:rsidRPr="005C6210">
        <w:t xml:space="preserve">, de </w:t>
      </w:r>
      <w:proofErr w:type="spellStart"/>
      <w:r w:rsidR="00CD2060" w:rsidRPr="005C6210">
        <w:t>manera</w:t>
      </w:r>
      <w:proofErr w:type="spellEnd"/>
      <w:r w:rsidR="00CD2060" w:rsidRPr="005C6210">
        <w:t xml:space="preserve"> </w:t>
      </w:r>
      <w:proofErr w:type="spellStart"/>
      <w:r w:rsidR="00CD2060" w:rsidRPr="005C6210">
        <w:t>semejante</w:t>
      </w:r>
      <w:proofErr w:type="spellEnd"/>
      <w:r w:rsidR="00CD2060" w:rsidRPr="005C6210">
        <w:t xml:space="preserve"> a la </w:t>
      </w:r>
      <w:proofErr w:type="spellStart"/>
      <w:r w:rsidR="00CD2060" w:rsidRPr="005C6210">
        <w:t>que</w:t>
      </w:r>
      <w:proofErr w:type="spellEnd"/>
      <w:r w:rsidR="00CD2060" w:rsidRPr="005C6210">
        <w:t xml:space="preserve"> se </w:t>
      </w:r>
      <w:proofErr w:type="spellStart"/>
      <w:r w:rsidR="00CD2060" w:rsidRPr="005C6210">
        <w:t>está</w:t>
      </w:r>
      <w:proofErr w:type="spellEnd"/>
      <w:r w:rsidR="00CD2060" w:rsidRPr="005C6210">
        <w:t xml:space="preserve"> </w:t>
      </w:r>
      <w:proofErr w:type="spellStart"/>
      <w:r w:rsidR="00CD2060" w:rsidRPr="005C6210">
        <w:t>elaborando</w:t>
      </w:r>
      <w:proofErr w:type="spellEnd"/>
      <w:r w:rsidR="00CD2060" w:rsidRPr="005C6210">
        <w:t xml:space="preserve"> </w:t>
      </w:r>
      <w:proofErr w:type="spellStart"/>
      <w:r w:rsidR="00CD2060" w:rsidRPr="005C6210">
        <w:t>sobre</w:t>
      </w:r>
      <w:proofErr w:type="spellEnd"/>
      <w:r w:rsidR="00CD2060" w:rsidRPr="005C6210">
        <w:t xml:space="preserve"> el </w:t>
      </w:r>
      <w:proofErr w:type="spellStart"/>
      <w:r w:rsidR="00CD2060" w:rsidRPr="005C6210">
        <w:t>guisante</w:t>
      </w:r>
      <w:proofErr w:type="spellEnd"/>
      <w:r w:rsidR="00CD2060" w:rsidRPr="005C6210">
        <w:t xml:space="preserve">, </w:t>
      </w:r>
      <w:proofErr w:type="spellStart"/>
      <w:r w:rsidR="00CD2060" w:rsidRPr="005C6210">
        <w:t>para</w:t>
      </w:r>
      <w:proofErr w:type="spellEnd"/>
      <w:r w:rsidR="00CD2060" w:rsidRPr="005C6210">
        <w:t xml:space="preserve"> </w:t>
      </w:r>
      <w:proofErr w:type="spellStart"/>
      <w:r w:rsidR="00CD2060" w:rsidRPr="005C6210">
        <w:t>presentarlo</w:t>
      </w:r>
      <w:proofErr w:type="spellEnd"/>
      <w:r w:rsidR="00CD2060" w:rsidRPr="005C6210">
        <w:t xml:space="preserve"> en </w:t>
      </w:r>
      <w:proofErr w:type="spellStart"/>
      <w:r w:rsidR="00CD2060" w:rsidRPr="005C6210">
        <w:t>su</w:t>
      </w:r>
      <w:proofErr w:type="spellEnd"/>
      <w:r w:rsidR="00CD2060" w:rsidRPr="005C6210">
        <w:t xml:space="preserve"> </w:t>
      </w:r>
      <w:proofErr w:type="spellStart"/>
      <w:r w:rsidR="00CD2060" w:rsidRPr="005C6210">
        <w:t>cuadragésima</w:t>
      </w:r>
      <w:proofErr w:type="spellEnd"/>
      <w:r w:rsidR="00CD2060" w:rsidRPr="005C6210">
        <w:t xml:space="preserve"> </w:t>
      </w:r>
      <w:proofErr w:type="spellStart"/>
      <w:r w:rsidR="00CD2060" w:rsidRPr="005C6210">
        <w:t>séptima</w:t>
      </w:r>
      <w:proofErr w:type="spellEnd"/>
      <w:r w:rsidR="00CD2060" w:rsidRPr="005C6210">
        <w:t xml:space="preserve"> </w:t>
      </w:r>
      <w:proofErr w:type="spellStart"/>
      <w:r w:rsidR="00CD2060" w:rsidRPr="005C6210">
        <w:t>sesión</w:t>
      </w:r>
      <w:proofErr w:type="spellEnd"/>
      <w:r w:rsidR="00CD2060" w:rsidRPr="005C6210">
        <w:t>.</w:t>
      </w:r>
    </w:p>
    <w:p w:rsidR="00CD2060" w:rsidRPr="00906CED" w:rsidRDefault="00CD2060" w:rsidP="00906CED">
      <w:pPr>
        <w:rPr>
          <w:rFonts w:eastAsia="MS Mincho"/>
        </w:rPr>
      </w:pPr>
    </w:p>
    <w:p w:rsidR="00906CED" w:rsidRPr="00906CED" w:rsidRDefault="00906CED" w:rsidP="00906CED">
      <w:pPr>
        <w:rPr>
          <w:rFonts w:eastAsia="MS Mincho"/>
        </w:rPr>
      </w:pPr>
    </w:p>
    <w:p w:rsidR="00906CED" w:rsidRPr="00906CED" w:rsidRDefault="00906CED" w:rsidP="00906CED">
      <w:pPr>
        <w:rPr>
          <w:rFonts w:eastAsia="MS Mincho"/>
        </w:rPr>
      </w:pPr>
    </w:p>
    <w:p w:rsidR="00CD2060" w:rsidRDefault="00CD2060" w:rsidP="00D7697D">
      <w:pPr>
        <w:jc w:val="right"/>
        <w:rPr>
          <w:rFonts w:eastAsia="MS Mincho" w:cs="Arial"/>
          <w:lang w:val="es-ES_tradnl" w:eastAsia="ko-KR"/>
        </w:rPr>
      </w:pPr>
      <w:r w:rsidRPr="005E1173">
        <w:rPr>
          <w:rFonts w:eastAsia="MS Mincho" w:cs="Arial"/>
          <w:lang w:val="es-ES_tradnl" w:eastAsia="ko-KR"/>
        </w:rPr>
        <w:t>[Sigue el Anexo]</w:t>
      </w:r>
    </w:p>
    <w:p w:rsidR="00906CED" w:rsidRDefault="00906CED" w:rsidP="00906CED">
      <w:pPr>
        <w:rPr>
          <w:rFonts w:eastAsia="MS Mincho" w:cs="Arial"/>
          <w:lang w:val="es-ES_tradnl" w:eastAsia="ko-KR"/>
        </w:rPr>
      </w:pPr>
    </w:p>
    <w:p w:rsidR="00906CED" w:rsidRPr="00BD4458" w:rsidRDefault="00906CED" w:rsidP="00D7697D">
      <w:pPr>
        <w:jc w:val="right"/>
        <w:rPr>
          <w:rFonts w:eastAsia="MS Mincho" w:cs="Arial"/>
          <w:lang w:val="es-ES_tradnl" w:eastAsia="ko-KR"/>
        </w:rPr>
        <w:sectPr w:rsidR="00906CED" w:rsidRPr="00BD4458" w:rsidSect="00DD67C0">
          <w:headerReference w:type="default" r:id="rId10"/>
          <w:pgSz w:w="11906" w:h="16838" w:code="9"/>
          <w:pgMar w:top="510" w:right="1134" w:bottom="1134" w:left="1134" w:header="510" w:footer="567" w:gutter="0"/>
          <w:cols w:space="720"/>
          <w:titlePg/>
        </w:sectPr>
      </w:pPr>
    </w:p>
    <w:p w:rsidR="00CD2060" w:rsidRPr="00BD4458" w:rsidRDefault="00CD2060" w:rsidP="00BE3B00">
      <w:pPr>
        <w:jc w:val="right"/>
        <w:rPr>
          <w:snapToGrid w:val="0"/>
          <w:lang w:val="es-ES_tradnl"/>
        </w:rPr>
      </w:pPr>
    </w:p>
    <w:p w:rsidR="00CD2060" w:rsidRPr="00BD4458" w:rsidRDefault="00CD2060" w:rsidP="00E06C56">
      <w:pPr>
        <w:jc w:val="right"/>
        <w:rPr>
          <w:snapToGrid w:val="0"/>
          <w:lang w:val="es-ES_tradnl"/>
        </w:rPr>
      </w:pPr>
    </w:p>
    <w:p w:rsidR="00CD2060" w:rsidRPr="00BD4458" w:rsidRDefault="00CD2060" w:rsidP="00C40551">
      <w:pPr>
        <w:jc w:val="center"/>
        <w:rPr>
          <w:lang w:val="es-ES_tradnl"/>
        </w:rPr>
      </w:pPr>
      <w:r w:rsidRPr="00CD1589">
        <w:rPr>
          <w:lang w:val="es-ES_tradnl"/>
        </w:rPr>
        <w:t>COLECCIÓN DE REFERENCIA Y CARACTERES DE AGRUPAMIENTO</w:t>
      </w:r>
    </w:p>
    <w:p w:rsidR="00CD2060" w:rsidRPr="00BD4458" w:rsidRDefault="00CD2060" w:rsidP="00C40551">
      <w:pPr>
        <w:jc w:val="center"/>
        <w:rPr>
          <w:lang w:val="es-ES_tradnl"/>
        </w:rPr>
      </w:pPr>
      <w:r w:rsidRPr="00CD1589">
        <w:rPr>
          <w:lang w:val="es-ES_tradnl"/>
        </w:rPr>
        <w:t>EL EJEMPLO DE LAS ESPECIES DE GUISANTE</w:t>
      </w:r>
    </w:p>
    <w:p w:rsidR="00CD2060" w:rsidRPr="00BD4458" w:rsidRDefault="00CD2060" w:rsidP="00E06C56">
      <w:pPr>
        <w:rPr>
          <w:rFonts w:cs="Arial"/>
          <w:lang w:val="es-ES_tradnl"/>
        </w:rPr>
      </w:pPr>
    </w:p>
    <w:p w:rsidR="00CD2060" w:rsidRPr="00BD4458" w:rsidRDefault="00CD2060" w:rsidP="00E06C56">
      <w:pPr>
        <w:pBdr>
          <w:bottom w:val="single" w:sz="4" w:space="1" w:color="auto"/>
        </w:pBdr>
        <w:rPr>
          <w:rFonts w:cs="Arial"/>
          <w:b/>
          <w:lang w:val="es-ES_tradnl"/>
        </w:rPr>
      </w:pPr>
      <w:r w:rsidRPr="005E1173">
        <w:rPr>
          <w:rFonts w:cs="Arial"/>
          <w:b/>
          <w:lang w:val="es-ES_tradnl"/>
        </w:rPr>
        <w:t>Antecedentes</w:t>
      </w:r>
    </w:p>
    <w:p w:rsidR="00CD2060" w:rsidRPr="00BD4458" w:rsidRDefault="00CD2060" w:rsidP="00E06C56">
      <w:pPr>
        <w:rPr>
          <w:rFonts w:cs="Arial"/>
          <w:lang w:val="es-ES_tradnl"/>
        </w:rPr>
      </w:pPr>
    </w:p>
    <w:p w:rsidR="00CD2060" w:rsidRPr="00BD4458" w:rsidRDefault="00CD2060" w:rsidP="00E06C56">
      <w:pPr>
        <w:pStyle w:val="style10"/>
        <w:jc w:val="both"/>
        <w:rPr>
          <w:rFonts w:ascii="Arial" w:hAnsi="Arial" w:cs="Arial"/>
          <w:sz w:val="20"/>
          <w:szCs w:val="20"/>
          <w:lang w:val="es-ES_tradnl"/>
        </w:rPr>
      </w:pPr>
      <w:r w:rsidRPr="00CD1589">
        <w:rPr>
          <w:rFonts w:ascii="Arial" w:hAnsi="Arial" w:cs="Arial"/>
          <w:sz w:val="20"/>
          <w:szCs w:val="20"/>
          <w:lang w:val="es-ES_tradnl"/>
        </w:rPr>
        <w:t xml:space="preserve">En su cuadragésima quinta </w:t>
      </w:r>
      <w:r w:rsidR="00F93177">
        <w:rPr>
          <w:rFonts w:ascii="Arial" w:hAnsi="Arial" w:cs="Arial"/>
          <w:sz w:val="20"/>
          <w:szCs w:val="20"/>
          <w:lang w:val="es-ES_tradnl"/>
        </w:rPr>
        <w:t>s</w:t>
      </w:r>
      <w:r w:rsidRPr="00CD1589">
        <w:rPr>
          <w:rFonts w:ascii="Arial" w:hAnsi="Arial" w:cs="Arial"/>
          <w:sz w:val="20"/>
          <w:szCs w:val="20"/>
          <w:lang w:val="es-ES_tradnl"/>
        </w:rPr>
        <w:t>e</w:t>
      </w:r>
      <w:r w:rsidR="00F93177">
        <w:rPr>
          <w:rFonts w:ascii="Arial" w:hAnsi="Arial" w:cs="Arial"/>
          <w:sz w:val="20"/>
          <w:szCs w:val="20"/>
          <w:lang w:val="es-ES_tradnl"/>
        </w:rPr>
        <w:t>s</w:t>
      </w:r>
      <w:r w:rsidRPr="00CD1589">
        <w:rPr>
          <w:rFonts w:ascii="Arial" w:hAnsi="Arial" w:cs="Arial"/>
          <w:sz w:val="20"/>
          <w:szCs w:val="20"/>
          <w:lang w:val="es-ES_tradnl"/>
        </w:rPr>
        <w:t>ión, celebrada en Monterey (Estad</w:t>
      </w:r>
      <w:r w:rsidR="00F93177">
        <w:rPr>
          <w:rFonts w:ascii="Arial" w:hAnsi="Arial" w:cs="Arial"/>
          <w:sz w:val="20"/>
          <w:szCs w:val="20"/>
          <w:lang w:val="es-ES_tradnl"/>
        </w:rPr>
        <w:t xml:space="preserve">os Unidos de América) del 25 al </w:t>
      </w:r>
      <w:r w:rsidR="00F93177">
        <w:rPr>
          <w:rFonts w:ascii="Arial" w:hAnsi="Arial" w:cs="Arial"/>
          <w:sz w:val="20"/>
          <w:szCs w:val="20"/>
          <w:lang w:val="es-ES_tradnl"/>
        </w:rPr>
        <w:br/>
      </w:r>
      <w:r w:rsidRPr="00CD1589">
        <w:rPr>
          <w:rFonts w:ascii="Arial" w:hAnsi="Arial" w:cs="Arial"/>
          <w:sz w:val="20"/>
          <w:szCs w:val="20"/>
          <w:lang w:val="es-ES_tradnl"/>
        </w:rPr>
        <w:t>29 de julio de 2011, el TWV examinó el documento TWV/45/24</w:t>
      </w:r>
      <w:r w:rsidR="005C6210">
        <w:rPr>
          <w:rFonts w:ascii="Arial" w:hAnsi="Arial" w:cs="Arial"/>
          <w:sz w:val="20"/>
          <w:szCs w:val="20"/>
          <w:lang w:val="es-ES_tradnl"/>
        </w:rPr>
        <w:t xml:space="preserve"> “</w:t>
      </w:r>
      <w:proofErr w:type="spellStart"/>
      <w:r w:rsidRPr="00BD4458">
        <w:rPr>
          <w:rFonts w:ascii="Arial" w:hAnsi="Arial" w:cs="Arial"/>
          <w:i/>
          <w:sz w:val="20"/>
          <w:szCs w:val="20"/>
          <w:lang w:val="es-ES_tradnl"/>
        </w:rPr>
        <w:t>Partial</w:t>
      </w:r>
      <w:proofErr w:type="spellEnd"/>
      <w:r w:rsidRPr="00BD4458">
        <w:rPr>
          <w:rFonts w:ascii="Arial" w:hAnsi="Arial" w:cs="Arial"/>
          <w:i/>
          <w:sz w:val="20"/>
          <w:szCs w:val="20"/>
          <w:lang w:val="es-ES_tradnl"/>
        </w:rPr>
        <w:t xml:space="preserve"> </w:t>
      </w:r>
      <w:proofErr w:type="spellStart"/>
      <w:r w:rsidRPr="00BD4458">
        <w:rPr>
          <w:rFonts w:ascii="Arial" w:hAnsi="Arial" w:cs="Arial"/>
          <w:i/>
          <w:sz w:val="20"/>
          <w:szCs w:val="20"/>
          <w:lang w:val="es-ES_tradnl"/>
        </w:rPr>
        <w:t>Revision</w:t>
      </w:r>
      <w:proofErr w:type="spellEnd"/>
      <w:r w:rsidRPr="00BD4458">
        <w:rPr>
          <w:rFonts w:ascii="Arial" w:hAnsi="Arial" w:cs="Arial"/>
          <w:i/>
          <w:sz w:val="20"/>
          <w:szCs w:val="20"/>
          <w:lang w:val="es-ES_tradnl"/>
        </w:rPr>
        <w:t xml:space="preserve"> of </w:t>
      </w:r>
      <w:proofErr w:type="spellStart"/>
      <w:r w:rsidRPr="00BD4458">
        <w:rPr>
          <w:rFonts w:ascii="Arial" w:hAnsi="Arial" w:cs="Arial"/>
          <w:i/>
          <w:sz w:val="20"/>
          <w:szCs w:val="20"/>
          <w:lang w:val="es-ES_tradnl"/>
        </w:rPr>
        <w:t>the</w:t>
      </w:r>
      <w:proofErr w:type="spellEnd"/>
      <w:r w:rsidRPr="00BD4458">
        <w:rPr>
          <w:rFonts w:ascii="Arial" w:hAnsi="Arial" w:cs="Arial"/>
          <w:i/>
          <w:sz w:val="20"/>
          <w:szCs w:val="20"/>
          <w:lang w:val="es-ES_tradnl"/>
        </w:rPr>
        <w:t xml:space="preserve"> Test </w:t>
      </w:r>
      <w:proofErr w:type="spellStart"/>
      <w:r w:rsidRPr="00BD4458">
        <w:rPr>
          <w:rFonts w:ascii="Arial" w:hAnsi="Arial" w:cs="Arial"/>
          <w:i/>
          <w:sz w:val="20"/>
          <w:szCs w:val="20"/>
          <w:lang w:val="es-ES_tradnl"/>
        </w:rPr>
        <w:t>Guidelines</w:t>
      </w:r>
      <w:proofErr w:type="spellEnd"/>
      <w:r w:rsidRPr="00BD4458">
        <w:rPr>
          <w:rFonts w:ascii="Arial" w:hAnsi="Arial" w:cs="Arial"/>
          <w:i/>
          <w:sz w:val="20"/>
          <w:szCs w:val="20"/>
          <w:lang w:val="es-ES_tradnl"/>
        </w:rPr>
        <w:t xml:space="preserve"> </w:t>
      </w:r>
      <w:proofErr w:type="spellStart"/>
      <w:r w:rsidRPr="00BD4458">
        <w:rPr>
          <w:rFonts w:ascii="Arial" w:hAnsi="Arial" w:cs="Arial"/>
          <w:i/>
          <w:sz w:val="20"/>
          <w:szCs w:val="20"/>
          <w:lang w:val="es-ES_tradnl"/>
        </w:rPr>
        <w:t>for</w:t>
      </w:r>
      <w:proofErr w:type="spellEnd"/>
      <w:r w:rsidRPr="00BD4458">
        <w:rPr>
          <w:rFonts w:ascii="Arial" w:hAnsi="Arial" w:cs="Arial"/>
          <w:i/>
          <w:sz w:val="20"/>
          <w:szCs w:val="20"/>
          <w:lang w:val="es-ES_tradnl"/>
        </w:rPr>
        <w:t xml:space="preserve"> Pea (</w:t>
      </w:r>
      <w:proofErr w:type="spellStart"/>
      <w:r w:rsidRPr="00BD4458">
        <w:rPr>
          <w:rFonts w:ascii="Arial" w:hAnsi="Arial" w:cs="Arial"/>
          <w:i/>
          <w:sz w:val="20"/>
          <w:szCs w:val="20"/>
          <w:lang w:val="es-ES_tradnl"/>
        </w:rPr>
        <w:t>document</w:t>
      </w:r>
      <w:proofErr w:type="spellEnd"/>
      <w:r w:rsidRPr="00BD4458">
        <w:rPr>
          <w:rFonts w:ascii="Arial" w:hAnsi="Arial" w:cs="Arial"/>
          <w:i/>
          <w:sz w:val="20"/>
          <w:szCs w:val="20"/>
          <w:lang w:val="es-ES_tradnl"/>
        </w:rPr>
        <w:t xml:space="preserve"> TG/7/10)</w:t>
      </w:r>
      <w:r w:rsidRPr="00CD1589">
        <w:rPr>
          <w:rFonts w:ascii="Arial" w:hAnsi="Arial" w:cs="Arial"/>
          <w:sz w:val="20"/>
          <w:szCs w:val="20"/>
          <w:lang w:val="es-ES_tradnl"/>
        </w:rPr>
        <w:t xml:space="preserve">” (Revisión parcial de las directrices de examen del guisante (documento TG/7/10), presentado por el Sr. François </w:t>
      </w:r>
      <w:proofErr w:type="spellStart"/>
      <w:r w:rsidRPr="00CD1589">
        <w:rPr>
          <w:rFonts w:ascii="Arial" w:hAnsi="Arial" w:cs="Arial"/>
          <w:sz w:val="20"/>
          <w:szCs w:val="20"/>
          <w:lang w:val="es-ES_tradnl"/>
        </w:rPr>
        <w:t>Boulineau</w:t>
      </w:r>
      <w:proofErr w:type="spellEnd"/>
      <w:r w:rsidRPr="00CD1589">
        <w:rPr>
          <w:rFonts w:ascii="Arial" w:hAnsi="Arial" w:cs="Arial"/>
          <w:sz w:val="20"/>
          <w:szCs w:val="20"/>
          <w:lang w:val="es-ES_tradnl"/>
        </w:rPr>
        <w:t xml:space="preserve"> (Francia), junto con los documentos TWV/45/6</w:t>
      </w:r>
      <w:r w:rsidR="005C6210">
        <w:rPr>
          <w:rFonts w:ascii="Arial" w:hAnsi="Arial" w:cs="Arial"/>
          <w:sz w:val="20"/>
          <w:szCs w:val="20"/>
          <w:lang w:val="es-ES_tradnl"/>
        </w:rPr>
        <w:t xml:space="preserve"> “</w:t>
      </w:r>
      <w:proofErr w:type="spellStart"/>
      <w:r w:rsidRPr="00BD4458">
        <w:rPr>
          <w:rFonts w:ascii="Arial" w:hAnsi="Arial" w:cs="Arial"/>
          <w:i/>
          <w:sz w:val="20"/>
          <w:szCs w:val="20"/>
          <w:lang w:val="es-ES_tradnl"/>
        </w:rPr>
        <w:t>Variety</w:t>
      </w:r>
      <w:proofErr w:type="spellEnd"/>
      <w:r w:rsidRPr="00BD4458">
        <w:rPr>
          <w:rFonts w:ascii="Arial" w:hAnsi="Arial" w:cs="Arial"/>
          <w:i/>
          <w:sz w:val="20"/>
          <w:szCs w:val="20"/>
          <w:lang w:val="es-ES_tradnl"/>
        </w:rPr>
        <w:t xml:space="preserve"> </w:t>
      </w:r>
      <w:proofErr w:type="spellStart"/>
      <w:r w:rsidRPr="00BD4458">
        <w:rPr>
          <w:rFonts w:ascii="Arial" w:hAnsi="Arial" w:cs="Arial"/>
          <w:i/>
          <w:sz w:val="20"/>
          <w:szCs w:val="20"/>
          <w:lang w:val="es-ES_tradnl"/>
        </w:rPr>
        <w:t>Descriptions</w:t>
      </w:r>
      <w:proofErr w:type="spellEnd"/>
      <w:r w:rsidRPr="00BD4458">
        <w:rPr>
          <w:rFonts w:ascii="Arial" w:hAnsi="Arial" w:cs="Arial"/>
          <w:i/>
          <w:sz w:val="20"/>
          <w:szCs w:val="20"/>
          <w:lang w:val="es-ES_tradnl"/>
        </w:rPr>
        <w:t xml:space="preserve"> </w:t>
      </w:r>
      <w:proofErr w:type="spellStart"/>
      <w:r w:rsidRPr="00BD4458">
        <w:rPr>
          <w:rFonts w:ascii="Arial" w:hAnsi="Arial" w:cs="Arial"/>
          <w:i/>
          <w:sz w:val="20"/>
          <w:szCs w:val="20"/>
          <w:lang w:val="es-ES_tradnl"/>
        </w:rPr>
        <w:t>Databases</w:t>
      </w:r>
      <w:proofErr w:type="spellEnd"/>
      <w:r w:rsidRPr="00CD1589">
        <w:rPr>
          <w:rFonts w:ascii="Arial" w:hAnsi="Arial" w:cs="Arial"/>
          <w:sz w:val="20"/>
          <w:szCs w:val="20"/>
          <w:lang w:val="es-ES_tradnl"/>
        </w:rPr>
        <w:t>” (Bases de datos de descripciones de variedades) y TWV/45/13</w:t>
      </w:r>
      <w:r w:rsidR="005C6210">
        <w:rPr>
          <w:rFonts w:ascii="Arial" w:hAnsi="Arial" w:cs="Arial"/>
          <w:sz w:val="20"/>
          <w:szCs w:val="20"/>
          <w:lang w:val="es-ES_tradnl"/>
        </w:rPr>
        <w:t xml:space="preserve"> “</w:t>
      </w:r>
      <w:r w:rsidRPr="00BD4458">
        <w:rPr>
          <w:rFonts w:ascii="Arial" w:hAnsi="Arial" w:cs="Arial"/>
          <w:i/>
          <w:sz w:val="20"/>
          <w:szCs w:val="20"/>
          <w:lang w:val="es-ES_tradnl"/>
        </w:rPr>
        <w:t xml:space="preserve">Concept of a </w:t>
      </w:r>
      <w:proofErr w:type="spellStart"/>
      <w:r w:rsidRPr="00BD4458">
        <w:rPr>
          <w:rFonts w:ascii="Arial" w:hAnsi="Arial" w:cs="Arial"/>
          <w:i/>
          <w:sz w:val="20"/>
          <w:szCs w:val="20"/>
          <w:lang w:val="es-ES_tradnl"/>
        </w:rPr>
        <w:t>Database</w:t>
      </w:r>
      <w:proofErr w:type="spellEnd"/>
      <w:r w:rsidRPr="00BD4458">
        <w:rPr>
          <w:rFonts w:ascii="Arial" w:hAnsi="Arial" w:cs="Arial"/>
          <w:i/>
          <w:sz w:val="20"/>
          <w:szCs w:val="20"/>
          <w:lang w:val="es-ES_tradnl"/>
        </w:rPr>
        <w:t xml:space="preserve"> </w:t>
      </w:r>
      <w:proofErr w:type="spellStart"/>
      <w:r w:rsidRPr="00BD4458">
        <w:rPr>
          <w:rFonts w:ascii="Arial" w:hAnsi="Arial" w:cs="Arial"/>
          <w:i/>
          <w:sz w:val="20"/>
          <w:szCs w:val="20"/>
          <w:lang w:val="es-ES_tradnl"/>
        </w:rPr>
        <w:t>Containing</w:t>
      </w:r>
      <w:proofErr w:type="spellEnd"/>
      <w:r w:rsidRPr="00BD4458">
        <w:rPr>
          <w:rFonts w:ascii="Arial" w:hAnsi="Arial" w:cs="Arial"/>
          <w:i/>
          <w:sz w:val="20"/>
          <w:szCs w:val="20"/>
          <w:lang w:val="es-ES_tradnl"/>
        </w:rPr>
        <w:t xml:space="preserve"> Pea </w:t>
      </w:r>
      <w:proofErr w:type="spellStart"/>
      <w:r w:rsidRPr="00BD4458">
        <w:rPr>
          <w:rFonts w:ascii="Arial" w:hAnsi="Arial" w:cs="Arial"/>
          <w:i/>
          <w:sz w:val="20"/>
          <w:szCs w:val="20"/>
          <w:lang w:val="es-ES_tradnl"/>
        </w:rPr>
        <w:t>Variety</w:t>
      </w:r>
      <w:proofErr w:type="spellEnd"/>
      <w:r w:rsidRPr="00BD4458">
        <w:rPr>
          <w:rFonts w:ascii="Arial" w:hAnsi="Arial" w:cs="Arial"/>
          <w:i/>
          <w:sz w:val="20"/>
          <w:szCs w:val="20"/>
          <w:lang w:val="es-ES_tradnl"/>
        </w:rPr>
        <w:t xml:space="preserve"> </w:t>
      </w:r>
      <w:proofErr w:type="spellStart"/>
      <w:r w:rsidRPr="00BD4458">
        <w:rPr>
          <w:rFonts w:ascii="Arial" w:hAnsi="Arial" w:cs="Arial"/>
          <w:i/>
          <w:sz w:val="20"/>
          <w:szCs w:val="20"/>
          <w:lang w:val="es-ES_tradnl"/>
        </w:rPr>
        <w:t>Descriptions</w:t>
      </w:r>
      <w:proofErr w:type="spellEnd"/>
      <w:r w:rsidRPr="00CD1589">
        <w:rPr>
          <w:rFonts w:ascii="Arial" w:hAnsi="Arial" w:cs="Arial"/>
          <w:sz w:val="20"/>
          <w:szCs w:val="20"/>
          <w:lang w:val="es-ES_tradnl"/>
        </w:rPr>
        <w:t>” (Modelo de base de datos de descripciones de variedades de guisante).</w:t>
      </w:r>
      <w:r w:rsidRPr="00BD4458">
        <w:rPr>
          <w:rFonts w:ascii="Arial" w:hAnsi="Arial" w:cs="Arial"/>
          <w:sz w:val="20"/>
          <w:szCs w:val="20"/>
          <w:lang w:val="es-ES_tradnl"/>
        </w:rPr>
        <w:t xml:space="preserve">  </w:t>
      </w:r>
      <w:r w:rsidRPr="005E1173">
        <w:rPr>
          <w:rFonts w:ascii="Arial" w:hAnsi="Arial" w:cs="Arial"/>
          <w:sz w:val="20"/>
          <w:szCs w:val="20"/>
          <w:lang w:val="es-ES_tradnl"/>
        </w:rPr>
        <w:t>El TWV acordó que el Sr. </w:t>
      </w:r>
      <w:proofErr w:type="spellStart"/>
      <w:r w:rsidRPr="005E1173">
        <w:rPr>
          <w:rFonts w:ascii="Arial" w:hAnsi="Arial" w:cs="Arial"/>
          <w:sz w:val="20"/>
          <w:szCs w:val="20"/>
          <w:lang w:val="es-ES_tradnl"/>
        </w:rPr>
        <w:t>Boulineau</w:t>
      </w:r>
      <w:proofErr w:type="spellEnd"/>
      <w:r w:rsidRPr="005E1173">
        <w:rPr>
          <w:rFonts w:ascii="Arial" w:hAnsi="Arial" w:cs="Arial"/>
          <w:sz w:val="20"/>
          <w:szCs w:val="20"/>
          <w:lang w:val="es-ES_tradnl"/>
        </w:rPr>
        <w:t xml:space="preserve"> debería solicitar a los miembros de la Unión descr</w:t>
      </w:r>
      <w:r w:rsidR="00F93177">
        <w:rPr>
          <w:rFonts w:ascii="Arial" w:hAnsi="Arial" w:cs="Arial"/>
          <w:sz w:val="20"/>
          <w:szCs w:val="20"/>
          <w:lang w:val="es-ES_tradnl"/>
        </w:rPr>
        <w:t xml:space="preserve">ipciones de variedades para las </w:t>
      </w:r>
      <w:r w:rsidRPr="005E1173">
        <w:rPr>
          <w:rFonts w:ascii="Arial" w:hAnsi="Arial" w:cs="Arial"/>
          <w:sz w:val="20"/>
          <w:szCs w:val="20"/>
          <w:lang w:val="es-ES_tradnl"/>
        </w:rPr>
        <w:t>2.400 (aproximadamente) variedades notoriamente conocidas que ha identificado, con el fin de examinar si los caracteres siguientes son suficientemente fiables para su utilización como caracteres de agrupamiento.</w:t>
      </w:r>
    </w:p>
    <w:p w:rsidR="00CD2060" w:rsidRPr="00BD4458" w:rsidRDefault="00CD2060" w:rsidP="00E06C56">
      <w:pPr>
        <w:pStyle w:val="style10"/>
        <w:jc w:val="both"/>
        <w:rPr>
          <w:rFonts w:ascii="Arial" w:hAnsi="Arial" w:cs="Arial"/>
          <w:sz w:val="20"/>
          <w:szCs w:val="20"/>
          <w:lang w:val="es-ES_tradnl"/>
        </w:rPr>
      </w:pPr>
    </w:p>
    <w:p w:rsidR="00CD2060" w:rsidRPr="00BD4458" w:rsidRDefault="00CD2060" w:rsidP="00E06C56">
      <w:pPr>
        <w:pStyle w:val="style10"/>
        <w:ind w:left="567"/>
        <w:jc w:val="both"/>
        <w:rPr>
          <w:rFonts w:ascii="Arial" w:hAnsi="Arial" w:cs="Arial"/>
          <w:i/>
          <w:iCs/>
          <w:sz w:val="20"/>
          <w:szCs w:val="20"/>
          <w:lang w:val="es-ES_tradnl"/>
        </w:rPr>
      </w:pPr>
      <w:r w:rsidRPr="005E1173">
        <w:rPr>
          <w:rFonts w:ascii="Arial" w:hAnsi="Arial" w:cs="Arial"/>
          <w:i/>
          <w:iCs/>
          <w:sz w:val="20"/>
          <w:szCs w:val="20"/>
          <w:lang w:val="es-ES_tradnl"/>
        </w:rPr>
        <w:t>Caracteres de agrupamiento actuales:</w:t>
      </w:r>
    </w:p>
    <w:p w:rsidR="00CD2060" w:rsidRPr="00BD4458" w:rsidRDefault="00CD2060" w:rsidP="00E06C56">
      <w:pPr>
        <w:pStyle w:val="style10"/>
        <w:ind w:left="567"/>
        <w:jc w:val="both"/>
        <w:rPr>
          <w:rFonts w:ascii="Arial" w:hAnsi="Arial" w:cs="Arial"/>
          <w:sz w:val="20"/>
          <w:szCs w:val="20"/>
          <w:lang w:val="es-ES_tradnl"/>
        </w:rPr>
      </w:pPr>
    </w:p>
    <w:p w:rsidR="00CD2060" w:rsidRPr="00BD4458" w:rsidRDefault="00CD2060" w:rsidP="00E06C56">
      <w:pPr>
        <w:pStyle w:val="normaltg0"/>
        <w:spacing w:before="0" w:beforeAutospacing="0" w:after="0" w:afterAutospacing="0"/>
        <w:ind w:left="709"/>
        <w:jc w:val="both"/>
        <w:rPr>
          <w:rFonts w:ascii="Arial" w:hAnsi="Arial" w:cs="Arial"/>
          <w:sz w:val="20"/>
          <w:szCs w:val="20"/>
          <w:lang w:val="es-ES_tradnl"/>
        </w:rPr>
      </w:pPr>
      <w:r w:rsidRPr="005E1173">
        <w:rPr>
          <w:rFonts w:ascii="Arial" w:hAnsi="Arial" w:cs="Arial"/>
          <w:sz w:val="20"/>
          <w:szCs w:val="20"/>
          <w:lang w:val="es-ES_tradnl"/>
        </w:rPr>
        <w:t>Planta</w:t>
      </w:r>
      <w:proofErr w:type="gramStart"/>
      <w:r w:rsidRPr="005E1173">
        <w:rPr>
          <w:rFonts w:ascii="Arial" w:hAnsi="Arial" w:cs="Arial"/>
          <w:sz w:val="20"/>
          <w:szCs w:val="20"/>
          <w:lang w:val="es-ES_tradnl"/>
        </w:rPr>
        <w:t>:</w:t>
      </w:r>
      <w:r w:rsidRPr="00BD4458">
        <w:rPr>
          <w:rFonts w:ascii="Arial" w:hAnsi="Arial" w:cs="Arial"/>
          <w:sz w:val="20"/>
          <w:szCs w:val="20"/>
          <w:lang w:val="es-ES_tradnl"/>
        </w:rPr>
        <w:t xml:space="preserve">  </w:t>
      </w:r>
      <w:r w:rsidRPr="005E1173">
        <w:rPr>
          <w:rFonts w:ascii="Arial" w:hAnsi="Arial" w:cs="Arial"/>
          <w:sz w:val="20"/>
          <w:szCs w:val="20"/>
          <w:lang w:val="es-ES_tradnl"/>
        </w:rPr>
        <w:t>pigmentación</w:t>
      </w:r>
      <w:proofErr w:type="gramEnd"/>
      <w:r w:rsidRPr="005E1173">
        <w:rPr>
          <w:rFonts w:ascii="Arial" w:hAnsi="Arial" w:cs="Arial"/>
          <w:sz w:val="20"/>
          <w:szCs w:val="20"/>
          <w:lang w:val="es-ES_tradnl"/>
        </w:rPr>
        <w:t xml:space="preserve"> </w:t>
      </w:r>
      <w:proofErr w:type="spellStart"/>
      <w:r w:rsidRPr="005E1173">
        <w:rPr>
          <w:rFonts w:ascii="Arial" w:hAnsi="Arial" w:cs="Arial"/>
          <w:sz w:val="20"/>
          <w:szCs w:val="20"/>
          <w:lang w:val="es-ES_tradnl"/>
        </w:rPr>
        <w:t>antociánica</w:t>
      </w:r>
      <w:proofErr w:type="spellEnd"/>
      <w:r w:rsidRPr="005E1173">
        <w:rPr>
          <w:rFonts w:ascii="Arial" w:hAnsi="Arial" w:cs="Arial"/>
          <w:sz w:val="20"/>
          <w:szCs w:val="20"/>
          <w:lang w:val="es-ES_tradnl"/>
        </w:rPr>
        <w:t xml:space="preserve"> (carácter 1)</w:t>
      </w:r>
    </w:p>
    <w:p w:rsidR="00CD2060" w:rsidRDefault="00CD2060" w:rsidP="00E06C56">
      <w:pPr>
        <w:pStyle w:val="normaltg0"/>
        <w:spacing w:before="0" w:beforeAutospacing="0" w:after="0" w:afterAutospacing="0"/>
        <w:ind w:left="709"/>
        <w:jc w:val="both"/>
        <w:rPr>
          <w:rFonts w:ascii="Arial" w:hAnsi="Arial" w:cs="Arial"/>
          <w:sz w:val="20"/>
          <w:szCs w:val="20"/>
          <w:lang w:val="es-ES_tradnl"/>
        </w:rPr>
      </w:pPr>
      <w:r w:rsidRPr="005E1173">
        <w:rPr>
          <w:rFonts w:ascii="Arial" w:hAnsi="Arial" w:cs="Arial"/>
          <w:sz w:val="20"/>
          <w:szCs w:val="20"/>
          <w:lang w:val="es-ES_tradnl"/>
        </w:rPr>
        <w:t>Tallo</w:t>
      </w:r>
      <w:proofErr w:type="gramStart"/>
      <w:r w:rsidRPr="005E1173">
        <w:rPr>
          <w:rFonts w:ascii="Arial" w:hAnsi="Arial" w:cs="Arial"/>
          <w:sz w:val="20"/>
          <w:szCs w:val="20"/>
          <w:lang w:val="es-ES_tradnl"/>
        </w:rPr>
        <w:t>:</w:t>
      </w:r>
      <w:r w:rsidRPr="00BD4458">
        <w:rPr>
          <w:rFonts w:ascii="Arial" w:hAnsi="Arial" w:cs="Arial"/>
          <w:sz w:val="20"/>
          <w:szCs w:val="20"/>
          <w:lang w:val="es-ES_tradnl"/>
        </w:rPr>
        <w:t xml:space="preserve">  </w:t>
      </w:r>
      <w:r w:rsidRPr="005E1173">
        <w:rPr>
          <w:rFonts w:ascii="Arial" w:hAnsi="Arial" w:cs="Arial"/>
          <w:sz w:val="20"/>
          <w:szCs w:val="20"/>
          <w:lang w:val="es-ES_tradnl"/>
        </w:rPr>
        <w:t>número</w:t>
      </w:r>
      <w:proofErr w:type="gramEnd"/>
      <w:r w:rsidRPr="005E1173">
        <w:rPr>
          <w:rFonts w:ascii="Arial" w:hAnsi="Arial" w:cs="Arial"/>
          <w:sz w:val="20"/>
          <w:szCs w:val="20"/>
          <w:lang w:val="es-ES_tradnl"/>
        </w:rPr>
        <w:t xml:space="preserve"> de nudos hasta el primer nudo fértil, con inclusión de éste (carácter 5)</w:t>
      </w:r>
    </w:p>
    <w:p w:rsidR="0073082D" w:rsidRPr="00BD4458" w:rsidRDefault="0073082D" w:rsidP="00E06C56">
      <w:pPr>
        <w:pStyle w:val="normaltg0"/>
        <w:spacing w:before="0" w:beforeAutospacing="0" w:after="0" w:afterAutospacing="0"/>
        <w:ind w:left="709"/>
        <w:jc w:val="both"/>
        <w:rPr>
          <w:rFonts w:ascii="Arial" w:hAnsi="Arial" w:cs="Arial"/>
          <w:sz w:val="20"/>
          <w:szCs w:val="20"/>
          <w:lang w:val="es-ES_tradnl"/>
        </w:rPr>
      </w:pPr>
      <w:r>
        <w:rPr>
          <w:rFonts w:ascii="Arial" w:hAnsi="Arial" w:cs="Arial"/>
          <w:sz w:val="20"/>
          <w:szCs w:val="20"/>
          <w:lang w:val="es-ES_tradnl"/>
        </w:rPr>
        <w:t>Hoja</w:t>
      </w:r>
      <w:proofErr w:type="gramStart"/>
      <w:r>
        <w:rPr>
          <w:rFonts w:ascii="Arial" w:hAnsi="Arial" w:cs="Arial"/>
          <w:sz w:val="20"/>
          <w:szCs w:val="20"/>
          <w:lang w:val="es-ES_tradnl"/>
        </w:rPr>
        <w:t>:  folíolos</w:t>
      </w:r>
      <w:proofErr w:type="gramEnd"/>
      <w:r>
        <w:rPr>
          <w:rFonts w:ascii="Arial" w:hAnsi="Arial" w:cs="Arial"/>
          <w:sz w:val="20"/>
          <w:szCs w:val="20"/>
          <w:lang w:val="es-ES_tradnl"/>
        </w:rPr>
        <w:t xml:space="preserve"> (carácter 8)</w:t>
      </w:r>
    </w:p>
    <w:p w:rsidR="00CD2060" w:rsidRPr="00BD4458" w:rsidRDefault="00CD2060" w:rsidP="00E06C56">
      <w:pPr>
        <w:pStyle w:val="normaltg0"/>
        <w:spacing w:before="0" w:beforeAutospacing="0" w:after="0" w:afterAutospacing="0"/>
        <w:ind w:left="709"/>
        <w:jc w:val="both"/>
        <w:rPr>
          <w:rFonts w:ascii="Arial" w:hAnsi="Arial" w:cs="Arial"/>
          <w:sz w:val="20"/>
          <w:szCs w:val="20"/>
          <w:lang w:val="es-ES_tradnl"/>
        </w:rPr>
      </w:pPr>
      <w:r w:rsidRPr="005E1173">
        <w:rPr>
          <w:rFonts w:ascii="Arial" w:hAnsi="Arial" w:cs="Arial"/>
          <w:sz w:val="20"/>
          <w:szCs w:val="20"/>
          <w:lang w:val="es-ES_tradnl"/>
        </w:rPr>
        <w:t>Estípula</w:t>
      </w:r>
      <w:proofErr w:type="gramStart"/>
      <w:r w:rsidRPr="005E1173">
        <w:rPr>
          <w:rFonts w:ascii="Arial" w:hAnsi="Arial" w:cs="Arial"/>
          <w:sz w:val="20"/>
          <w:szCs w:val="20"/>
          <w:lang w:val="es-ES_tradnl"/>
        </w:rPr>
        <w:t>:</w:t>
      </w:r>
      <w:r w:rsidRPr="00BD4458">
        <w:rPr>
          <w:rFonts w:ascii="Arial" w:hAnsi="Arial" w:cs="Arial"/>
          <w:sz w:val="20"/>
          <w:szCs w:val="20"/>
          <w:lang w:val="es-ES_tradnl"/>
        </w:rPr>
        <w:t xml:space="preserve">  </w:t>
      </w:r>
      <w:r w:rsidRPr="005E1173">
        <w:rPr>
          <w:rFonts w:ascii="Arial" w:hAnsi="Arial" w:cs="Arial"/>
          <w:sz w:val="20"/>
          <w:szCs w:val="20"/>
          <w:lang w:val="es-ES_tradnl"/>
        </w:rPr>
        <w:t>moteado</w:t>
      </w:r>
      <w:proofErr w:type="gramEnd"/>
      <w:r w:rsidRPr="005E1173">
        <w:rPr>
          <w:rFonts w:ascii="Arial" w:hAnsi="Arial" w:cs="Arial"/>
          <w:sz w:val="20"/>
          <w:szCs w:val="20"/>
          <w:lang w:val="es-ES_tradnl"/>
        </w:rPr>
        <w:t xml:space="preserve"> (carácter 20)</w:t>
      </w:r>
    </w:p>
    <w:p w:rsidR="00CD2060" w:rsidRPr="00BD4458" w:rsidRDefault="00CD2060" w:rsidP="00E06C56">
      <w:pPr>
        <w:pStyle w:val="normaltg0"/>
        <w:spacing w:before="0" w:beforeAutospacing="0" w:after="0" w:afterAutospacing="0"/>
        <w:ind w:left="709"/>
        <w:jc w:val="both"/>
        <w:rPr>
          <w:rFonts w:ascii="Arial" w:hAnsi="Arial" w:cs="Arial"/>
          <w:sz w:val="20"/>
          <w:szCs w:val="20"/>
          <w:lang w:val="es-ES_tradnl"/>
        </w:rPr>
      </w:pPr>
      <w:r w:rsidRPr="005E1173">
        <w:rPr>
          <w:rFonts w:ascii="Arial" w:hAnsi="Arial" w:cs="Arial"/>
          <w:sz w:val="20"/>
          <w:szCs w:val="20"/>
          <w:lang w:val="es-ES_tradnl"/>
        </w:rPr>
        <w:t>Vaina</w:t>
      </w:r>
      <w:proofErr w:type="gramStart"/>
      <w:r w:rsidRPr="005E1173">
        <w:rPr>
          <w:rFonts w:ascii="Arial" w:hAnsi="Arial" w:cs="Arial"/>
          <w:sz w:val="20"/>
          <w:szCs w:val="20"/>
          <w:lang w:val="es-ES_tradnl"/>
        </w:rPr>
        <w:t>:</w:t>
      </w:r>
      <w:r w:rsidRPr="00BD4458">
        <w:rPr>
          <w:rFonts w:ascii="Arial" w:hAnsi="Arial" w:cs="Arial"/>
          <w:sz w:val="20"/>
          <w:szCs w:val="20"/>
          <w:lang w:val="es-ES_tradnl"/>
        </w:rPr>
        <w:t xml:space="preserve">  </w:t>
      </w:r>
      <w:r w:rsidRPr="005E1173">
        <w:rPr>
          <w:rFonts w:ascii="Arial" w:hAnsi="Arial" w:cs="Arial"/>
          <w:sz w:val="20"/>
          <w:szCs w:val="20"/>
          <w:lang w:val="es-ES_tradnl"/>
        </w:rPr>
        <w:t>pergamino</w:t>
      </w:r>
      <w:proofErr w:type="gramEnd"/>
      <w:r w:rsidRPr="005E1173">
        <w:rPr>
          <w:rFonts w:ascii="Arial" w:hAnsi="Arial" w:cs="Arial"/>
          <w:sz w:val="20"/>
          <w:szCs w:val="20"/>
          <w:lang w:val="es-ES_tradnl"/>
        </w:rPr>
        <w:t xml:space="preserve"> (carácter 39)</w:t>
      </w:r>
    </w:p>
    <w:p w:rsidR="00CD2060" w:rsidRDefault="00CD2060" w:rsidP="00E06C56">
      <w:pPr>
        <w:pStyle w:val="normaltg0"/>
        <w:spacing w:before="0" w:beforeAutospacing="0" w:after="0" w:afterAutospacing="0"/>
        <w:ind w:left="709"/>
        <w:jc w:val="both"/>
        <w:rPr>
          <w:rFonts w:ascii="Arial" w:hAnsi="Arial" w:cs="Arial"/>
          <w:sz w:val="20"/>
          <w:szCs w:val="20"/>
          <w:lang w:val="es-ES_tradnl"/>
        </w:rPr>
      </w:pPr>
      <w:r w:rsidRPr="005E1173">
        <w:rPr>
          <w:rFonts w:ascii="Arial" w:hAnsi="Arial" w:cs="Arial"/>
          <w:sz w:val="20"/>
          <w:szCs w:val="20"/>
          <w:u w:val="single"/>
          <w:lang w:val="es-ES_tradnl"/>
        </w:rPr>
        <w:t>Excluyendo las variedades con vaina</w:t>
      </w:r>
      <w:proofErr w:type="gramStart"/>
      <w:r w:rsidRPr="005E1173">
        <w:rPr>
          <w:rFonts w:ascii="Arial" w:hAnsi="Arial" w:cs="Arial"/>
          <w:sz w:val="20"/>
          <w:szCs w:val="20"/>
          <w:u w:val="single"/>
          <w:lang w:val="es-ES_tradnl"/>
        </w:rPr>
        <w:t>:  pergamino</w:t>
      </w:r>
      <w:proofErr w:type="gramEnd"/>
      <w:r w:rsidRPr="005E1173">
        <w:rPr>
          <w:rFonts w:ascii="Arial" w:hAnsi="Arial" w:cs="Arial"/>
          <w:sz w:val="20"/>
          <w:szCs w:val="20"/>
          <w:u w:val="single"/>
          <w:lang w:val="es-ES_tradnl"/>
        </w:rPr>
        <w:t>:</w:t>
      </w:r>
      <w:r w:rsidRPr="00BD4458">
        <w:rPr>
          <w:rFonts w:ascii="Arial" w:hAnsi="Arial" w:cs="Arial"/>
          <w:sz w:val="20"/>
          <w:szCs w:val="20"/>
          <w:u w:val="single"/>
          <w:lang w:val="es-ES_tradnl"/>
        </w:rPr>
        <w:t xml:space="preserve">  </w:t>
      </w:r>
      <w:r w:rsidRPr="005E1173">
        <w:rPr>
          <w:rFonts w:ascii="Arial" w:hAnsi="Arial" w:cs="Arial"/>
          <w:sz w:val="20"/>
          <w:szCs w:val="20"/>
          <w:u w:val="single"/>
          <w:lang w:val="es-ES_tradnl"/>
        </w:rPr>
        <w:t>completo:</w:t>
      </w:r>
      <w:r w:rsidRPr="00BD4458">
        <w:rPr>
          <w:rFonts w:ascii="Arial" w:hAnsi="Arial" w:cs="Arial"/>
          <w:sz w:val="20"/>
          <w:szCs w:val="20"/>
          <w:lang w:val="es-ES_tradnl"/>
        </w:rPr>
        <w:t xml:space="preserve">  </w:t>
      </w:r>
      <w:r w:rsidRPr="005E1173">
        <w:rPr>
          <w:rFonts w:ascii="Arial" w:hAnsi="Arial" w:cs="Arial"/>
          <w:sz w:val="20"/>
          <w:szCs w:val="20"/>
          <w:lang w:val="es-ES_tradnl"/>
        </w:rPr>
        <w:t>Vaina:</w:t>
      </w:r>
      <w:r w:rsidRPr="00BD4458">
        <w:rPr>
          <w:rFonts w:ascii="Arial" w:hAnsi="Arial" w:cs="Arial"/>
          <w:sz w:val="20"/>
          <w:szCs w:val="20"/>
          <w:lang w:val="es-ES_tradnl"/>
        </w:rPr>
        <w:t xml:space="preserve">  </w:t>
      </w:r>
      <w:r w:rsidRPr="005E1173">
        <w:rPr>
          <w:rFonts w:ascii="Arial" w:hAnsi="Arial" w:cs="Arial"/>
          <w:sz w:val="20"/>
          <w:szCs w:val="20"/>
          <w:lang w:val="es-ES_tradnl"/>
        </w:rPr>
        <w:t>valva gruesa (carácter 40)</w:t>
      </w:r>
    </w:p>
    <w:p w:rsidR="0073082D" w:rsidRPr="00BD4458" w:rsidRDefault="002F1EDD" w:rsidP="002F1EDD">
      <w:pPr>
        <w:pStyle w:val="normaltg0"/>
        <w:spacing w:before="0" w:beforeAutospacing="0" w:after="0" w:afterAutospacing="0"/>
        <w:ind w:left="709"/>
        <w:jc w:val="both"/>
        <w:rPr>
          <w:rFonts w:ascii="Arial" w:hAnsi="Arial" w:cs="Arial"/>
          <w:sz w:val="20"/>
          <w:szCs w:val="20"/>
          <w:lang w:val="es-ES_tradnl"/>
        </w:rPr>
      </w:pPr>
      <w:r w:rsidRPr="002F1EDD">
        <w:rPr>
          <w:rFonts w:ascii="Arial" w:hAnsi="Arial" w:cs="Arial"/>
          <w:sz w:val="20"/>
          <w:szCs w:val="20"/>
          <w:u w:val="single"/>
          <w:lang w:val="es-ES_tradnl"/>
        </w:rPr>
        <w:t>Sólo variedades con Vaina: valva gruesa: ausente</w:t>
      </w:r>
      <w:r w:rsidRPr="002F1EDD">
        <w:rPr>
          <w:rFonts w:ascii="Arial" w:hAnsi="Arial" w:cs="Arial"/>
          <w:sz w:val="20"/>
          <w:szCs w:val="20"/>
          <w:lang w:val="es-ES_tradnl"/>
        </w:rPr>
        <w:t>: Vaina:</w:t>
      </w:r>
      <w:r>
        <w:rPr>
          <w:rFonts w:ascii="Arial" w:hAnsi="Arial" w:cs="Arial"/>
          <w:sz w:val="20"/>
          <w:szCs w:val="20"/>
          <w:lang w:val="es-ES_tradnl"/>
        </w:rPr>
        <w:t xml:space="preserve"> </w:t>
      </w:r>
      <w:r w:rsidRPr="002F1EDD">
        <w:rPr>
          <w:rFonts w:ascii="Arial" w:hAnsi="Arial" w:cs="Arial"/>
          <w:sz w:val="20"/>
          <w:szCs w:val="20"/>
          <w:lang w:val="es-ES_tradnl"/>
        </w:rPr>
        <w:t>forma de la parte</w:t>
      </w:r>
      <w:r>
        <w:rPr>
          <w:rFonts w:ascii="Arial" w:hAnsi="Arial" w:cs="Arial"/>
          <w:sz w:val="20"/>
          <w:szCs w:val="20"/>
          <w:lang w:val="es-ES_tradnl"/>
        </w:rPr>
        <w:t xml:space="preserve"> </w:t>
      </w:r>
      <w:r w:rsidRPr="002F1EDD">
        <w:rPr>
          <w:rFonts w:ascii="Arial" w:hAnsi="Arial" w:cs="Arial"/>
          <w:sz w:val="20"/>
          <w:szCs w:val="20"/>
          <w:lang w:val="es-ES_tradnl"/>
        </w:rPr>
        <w:t>distal</w:t>
      </w:r>
      <w:r>
        <w:rPr>
          <w:rFonts w:ascii="Arial" w:hAnsi="Arial" w:cs="Arial"/>
          <w:sz w:val="20"/>
          <w:szCs w:val="20"/>
          <w:lang w:val="es-ES_tradnl"/>
        </w:rPr>
        <w:t xml:space="preserve"> (carácter 41)</w:t>
      </w:r>
    </w:p>
    <w:p w:rsidR="00CD2060" w:rsidRPr="00BD4458" w:rsidRDefault="00CD2060" w:rsidP="00E06C56">
      <w:pPr>
        <w:pStyle w:val="normaltg0"/>
        <w:spacing w:before="0" w:beforeAutospacing="0" w:after="0" w:afterAutospacing="0"/>
        <w:ind w:left="709"/>
        <w:jc w:val="both"/>
        <w:rPr>
          <w:rFonts w:ascii="Arial" w:hAnsi="Arial" w:cs="Arial"/>
          <w:sz w:val="20"/>
          <w:szCs w:val="20"/>
          <w:lang w:val="es-ES_tradnl"/>
        </w:rPr>
      </w:pPr>
      <w:r w:rsidRPr="005E1173">
        <w:rPr>
          <w:rFonts w:ascii="Arial" w:hAnsi="Arial" w:cs="Arial"/>
          <w:sz w:val="20"/>
          <w:szCs w:val="20"/>
          <w:lang w:val="es-ES_tradnl"/>
        </w:rPr>
        <w:t>Vaina</w:t>
      </w:r>
      <w:proofErr w:type="gramStart"/>
      <w:r w:rsidRPr="005E1173">
        <w:rPr>
          <w:rFonts w:ascii="Arial" w:hAnsi="Arial" w:cs="Arial"/>
          <w:sz w:val="20"/>
          <w:szCs w:val="20"/>
          <w:lang w:val="es-ES_tradnl"/>
        </w:rPr>
        <w:t>:</w:t>
      </w:r>
      <w:r w:rsidRPr="00BD4458">
        <w:rPr>
          <w:rFonts w:ascii="Arial" w:hAnsi="Arial" w:cs="Arial"/>
          <w:sz w:val="20"/>
          <w:szCs w:val="20"/>
          <w:lang w:val="es-ES_tradnl"/>
        </w:rPr>
        <w:t xml:space="preserve">  </w:t>
      </w:r>
      <w:r w:rsidRPr="005E1173">
        <w:rPr>
          <w:rFonts w:ascii="Arial" w:hAnsi="Arial" w:cs="Arial"/>
          <w:sz w:val="20"/>
          <w:szCs w:val="20"/>
          <w:lang w:val="es-ES_tradnl"/>
        </w:rPr>
        <w:t>color</w:t>
      </w:r>
      <w:proofErr w:type="gramEnd"/>
      <w:r w:rsidRPr="005E1173">
        <w:rPr>
          <w:rFonts w:ascii="Arial" w:hAnsi="Arial" w:cs="Arial"/>
          <w:sz w:val="20"/>
          <w:szCs w:val="20"/>
          <w:lang w:val="es-ES_tradnl"/>
        </w:rPr>
        <w:t xml:space="preserve"> (carácter 43)</w:t>
      </w:r>
    </w:p>
    <w:p w:rsidR="00CD2060" w:rsidRPr="00BD4458" w:rsidRDefault="00CD2060" w:rsidP="00E06C56">
      <w:pPr>
        <w:pStyle w:val="normaltg0"/>
        <w:spacing w:before="0" w:beforeAutospacing="0" w:after="0" w:afterAutospacing="0"/>
        <w:ind w:left="709"/>
        <w:jc w:val="both"/>
        <w:rPr>
          <w:rFonts w:ascii="Arial" w:hAnsi="Arial" w:cs="Arial"/>
          <w:sz w:val="20"/>
          <w:szCs w:val="20"/>
          <w:lang w:val="es-ES_tradnl"/>
        </w:rPr>
      </w:pPr>
      <w:r w:rsidRPr="005E1173">
        <w:rPr>
          <w:rFonts w:ascii="Arial" w:hAnsi="Arial" w:cs="Arial"/>
          <w:sz w:val="20"/>
          <w:szCs w:val="20"/>
          <w:lang w:val="es-ES_tradnl"/>
        </w:rPr>
        <w:t>Semilla inmadura</w:t>
      </w:r>
      <w:proofErr w:type="gramStart"/>
      <w:r w:rsidRPr="005E1173">
        <w:rPr>
          <w:rFonts w:ascii="Arial" w:hAnsi="Arial" w:cs="Arial"/>
          <w:sz w:val="20"/>
          <w:szCs w:val="20"/>
          <w:lang w:val="es-ES_tradnl"/>
        </w:rPr>
        <w:t>:</w:t>
      </w:r>
      <w:r w:rsidRPr="00BD4458">
        <w:rPr>
          <w:rFonts w:ascii="Arial" w:hAnsi="Arial" w:cs="Arial"/>
          <w:sz w:val="20"/>
          <w:szCs w:val="20"/>
          <w:lang w:val="es-ES_tradnl"/>
        </w:rPr>
        <w:t xml:space="preserve">  </w:t>
      </w:r>
      <w:r w:rsidRPr="005E1173">
        <w:rPr>
          <w:rFonts w:ascii="Arial" w:hAnsi="Arial" w:cs="Arial"/>
          <w:sz w:val="20"/>
          <w:szCs w:val="20"/>
          <w:lang w:val="es-ES_tradnl"/>
        </w:rPr>
        <w:t>intensidad</w:t>
      </w:r>
      <w:proofErr w:type="gramEnd"/>
      <w:r w:rsidRPr="005E1173">
        <w:rPr>
          <w:rFonts w:ascii="Arial" w:hAnsi="Arial" w:cs="Arial"/>
          <w:sz w:val="20"/>
          <w:szCs w:val="20"/>
          <w:lang w:val="es-ES_tradnl"/>
        </w:rPr>
        <w:t xml:space="preserve"> del color verde (carácter 47)</w:t>
      </w:r>
    </w:p>
    <w:p w:rsidR="00CD2060" w:rsidRPr="00BD4458" w:rsidRDefault="00CD2060" w:rsidP="00E06C56">
      <w:pPr>
        <w:pStyle w:val="normaltg0"/>
        <w:spacing w:before="0" w:beforeAutospacing="0" w:after="0" w:afterAutospacing="0"/>
        <w:ind w:left="709"/>
        <w:jc w:val="both"/>
        <w:rPr>
          <w:rFonts w:ascii="Arial" w:hAnsi="Arial" w:cs="Arial"/>
          <w:sz w:val="20"/>
          <w:szCs w:val="20"/>
          <w:lang w:val="es-ES_tradnl"/>
        </w:rPr>
      </w:pPr>
      <w:r w:rsidRPr="005E1173">
        <w:rPr>
          <w:rFonts w:ascii="Arial" w:hAnsi="Arial" w:cs="Arial"/>
          <w:sz w:val="20"/>
          <w:szCs w:val="20"/>
          <w:lang w:val="es-ES_tradnl"/>
        </w:rPr>
        <w:t>Semilla</w:t>
      </w:r>
      <w:proofErr w:type="gramStart"/>
      <w:r w:rsidRPr="005E1173">
        <w:rPr>
          <w:rFonts w:ascii="Arial" w:hAnsi="Arial" w:cs="Arial"/>
          <w:sz w:val="20"/>
          <w:szCs w:val="20"/>
          <w:lang w:val="es-ES_tradnl"/>
        </w:rPr>
        <w:t>:</w:t>
      </w:r>
      <w:r w:rsidRPr="00BD4458">
        <w:rPr>
          <w:rFonts w:ascii="Arial" w:hAnsi="Arial" w:cs="Arial"/>
          <w:sz w:val="20"/>
          <w:szCs w:val="20"/>
          <w:lang w:val="es-ES_tradnl"/>
        </w:rPr>
        <w:t xml:space="preserve">  </w:t>
      </w:r>
      <w:r w:rsidRPr="005E1173">
        <w:rPr>
          <w:rFonts w:ascii="Arial" w:hAnsi="Arial" w:cs="Arial"/>
          <w:sz w:val="20"/>
          <w:szCs w:val="20"/>
          <w:lang w:val="es-ES_tradnl"/>
        </w:rPr>
        <w:t>tipo</w:t>
      </w:r>
      <w:proofErr w:type="gramEnd"/>
      <w:r w:rsidRPr="005E1173">
        <w:rPr>
          <w:rFonts w:ascii="Arial" w:hAnsi="Arial" w:cs="Arial"/>
          <w:sz w:val="20"/>
          <w:szCs w:val="20"/>
          <w:lang w:val="es-ES_tradnl"/>
        </w:rPr>
        <w:t xml:space="preserve"> de granos de almidón (carácter 49)</w:t>
      </w:r>
    </w:p>
    <w:p w:rsidR="00CD2060" w:rsidRPr="00BD4458" w:rsidRDefault="00CD2060" w:rsidP="00E06C56">
      <w:pPr>
        <w:pStyle w:val="normaltg0"/>
        <w:spacing w:before="0" w:beforeAutospacing="0" w:after="0" w:afterAutospacing="0"/>
        <w:ind w:left="709"/>
        <w:jc w:val="both"/>
        <w:rPr>
          <w:rFonts w:ascii="Arial" w:hAnsi="Arial" w:cs="Arial"/>
          <w:sz w:val="20"/>
          <w:szCs w:val="20"/>
          <w:lang w:val="es-ES_tradnl"/>
        </w:rPr>
      </w:pPr>
      <w:r w:rsidRPr="005E1173">
        <w:rPr>
          <w:rFonts w:ascii="Arial" w:hAnsi="Arial" w:cs="Arial"/>
          <w:sz w:val="20"/>
          <w:szCs w:val="20"/>
          <w:lang w:val="es-ES_tradnl"/>
        </w:rPr>
        <w:t>Semilla</w:t>
      </w:r>
      <w:proofErr w:type="gramStart"/>
      <w:r w:rsidRPr="005E1173">
        <w:rPr>
          <w:rFonts w:ascii="Arial" w:hAnsi="Arial" w:cs="Arial"/>
          <w:sz w:val="20"/>
          <w:szCs w:val="20"/>
          <w:lang w:val="es-ES_tradnl"/>
        </w:rPr>
        <w:t>:</w:t>
      </w:r>
      <w:r w:rsidRPr="00BD4458">
        <w:rPr>
          <w:rFonts w:ascii="Arial" w:hAnsi="Arial" w:cs="Arial"/>
          <w:sz w:val="20"/>
          <w:szCs w:val="20"/>
          <w:lang w:val="es-ES_tradnl"/>
        </w:rPr>
        <w:t xml:space="preserve">  </w:t>
      </w:r>
      <w:r w:rsidRPr="005E1173">
        <w:rPr>
          <w:rFonts w:ascii="Arial" w:hAnsi="Arial" w:cs="Arial"/>
          <w:sz w:val="20"/>
          <w:szCs w:val="20"/>
          <w:lang w:val="es-ES_tradnl"/>
        </w:rPr>
        <w:t>color</w:t>
      </w:r>
      <w:proofErr w:type="gramEnd"/>
      <w:r w:rsidRPr="005E1173">
        <w:rPr>
          <w:rFonts w:ascii="Arial" w:hAnsi="Arial" w:cs="Arial"/>
          <w:sz w:val="20"/>
          <w:szCs w:val="20"/>
          <w:lang w:val="es-ES_tradnl"/>
        </w:rPr>
        <w:t xml:space="preserve"> del cotiledón (carácter 52)</w:t>
      </w:r>
    </w:p>
    <w:p w:rsidR="00CD2060" w:rsidRPr="00BD4458" w:rsidRDefault="00CD2060" w:rsidP="00E06C56">
      <w:pPr>
        <w:pStyle w:val="normaltg0"/>
        <w:spacing w:before="0" w:beforeAutospacing="0" w:after="0" w:afterAutospacing="0"/>
        <w:ind w:left="709"/>
        <w:jc w:val="both"/>
        <w:rPr>
          <w:rFonts w:ascii="Arial" w:hAnsi="Arial" w:cs="Arial"/>
          <w:sz w:val="20"/>
          <w:szCs w:val="20"/>
          <w:lang w:val="es-ES_tradnl"/>
        </w:rPr>
      </w:pPr>
      <w:r w:rsidRPr="005E1173">
        <w:rPr>
          <w:rFonts w:ascii="Arial" w:hAnsi="Arial" w:cs="Arial"/>
          <w:sz w:val="20"/>
          <w:szCs w:val="20"/>
          <w:u w:val="single"/>
          <w:lang w:val="es-ES_tradnl"/>
        </w:rPr>
        <w:t xml:space="preserve">Sólo variedades con pigmentación </w:t>
      </w:r>
      <w:proofErr w:type="spellStart"/>
      <w:r w:rsidRPr="005E1173">
        <w:rPr>
          <w:rFonts w:ascii="Arial" w:hAnsi="Arial" w:cs="Arial"/>
          <w:sz w:val="20"/>
          <w:szCs w:val="20"/>
          <w:u w:val="single"/>
          <w:lang w:val="es-ES_tradnl"/>
        </w:rPr>
        <w:t>antociánica</w:t>
      </w:r>
      <w:proofErr w:type="spellEnd"/>
      <w:r w:rsidRPr="005E1173">
        <w:rPr>
          <w:rFonts w:ascii="Arial" w:hAnsi="Arial" w:cs="Arial"/>
          <w:sz w:val="20"/>
          <w:szCs w:val="20"/>
          <w:u w:val="single"/>
          <w:lang w:val="es-ES_tradnl"/>
        </w:rPr>
        <w:t xml:space="preserve"> de la planta</w:t>
      </w:r>
      <w:proofErr w:type="gramStart"/>
      <w:r w:rsidRPr="005E1173">
        <w:rPr>
          <w:rFonts w:ascii="Arial" w:hAnsi="Arial" w:cs="Arial"/>
          <w:sz w:val="20"/>
          <w:szCs w:val="20"/>
          <w:u w:val="single"/>
          <w:lang w:val="es-ES_tradnl"/>
        </w:rPr>
        <w:t>:</w:t>
      </w:r>
      <w:r w:rsidRPr="00BD4458">
        <w:rPr>
          <w:rFonts w:ascii="Arial" w:hAnsi="Arial" w:cs="Arial"/>
          <w:sz w:val="20"/>
          <w:szCs w:val="20"/>
          <w:lang w:val="es-ES_tradnl"/>
        </w:rPr>
        <w:t xml:space="preserve">  </w:t>
      </w:r>
      <w:r w:rsidRPr="005E1173">
        <w:rPr>
          <w:rFonts w:ascii="Arial" w:hAnsi="Arial" w:cs="Arial"/>
          <w:sz w:val="20"/>
          <w:szCs w:val="20"/>
          <w:lang w:val="es-ES_tradnl"/>
        </w:rPr>
        <w:t>Semilla</w:t>
      </w:r>
      <w:proofErr w:type="gramEnd"/>
      <w:r w:rsidRPr="005E1173">
        <w:rPr>
          <w:rFonts w:ascii="Arial" w:hAnsi="Arial" w:cs="Arial"/>
          <w:sz w:val="20"/>
          <w:szCs w:val="20"/>
          <w:lang w:val="es-ES_tradnl"/>
        </w:rPr>
        <w:t>:</w:t>
      </w:r>
      <w:r w:rsidRPr="00BD4458">
        <w:rPr>
          <w:rFonts w:ascii="Arial" w:hAnsi="Arial" w:cs="Arial"/>
          <w:sz w:val="20"/>
          <w:szCs w:val="20"/>
          <w:lang w:val="es-ES_tradnl"/>
        </w:rPr>
        <w:t xml:space="preserve">  </w:t>
      </w:r>
      <w:r w:rsidRPr="005E1173">
        <w:rPr>
          <w:rFonts w:ascii="Arial" w:hAnsi="Arial" w:cs="Arial"/>
          <w:sz w:val="20"/>
          <w:szCs w:val="20"/>
          <w:lang w:val="es-ES_tradnl"/>
        </w:rPr>
        <w:t>jaspeado del tegumento (carácter 53)</w:t>
      </w:r>
    </w:p>
    <w:p w:rsidR="00CD2060" w:rsidRPr="00BD4458" w:rsidRDefault="00CD2060" w:rsidP="00E06C56">
      <w:pPr>
        <w:pStyle w:val="normaltg0"/>
        <w:spacing w:before="0" w:beforeAutospacing="0" w:after="0" w:afterAutospacing="0"/>
        <w:ind w:left="709"/>
        <w:jc w:val="both"/>
        <w:rPr>
          <w:rFonts w:ascii="Arial" w:hAnsi="Arial" w:cs="Arial"/>
          <w:sz w:val="20"/>
          <w:szCs w:val="20"/>
          <w:lang w:val="es-ES_tradnl"/>
        </w:rPr>
      </w:pPr>
      <w:r w:rsidRPr="005E1173">
        <w:rPr>
          <w:rFonts w:ascii="Arial" w:hAnsi="Arial" w:cs="Arial"/>
          <w:sz w:val="20"/>
          <w:szCs w:val="20"/>
          <w:u w:val="single"/>
          <w:lang w:val="es-ES_tradnl"/>
        </w:rPr>
        <w:t xml:space="preserve">Sólo variedades con pigmentación </w:t>
      </w:r>
      <w:proofErr w:type="spellStart"/>
      <w:r w:rsidRPr="005E1173">
        <w:rPr>
          <w:rFonts w:ascii="Arial" w:hAnsi="Arial" w:cs="Arial"/>
          <w:sz w:val="20"/>
          <w:szCs w:val="20"/>
          <w:u w:val="single"/>
          <w:lang w:val="es-ES_tradnl"/>
        </w:rPr>
        <w:t>antociánica</w:t>
      </w:r>
      <w:proofErr w:type="spellEnd"/>
      <w:r w:rsidRPr="005E1173">
        <w:rPr>
          <w:rFonts w:ascii="Arial" w:hAnsi="Arial" w:cs="Arial"/>
          <w:sz w:val="20"/>
          <w:szCs w:val="20"/>
          <w:u w:val="single"/>
          <w:lang w:val="es-ES_tradnl"/>
        </w:rPr>
        <w:t xml:space="preserve"> de la planta</w:t>
      </w:r>
      <w:proofErr w:type="gramStart"/>
      <w:r w:rsidRPr="005E1173">
        <w:rPr>
          <w:rFonts w:ascii="Arial" w:hAnsi="Arial" w:cs="Arial"/>
          <w:sz w:val="20"/>
          <w:szCs w:val="20"/>
          <w:u w:val="single"/>
          <w:lang w:val="es-ES_tradnl"/>
        </w:rPr>
        <w:t>:</w:t>
      </w:r>
      <w:r w:rsidRPr="00BD4458">
        <w:rPr>
          <w:rFonts w:ascii="Arial" w:hAnsi="Arial" w:cs="Arial"/>
          <w:sz w:val="20"/>
          <w:szCs w:val="20"/>
          <w:lang w:val="es-ES_tradnl"/>
        </w:rPr>
        <w:t xml:space="preserve">  </w:t>
      </w:r>
      <w:r w:rsidRPr="005E1173">
        <w:rPr>
          <w:rFonts w:ascii="Arial" w:hAnsi="Arial" w:cs="Arial"/>
          <w:sz w:val="20"/>
          <w:szCs w:val="20"/>
          <w:lang w:val="es-ES_tradnl"/>
        </w:rPr>
        <w:t>Semilla</w:t>
      </w:r>
      <w:proofErr w:type="gramEnd"/>
      <w:r w:rsidRPr="005E1173">
        <w:rPr>
          <w:rFonts w:ascii="Arial" w:hAnsi="Arial" w:cs="Arial"/>
          <w:sz w:val="20"/>
          <w:szCs w:val="20"/>
          <w:lang w:val="es-ES_tradnl"/>
        </w:rPr>
        <w:t>:</w:t>
      </w:r>
      <w:r w:rsidRPr="00BD4458">
        <w:rPr>
          <w:rFonts w:ascii="Arial" w:hAnsi="Arial" w:cs="Arial"/>
          <w:sz w:val="20"/>
          <w:szCs w:val="20"/>
          <w:lang w:val="es-ES_tradnl"/>
        </w:rPr>
        <w:t xml:space="preserve">  </w:t>
      </w:r>
      <w:r w:rsidRPr="005E1173">
        <w:rPr>
          <w:rFonts w:ascii="Arial" w:hAnsi="Arial" w:cs="Arial"/>
          <w:sz w:val="20"/>
          <w:szCs w:val="20"/>
          <w:lang w:val="es-ES_tradnl"/>
        </w:rPr>
        <w:t>manchas violetas o rosas en el tegumento (carácter 54)</w:t>
      </w:r>
    </w:p>
    <w:p w:rsidR="00CD2060" w:rsidRPr="00BD4458" w:rsidRDefault="00CD2060" w:rsidP="00E06C56">
      <w:pPr>
        <w:pStyle w:val="normaltg0"/>
        <w:spacing w:before="0" w:beforeAutospacing="0" w:after="0" w:afterAutospacing="0"/>
        <w:ind w:left="709"/>
        <w:jc w:val="both"/>
        <w:rPr>
          <w:rFonts w:ascii="Arial" w:hAnsi="Arial" w:cs="Arial"/>
          <w:sz w:val="20"/>
          <w:szCs w:val="20"/>
          <w:lang w:val="es-ES_tradnl"/>
        </w:rPr>
      </w:pPr>
      <w:r w:rsidRPr="005E1173">
        <w:rPr>
          <w:rFonts w:ascii="Arial" w:hAnsi="Arial" w:cs="Arial"/>
          <w:sz w:val="20"/>
          <w:szCs w:val="20"/>
          <w:lang w:val="es-ES_tradnl"/>
        </w:rPr>
        <w:t>Semilla</w:t>
      </w:r>
      <w:proofErr w:type="gramStart"/>
      <w:r w:rsidRPr="005E1173">
        <w:rPr>
          <w:rFonts w:ascii="Arial" w:hAnsi="Arial" w:cs="Arial"/>
          <w:sz w:val="20"/>
          <w:szCs w:val="20"/>
          <w:lang w:val="es-ES_tradnl"/>
        </w:rPr>
        <w:t>:</w:t>
      </w:r>
      <w:r w:rsidRPr="00BD4458">
        <w:rPr>
          <w:rFonts w:ascii="Arial" w:hAnsi="Arial" w:cs="Arial"/>
          <w:sz w:val="20"/>
          <w:szCs w:val="20"/>
          <w:lang w:val="es-ES_tradnl"/>
        </w:rPr>
        <w:t xml:space="preserve">  </w:t>
      </w:r>
      <w:r w:rsidRPr="005E1173">
        <w:rPr>
          <w:rFonts w:ascii="Arial" w:hAnsi="Arial" w:cs="Arial"/>
          <w:sz w:val="20"/>
          <w:szCs w:val="20"/>
          <w:lang w:val="es-ES_tradnl"/>
        </w:rPr>
        <w:t>color</w:t>
      </w:r>
      <w:proofErr w:type="gramEnd"/>
      <w:r w:rsidRPr="005E1173">
        <w:rPr>
          <w:rFonts w:ascii="Arial" w:hAnsi="Arial" w:cs="Arial"/>
          <w:sz w:val="20"/>
          <w:szCs w:val="20"/>
          <w:lang w:val="es-ES_tradnl"/>
        </w:rPr>
        <w:t xml:space="preserve"> del hilio (carácter 55)</w:t>
      </w:r>
    </w:p>
    <w:p w:rsidR="00CD2060" w:rsidRPr="00BD4458" w:rsidRDefault="00CD2060" w:rsidP="00E06C56">
      <w:pPr>
        <w:pStyle w:val="normaltg0"/>
        <w:spacing w:before="0" w:beforeAutospacing="0" w:after="0" w:afterAutospacing="0"/>
        <w:ind w:left="709"/>
        <w:jc w:val="both"/>
        <w:rPr>
          <w:rFonts w:ascii="Arial" w:hAnsi="Arial" w:cs="Arial"/>
          <w:sz w:val="20"/>
          <w:szCs w:val="20"/>
          <w:lang w:val="es-ES_tradnl"/>
        </w:rPr>
      </w:pPr>
      <w:r w:rsidRPr="005E1173">
        <w:rPr>
          <w:rFonts w:ascii="Arial" w:hAnsi="Arial" w:cs="Arial"/>
          <w:sz w:val="20"/>
          <w:szCs w:val="20"/>
          <w:lang w:val="es-ES_tradnl"/>
        </w:rPr>
        <w:t xml:space="preserve">Resistencia a </w:t>
      </w:r>
      <w:r w:rsidRPr="005E1173">
        <w:rPr>
          <w:rFonts w:ascii="Arial" w:hAnsi="Arial" w:cs="Arial"/>
          <w:i/>
          <w:iCs/>
          <w:sz w:val="20"/>
          <w:szCs w:val="20"/>
          <w:u w:val="single"/>
          <w:lang w:val="es-ES_tradnl"/>
        </w:rPr>
        <w:t xml:space="preserve">Fusarium </w:t>
      </w:r>
      <w:proofErr w:type="spellStart"/>
      <w:r w:rsidRPr="005E1173">
        <w:rPr>
          <w:rFonts w:ascii="Arial" w:hAnsi="Arial" w:cs="Arial"/>
          <w:i/>
          <w:iCs/>
          <w:sz w:val="20"/>
          <w:szCs w:val="20"/>
          <w:u w:val="single"/>
          <w:lang w:val="es-ES_tradnl"/>
        </w:rPr>
        <w:t>oxysporum</w:t>
      </w:r>
      <w:proofErr w:type="spellEnd"/>
      <w:r w:rsidRPr="005E1173">
        <w:rPr>
          <w:rFonts w:ascii="Arial" w:hAnsi="Arial" w:cs="Arial"/>
          <w:sz w:val="20"/>
          <w:szCs w:val="20"/>
          <w:lang w:val="es-ES_tradnl"/>
        </w:rPr>
        <w:t xml:space="preserve"> f. </w:t>
      </w:r>
      <w:proofErr w:type="spellStart"/>
      <w:r w:rsidRPr="005E1173">
        <w:rPr>
          <w:rFonts w:ascii="Arial" w:hAnsi="Arial" w:cs="Arial"/>
          <w:sz w:val="20"/>
          <w:szCs w:val="20"/>
          <w:lang w:val="es-ES_tradnl"/>
        </w:rPr>
        <w:t>sp</w:t>
      </w:r>
      <w:proofErr w:type="spellEnd"/>
      <w:r w:rsidRPr="005E1173">
        <w:rPr>
          <w:rFonts w:ascii="Arial" w:hAnsi="Arial" w:cs="Arial"/>
          <w:sz w:val="20"/>
          <w:szCs w:val="20"/>
          <w:lang w:val="es-ES_tradnl"/>
        </w:rPr>
        <w:t xml:space="preserve">. </w:t>
      </w:r>
      <w:proofErr w:type="spellStart"/>
      <w:proofErr w:type="gramStart"/>
      <w:r w:rsidRPr="005E1173">
        <w:rPr>
          <w:rFonts w:ascii="Arial" w:hAnsi="Arial" w:cs="Arial"/>
          <w:i/>
          <w:iCs/>
          <w:sz w:val="20"/>
          <w:szCs w:val="20"/>
          <w:u w:val="single"/>
          <w:lang w:val="es-ES_tradnl"/>
        </w:rPr>
        <w:t>pisi</w:t>
      </w:r>
      <w:proofErr w:type="spellEnd"/>
      <w:proofErr w:type="gramEnd"/>
      <w:r w:rsidRPr="005E1173">
        <w:rPr>
          <w:rFonts w:ascii="Arial" w:hAnsi="Arial" w:cs="Arial"/>
          <w:sz w:val="20"/>
          <w:szCs w:val="20"/>
          <w:lang w:val="es-ES_tradnl"/>
        </w:rPr>
        <w:t xml:space="preserve"> (carácter 58.1)</w:t>
      </w:r>
    </w:p>
    <w:p w:rsidR="00CD2060" w:rsidRPr="00BD4458" w:rsidRDefault="00CD2060" w:rsidP="00E06C56">
      <w:pPr>
        <w:pStyle w:val="normaltg0"/>
        <w:spacing w:before="0" w:beforeAutospacing="0" w:after="0" w:afterAutospacing="0"/>
        <w:ind w:left="709"/>
        <w:jc w:val="both"/>
        <w:rPr>
          <w:rFonts w:ascii="Arial" w:hAnsi="Arial" w:cs="Arial"/>
          <w:sz w:val="20"/>
          <w:szCs w:val="20"/>
          <w:lang w:val="es-ES_tradnl"/>
        </w:rPr>
      </w:pPr>
    </w:p>
    <w:p w:rsidR="00CD2060" w:rsidRPr="00BD4458" w:rsidRDefault="00CD2060" w:rsidP="00E06C56">
      <w:pPr>
        <w:pStyle w:val="style10"/>
        <w:ind w:left="567"/>
        <w:jc w:val="both"/>
        <w:rPr>
          <w:rFonts w:ascii="Arial" w:hAnsi="Arial" w:cs="Arial"/>
          <w:i/>
          <w:iCs/>
          <w:sz w:val="20"/>
          <w:szCs w:val="20"/>
          <w:lang w:val="es-ES_tradnl"/>
        </w:rPr>
      </w:pPr>
      <w:r w:rsidRPr="005E1173">
        <w:rPr>
          <w:rFonts w:ascii="Arial" w:hAnsi="Arial" w:cs="Arial"/>
          <w:i/>
          <w:iCs/>
          <w:sz w:val="20"/>
          <w:szCs w:val="20"/>
          <w:lang w:val="es-ES_tradnl"/>
        </w:rPr>
        <w:t>Caracteres de agrupamiento que podrían tomarse en consideración:</w:t>
      </w:r>
    </w:p>
    <w:p w:rsidR="00CD2060" w:rsidRPr="00BD4458" w:rsidRDefault="00CD2060" w:rsidP="00E06C56">
      <w:pPr>
        <w:pStyle w:val="style10"/>
        <w:ind w:left="567"/>
        <w:jc w:val="both"/>
        <w:rPr>
          <w:rFonts w:ascii="Arial" w:hAnsi="Arial" w:cs="Arial"/>
          <w:sz w:val="20"/>
          <w:szCs w:val="20"/>
          <w:lang w:val="es-ES_tradnl"/>
        </w:rPr>
      </w:pPr>
    </w:p>
    <w:p w:rsidR="00CD2060" w:rsidRPr="00BD4458" w:rsidRDefault="00CD2060" w:rsidP="00A24C03">
      <w:pPr>
        <w:pStyle w:val="style10"/>
        <w:ind w:left="709"/>
        <w:jc w:val="both"/>
        <w:rPr>
          <w:rFonts w:ascii="Arial" w:hAnsi="Arial" w:cs="Arial"/>
          <w:sz w:val="20"/>
          <w:szCs w:val="20"/>
          <w:lang w:val="es-ES_tradnl"/>
        </w:rPr>
      </w:pPr>
      <w:r w:rsidRPr="005E1173">
        <w:rPr>
          <w:rFonts w:ascii="Arial" w:hAnsi="Arial" w:cs="Arial"/>
          <w:sz w:val="20"/>
          <w:szCs w:val="20"/>
          <w:lang w:val="es-ES_tradnl"/>
        </w:rPr>
        <w:t>Tallo</w:t>
      </w:r>
      <w:proofErr w:type="gramStart"/>
      <w:r w:rsidRPr="005E1173">
        <w:rPr>
          <w:rFonts w:ascii="Arial" w:hAnsi="Arial" w:cs="Arial"/>
          <w:sz w:val="20"/>
          <w:szCs w:val="20"/>
          <w:lang w:val="es-ES_tradnl"/>
        </w:rPr>
        <w:t>:</w:t>
      </w:r>
      <w:r w:rsidRPr="00BD4458">
        <w:rPr>
          <w:rFonts w:ascii="Arial" w:hAnsi="Arial" w:cs="Arial"/>
          <w:sz w:val="20"/>
          <w:szCs w:val="20"/>
          <w:lang w:val="es-ES_tradnl"/>
        </w:rPr>
        <w:t xml:space="preserve">  </w:t>
      </w:r>
      <w:proofErr w:type="spellStart"/>
      <w:r w:rsidRPr="005E1173">
        <w:rPr>
          <w:rFonts w:ascii="Arial" w:hAnsi="Arial" w:cs="Arial"/>
          <w:sz w:val="20"/>
          <w:szCs w:val="20"/>
          <w:lang w:val="es-ES_tradnl"/>
        </w:rPr>
        <w:t>fasciación</w:t>
      </w:r>
      <w:proofErr w:type="spellEnd"/>
      <w:proofErr w:type="gramEnd"/>
      <w:r w:rsidRPr="005E1173">
        <w:rPr>
          <w:rFonts w:ascii="Arial" w:hAnsi="Arial" w:cs="Arial"/>
          <w:sz w:val="20"/>
          <w:szCs w:val="20"/>
          <w:lang w:val="es-ES_tradnl"/>
        </w:rPr>
        <w:t xml:space="preserve"> (carácter 3)</w:t>
      </w:r>
    </w:p>
    <w:p w:rsidR="00CD2060" w:rsidRPr="00BD4458" w:rsidRDefault="00CD2060" w:rsidP="00A24C03">
      <w:pPr>
        <w:pStyle w:val="style10"/>
        <w:ind w:left="709"/>
        <w:jc w:val="both"/>
        <w:rPr>
          <w:rFonts w:ascii="Arial" w:hAnsi="Arial" w:cs="Arial"/>
          <w:sz w:val="20"/>
          <w:szCs w:val="20"/>
          <w:lang w:val="es-ES_tradnl"/>
        </w:rPr>
      </w:pPr>
      <w:r w:rsidRPr="005E1173">
        <w:rPr>
          <w:rFonts w:ascii="Arial" w:hAnsi="Arial" w:cs="Arial"/>
          <w:sz w:val="20"/>
          <w:szCs w:val="20"/>
          <w:lang w:val="es-ES_tradnl"/>
        </w:rPr>
        <w:t>Tallo</w:t>
      </w:r>
      <w:proofErr w:type="gramStart"/>
      <w:r w:rsidRPr="005E1173">
        <w:rPr>
          <w:rFonts w:ascii="Arial" w:hAnsi="Arial" w:cs="Arial"/>
          <w:sz w:val="20"/>
          <w:szCs w:val="20"/>
          <w:lang w:val="es-ES_tradnl"/>
        </w:rPr>
        <w:t>:</w:t>
      </w:r>
      <w:r w:rsidRPr="00BD4458">
        <w:rPr>
          <w:rFonts w:ascii="Arial" w:hAnsi="Arial" w:cs="Arial"/>
          <w:sz w:val="20"/>
          <w:szCs w:val="20"/>
          <w:lang w:val="es-ES_tradnl"/>
        </w:rPr>
        <w:t xml:space="preserve">  </w:t>
      </w:r>
      <w:r w:rsidRPr="005E1173">
        <w:rPr>
          <w:rFonts w:ascii="Arial" w:hAnsi="Arial" w:cs="Arial"/>
          <w:sz w:val="20"/>
          <w:szCs w:val="20"/>
          <w:lang w:val="es-ES_tradnl"/>
        </w:rPr>
        <w:t>longitud</w:t>
      </w:r>
      <w:proofErr w:type="gramEnd"/>
      <w:r w:rsidRPr="005E1173">
        <w:rPr>
          <w:rFonts w:ascii="Arial" w:hAnsi="Arial" w:cs="Arial"/>
          <w:sz w:val="20"/>
          <w:szCs w:val="20"/>
          <w:lang w:val="es-ES_tradnl"/>
        </w:rPr>
        <w:t xml:space="preserve"> (carácter 4)</w:t>
      </w:r>
    </w:p>
    <w:p w:rsidR="00CD2060" w:rsidRPr="00BD4458" w:rsidRDefault="00CD2060" w:rsidP="00A24C03">
      <w:pPr>
        <w:pStyle w:val="style10"/>
        <w:ind w:left="709"/>
        <w:jc w:val="both"/>
        <w:rPr>
          <w:rFonts w:ascii="Arial" w:hAnsi="Arial" w:cs="Arial"/>
          <w:sz w:val="20"/>
          <w:szCs w:val="20"/>
          <w:lang w:val="es-ES_tradnl"/>
        </w:rPr>
      </w:pPr>
      <w:r w:rsidRPr="005E1173">
        <w:rPr>
          <w:rFonts w:ascii="Arial" w:hAnsi="Arial" w:cs="Arial"/>
          <w:sz w:val="20"/>
          <w:szCs w:val="20"/>
          <w:lang w:val="es-ES_tradnl"/>
        </w:rPr>
        <w:t>Follaje</w:t>
      </w:r>
      <w:proofErr w:type="gramStart"/>
      <w:r w:rsidRPr="005E1173">
        <w:rPr>
          <w:rFonts w:ascii="Arial" w:hAnsi="Arial" w:cs="Arial"/>
          <w:sz w:val="20"/>
          <w:szCs w:val="20"/>
          <w:lang w:val="es-ES_tradnl"/>
        </w:rPr>
        <w:t>:</w:t>
      </w:r>
      <w:r w:rsidRPr="00BD4458">
        <w:rPr>
          <w:rFonts w:ascii="Arial" w:hAnsi="Arial" w:cs="Arial"/>
          <w:sz w:val="20"/>
          <w:szCs w:val="20"/>
          <w:lang w:val="es-ES_tradnl"/>
        </w:rPr>
        <w:t xml:space="preserve">  </w:t>
      </w:r>
      <w:r w:rsidRPr="005E1173">
        <w:rPr>
          <w:rFonts w:ascii="Arial" w:hAnsi="Arial" w:cs="Arial"/>
          <w:sz w:val="20"/>
          <w:szCs w:val="20"/>
          <w:lang w:val="es-ES_tradnl"/>
        </w:rPr>
        <w:t>color</w:t>
      </w:r>
      <w:proofErr w:type="gramEnd"/>
      <w:r w:rsidRPr="005E1173">
        <w:rPr>
          <w:rFonts w:ascii="Arial" w:hAnsi="Arial" w:cs="Arial"/>
          <w:sz w:val="20"/>
          <w:szCs w:val="20"/>
          <w:lang w:val="es-ES_tradnl"/>
        </w:rPr>
        <w:t xml:space="preserve"> (carácter 6)</w:t>
      </w:r>
    </w:p>
    <w:p w:rsidR="00CD2060" w:rsidRPr="00BD4458" w:rsidRDefault="00CD2060" w:rsidP="00A24C03">
      <w:pPr>
        <w:pStyle w:val="style10"/>
        <w:ind w:left="709"/>
        <w:jc w:val="both"/>
        <w:rPr>
          <w:rFonts w:ascii="Arial" w:hAnsi="Arial" w:cs="Arial"/>
          <w:sz w:val="20"/>
          <w:szCs w:val="20"/>
          <w:lang w:val="es-ES_tradnl"/>
        </w:rPr>
      </w:pPr>
      <w:r w:rsidRPr="005E1173">
        <w:rPr>
          <w:rFonts w:ascii="Arial" w:hAnsi="Arial" w:cs="Arial"/>
          <w:sz w:val="20"/>
          <w:szCs w:val="20"/>
          <w:lang w:val="es-ES_tradnl"/>
        </w:rPr>
        <w:t>Hoja</w:t>
      </w:r>
      <w:proofErr w:type="gramStart"/>
      <w:r w:rsidRPr="005E1173">
        <w:rPr>
          <w:rFonts w:ascii="Arial" w:hAnsi="Arial" w:cs="Arial"/>
          <w:sz w:val="20"/>
          <w:szCs w:val="20"/>
          <w:lang w:val="es-ES_tradnl"/>
        </w:rPr>
        <w:t>:</w:t>
      </w:r>
      <w:r w:rsidRPr="00BD4458">
        <w:rPr>
          <w:rFonts w:ascii="Arial" w:hAnsi="Arial" w:cs="Arial"/>
          <w:sz w:val="20"/>
          <w:szCs w:val="20"/>
          <w:lang w:val="es-ES_tradnl"/>
        </w:rPr>
        <w:t xml:space="preserve">  </w:t>
      </w:r>
      <w:r w:rsidRPr="005E1173">
        <w:rPr>
          <w:rFonts w:ascii="Arial" w:hAnsi="Arial" w:cs="Arial"/>
          <w:sz w:val="20"/>
          <w:szCs w:val="20"/>
          <w:lang w:val="es-ES_tradnl"/>
        </w:rPr>
        <w:t>folíolos</w:t>
      </w:r>
      <w:proofErr w:type="gramEnd"/>
      <w:r w:rsidRPr="005E1173">
        <w:rPr>
          <w:rFonts w:ascii="Arial" w:hAnsi="Arial" w:cs="Arial"/>
          <w:sz w:val="20"/>
          <w:szCs w:val="20"/>
          <w:lang w:val="es-ES_tradnl"/>
        </w:rPr>
        <w:t xml:space="preserve"> (carácter 8)</w:t>
      </w:r>
    </w:p>
    <w:p w:rsidR="00CD2060" w:rsidRPr="00BD4458" w:rsidRDefault="00CD2060" w:rsidP="00A24C03">
      <w:pPr>
        <w:pStyle w:val="style10"/>
        <w:ind w:left="709"/>
        <w:jc w:val="both"/>
        <w:rPr>
          <w:rFonts w:ascii="Arial" w:hAnsi="Arial" w:cs="Arial"/>
          <w:sz w:val="20"/>
          <w:szCs w:val="20"/>
          <w:lang w:val="es-ES_tradnl"/>
        </w:rPr>
      </w:pPr>
      <w:r w:rsidRPr="00CD1589">
        <w:rPr>
          <w:rFonts w:ascii="Arial" w:hAnsi="Arial" w:cs="Arial"/>
          <w:sz w:val="20"/>
          <w:szCs w:val="20"/>
          <w:lang w:val="es-ES_tradnl"/>
        </w:rPr>
        <w:t>Época de floración (carácter 24)</w:t>
      </w:r>
    </w:p>
    <w:p w:rsidR="00CD2060" w:rsidRPr="00BD4458" w:rsidRDefault="00CD2060" w:rsidP="00A24C03">
      <w:pPr>
        <w:pStyle w:val="style10"/>
        <w:ind w:left="709"/>
        <w:jc w:val="both"/>
        <w:rPr>
          <w:rFonts w:ascii="Arial" w:hAnsi="Arial" w:cs="Arial"/>
          <w:sz w:val="20"/>
          <w:szCs w:val="20"/>
          <w:lang w:val="es-ES_tradnl"/>
        </w:rPr>
      </w:pPr>
      <w:r w:rsidRPr="005E1173">
        <w:rPr>
          <w:rFonts w:ascii="Arial" w:hAnsi="Arial" w:cs="Arial"/>
          <w:snapToGrid w:val="0"/>
          <w:sz w:val="20"/>
          <w:szCs w:val="20"/>
          <w:u w:val="single"/>
          <w:lang w:val="es-ES_tradnl"/>
        </w:rPr>
        <w:t xml:space="preserve">Sólo variedades sin </w:t>
      </w:r>
      <w:proofErr w:type="spellStart"/>
      <w:r w:rsidRPr="005E1173">
        <w:rPr>
          <w:rFonts w:ascii="Arial" w:hAnsi="Arial" w:cs="Arial"/>
          <w:snapToGrid w:val="0"/>
          <w:sz w:val="20"/>
          <w:szCs w:val="20"/>
          <w:u w:val="single"/>
          <w:lang w:val="es-ES_tradnl"/>
        </w:rPr>
        <w:t>fasciación</w:t>
      </w:r>
      <w:proofErr w:type="spellEnd"/>
      <w:r w:rsidRPr="005E1173">
        <w:rPr>
          <w:rFonts w:ascii="Arial" w:hAnsi="Arial" w:cs="Arial"/>
          <w:snapToGrid w:val="0"/>
          <w:sz w:val="20"/>
          <w:szCs w:val="20"/>
          <w:u w:val="single"/>
          <w:lang w:val="es-ES_tradnl"/>
        </w:rPr>
        <w:t xml:space="preserve"> del tallo</w:t>
      </w:r>
      <w:proofErr w:type="gramStart"/>
      <w:r w:rsidRPr="005E1173">
        <w:rPr>
          <w:rFonts w:ascii="Arial" w:hAnsi="Arial" w:cs="Arial"/>
          <w:snapToGrid w:val="0"/>
          <w:sz w:val="20"/>
          <w:szCs w:val="20"/>
          <w:u w:val="single"/>
          <w:lang w:val="es-ES_tradnl"/>
        </w:rPr>
        <w:t>:</w:t>
      </w:r>
      <w:r w:rsidRPr="00BD4458">
        <w:rPr>
          <w:rFonts w:ascii="Arial" w:hAnsi="Arial" w:cs="Arial"/>
          <w:snapToGrid w:val="0"/>
          <w:sz w:val="20"/>
          <w:szCs w:val="20"/>
          <w:lang w:val="es-ES_tradnl"/>
        </w:rPr>
        <w:t xml:space="preserve">  </w:t>
      </w:r>
      <w:r w:rsidRPr="005E1173">
        <w:rPr>
          <w:rFonts w:ascii="Arial" w:hAnsi="Arial" w:cs="Arial"/>
          <w:sz w:val="20"/>
          <w:szCs w:val="20"/>
          <w:lang w:val="es-ES_tradnl"/>
        </w:rPr>
        <w:t>Planta</w:t>
      </w:r>
      <w:proofErr w:type="gramEnd"/>
      <w:r w:rsidRPr="005E1173">
        <w:rPr>
          <w:rFonts w:ascii="Arial" w:hAnsi="Arial" w:cs="Arial"/>
          <w:sz w:val="20"/>
          <w:szCs w:val="20"/>
          <w:lang w:val="es-ES_tradnl"/>
        </w:rPr>
        <w:t>:</w:t>
      </w:r>
      <w:r w:rsidRPr="00BD4458">
        <w:rPr>
          <w:rFonts w:ascii="Arial" w:hAnsi="Arial" w:cs="Arial"/>
          <w:sz w:val="20"/>
          <w:szCs w:val="20"/>
          <w:lang w:val="es-ES_tradnl"/>
        </w:rPr>
        <w:t xml:space="preserve">  </w:t>
      </w:r>
      <w:r w:rsidRPr="005E1173">
        <w:rPr>
          <w:rFonts w:ascii="Arial" w:hAnsi="Arial" w:cs="Arial"/>
          <w:sz w:val="20"/>
          <w:szCs w:val="20"/>
          <w:lang w:val="es-ES_tradnl"/>
        </w:rPr>
        <w:t>número máximo de flores por nudo (carácter 25)</w:t>
      </w:r>
    </w:p>
    <w:p w:rsidR="00CD2060" w:rsidRPr="00BD4458" w:rsidRDefault="00CD2060" w:rsidP="00A24C03">
      <w:pPr>
        <w:pStyle w:val="style10"/>
        <w:ind w:left="709"/>
        <w:jc w:val="both"/>
        <w:rPr>
          <w:rFonts w:ascii="Arial" w:hAnsi="Arial" w:cs="Arial"/>
          <w:sz w:val="20"/>
          <w:szCs w:val="20"/>
          <w:lang w:val="es-ES_tradnl"/>
        </w:rPr>
      </w:pPr>
      <w:r w:rsidRPr="005E1173">
        <w:rPr>
          <w:rFonts w:ascii="Arial" w:hAnsi="Arial" w:cs="Arial"/>
          <w:snapToGrid w:val="0"/>
          <w:sz w:val="20"/>
          <w:szCs w:val="20"/>
          <w:u w:val="single"/>
          <w:lang w:val="es-ES_tradnl"/>
        </w:rPr>
        <w:t xml:space="preserve">Sólo variedades con pigmentación </w:t>
      </w:r>
      <w:proofErr w:type="spellStart"/>
      <w:r w:rsidRPr="005E1173">
        <w:rPr>
          <w:rFonts w:ascii="Arial" w:hAnsi="Arial" w:cs="Arial"/>
          <w:snapToGrid w:val="0"/>
          <w:sz w:val="20"/>
          <w:szCs w:val="20"/>
          <w:u w:val="single"/>
          <w:lang w:val="es-ES_tradnl"/>
        </w:rPr>
        <w:t>antociánica</w:t>
      </w:r>
      <w:proofErr w:type="spellEnd"/>
      <w:r w:rsidRPr="005E1173">
        <w:rPr>
          <w:rFonts w:ascii="Arial" w:hAnsi="Arial" w:cs="Arial"/>
          <w:snapToGrid w:val="0"/>
          <w:sz w:val="20"/>
          <w:szCs w:val="20"/>
          <w:u w:val="single"/>
          <w:lang w:val="es-ES_tradnl"/>
        </w:rPr>
        <w:t xml:space="preserve"> de la planta</w:t>
      </w:r>
      <w:proofErr w:type="gramStart"/>
      <w:r w:rsidRPr="005E1173">
        <w:rPr>
          <w:rFonts w:ascii="Arial" w:hAnsi="Arial" w:cs="Arial"/>
          <w:snapToGrid w:val="0"/>
          <w:sz w:val="20"/>
          <w:szCs w:val="20"/>
          <w:u w:val="single"/>
          <w:lang w:val="es-ES_tradnl"/>
        </w:rPr>
        <w:t>:</w:t>
      </w:r>
      <w:r w:rsidRPr="00BD4458">
        <w:rPr>
          <w:rFonts w:ascii="Arial" w:hAnsi="Arial" w:cs="Arial"/>
          <w:snapToGrid w:val="0"/>
          <w:sz w:val="20"/>
          <w:szCs w:val="20"/>
          <w:lang w:val="es-ES_tradnl"/>
        </w:rPr>
        <w:t xml:space="preserve">  </w:t>
      </w:r>
      <w:r w:rsidRPr="005E1173">
        <w:rPr>
          <w:rFonts w:ascii="Arial" w:hAnsi="Arial" w:cs="Arial"/>
          <w:sz w:val="20"/>
          <w:szCs w:val="20"/>
          <w:lang w:val="es-ES_tradnl"/>
        </w:rPr>
        <w:t>Flor</w:t>
      </w:r>
      <w:proofErr w:type="gramEnd"/>
      <w:r w:rsidRPr="005E1173">
        <w:rPr>
          <w:rFonts w:ascii="Arial" w:hAnsi="Arial" w:cs="Arial"/>
          <w:sz w:val="20"/>
          <w:szCs w:val="20"/>
          <w:lang w:val="es-ES_tradnl"/>
        </w:rPr>
        <w:t>:</w:t>
      </w:r>
      <w:r w:rsidRPr="00BD4458">
        <w:rPr>
          <w:rFonts w:ascii="Arial" w:hAnsi="Arial" w:cs="Arial"/>
          <w:sz w:val="20"/>
          <w:szCs w:val="20"/>
          <w:lang w:val="es-ES_tradnl"/>
        </w:rPr>
        <w:t xml:space="preserve">  </w:t>
      </w:r>
      <w:r w:rsidRPr="005E1173">
        <w:rPr>
          <w:rFonts w:ascii="Arial" w:hAnsi="Arial" w:cs="Arial"/>
          <w:sz w:val="20"/>
          <w:szCs w:val="20"/>
          <w:lang w:val="es-ES_tradnl"/>
        </w:rPr>
        <w:t>color del ala (carácter 26)</w:t>
      </w:r>
    </w:p>
    <w:p w:rsidR="00CD2060" w:rsidRPr="00BD4458" w:rsidRDefault="00CD2060" w:rsidP="00A24C03">
      <w:pPr>
        <w:pStyle w:val="style10"/>
        <w:ind w:left="709"/>
        <w:jc w:val="both"/>
        <w:rPr>
          <w:rFonts w:ascii="Arial" w:hAnsi="Arial" w:cs="Arial"/>
          <w:sz w:val="20"/>
          <w:szCs w:val="20"/>
          <w:lang w:val="es-ES_tradnl"/>
        </w:rPr>
      </w:pPr>
      <w:r w:rsidRPr="005E1173">
        <w:rPr>
          <w:rFonts w:ascii="Arial" w:hAnsi="Arial" w:cs="Arial"/>
          <w:sz w:val="20"/>
          <w:szCs w:val="20"/>
          <w:lang w:val="es-ES_tradnl"/>
        </w:rPr>
        <w:t>Vaina</w:t>
      </w:r>
      <w:proofErr w:type="gramStart"/>
      <w:r w:rsidRPr="005E1173">
        <w:rPr>
          <w:rFonts w:ascii="Arial" w:hAnsi="Arial" w:cs="Arial"/>
          <w:sz w:val="20"/>
          <w:szCs w:val="20"/>
          <w:lang w:val="es-ES_tradnl"/>
        </w:rPr>
        <w:t>:</w:t>
      </w:r>
      <w:r w:rsidRPr="00BD4458">
        <w:rPr>
          <w:rFonts w:ascii="Arial" w:hAnsi="Arial" w:cs="Arial"/>
          <w:sz w:val="20"/>
          <w:szCs w:val="20"/>
          <w:lang w:val="es-ES_tradnl"/>
        </w:rPr>
        <w:t xml:space="preserve">  </w:t>
      </w:r>
      <w:r w:rsidRPr="005E1173">
        <w:rPr>
          <w:rFonts w:ascii="Arial" w:hAnsi="Arial" w:cs="Arial"/>
          <w:sz w:val="20"/>
          <w:szCs w:val="20"/>
          <w:lang w:val="es-ES_tradnl"/>
        </w:rPr>
        <w:t>longitud</w:t>
      </w:r>
      <w:proofErr w:type="gramEnd"/>
      <w:r w:rsidRPr="005E1173">
        <w:rPr>
          <w:rFonts w:ascii="Arial" w:hAnsi="Arial" w:cs="Arial"/>
          <w:sz w:val="20"/>
          <w:szCs w:val="20"/>
          <w:lang w:val="es-ES_tradnl"/>
        </w:rPr>
        <w:t xml:space="preserve"> (carácter 37)</w:t>
      </w:r>
    </w:p>
    <w:p w:rsidR="00CD2060" w:rsidRPr="00BD4458" w:rsidRDefault="00CD2060" w:rsidP="00A24C03">
      <w:pPr>
        <w:pStyle w:val="style10"/>
        <w:ind w:left="709"/>
        <w:jc w:val="both"/>
        <w:rPr>
          <w:rFonts w:ascii="Arial" w:hAnsi="Arial" w:cs="Arial"/>
          <w:sz w:val="20"/>
          <w:szCs w:val="20"/>
          <w:lang w:val="es-ES_tradnl"/>
        </w:rPr>
      </w:pPr>
      <w:r w:rsidRPr="005E1173">
        <w:rPr>
          <w:rFonts w:ascii="Arial" w:hAnsi="Arial" w:cs="Arial"/>
          <w:sz w:val="20"/>
          <w:szCs w:val="20"/>
          <w:lang w:val="es-ES_tradnl"/>
        </w:rPr>
        <w:t>Vaina</w:t>
      </w:r>
      <w:proofErr w:type="gramStart"/>
      <w:r w:rsidRPr="005E1173">
        <w:rPr>
          <w:rFonts w:ascii="Arial" w:hAnsi="Arial" w:cs="Arial"/>
          <w:sz w:val="20"/>
          <w:szCs w:val="20"/>
          <w:lang w:val="es-ES_tradnl"/>
        </w:rPr>
        <w:t>:</w:t>
      </w:r>
      <w:r w:rsidRPr="00BD4458">
        <w:rPr>
          <w:rFonts w:ascii="Arial" w:hAnsi="Arial" w:cs="Arial"/>
          <w:sz w:val="20"/>
          <w:szCs w:val="20"/>
          <w:lang w:val="es-ES_tradnl"/>
        </w:rPr>
        <w:t xml:space="preserve">  </w:t>
      </w:r>
      <w:r w:rsidRPr="005E1173">
        <w:rPr>
          <w:rFonts w:ascii="Arial" w:hAnsi="Arial" w:cs="Arial"/>
          <w:sz w:val="20"/>
          <w:szCs w:val="20"/>
          <w:lang w:val="es-ES_tradnl"/>
        </w:rPr>
        <w:t>anchura</w:t>
      </w:r>
      <w:proofErr w:type="gramEnd"/>
      <w:r w:rsidRPr="005E1173">
        <w:rPr>
          <w:rFonts w:ascii="Arial" w:hAnsi="Arial" w:cs="Arial"/>
          <w:sz w:val="20"/>
          <w:szCs w:val="20"/>
          <w:lang w:val="es-ES_tradnl"/>
        </w:rPr>
        <w:t xml:space="preserve"> (carácter 38)</w:t>
      </w:r>
    </w:p>
    <w:p w:rsidR="00CD2060" w:rsidRPr="00BD4458" w:rsidRDefault="00CD2060" w:rsidP="00A24C03">
      <w:pPr>
        <w:pStyle w:val="style10"/>
        <w:ind w:left="709"/>
        <w:jc w:val="both"/>
        <w:rPr>
          <w:rFonts w:ascii="Arial" w:hAnsi="Arial" w:cs="Arial"/>
          <w:sz w:val="20"/>
          <w:szCs w:val="20"/>
          <w:lang w:val="es-ES_tradnl"/>
        </w:rPr>
      </w:pPr>
      <w:r w:rsidRPr="005E1173">
        <w:rPr>
          <w:rFonts w:ascii="Arial" w:hAnsi="Arial" w:cs="Arial"/>
          <w:sz w:val="20"/>
          <w:szCs w:val="20"/>
          <w:lang w:val="es-ES_tradnl"/>
        </w:rPr>
        <w:t>Sólo variedades con vaina</w:t>
      </w:r>
      <w:proofErr w:type="gramStart"/>
      <w:r w:rsidRPr="005E1173">
        <w:rPr>
          <w:rFonts w:ascii="Arial" w:hAnsi="Arial" w:cs="Arial"/>
          <w:sz w:val="20"/>
          <w:szCs w:val="20"/>
          <w:lang w:val="es-ES_tradnl"/>
        </w:rPr>
        <w:t>:</w:t>
      </w:r>
      <w:r w:rsidRPr="00BD4458">
        <w:rPr>
          <w:rFonts w:ascii="Arial" w:hAnsi="Arial" w:cs="Arial"/>
          <w:sz w:val="20"/>
          <w:szCs w:val="20"/>
          <w:lang w:val="es-ES_tradnl"/>
        </w:rPr>
        <w:t xml:space="preserve">  </w:t>
      </w:r>
      <w:r w:rsidRPr="005E1173">
        <w:rPr>
          <w:rFonts w:ascii="Arial" w:hAnsi="Arial" w:cs="Arial"/>
          <w:sz w:val="20"/>
          <w:szCs w:val="20"/>
          <w:lang w:val="es-ES_tradnl"/>
        </w:rPr>
        <w:t>valva</w:t>
      </w:r>
      <w:proofErr w:type="gramEnd"/>
      <w:r w:rsidRPr="005E1173">
        <w:rPr>
          <w:rFonts w:ascii="Arial" w:hAnsi="Arial" w:cs="Arial"/>
          <w:sz w:val="20"/>
          <w:szCs w:val="20"/>
          <w:lang w:val="es-ES_tradnl"/>
        </w:rPr>
        <w:t xml:space="preserve"> gruesa:  ausente:</w:t>
      </w:r>
      <w:r w:rsidRPr="00BD4458">
        <w:rPr>
          <w:rFonts w:ascii="Arial" w:hAnsi="Arial" w:cs="Arial"/>
          <w:sz w:val="20"/>
          <w:szCs w:val="20"/>
          <w:lang w:val="es-ES_tradnl"/>
        </w:rPr>
        <w:t xml:space="preserve">  </w:t>
      </w:r>
      <w:r w:rsidRPr="005E1173">
        <w:rPr>
          <w:rFonts w:ascii="Arial" w:hAnsi="Arial" w:cs="Arial"/>
          <w:sz w:val="20"/>
          <w:szCs w:val="20"/>
          <w:lang w:val="es-ES_tradnl"/>
        </w:rPr>
        <w:t>Vaina:</w:t>
      </w:r>
      <w:r w:rsidRPr="00BD4458">
        <w:rPr>
          <w:rFonts w:ascii="Arial" w:hAnsi="Arial" w:cs="Arial"/>
          <w:sz w:val="20"/>
          <w:szCs w:val="20"/>
          <w:lang w:val="es-ES_tradnl"/>
        </w:rPr>
        <w:t xml:space="preserve">  </w:t>
      </w:r>
      <w:r w:rsidRPr="005E1173">
        <w:rPr>
          <w:rFonts w:ascii="Arial" w:hAnsi="Arial" w:cs="Arial"/>
          <w:sz w:val="20"/>
          <w:szCs w:val="20"/>
          <w:lang w:val="es-ES_tradnl"/>
        </w:rPr>
        <w:t>forma de la parte distal (carácter 41)</w:t>
      </w:r>
    </w:p>
    <w:p w:rsidR="00CD2060" w:rsidRPr="00BD4458" w:rsidRDefault="00CD2060" w:rsidP="00A24C03">
      <w:pPr>
        <w:pStyle w:val="style10"/>
        <w:ind w:left="709"/>
        <w:jc w:val="both"/>
        <w:rPr>
          <w:rFonts w:ascii="Arial" w:hAnsi="Arial" w:cs="Arial"/>
          <w:sz w:val="20"/>
          <w:szCs w:val="20"/>
          <w:lang w:val="es-ES_tradnl"/>
        </w:rPr>
      </w:pPr>
      <w:r w:rsidRPr="005E1173">
        <w:rPr>
          <w:rFonts w:ascii="Arial" w:hAnsi="Arial" w:cs="Arial"/>
          <w:sz w:val="20"/>
          <w:szCs w:val="20"/>
          <w:lang w:val="es-ES_tradnl"/>
        </w:rPr>
        <w:t>Vaina</w:t>
      </w:r>
      <w:proofErr w:type="gramStart"/>
      <w:r w:rsidRPr="005E1173">
        <w:rPr>
          <w:rFonts w:ascii="Arial" w:hAnsi="Arial" w:cs="Arial"/>
          <w:sz w:val="20"/>
          <w:szCs w:val="20"/>
          <w:lang w:val="es-ES_tradnl"/>
        </w:rPr>
        <w:t>:</w:t>
      </w:r>
      <w:r w:rsidRPr="00BD4458">
        <w:rPr>
          <w:rFonts w:ascii="Arial" w:hAnsi="Arial" w:cs="Arial"/>
          <w:sz w:val="20"/>
          <w:szCs w:val="20"/>
          <w:lang w:val="es-ES_tradnl"/>
        </w:rPr>
        <w:t xml:space="preserve">  </w:t>
      </w:r>
      <w:r w:rsidRPr="005E1173">
        <w:rPr>
          <w:rFonts w:ascii="Arial" w:hAnsi="Arial" w:cs="Arial"/>
          <w:sz w:val="20"/>
          <w:szCs w:val="20"/>
          <w:lang w:val="es-ES_tradnl"/>
        </w:rPr>
        <w:t>curvatura</w:t>
      </w:r>
      <w:proofErr w:type="gramEnd"/>
      <w:r w:rsidRPr="005E1173">
        <w:rPr>
          <w:rFonts w:ascii="Arial" w:hAnsi="Arial" w:cs="Arial"/>
          <w:sz w:val="20"/>
          <w:szCs w:val="20"/>
          <w:lang w:val="es-ES_tradnl"/>
        </w:rPr>
        <w:t xml:space="preserve"> (carácter 42)</w:t>
      </w:r>
    </w:p>
    <w:p w:rsidR="00CD2060" w:rsidRPr="00BD4458" w:rsidRDefault="00CD2060" w:rsidP="00A24C03">
      <w:pPr>
        <w:pStyle w:val="style10"/>
        <w:ind w:left="709"/>
        <w:jc w:val="both"/>
        <w:rPr>
          <w:rFonts w:ascii="Arial" w:hAnsi="Arial" w:cs="Arial"/>
          <w:sz w:val="20"/>
          <w:szCs w:val="20"/>
          <w:lang w:val="es-ES_tradnl"/>
        </w:rPr>
      </w:pPr>
      <w:r w:rsidRPr="005E1173">
        <w:rPr>
          <w:rFonts w:ascii="Arial" w:hAnsi="Arial" w:cs="Arial"/>
          <w:snapToGrid w:val="0"/>
          <w:sz w:val="20"/>
          <w:szCs w:val="20"/>
          <w:u w:val="single"/>
          <w:lang w:val="es-ES_tradnl"/>
        </w:rPr>
        <w:t>Sólo variedades con vaina de color verde (carácter 43</w:t>
      </w:r>
      <w:proofErr w:type="gramStart"/>
      <w:r w:rsidRPr="005E1173">
        <w:rPr>
          <w:rFonts w:ascii="Arial" w:hAnsi="Arial" w:cs="Arial"/>
          <w:snapToGrid w:val="0"/>
          <w:sz w:val="20"/>
          <w:szCs w:val="20"/>
          <w:u w:val="single"/>
          <w:lang w:val="es-ES_tradnl"/>
        </w:rPr>
        <w:t>:  nivel</w:t>
      </w:r>
      <w:proofErr w:type="gramEnd"/>
      <w:r w:rsidRPr="005E1173">
        <w:rPr>
          <w:rFonts w:ascii="Arial" w:hAnsi="Arial" w:cs="Arial"/>
          <w:snapToGrid w:val="0"/>
          <w:sz w:val="20"/>
          <w:szCs w:val="20"/>
          <w:u w:val="single"/>
          <w:lang w:val="es-ES_tradnl"/>
        </w:rPr>
        <w:t> 2):</w:t>
      </w:r>
      <w:r w:rsidRPr="00BD4458">
        <w:rPr>
          <w:rFonts w:ascii="Arial" w:hAnsi="Arial" w:cs="Arial"/>
          <w:snapToGrid w:val="0"/>
          <w:sz w:val="20"/>
          <w:szCs w:val="20"/>
          <w:lang w:val="es-ES_tradnl"/>
        </w:rPr>
        <w:t xml:space="preserve">  </w:t>
      </w:r>
      <w:r w:rsidRPr="005E1173">
        <w:rPr>
          <w:rFonts w:ascii="Arial" w:hAnsi="Arial" w:cs="Arial"/>
          <w:sz w:val="20"/>
          <w:szCs w:val="20"/>
          <w:lang w:val="es-ES_tradnl"/>
        </w:rPr>
        <w:t>intensidad del color verde (carácter 44)</w:t>
      </w:r>
    </w:p>
    <w:p w:rsidR="00CD2060" w:rsidRPr="00BD4458" w:rsidRDefault="00CD2060" w:rsidP="00A24C03">
      <w:pPr>
        <w:pStyle w:val="style10"/>
        <w:ind w:left="709"/>
        <w:jc w:val="both"/>
        <w:rPr>
          <w:rFonts w:ascii="Arial" w:hAnsi="Arial" w:cs="Arial"/>
          <w:sz w:val="20"/>
          <w:szCs w:val="20"/>
          <w:lang w:val="es-ES_tradnl"/>
        </w:rPr>
      </w:pPr>
      <w:r w:rsidRPr="005E1173">
        <w:rPr>
          <w:rFonts w:ascii="Arial" w:hAnsi="Arial" w:cs="Arial"/>
          <w:snapToGrid w:val="0"/>
          <w:sz w:val="20"/>
          <w:szCs w:val="20"/>
          <w:u w:val="single"/>
          <w:lang w:val="es-ES_tradnl"/>
        </w:rPr>
        <w:t>Excluyendo las variedades con vaina</w:t>
      </w:r>
      <w:proofErr w:type="gramStart"/>
      <w:r w:rsidRPr="005E1173">
        <w:rPr>
          <w:rFonts w:ascii="Arial" w:hAnsi="Arial" w:cs="Arial"/>
          <w:snapToGrid w:val="0"/>
          <w:sz w:val="20"/>
          <w:szCs w:val="20"/>
          <w:u w:val="single"/>
          <w:lang w:val="es-ES_tradnl"/>
        </w:rPr>
        <w:t>:  pergamino</w:t>
      </w:r>
      <w:proofErr w:type="gramEnd"/>
      <w:r w:rsidRPr="005E1173">
        <w:rPr>
          <w:rFonts w:ascii="Arial" w:hAnsi="Arial" w:cs="Arial"/>
          <w:snapToGrid w:val="0"/>
          <w:sz w:val="20"/>
          <w:szCs w:val="20"/>
          <w:u w:val="single"/>
          <w:lang w:val="es-ES_tradnl"/>
        </w:rPr>
        <w:t>:</w:t>
      </w:r>
      <w:r w:rsidRPr="00BD4458">
        <w:rPr>
          <w:rFonts w:ascii="Arial" w:hAnsi="Arial" w:cs="Arial"/>
          <w:snapToGrid w:val="0"/>
          <w:sz w:val="20"/>
          <w:szCs w:val="20"/>
          <w:u w:val="single"/>
          <w:lang w:val="es-ES_tradnl"/>
        </w:rPr>
        <w:t xml:space="preserve">  </w:t>
      </w:r>
      <w:r w:rsidRPr="005E1173">
        <w:rPr>
          <w:rFonts w:ascii="Arial" w:hAnsi="Arial" w:cs="Arial"/>
          <w:snapToGrid w:val="0"/>
          <w:sz w:val="20"/>
          <w:szCs w:val="20"/>
          <w:u w:val="single"/>
          <w:lang w:val="es-ES_tradnl"/>
        </w:rPr>
        <w:t>completo:</w:t>
      </w:r>
      <w:r w:rsidRPr="00BD4458">
        <w:rPr>
          <w:rFonts w:ascii="Arial" w:hAnsi="Arial" w:cs="Arial"/>
          <w:snapToGrid w:val="0"/>
          <w:sz w:val="20"/>
          <w:szCs w:val="20"/>
          <w:lang w:val="es-ES_tradnl"/>
        </w:rPr>
        <w:t xml:space="preserve">  </w:t>
      </w:r>
      <w:r w:rsidRPr="005E1173">
        <w:rPr>
          <w:rFonts w:ascii="Arial" w:hAnsi="Arial" w:cs="Arial"/>
          <w:sz w:val="20"/>
          <w:szCs w:val="20"/>
          <w:lang w:val="es-ES_tradnl"/>
        </w:rPr>
        <w:t>Vaina:</w:t>
      </w:r>
      <w:r w:rsidRPr="00BD4458">
        <w:rPr>
          <w:rFonts w:ascii="Arial" w:hAnsi="Arial" w:cs="Arial"/>
          <w:sz w:val="20"/>
          <w:szCs w:val="20"/>
          <w:lang w:val="es-ES_tradnl"/>
        </w:rPr>
        <w:t xml:space="preserve">  </w:t>
      </w:r>
      <w:r w:rsidRPr="005E1173">
        <w:rPr>
          <w:rFonts w:ascii="Arial" w:hAnsi="Arial" w:cs="Arial"/>
          <w:sz w:val="20"/>
          <w:szCs w:val="20"/>
          <w:lang w:val="es-ES_tradnl"/>
        </w:rPr>
        <w:t>hilos de la sutura (carácter 45)</w:t>
      </w:r>
    </w:p>
    <w:p w:rsidR="00CD2060" w:rsidRPr="00A24C03" w:rsidRDefault="00CD2060" w:rsidP="00A24C03">
      <w:pPr>
        <w:pStyle w:val="style10"/>
        <w:ind w:left="709"/>
        <w:jc w:val="both"/>
        <w:rPr>
          <w:rFonts w:ascii="Arial" w:hAnsi="Arial" w:cs="Arial"/>
          <w:snapToGrid w:val="0"/>
          <w:sz w:val="20"/>
          <w:szCs w:val="20"/>
          <w:lang w:val="es-ES_tradnl"/>
        </w:rPr>
      </w:pPr>
      <w:r w:rsidRPr="00A24C03">
        <w:rPr>
          <w:rFonts w:ascii="Arial" w:hAnsi="Arial" w:cs="Arial"/>
          <w:snapToGrid w:val="0"/>
          <w:sz w:val="20"/>
          <w:szCs w:val="20"/>
          <w:lang w:val="es-ES_tradnl"/>
        </w:rPr>
        <w:t>Semilla</w:t>
      </w:r>
      <w:proofErr w:type="gramStart"/>
      <w:r w:rsidRPr="00A24C03">
        <w:rPr>
          <w:rFonts w:ascii="Arial" w:hAnsi="Arial" w:cs="Arial"/>
          <w:snapToGrid w:val="0"/>
          <w:sz w:val="20"/>
          <w:szCs w:val="20"/>
          <w:lang w:val="es-ES_tradnl"/>
        </w:rPr>
        <w:t>:  forma</w:t>
      </w:r>
      <w:proofErr w:type="gramEnd"/>
      <w:r w:rsidRPr="00A24C03">
        <w:rPr>
          <w:rFonts w:ascii="Arial" w:hAnsi="Arial" w:cs="Arial"/>
          <w:snapToGrid w:val="0"/>
          <w:sz w:val="20"/>
          <w:szCs w:val="20"/>
          <w:lang w:val="es-ES_tradnl"/>
        </w:rPr>
        <w:t xml:space="preserve"> (carácter 48)</w:t>
      </w:r>
    </w:p>
    <w:p w:rsidR="00CD2060" w:rsidRPr="00A24C03" w:rsidRDefault="00CD2060" w:rsidP="00A24C03">
      <w:pPr>
        <w:pStyle w:val="style10"/>
        <w:ind w:left="709"/>
        <w:jc w:val="both"/>
        <w:rPr>
          <w:rFonts w:ascii="Arial" w:hAnsi="Arial" w:cs="Arial"/>
          <w:snapToGrid w:val="0"/>
          <w:sz w:val="20"/>
          <w:szCs w:val="20"/>
          <w:lang w:val="es-ES_tradnl"/>
        </w:rPr>
      </w:pPr>
      <w:r w:rsidRPr="00A24C03">
        <w:rPr>
          <w:rFonts w:ascii="Arial" w:hAnsi="Arial" w:cs="Arial"/>
          <w:snapToGrid w:val="0"/>
          <w:sz w:val="20"/>
          <w:szCs w:val="20"/>
          <w:lang w:val="es-ES_tradnl"/>
        </w:rPr>
        <w:t>Semilla</w:t>
      </w:r>
      <w:proofErr w:type="gramStart"/>
      <w:r w:rsidRPr="00A24C03">
        <w:rPr>
          <w:rFonts w:ascii="Arial" w:hAnsi="Arial" w:cs="Arial"/>
          <w:snapToGrid w:val="0"/>
          <w:sz w:val="20"/>
          <w:szCs w:val="20"/>
          <w:lang w:val="es-ES_tradnl"/>
        </w:rPr>
        <w:t>:  peso</w:t>
      </w:r>
      <w:proofErr w:type="gramEnd"/>
      <w:r w:rsidRPr="00A24C03">
        <w:rPr>
          <w:rFonts w:ascii="Arial" w:hAnsi="Arial" w:cs="Arial"/>
          <w:snapToGrid w:val="0"/>
          <w:sz w:val="20"/>
          <w:szCs w:val="20"/>
          <w:lang w:val="es-ES_tradnl"/>
        </w:rPr>
        <w:t xml:space="preserve"> (carácter 57)</w:t>
      </w:r>
    </w:p>
    <w:p w:rsidR="00CD2060" w:rsidRPr="00BD4458" w:rsidRDefault="00CD2060" w:rsidP="00A24C03">
      <w:pPr>
        <w:pStyle w:val="style10"/>
        <w:ind w:left="709"/>
        <w:jc w:val="both"/>
        <w:rPr>
          <w:rFonts w:ascii="Arial" w:hAnsi="Arial" w:cs="Arial"/>
          <w:sz w:val="20"/>
          <w:szCs w:val="20"/>
          <w:lang w:val="es-ES_tradnl"/>
        </w:rPr>
      </w:pPr>
      <w:r w:rsidRPr="005E1173">
        <w:rPr>
          <w:rFonts w:ascii="Arial" w:hAnsi="Arial" w:cs="Arial"/>
          <w:sz w:val="20"/>
          <w:szCs w:val="20"/>
          <w:lang w:val="es-ES_tradnl"/>
        </w:rPr>
        <w:t xml:space="preserve">Resistencia a </w:t>
      </w:r>
      <w:proofErr w:type="spellStart"/>
      <w:r w:rsidRPr="005E1173">
        <w:rPr>
          <w:rFonts w:ascii="Arial" w:hAnsi="Arial" w:cs="Arial"/>
          <w:i/>
          <w:iCs/>
          <w:sz w:val="20"/>
          <w:szCs w:val="20"/>
          <w:u w:val="single"/>
          <w:lang w:val="es-ES_tradnl"/>
        </w:rPr>
        <w:t>Erysiphe</w:t>
      </w:r>
      <w:proofErr w:type="spellEnd"/>
      <w:r w:rsidRPr="005E1173">
        <w:rPr>
          <w:rFonts w:ascii="Arial" w:hAnsi="Arial" w:cs="Arial"/>
          <w:i/>
          <w:iCs/>
          <w:sz w:val="20"/>
          <w:szCs w:val="20"/>
          <w:u w:val="single"/>
          <w:lang w:val="es-ES_tradnl"/>
        </w:rPr>
        <w:t xml:space="preserve"> </w:t>
      </w:r>
      <w:proofErr w:type="spellStart"/>
      <w:r w:rsidRPr="005E1173">
        <w:rPr>
          <w:rFonts w:ascii="Arial" w:hAnsi="Arial" w:cs="Arial"/>
          <w:i/>
          <w:iCs/>
          <w:sz w:val="20"/>
          <w:szCs w:val="20"/>
          <w:u w:val="single"/>
          <w:lang w:val="es-ES_tradnl"/>
        </w:rPr>
        <w:t>pisi</w:t>
      </w:r>
      <w:proofErr w:type="spellEnd"/>
      <w:r w:rsidRPr="005E1173">
        <w:rPr>
          <w:rFonts w:ascii="Arial" w:hAnsi="Arial" w:cs="Arial"/>
          <w:sz w:val="20"/>
          <w:szCs w:val="20"/>
          <w:lang w:val="es-ES_tradnl"/>
        </w:rPr>
        <w:t xml:space="preserve"> </w:t>
      </w:r>
      <w:proofErr w:type="spellStart"/>
      <w:r w:rsidRPr="005E1173">
        <w:rPr>
          <w:rFonts w:ascii="Arial" w:hAnsi="Arial" w:cs="Arial"/>
          <w:sz w:val="20"/>
          <w:szCs w:val="20"/>
          <w:lang w:val="es-ES_tradnl"/>
        </w:rPr>
        <w:t>Syd</w:t>
      </w:r>
      <w:proofErr w:type="spellEnd"/>
      <w:r w:rsidRPr="005E1173">
        <w:rPr>
          <w:rFonts w:ascii="Arial" w:hAnsi="Arial" w:cs="Arial"/>
          <w:sz w:val="20"/>
          <w:szCs w:val="20"/>
          <w:lang w:val="es-ES_tradnl"/>
        </w:rPr>
        <w:t>. (</w:t>
      </w:r>
      <w:proofErr w:type="gramStart"/>
      <w:r w:rsidRPr="005E1173">
        <w:rPr>
          <w:rFonts w:ascii="Arial" w:hAnsi="Arial" w:cs="Arial"/>
          <w:sz w:val="20"/>
          <w:szCs w:val="20"/>
          <w:lang w:val="es-ES_tradnl"/>
        </w:rPr>
        <w:t>carácter</w:t>
      </w:r>
      <w:proofErr w:type="gramEnd"/>
      <w:r w:rsidRPr="005E1173">
        <w:rPr>
          <w:rFonts w:ascii="Arial" w:hAnsi="Arial" w:cs="Arial"/>
          <w:sz w:val="20"/>
          <w:szCs w:val="20"/>
          <w:lang w:val="es-ES_tradnl"/>
        </w:rPr>
        <w:t> 59)</w:t>
      </w:r>
    </w:p>
    <w:p w:rsidR="00CD2060" w:rsidRPr="00BD4458" w:rsidRDefault="00CD2060" w:rsidP="00A24C03">
      <w:pPr>
        <w:pStyle w:val="style10"/>
        <w:ind w:left="709"/>
        <w:jc w:val="both"/>
        <w:rPr>
          <w:rFonts w:ascii="Arial" w:hAnsi="Arial" w:cs="Arial"/>
          <w:snapToGrid w:val="0"/>
          <w:sz w:val="20"/>
          <w:szCs w:val="20"/>
          <w:u w:val="single"/>
          <w:lang w:val="es-ES_tradnl"/>
        </w:rPr>
      </w:pPr>
      <w:r w:rsidRPr="005E1173">
        <w:rPr>
          <w:rFonts w:ascii="Arial" w:hAnsi="Arial" w:cs="Arial"/>
          <w:sz w:val="20"/>
          <w:szCs w:val="20"/>
          <w:lang w:val="es-ES_tradnl"/>
        </w:rPr>
        <w:t xml:space="preserve">Resistencia a </w:t>
      </w:r>
      <w:proofErr w:type="spellStart"/>
      <w:r w:rsidRPr="005E1173">
        <w:rPr>
          <w:rFonts w:ascii="Arial" w:hAnsi="Arial" w:cs="Arial"/>
          <w:i/>
          <w:iCs/>
          <w:sz w:val="20"/>
          <w:szCs w:val="20"/>
          <w:u w:val="single"/>
          <w:lang w:val="es-ES_tradnl"/>
        </w:rPr>
        <w:t>Ascochyta</w:t>
      </w:r>
      <w:proofErr w:type="spellEnd"/>
      <w:r w:rsidRPr="005E1173">
        <w:rPr>
          <w:rFonts w:ascii="Arial" w:hAnsi="Arial" w:cs="Arial"/>
          <w:i/>
          <w:iCs/>
          <w:sz w:val="20"/>
          <w:szCs w:val="20"/>
          <w:u w:val="single"/>
          <w:lang w:val="es-ES_tradnl"/>
        </w:rPr>
        <w:t xml:space="preserve"> </w:t>
      </w:r>
      <w:proofErr w:type="spellStart"/>
      <w:r w:rsidRPr="005E1173">
        <w:rPr>
          <w:rFonts w:ascii="Arial" w:hAnsi="Arial" w:cs="Arial"/>
          <w:i/>
          <w:iCs/>
          <w:sz w:val="20"/>
          <w:szCs w:val="20"/>
          <w:u w:val="single"/>
          <w:lang w:val="es-ES_tradnl"/>
        </w:rPr>
        <w:t>pisi</w:t>
      </w:r>
      <w:proofErr w:type="spellEnd"/>
      <w:r w:rsidRPr="005E1173">
        <w:rPr>
          <w:rFonts w:ascii="Arial" w:hAnsi="Arial" w:cs="Arial"/>
          <w:sz w:val="20"/>
          <w:szCs w:val="20"/>
          <w:lang w:val="es-ES_tradnl"/>
        </w:rPr>
        <w:t>, raza C (carácter 60)</w:t>
      </w:r>
    </w:p>
    <w:p w:rsidR="00CD2060" w:rsidRPr="00BD4458" w:rsidRDefault="00CD2060" w:rsidP="00E06C56">
      <w:pPr>
        <w:rPr>
          <w:rFonts w:cs="Arial"/>
          <w:lang w:val="es-ES_tradnl"/>
        </w:rPr>
      </w:pPr>
    </w:p>
    <w:p w:rsidR="00CD2060" w:rsidRPr="00BD4458" w:rsidRDefault="00CD2060" w:rsidP="00E06C56">
      <w:pPr>
        <w:pBdr>
          <w:bottom w:val="single" w:sz="4" w:space="1" w:color="auto"/>
        </w:pBdr>
        <w:rPr>
          <w:rFonts w:cs="Arial"/>
          <w:b/>
          <w:lang w:val="es-ES_tradnl"/>
        </w:rPr>
      </w:pPr>
      <w:r w:rsidRPr="00BD4458">
        <w:rPr>
          <w:rFonts w:cs="Arial"/>
          <w:b/>
          <w:lang w:val="es-ES_tradnl"/>
        </w:rPr>
        <w:br w:type="page"/>
      </w:r>
      <w:r w:rsidRPr="00CD1589">
        <w:rPr>
          <w:rFonts w:cs="Arial"/>
          <w:b/>
          <w:lang w:val="es-ES_tradnl"/>
        </w:rPr>
        <w:t>Circular E_12/070 – Cuestionario sobre descripciones de variedades de guisante (Revisión parcial)</w:t>
      </w:r>
    </w:p>
    <w:p w:rsidR="00CD2060" w:rsidRPr="00BD4458" w:rsidRDefault="00CD2060" w:rsidP="00E06C56">
      <w:pPr>
        <w:rPr>
          <w:rFonts w:cs="Arial"/>
          <w:lang w:val="es-ES_tradnl"/>
        </w:rPr>
      </w:pPr>
    </w:p>
    <w:p w:rsidR="00CD2060" w:rsidRPr="00BD4458" w:rsidRDefault="00CD2060" w:rsidP="00E06C56">
      <w:pPr>
        <w:rPr>
          <w:rFonts w:cs="Arial"/>
          <w:lang w:val="es-ES_tradnl"/>
        </w:rPr>
      </w:pPr>
      <w:r w:rsidRPr="005E1173">
        <w:rPr>
          <w:rFonts w:cs="Arial"/>
          <w:lang w:val="es-ES_tradnl"/>
        </w:rPr>
        <w:t>El TWV acordó que una circular, preparada por el Sr. </w:t>
      </w:r>
      <w:proofErr w:type="spellStart"/>
      <w:r w:rsidRPr="005E1173">
        <w:rPr>
          <w:rFonts w:cs="Arial"/>
          <w:lang w:val="es-ES_tradnl"/>
        </w:rPr>
        <w:t>Boulineau</w:t>
      </w:r>
      <w:proofErr w:type="spellEnd"/>
      <w:r w:rsidRPr="005E1173">
        <w:rPr>
          <w:rFonts w:cs="Arial"/>
          <w:lang w:val="es-ES_tradnl"/>
        </w:rPr>
        <w:t>, debería s</w:t>
      </w:r>
      <w:r w:rsidR="00821EDA">
        <w:rPr>
          <w:rFonts w:cs="Arial"/>
          <w:lang w:val="es-ES_tradnl"/>
        </w:rPr>
        <w:t>er enviada por la Oficina de la </w:t>
      </w:r>
      <w:r w:rsidRPr="005E1173">
        <w:rPr>
          <w:rFonts w:cs="Arial"/>
          <w:lang w:val="es-ES_tradnl"/>
        </w:rPr>
        <w:t>Unión a los representantes ante el Comité Técnico de los siguientes miembros de la Unión, a la luz de que han indicado contar con experiencia práctica en el examen DHE del guisante:</w:t>
      </w:r>
    </w:p>
    <w:p w:rsidR="00CD2060" w:rsidRPr="00BD4458" w:rsidRDefault="00CD2060" w:rsidP="00E06C56">
      <w:pPr>
        <w:rPr>
          <w:rFonts w:cs="Arial"/>
          <w:lang w:val="es-ES_tradnl"/>
        </w:rPr>
      </w:pPr>
    </w:p>
    <w:p w:rsidR="00CD2060" w:rsidRPr="00BD4458" w:rsidRDefault="00CD2060" w:rsidP="00E06C56">
      <w:pPr>
        <w:ind w:left="567"/>
        <w:rPr>
          <w:rFonts w:cs="Arial"/>
          <w:lang w:val="es-ES_tradnl"/>
        </w:rPr>
      </w:pPr>
      <w:r w:rsidRPr="005E1173">
        <w:rPr>
          <w:rFonts w:cs="Arial"/>
          <w:szCs w:val="18"/>
          <w:lang w:val="es-ES_tradnl"/>
        </w:rPr>
        <w:t xml:space="preserve">Alemania;  Argentina;  Austria;  Bulgaria;  Canadá;  China;  Dinamarca;  Eslovaquia;  España;  Estados Unidos de América;  Estonia;  Federación de Rusia;  Francia;  Hungría;  Japón;  </w:t>
      </w:r>
      <w:proofErr w:type="spellStart"/>
      <w:r w:rsidRPr="005E1173">
        <w:rPr>
          <w:rFonts w:cs="Arial"/>
          <w:szCs w:val="18"/>
          <w:lang w:val="es-ES_tradnl"/>
        </w:rPr>
        <w:t>Kenya</w:t>
      </w:r>
      <w:proofErr w:type="spellEnd"/>
      <w:r w:rsidRPr="005E1173">
        <w:rPr>
          <w:rFonts w:cs="Arial"/>
          <w:szCs w:val="18"/>
          <w:lang w:val="es-ES_tradnl"/>
        </w:rPr>
        <w:t xml:space="preserve">;  Nueva Zelandia;  Países Bajos;  Polonia;  Portugal;  Reino Unido;  República Checa;  República de Corea;  República de </w:t>
      </w:r>
      <w:proofErr w:type="spellStart"/>
      <w:r w:rsidRPr="005E1173">
        <w:rPr>
          <w:rFonts w:cs="Arial"/>
          <w:szCs w:val="18"/>
          <w:lang w:val="es-ES_tradnl"/>
        </w:rPr>
        <w:t>Moldova</w:t>
      </w:r>
      <w:proofErr w:type="spellEnd"/>
      <w:r w:rsidRPr="005E1173">
        <w:rPr>
          <w:rFonts w:cs="Arial"/>
          <w:szCs w:val="18"/>
          <w:lang w:val="es-ES_tradnl"/>
        </w:rPr>
        <w:t>;  Rumania;  Sudáfrica;  Ucrania;  Unión Europea (Oficina Comunitaria de Variedades Vegetales (OCVV)).</w:t>
      </w:r>
    </w:p>
    <w:p w:rsidR="00CD2060" w:rsidRPr="00BD4458" w:rsidRDefault="00CD2060" w:rsidP="00E06C56">
      <w:pPr>
        <w:rPr>
          <w:rFonts w:cs="Arial"/>
          <w:lang w:val="es-ES_tradnl"/>
        </w:rPr>
      </w:pPr>
    </w:p>
    <w:p w:rsidR="00CD2060" w:rsidRPr="00BD4458" w:rsidRDefault="00CD2060" w:rsidP="00E06C56">
      <w:pPr>
        <w:rPr>
          <w:rFonts w:cs="Arial"/>
          <w:lang w:val="es-ES_tradnl"/>
        </w:rPr>
      </w:pPr>
      <w:r w:rsidRPr="005E1173">
        <w:rPr>
          <w:rFonts w:cs="Arial"/>
          <w:lang w:val="es-ES_tradnl"/>
        </w:rPr>
        <w:t>El TWV acordó que debería invitarse a quienes aporten descripciones de variedades a indicar la situación de las descripciones de variedades presentadas y, en particular, si constituyen la descripción “oficial” de la variedad de que se trate.</w:t>
      </w:r>
    </w:p>
    <w:p w:rsidR="00CD2060" w:rsidRPr="00BD4458" w:rsidRDefault="00CD2060" w:rsidP="00E06C56">
      <w:pPr>
        <w:rPr>
          <w:rFonts w:cs="Arial"/>
          <w:lang w:val="es-ES_tradnl"/>
        </w:rPr>
      </w:pPr>
    </w:p>
    <w:p w:rsidR="00CD2060" w:rsidRPr="00BD4458" w:rsidRDefault="00CD2060" w:rsidP="00E06C56">
      <w:pPr>
        <w:rPr>
          <w:rFonts w:cs="Arial"/>
          <w:b/>
          <w:lang w:val="es-ES_tradnl"/>
        </w:rPr>
      </w:pPr>
      <w:r w:rsidRPr="00CD1589">
        <w:rPr>
          <w:rFonts w:cs="Arial"/>
          <w:b/>
          <w:lang w:val="es-ES_tradnl"/>
        </w:rPr>
        <w:t>Aportación de los miembros de la UPOV</w:t>
      </w:r>
    </w:p>
    <w:p w:rsidR="00CD2060" w:rsidRPr="00BD4458" w:rsidRDefault="00CD2060" w:rsidP="00E06C56">
      <w:pPr>
        <w:rPr>
          <w:rFonts w:cs="Arial"/>
          <w:lang w:val="es-ES_tradnl"/>
        </w:rPr>
      </w:pPr>
      <w:r w:rsidRPr="00CD1589">
        <w:rPr>
          <w:rFonts w:cs="Arial"/>
          <w:lang w:val="es-ES_tradnl"/>
        </w:rPr>
        <w:t>Tras las propuestas formuladas durante la cuadragésima quinta sesión del TWV en lo que atañe a la colección de referencia y los caracteres de agrupamiento de las variedades de guisante, se han enviado dos ficheros Excel.</w:t>
      </w:r>
    </w:p>
    <w:p w:rsidR="00CD2060" w:rsidRPr="00BD4458" w:rsidRDefault="00CD2060" w:rsidP="00E06C56">
      <w:pPr>
        <w:rPr>
          <w:rFonts w:cs="Arial"/>
          <w:lang w:val="es-ES_tradnl"/>
        </w:rPr>
      </w:pPr>
    </w:p>
    <w:p w:rsidR="00CD2060" w:rsidRPr="00BD4458" w:rsidRDefault="00CD2060" w:rsidP="00E06C56">
      <w:pPr>
        <w:pStyle w:val="ListParagraph"/>
        <w:numPr>
          <w:ilvl w:val="0"/>
          <w:numId w:val="1"/>
        </w:numPr>
        <w:spacing w:before="0" w:beforeAutospacing="0" w:after="0" w:afterAutospacing="0"/>
        <w:jc w:val="both"/>
        <w:rPr>
          <w:rFonts w:ascii="Arial" w:hAnsi="Arial" w:cs="Arial"/>
          <w:sz w:val="20"/>
          <w:szCs w:val="20"/>
          <w:lang w:val="es-ES_tradnl"/>
        </w:rPr>
      </w:pPr>
      <w:r w:rsidRPr="00CD1589">
        <w:rPr>
          <w:rFonts w:ascii="Arial" w:hAnsi="Arial" w:cs="Arial"/>
          <w:sz w:val="20"/>
          <w:szCs w:val="20"/>
          <w:lang w:val="es-ES_tradnl"/>
        </w:rPr>
        <w:t>Fichero Excel:</w:t>
      </w:r>
      <w:proofErr w:type="gramStart"/>
      <w:r w:rsidRPr="00CD1589">
        <w:rPr>
          <w:rFonts w:ascii="Arial" w:hAnsi="Arial" w:cs="Arial"/>
          <w:sz w:val="20"/>
          <w:szCs w:val="20"/>
          <w:lang w:val="es-ES_tradnl"/>
        </w:rPr>
        <w:t> </w:t>
      </w:r>
      <w:r w:rsidRPr="00BD4458">
        <w:rPr>
          <w:rFonts w:ascii="Arial" w:hAnsi="Arial" w:cs="Arial"/>
          <w:sz w:val="20"/>
          <w:szCs w:val="20"/>
          <w:lang w:val="es-ES_tradnl"/>
        </w:rPr>
        <w:t xml:space="preserve"> </w:t>
      </w:r>
      <w:proofErr w:type="spellStart"/>
      <w:r w:rsidRPr="00CD1589">
        <w:rPr>
          <w:rFonts w:ascii="Arial" w:hAnsi="Arial" w:cs="Arial"/>
          <w:b/>
          <w:sz w:val="20"/>
          <w:szCs w:val="20"/>
          <w:lang w:val="es-ES_tradnl"/>
        </w:rPr>
        <w:t>Pea</w:t>
      </w:r>
      <w:proofErr w:type="gramEnd"/>
      <w:r w:rsidRPr="00CD1589">
        <w:rPr>
          <w:rFonts w:ascii="Arial" w:hAnsi="Arial" w:cs="Arial"/>
          <w:b/>
          <w:sz w:val="20"/>
          <w:szCs w:val="20"/>
          <w:lang w:val="es-ES_tradnl"/>
        </w:rPr>
        <w:t>_Theoretical</w:t>
      </w:r>
      <w:proofErr w:type="spellEnd"/>
      <w:r w:rsidRPr="00CD1589">
        <w:rPr>
          <w:rFonts w:ascii="Arial" w:hAnsi="Arial" w:cs="Arial"/>
          <w:b/>
          <w:sz w:val="20"/>
          <w:szCs w:val="20"/>
          <w:lang w:val="es-ES_tradnl"/>
        </w:rPr>
        <w:t xml:space="preserve"> </w:t>
      </w:r>
      <w:proofErr w:type="spellStart"/>
      <w:r w:rsidRPr="00CD1589">
        <w:rPr>
          <w:rFonts w:ascii="Arial" w:hAnsi="Arial" w:cs="Arial"/>
          <w:b/>
          <w:sz w:val="20"/>
          <w:szCs w:val="20"/>
          <w:lang w:val="es-ES_tradnl"/>
        </w:rPr>
        <w:t>Collection</w:t>
      </w:r>
      <w:proofErr w:type="spellEnd"/>
      <w:r w:rsidRPr="00CD1589">
        <w:rPr>
          <w:rFonts w:ascii="Arial" w:hAnsi="Arial" w:cs="Arial"/>
          <w:b/>
          <w:sz w:val="20"/>
          <w:szCs w:val="20"/>
          <w:lang w:val="es-ES_tradnl"/>
        </w:rPr>
        <w:t>(V31jan2012)</w:t>
      </w:r>
      <w:r w:rsidRPr="00CD1589">
        <w:rPr>
          <w:rFonts w:ascii="Arial" w:hAnsi="Arial" w:cs="Arial"/>
          <w:sz w:val="20"/>
          <w:szCs w:val="20"/>
          <w:lang w:val="es-ES_tradnl"/>
        </w:rPr>
        <w:t>, que es una compilación de variedades que se considera pertinente incluir en la colección de referencia.</w:t>
      </w:r>
      <w:r w:rsidRPr="00BD4458">
        <w:rPr>
          <w:rFonts w:ascii="Arial" w:hAnsi="Arial" w:cs="Arial"/>
          <w:sz w:val="20"/>
          <w:szCs w:val="20"/>
          <w:lang w:val="es-ES_tradnl"/>
        </w:rPr>
        <w:t xml:space="preserve">  </w:t>
      </w:r>
      <w:r w:rsidRPr="00CD1589">
        <w:rPr>
          <w:rFonts w:ascii="Arial" w:hAnsi="Arial" w:cs="Arial"/>
          <w:sz w:val="20"/>
          <w:szCs w:val="20"/>
          <w:lang w:val="es-ES_tradnl"/>
        </w:rPr>
        <w:t>En función del origen de cada variedad, se proporcionan informaciones sobre su situación administrativa:</w:t>
      </w:r>
    </w:p>
    <w:p w:rsidR="00CD2060" w:rsidRPr="00BD4458" w:rsidRDefault="00CD2060" w:rsidP="00E06C56">
      <w:pPr>
        <w:pStyle w:val="ListParagraph"/>
        <w:spacing w:before="0" w:beforeAutospacing="0" w:after="0" w:afterAutospacing="0"/>
        <w:ind w:left="1440" w:hanging="22"/>
        <w:jc w:val="both"/>
        <w:rPr>
          <w:rFonts w:ascii="Arial" w:hAnsi="Arial" w:cs="Arial"/>
          <w:sz w:val="20"/>
          <w:szCs w:val="20"/>
          <w:lang w:val="es-ES_tradnl"/>
        </w:rPr>
      </w:pPr>
      <w:r w:rsidRPr="00CD1589">
        <w:rPr>
          <w:rFonts w:ascii="Arial" w:hAnsi="Arial" w:cs="Arial"/>
          <w:sz w:val="20"/>
          <w:szCs w:val="20"/>
          <w:lang w:val="es-ES_tradnl"/>
        </w:rPr>
        <w:t>Amarillo</w:t>
      </w:r>
      <w:proofErr w:type="gramStart"/>
      <w:r w:rsidRPr="00CD1589">
        <w:rPr>
          <w:rFonts w:ascii="Arial" w:hAnsi="Arial" w:cs="Arial"/>
          <w:sz w:val="20"/>
          <w:szCs w:val="20"/>
          <w:lang w:val="es-ES_tradnl"/>
        </w:rPr>
        <w:t>:</w:t>
      </w:r>
      <w:r w:rsidRPr="00BD4458">
        <w:rPr>
          <w:rFonts w:ascii="Arial" w:hAnsi="Arial" w:cs="Arial"/>
          <w:sz w:val="20"/>
          <w:szCs w:val="20"/>
          <w:lang w:val="es-ES_tradnl"/>
        </w:rPr>
        <w:t xml:space="preserve">  </w:t>
      </w:r>
      <w:r w:rsidRPr="00CD1589">
        <w:rPr>
          <w:rFonts w:ascii="Arial" w:hAnsi="Arial" w:cs="Arial"/>
          <w:sz w:val="20"/>
          <w:szCs w:val="20"/>
          <w:lang w:val="es-ES_tradnl"/>
        </w:rPr>
        <w:t>variedades</w:t>
      </w:r>
      <w:proofErr w:type="gramEnd"/>
      <w:r w:rsidRPr="00CD1589">
        <w:rPr>
          <w:rFonts w:ascii="Arial" w:hAnsi="Arial" w:cs="Arial"/>
          <w:sz w:val="20"/>
          <w:szCs w:val="20"/>
          <w:lang w:val="es-ES_tradnl"/>
        </w:rPr>
        <w:t xml:space="preserve"> de la lista de la UE (Catálogo Común Europeo)</w:t>
      </w:r>
    </w:p>
    <w:p w:rsidR="00CD2060" w:rsidRPr="00BD4458" w:rsidRDefault="00CD2060" w:rsidP="00E06C56">
      <w:pPr>
        <w:pStyle w:val="ListParagraph"/>
        <w:spacing w:before="0" w:beforeAutospacing="0" w:after="0" w:afterAutospacing="0"/>
        <w:ind w:left="1440" w:hanging="22"/>
        <w:jc w:val="both"/>
        <w:rPr>
          <w:rFonts w:ascii="Arial" w:hAnsi="Arial" w:cs="Arial"/>
          <w:sz w:val="20"/>
          <w:szCs w:val="20"/>
          <w:lang w:val="es-ES_tradnl"/>
        </w:rPr>
      </w:pPr>
      <w:r w:rsidRPr="00CD1589">
        <w:rPr>
          <w:rFonts w:ascii="Arial" w:hAnsi="Arial" w:cs="Arial"/>
          <w:sz w:val="20"/>
          <w:szCs w:val="20"/>
          <w:lang w:val="es-ES_tradnl"/>
        </w:rPr>
        <w:t>Verde</w:t>
      </w:r>
      <w:proofErr w:type="gramStart"/>
      <w:r w:rsidRPr="00CD1589">
        <w:rPr>
          <w:rFonts w:ascii="Arial" w:hAnsi="Arial" w:cs="Arial"/>
          <w:sz w:val="20"/>
          <w:szCs w:val="20"/>
          <w:lang w:val="es-ES_tradnl"/>
        </w:rPr>
        <w:t>:</w:t>
      </w:r>
      <w:r w:rsidRPr="00BD4458">
        <w:rPr>
          <w:rFonts w:ascii="Arial" w:hAnsi="Arial" w:cs="Arial"/>
          <w:sz w:val="20"/>
          <w:szCs w:val="20"/>
          <w:lang w:val="es-ES_tradnl"/>
        </w:rPr>
        <w:t xml:space="preserve">  </w:t>
      </w:r>
      <w:r w:rsidRPr="00CD1589">
        <w:rPr>
          <w:rFonts w:ascii="Arial" w:hAnsi="Arial" w:cs="Arial"/>
          <w:sz w:val="20"/>
          <w:szCs w:val="20"/>
          <w:lang w:val="es-ES_tradnl"/>
        </w:rPr>
        <w:t>variedades</w:t>
      </w:r>
      <w:proofErr w:type="gramEnd"/>
      <w:r w:rsidRPr="00CD1589">
        <w:rPr>
          <w:rFonts w:ascii="Arial" w:hAnsi="Arial" w:cs="Arial"/>
          <w:sz w:val="20"/>
          <w:szCs w:val="20"/>
          <w:lang w:val="es-ES_tradnl"/>
        </w:rPr>
        <w:t xml:space="preserve"> de la base de datos de la OCVV</w:t>
      </w:r>
    </w:p>
    <w:p w:rsidR="00CD2060" w:rsidRPr="00BD4458" w:rsidRDefault="00CD2060" w:rsidP="00E06C56">
      <w:pPr>
        <w:pStyle w:val="ListParagraph"/>
        <w:spacing w:before="0" w:beforeAutospacing="0" w:after="0" w:afterAutospacing="0"/>
        <w:ind w:left="1440" w:hanging="22"/>
        <w:jc w:val="both"/>
        <w:rPr>
          <w:rFonts w:ascii="Arial" w:hAnsi="Arial" w:cs="Arial"/>
          <w:sz w:val="20"/>
          <w:szCs w:val="20"/>
          <w:lang w:val="es-ES_tradnl"/>
        </w:rPr>
      </w:pPr>
      <w:r w:rsidRPr="00CD1589">
        <w:rPr>
          <w:rFonts w:ascii="Arial" w:hAnsi="Arial" w:cs="Arial"/>
          <w:sz w:val="20"/>
          <w:szCs w:val="20"/>
          <w:lang w:val="es-ES_tradnl"/>
        </w:rPr>
        <w:t>Azul</w:t>
      </w:r>
      <w:proofErr w:type="gramStart"/>
      <w:r w:rsidRPr="00CD1589">
        <w:rPr>
          <w:rFonts w:ascii="Arial" w:hAnsi="Arial" w:cs="Arial"/>
          <w:sz w:val="20"/>
          <w:szCs w:val="20"/>
          <w:lang w:val="es-ES_tradnl"/>
        </w:rPr>
        <w:t>:</w:t>
      </w:r>
      <w:r w:rsidRPr="00BD4458">
        <w:rPr>
          <w:rFonts w:ascii="Arial" w:hAnsi="Arial" w:cs="Arial"/>
          <w:sz w:val="20"/>
          <w:szCs w:val="20"/>
          <w:lang w:val="es-ES_tradnl"/>
        </w:rPr>
        <w:t xml:space="preserve">  </w:t>
      </w:r>
      <w:r w:rsidRPr="00CD1589">
        <w:rPr>
          <w:rFonts w:ascii="Arial" w:hAnsi="Arial" w:cs="Arial"/>
          <w:sz w:val="20"/>
          <w:szCs w:val="20"/>
          <w:lang w:val="es-ES_tradnl"/>
        </w:rPr>
        <w:t>variedades</w:t>
      </w:r>
      <w:proofErr w:type="gramEnd"/>
      <w:r w:rsidRPr="00CD1589">
        <w:rPr>
          <w:rFonts w:ascii="Arial" w:hAnsi="Arial" w:cs="Arial"/>
          <w:sz w:val="20"/>
          <w:szCs w:val="20"/>
          <w:lang w:val="es-ES_tradnl"/>
        </w:rPr>
        <w:t xml:space="preserve"> de PLUTO, la Base de datos de la UPOV sobre variedades vegetales</w:t>
      </w:r>
    </w:p>
    <w:p w:rsidR="00CD2060" w:rsidRPr="00BD4458" w:rsidRDefault="00CD2060" w:rsidP="00E06C56">
      <w:pPr>
        <w:pStyle w:val="ListParagraph"/>
        <w:spacing w:before="0" w:beforeAutospacing="0" w:after="0" w:afterAutospacing="0"/>
        <w:ind w:left="1440" w:hanging="22"/>
        <w:jc w:val="both"/>
        <w:rPr>
          <w:rFonts w:ascii="Arial" w:hAnsi="Arial" w:cs="Arial"/>
          <w:sz w:val="20"/>
          <w:szCs w:val="20"/>
          <w:lang w:val="es-ES_tradnl"/>
        </w:rPr>
      </w:pPr>
      <w:r w:rsidRPr="00CD1589">
        <w:rPr>
          <w:rFonts w:ascii="Arial" w:hAnsi="Arial" w:cs="Arial"/>
          <w:sz w:val="20"/>
          <w:szCs w:val="20"/>
          <w:lang w:val="es-ES_tradnl"/>
        </w:rPr>
        <w:t>Anaranjado</w:t>
      </w:r>
      <w:proofErr w:type="gramStart"/>
      <w:r w:rsidRPr="00CD1589">
        <w:rPr>
          <w:rFonts w:ascii="Arial" w:hAnsi="Arial" w:cs="Arial"/>
          <w:sz w:val="20"/>
          <w:szCs w:val="20"/>
          <w:lang w:val="es-ES_tradnl"/>
        </w:rPr>
        <w:t>:</w:t>
      </w:r>
      <w:r w:rsidRPr="00BD4458">
        <w:rPr>
          <w:rFonts w:ascii="Arial" w:hAnsi="Arial" w:cs="Arial"/>
          <w:sz w:val="20"/>
          <w:szCs w:val="20"/>
          <w:lang w:val="es-ES_tradnl"/>
        </w:rPr>
        <w:t xml:space="preserve">  </w:t>
      </w:r>
      <w:r w:rsidRPr="00CD1589">
        <w:rPr>
          <w:rFonts w:ascii="Arial" w:hAnsi="Arial" w:cs="Arial"/>
          <w:sz w:val="20"/>
          <w:szCs w:val="20"/>
          <w:lang w:val="es-ES_tradnl"/>
        </w:rPr>
        <w:t>variedades</w:t>
      </w:r>
      <w:proofErr w:type="gramEnd"/>
      <w:r w:rsidRPr="00CD1589">
        <w:rPr>
          <w:rFonts w:ascii="Arial" w:hAnsi="Arial" w:cs="Arial"/>
          <w:sz w:val="20"/>
          <w:szCs w:val="20"/>
          <w:lang w:val="es-ES_tradnl"/>
        </w:rPr>
        <w:t xml:space="preserve"> de la lista de la OCDE</w:t>
      </w:r>
    </w:p>
    <w:p w:rsidR="00CD2060" w:rsidRPr="00BD4458" w:rsidRDefault="00CD2060" w:rsidP="00E06C56">
      <w:pPr>
        <w:pStyle w:val="ListParagraph"/>
        <w:spacing w:before="0" w:beforeAutospacing="0" w:after="0" w:afterAutospacing="0"/>
        <w:ind w:left="1440" w:hanging="22"/>
        <w:jc w:val="both"/>
        <w:rPr>
          <w:rFonts w:ascii="Arial" w:hAnsi="Arial" w:cs="Arial"/>
          <w:sz w:val="20"/>
          <w:szCs w:val="20"/>
          <w:lang w:val="es-ES_tradnl"/>
        </w:rPr>
      </w:pPr>
      <w:r w:rsidRPr="00CD1589">
        <w:rPr>
          <w:rFonts w:ascii="Arial" w:hAnsi="Arial" w:cs="Arial"/>
          <w:sz w:val="20"/>
          <w:szCs w:val="20"/>
          <w:lang w:val="es-ES_tradnl"/>
        </w:rPr>
        <w:t>Rosa</w:t>
      </w:r>
      <w:proofErr w:type="gramStart"/>
      <w:r w:rsidRPr="00CD1589">
        <w:rPr>
          <w:rFonts w:ascii="Arial" w:hAnsi="Arial" w:cs="Arial"/>
          <w:sz w:val="20"/>
          <w:szCs w:val="20"/>
          <w:lang w:val="es-ES_tradnl"/>
        </w:rPr>
        <w:t>:</w:t>
      </w:r>
      <w:r w:rsidRPr="00BD4458">
        <w:rPr>
          <w:rFonts w:ascii="Arial" w:hAnsi="Arial" w:cs="Arial"/>
          <w:sz w:val="20"/>
          <w:szCs w:val="20"/>
          <w:lang w:val="es-ES_tradnl"/>
        </w:rPr>
        <w:t xml:space="preserve">  </w:t>
      </w:r>
      <w:r w:rsidRPr="00CD1589">
        <w:rPr>
          <w:rFonts w:ascii="Arial" w:hAnsi="Arial" w:cs="Arial"/>
          <w:sz w:val="20"/>
          <w:szCs w:val="20"/>
          <w:lang w:val="es-ES_tradnl"/>
        </w:rPr>
        <w:t>variedades</w:t>
      </w:r>
      <w:proofErr w:type="gramEnd"/>
      <w:r w:rsidRPr="00CD1589">
        <w:rPr>
          <w:rFonts w:ascii="Arial" w:hAnsi="Arial" w:cs="Arial"/>
          <w:sz w:val="20"/>
          <w:szCs w:val="20"/>
          <w:lang w:val="es-ES_tradnl"/>
        </w:rPr>
        <w:t xml:space="preserve"> con APC (Autorización Provisional de Comercialización) en el sistema de la UE</w:t>
      </w:r>
    </w:p>
    <w:p w:rsidR="00CD2060" w:rsidRPr="00BD4458" w:rsidRDefault="00CD2060" w:rsidP="00E06C56">
      <w:pPr>
        <w:ind w:firstLine="708"/>
        <w:rPr>
          <w:rFonts w:cs="Arial"/>
          <w:lang w:val="es-ES_tradnl"/>
        </w:rPr>
      </w:pPr>
    </w:p>
    <w:p w:rsidR="00CD2060" w:rsidRPr="00BD4458" w:rsidRDefault="00CD2060" w:rsidP="00E06C56">
      <w:pPr>
        <w:ind w:left="709" w:hanging="1"/>
        <w:rPr>
          <w:rFonts w:cs="Arial"/>
          <w:lang w:val="es-ES_tradnl"/>
        </w:rPr>
      </w:pPr>
      <w:r w:rsidRPr="00CD1589">
        <w:rPr>
          <w:rFonts w:cs="Arial"/>
          <w:lang w:val="es-ES_tradnl"/>
        </w:rPr>
        <w:t>En la parte derecha de ese fichero, se propuso a los miembros de la UPOV que completaran tres columnas:</w:t>
      </w:r>
    </w:p>
    <w:p w:rsidR="00CD2060" w:rsidRPr="005E1173" w:rsidRDefault="00CD2060" w:rsidP="00E06C56">
      <w:pPr>
        <w:pStyle w:val="ListParagraph"/>
        <w:spacing w:before="0" w:beforeAutospacing="0" w:after="0" w:afterAutospacing="0"/>
        <w:ind w:left="1776" w:hanging="360"/>
        <w:jc w:val="both"/>
        <w:rPr>
          <w:rFonts w:ascii="Arial" w:hAnsi="Arial" w:cs="Arial"/>
          <w:sz w:val="20"/>
          <w:szCs w:val="20"/>
          <w:lang w:val="es-ES_tradnl"/>
        </w:rPr>
      </w:pPr>
      <w:proofErr w:type="gramStart"/>
      <w:r w:rsidRPr="005E1173">
        <w:rPr>
          <w:rFonts w:ascii="Arial" w:hAnsi="Arial" w:cs="Arial"/>
          <w:sz w:val="20"/>
          <w:szCs w:val="20"/>
          <w:lang w:val="es-ES_tradnl"/>
        </w:rPr>
        <w:t>x</w:t>
      </w:r>
      <w:proofErr w:type="gramEnd"/>
      <w:r w:rsidRPr="00BD4458">
        <w:rPr>
          <w:rFonts w:ascii="Arial" w:hAnsi="Arial" w:cs="Arial"/>
          <w:sz w:val="20"/>
          <w:szCs w:val="20"/>
          <w:lang w:val="es-ES_tradnl"/>
        </w:rPr>
        <w:tab/>
      </w:r>
      <w:r w:rsidRPr="00CD1589">
        <w:rPr>
          <w:rFonts w:ascii="Arial" w:hAnsi="Arial" w:cs="Arial"/>
          <w:sz w:val="20"/>
          <w:szCs w:val="20"/>
          <w:lang w:val="es-ES_tradnl"/>
        </w:rPr>
        <w:t>Variedad pertinente a la colección de referencia:</w:t>
      </w:r>
      <w:r w:rsidRPr="00BD4458">
        <w:rPr>
          <w:rFonts w:ascii="Arial" w:hAnsi="Arial" w:cs="Arial"/>
          <w:sz w:val="20"/>
          <w:szCs w:val="20"/>
          <w:lang w:val="es-ES_tradnl"/>
        </w:rPr>
        <w:t xml:space="preserve">  </w:t>
      </w:r>
      <w:r w:rsidRPr="00CD1589">
        <w:rPr>
          <w:rFonts w:ascii="Arial" w:hAnsi="Arial" w:cs="Arial"/>
          <w:sz w:val="20"/>
          <w:szCs w:val="20"/>
          <w:lang w:val="es-ES_tradnl"/>
        </w:rPr>
        <w:t>Con arreglo a la información administrativa o los conocimientos sobre la variedad, ¿debería figurar esta variedad en la colección de referencia?</w:t>
      </w:r>
      <w:r w:rsidRPr="00BD4458">
        <w:rPr>
          <w:rFonts w:ascii="Arial" w:hAnsi="Arial" w:cs="Arial"/>
          <w:sz w:val="20"/>
          <w:szCs w:val="20"/>
          <w:lang w:val="es-ES_tradnl"/>
        </w:rPr>
        <w:t xml:space="preserve">  </w:t>
      </w:r>
      <w:r w:rsidRPr="005E1173">
        <w:rPr>
          <w:rFonts w:ascii="Arial" w:hAnsi="Arial" w:cs="Arial"/>
          <w:sz w:val="20"/>
          <w:szCs w:val="20"/>
          <w:lang w:val="es-ES_tradnl"/>
        </w:rPr>
        <w:t>(Y</w:t>
      </w:r>
      <w:proofErr w:type="gramStart"/>
      <w:r w:rsidRPr="005E1173">
        <w:rPr>
          <w:rFonts w:ascii="Arial" w:hAnsi="Arial" w:cs="Arial"/>
          <w:sz w:val="20"/>
          <w:szCs w:val="20"/>
          <w:lang w:val="es-ES_tradnl"/>
        </w:rPr>
        <w:t>:  sí</w:t>
      </w:r>
      <w:proofErr w:type="gramEnd"/>
      <w:r w:rsidRPr="005E1173">
        <w:rPr>
          <w:rFonts w:ascii="Arial" w:hAnsi="Arial" w:cs="Arial"/>
          <w:sz w:val="20"/>
          <w:szCs w:val="20"/>
          <w:lang w:val="es-ES_tradnl"/>
        </w:rPr>
        <w:t>;  N:  no)</w:t>
      </w:r>
    </w:p>
    <w:p w:rsidR="00CD2060" w:rsidRPr="00324CD0" w:rsidRDefault="00CD2060" w:rsidP="00E06C56">
      <w:pPr>
        <w:pStyle w:val="ListParagraph"/>
        <w:spacing w:before="0" w:beforeAutospacing="0" w:after="0" w:afterAutospacing="0"/>
        <w:ind w:left="1776" w:hanging="360"/>
        <w:jc w:val="both"/>
        <w:rPr>
          <w:rFonts w:ascii="Arial" w:hAnsi="Arial" w:cs="Arial"/>
          <w:sz w:val="20"/>
          <w:szCs w:val="20"/>
          <w:lang w:val="es-ES_tradnl"/>
        </w:rPr>
      </w:pPr>
      <w:proofErr w:type="gramStart"/>
      <w:r w:rsidRPr="00CD1589">
        <w:rPr>
          <w:rFonts w:ascii="Arial" w:hAnsi="Arial" w:cs="Arial"/>
          <w:sz w:val="20"/>
          <w:szCs w:val="20"/>
          <w:lang w:val="es-ES_tradnl"/>
        </w:rPr>
        <w:t>y</w:t>
      </w:r>
      <w:proofErr w:type="gramEnd"/>
      <w:r w:rsidRPr="00324CD0">
        <w:rPr>
          <w:rFonts w:ascii="Arial" w:hAnsi="Arial" w:cs="Arial"/>
          <w:sz w:val="20"/>
          <w:szCs w:val="20"/>
          <w:lang w:val="es-ES_tradnl"/>
        </w:rPr>
        <w:tab/>
      </w:r>
      <w:r w:rsidRPr="00CD1589">
        <w:rPr>
          <w:rFonts w:ascii="Arial" w:hAnsi="Arial" w:cs="Arial"/>
          <w:sz w:val="20"/>
          <w:szCs w:val="20"/>
          <w:lang w:val="es-ES_tradnl"/>
        </w:rPr>
        <w:t>Descripción disponible:</w:t>
      </w:r>
      <w:r w:rsidRPr="00324CD0">
        <w:rPr>
          <w:rFonts w:ascii="Arial" w:hAnsi="Arial" w:cs="Arial"/>
          <w:sz w:val="20"/>
          <w:szCs w:val="20"/>
          <w:lang w:val="es-ES_tradnl"/>
        </w:rPr>
        <w:t xml:space="preserve">  </w:t>
      </w:r>
      <w:r w:rsidRPr="00CD1589">
        <w:rPr>
          <w:rFonts w:ascii="Arial" w:hAnsi="Arial" w:cs="Arial"/>
          <w:sz w:val="20"/>
          <w:szCs w:val="20"/>
          <w:lang w:val="es-ES_tradnl"/>
        </w:rPr>
        <w:t>¿Existe en el país una descripción de esta variedad (como mínimo para caracteres de agrupamiento)?</w:t>
      </w:r>
      <w:r w:rsidRPr="00324CD0">
        <w:rPr>
          <w:rFonts w:ascii="Arial" w:hAnsi="Arial" w:cs="Arial"/>
          <w:sz w:val="20"/>
          <w:szCs w:val="20"/>
          <w:lang w:val="es-ES_tradnl"/>
        </w:rPr>
        <w:t xml:space="preserve">  </w:t>
      </w:r>
      <w:r w:rsidRPr="005E1173">
        <w:rPr>
          <w:rFonts w:ascii="Arial" w:hAnsi="Arial" w:cs="Arial"/>
          <w:sz w:val="20"/>
          <w:szCs w:val="20"/>
          <w:lang w:val="es-ES_tradnl"/>
        </w:rPr>
        <w:t>(Y</w:t>
      </w:r>
      <w:proofErr w:type="gramStart"/>
      <w:r w:rsidRPr="005E1173">
        <w:rPr>
          <w:rFonts w:ascii="Arial" w:hAnsi="Arial" w:cs="Arial"/>
          <w:sz w:val="20"/>
          <w:szCs w:val="20"/>
          <w:lang w:val="es-ES_tradnl"/>
        </w:rPr>
        <w:t>:  sí</w:t>
      </w:r>
      <w:proofErr w:type="gramEnd"/>
      <w:r w:rsidRPr="005E1173">
        <w:rPr>
          <w:rFonts w:ascii="Arial" w:hAnsi="Arial" w:cs="Arial"/>
          <w:sz w:val="20"/>
          <w:szCs w:val="20"/>
          <w:lang w:val="es-ES_tradnl"/>
        </w:rPr>
        <w:t>;  N:  no)</w:t>
      </w:r>
    </w:p>
    <w:p w:rsidR="00CD2060" w:rsidRPr="00582A0F" w:rsidRDefault="00CD2060" w:rsidP="00E06C56">
      <w:pPr>
        <w:pStyle w:val="ListParagraph"/>
        <w:spacing w:before="0" w:beforeAutospacing="0" w:after="0" w:afterAutospacing="0"/>
        <w:ind w:left="1776" w:hanging="360"/>
        <w:jc w:val="both"/>
        <w:rPr>
          <w:rFonts w:ascii="Arial" w:hAnsi="Arial" w:cs="Arial"/>
          <w:sz w:val="20"/>
          <w:szCs w:val="20"/>
          <w:lang w:val="es-ES"/>
        </w:rPr>
      </w:pPr>
      <w:proofErr w:type="gramStart"/>
      <w:r w:rsidRPr="00CD1589">
        <w:rPr>
          <w:rFonts w:ascii="Arial" w:hAnsi="Arial" w:cs="Arial"/>
          <w:sz w:val="20"/>
          <w:szCs w:val="20"/>
          <w:lang w:val="es-ES_tradnl"/>
        </w:rPr>
        <w:t>z</w:t>
      </w:r>
      <w:proofErr w:type="gramEnd"/>
      <w:r w:rsidRPr="00324CD0">
        <w:rPr>
          <w:rFonts w:ascii="Arial" w:hAnsi="Arial" w:cs="Arial"/>
          <w:sz w:val="20"/>
          <w:szCs w:val="20"/>
          <w:lang w:val="es-ES_tradnl"/>
        </w:rPr>
        <w:tab/>
      </w:r>
      <w:r w:rsidRPr="00CD1589">
        <w:rPr>
          <w:rFonts w:ascii="Arial" w:hAnsi="Arial" w:cs="Arial"/>
          <w:sz w:val="20"/>
          <w:szCs w:val="20"/>
          <w:lang w:val="es-ES_tradnl"/>
        </w:rPr>
        <w:t>Colección de referencia:</w:t>
      </w:r>
      <w:r w:rsidRPr="00324CD0">
        <w:rPr>
          <w:rFonts w:ascii="Arial" w:hAnsi="Arial" w:cs="Arial"/>
          <w:sz w:val="20"/>
          <w:szCs w:val="20"/>
          <w:lang w:val="es-ES_tradnl"/>
        </w:rPr>
        <w:t xml:space="preserve">  </w:t>
      </w:r>
      <w:r w:rsidRPr="00CD1589">
        <w:rPr>
          <w:rFonts w:ascii="Arial" w:hAnsi="Arial" w:cs="Arial"/>
          <w:sz w:val="20"/>
          <w:szCs w:val="20"/>
          <w:lang w:val="es-ES_tradnl"/>
        </w:rPr>
        <w:t>¿Se encuentra esta variedad en la colección de referencia del país (semillas disponibles)?</w:t>
      </w:r>
      <w:r w:rsidRPr="00324CD0">
        <w:rPr>
          <w:rFonts w:ascii="Arial" w:hAnsi="Arial" w:cs="Arial"/>
          <w:sz w:val="20"/>
          <w:szCs w:val="20"/>
          <w:lang w:val="es-ES_tradnl"/>
        </w:rPr>
        <w:t xml:space="preserve">  </w:t>
      </w:r>
      <w:r w:rsidRPr="005E1173">
        <w:rPr>
          <w:rFonts w:ascii="Arial" w:hAnsi="Arial" w:cs="Arial"/>
          <w:sz w:val="20"/>
          <w:szCs w:val="20"/>
          <w:lang w:val="es-ES_tradnl"/>
        </w:rPr>
        <w:t>(Y</w:t>
      </w:r>
      <w:proofErr w:type="gramStart"/>
      <w:r w:rsidRPr="005E1173">
        <w:rPr>
          <w:rFonts w:ascii="Arial" w:hAnsi="Arial" w:cs="Arial"/>
          <w:sz w:val="20"/>
          <w:szCs w:val="20"/>
          <w:lang w:val="es-ES_tradnl"/>
        </w:rPr>
        <w:t>:  sí</w:t>
      </w:r>
      <w:proofErr w:type="gramEnd"/>
      <w:r w:rsidRPr="005E1173">
        <w:rPr>
          <w:rFonts w:ascii="Arial" w:hAnsi="Arial" w:cs="Arial"/>
          <w:sz w:val="20"/>
          <w:szCs w:val="20"/>
          <w:lang w:val="es-ES_tradnl"/>
        </w:rPr>
        <w:t>;  N:  no)</w:t>
      </w:r>
    </w:p>
    <w:p w:rsidR="00CD2060" w:rsidRPr="00582A0F" w:rsidRDefault="00CD2060" w:rsidP="00E06C56">
      <w:pPr>
        <w:rPr>
          <w:rFonts w:cs="Arial"/>
          <w:lang w:val="es-ES"/>
        </w:rPr>
      </w:pPr>
      <w:r w:rsidRPr="00582A0F">
        <w:rPr>
          <w:rFonts w:cs="Arial"/>
          <w:lang w:val="es-ES"/>
        </w:rPr>
        <w:t> </w:t>
      </w:r>
    </w:p>
    <w:p w:rsidR="00CD2060" w:rsidRPr="00324CD0" w:rsidRDefault="00CD2060" w:rsidP="00E06C56">
      <w:pPr>
        <w:pStyle w:val="ListParagraph"/>
        <w:numPr>
          <w:ilvl w:val="0"/>
          <w:numId w:val="1"/>
        </w:numPr>
        <w:spacing w:before="0" w:beforeAutospacing="0" w:after="0" w:afterAutospacing="0"/>
        <w:jc w:val="both"/>
        <w:rPr>
          <w:rFonts w:ascii="Arial" w:hAnsi="Arial" w:cs="Arial"/>
          <w:sz w:val="20"/>
          <w:szCs w:val="20"/>
          <w:lang w:val="es-ES_tradnl"/>
        </w:rPr>
      </w:pPr>
      <w:r w:rsidRPr="00CD1589">
        <w:rPr>
          <w:rFonts w:ascii="Arial" w:hAnsi="Arial" w:cs="Arial"/>
          <w:sz w:val="20"/>
          <w:szCs w:val="20"/>
          <w:lang w:val="es-ES_tradnl"/>
        </w:rPr>
        <w:t>Fichero Excel</w:t>
      </w:r>
      <w:proofErr w:type="gramStart"/>
      <w:r w:rsidRPr="00CD1589">
        <w:rPr>
          <w:rFonts w:ascii="Arial" w:hAnsi="Arial" w:cs="Arial"/>
          <w:sz w:val="20"/>
          <w:szCs w:val="20"/>
          <w:lang w:val="es-ES_tradnl"/>
        </w:rPr>
        <w:t>:</w:t>
      </w:r>
      <w:r w:rsidRPr="00324CD0">
        <w:rPr>
          <w:rFonts w:ascii="Arial" w:hAnsi="Arial" w:cs="Arial"/>
          <w:sz w:val="20"/>
          <w:szCs w:val="20"/>
          <w:lang w:val="es-ES_tradnl"/>
        </w:rPr>
        <w:t xml:space="preserve">  </w:t>
      </w:r>
      <w:proofErr w:type="spellStart"/>
      <w:r w:rsidRPr="00CD1589">
        <w:rPr>
          <w:rFonts w:ascii="Arial" w:hAnsi="Arial" w:cs="Arial"/>
          <w:b/>
          <w:sz w:val="20"/>
          <w:szCs w:val="20"/>
          <w:lang w:val="es-ES_tradnl"/>
        </w:rPr>
        <w:t>Pea</w:t>
      </w:r>
      <w:proofErr w:type="gramEnd"/>
      <w:r w:rsidRPr="00CD1589">
        <w:rPr>
          <w:rFonts w:ascii="Arial" w:hAnsi="Arial" w:cs="Arial"/>
          <w:b/>
          <w:sz w:val="20"/>
          <w:szCs w:val="20"/>
          <w:lang w:val="es-ES_tradnl"/>
        </w:rPr>
        <w:t>_Grouping</w:t>
      </w:r>
      <w:proofErr w:type="spellEnd"/>
      <w:r w:rsidRPr="00CD1589">
        <w:rPr>
          <w:rFonts w:ascii="Arial" w:hAnsi="Arial" w:cs="Arial"/>
          <w:b/>
          <w:sz w:val="20"/>
          <w:szCs w:val="20"/>
          <w:lang w:val="es-ES_tradnl"/>
        </w:rPr>
        <w:t xml:space="preserve"> </w:t>
      </w:r>
      <w:proofErr w:type="spellStart"/>
      <w:r w:rsidRPr="00CD1589">
        <w:rPr>
          <w:rFonts w:ascii="Arial" w:hAnsi="Arial" w:cs="Arial"/>
          <w:b/>
          <w:sz w:val="20"/>
          <w:szCs w:val="20"/>
          <w:lang w:val="es-ES_tradnl"/>
        </w:rPr>
        <w:t>characteristics</w:t>
      </w:r>
      <w:proofErr w:type="spellEnd"/>
      <w:r w:rsidRPr="00CD1589">
        <w:rPr>
          <w:rFonts w:ascii="Arial" w:hAnsi="Arial" w:cs="Arial"/>
          <w:sz w:val="20"/>
          <w:szCs w:val="20"/>
          <w:lang w:val="es-ES_tradnl"/>
        </w:rPr>
        <w:t>, que concierne a las descripciones de los caracteres de agrupamiento que se propone incluir en la directriz de examen del guisante.</w:t>
      </w:r>
      <w:r w:rsidRPr="00324CD0">
        <w:rPr>
          <w:rFonts w:ascii="Arial" w:hAnsi="Arial" w:cs="Arial"/>
          <w:sz w:val="20"/>
          <w:szCs w:val="20"/>
          <w:lang w:val="es-ES_tradnl"/>
        </w:rPr>
        <w:t xml:space="preserve">  </w:t>
      </w:r>
      <w:r w:rsidRPr="00CD1589">
        <w:rPr>
          <w:rFonts w:ascii="Arial" w:hAnsi="Arial" w:cs="Arial"/>
          <w:sz w:val="20"/>
          <w:szCs w:val="20"/>
          <w:lang w:val="es-ES_tradnl"/>
        </w:rPr>
        <w:t>Si hay una descripción disponible, se invita al país a completar este fichero.</w:t>
      </w:r>
    </w:p>
    <w:p w:rsidR="00CD2060" w:rsidRPr="00324CD0" w:rsidRDefault="00CD2060" w:rsidP="00E06C56">
      <w:pPr>
        <w:rPr>
          <w:rFonts w:cs="Arial"/>
          <w:lang w:val="es-ES_tradnl"/>
        </w:rPr>
      </w:pPr>
      <w:r w:rsidRPr="00324CD0">
        <w:rPr>
          <w:rFonts w:cs="Arial"/>
          <w:lang w:val="es-ES_tradnl"/>
        </w:rPr>
        <w:t> </w:t>
      </w:r>
    </w:p>
    <w:p w:rsidR="00CD2060" w:rsidRPr="00324CD0" w:rsidRDefault="00CD2060" w:rsidP="00E06C56">
      <w:pPr>
        <w:rPr>
          <w:rFonts w:cs="Arial"/>
          <w:lang w:val="es-ES_tradnl"/>
        </w:rPr>
      </w:pPr>
      <w:r w:rsidRPr="00CD1589">
        <w:rPr>
          <w:rFonts w:cs="Arial"/>
          <w:lang w:val="es-ES_tradnl"/>
        </w:rPr>
        <w:t>Si el miembro de la UPOV considera que cualquier otra variedad es pertinente a la colección de referencia, podrá añadirla al final del fichero.</w:t>
      </w:r>
    </w:p>
    <w:p w:rsidR="00CD2060" w:rsidRPr="00324CD0" w:rsidRDefault="00CD2060" w:rsidP="00E06C56">
      <w:pPr>
        <w:rPr>
          <w:rFonts w:cs="Arial"/>
          <w:lang w:val="es-ES_tradnl"/>
        </w:rPr>
      </w:pPr>
      <w:r w:rsidRPr="00324CD0">
        <w:rPr>
          <w:rFonts w:cs="Arial"/>
          <w:lang w:val="es-ES_tradnl"/>
        </w:rPr>
        <w:t> </w:t>
      </w:r>
    </w:p>
    <w:p w:rsidR="00CD2060" w:rsidRPr="00324CD0" w:rsidRDefault="00CD2060" w:rsidP="00E06C56">
      <w:pPr>
        <w:rPr>
          <w:rFonts w:cs="Arial"/>
          <w:lang w:val="es-ES_tradnl"/>
        </w:rPr>
      </w:pPr>
      <w:r w:rsidRPr="00CD1589">
        <w:rPr>
          <w:rFonts w:cs="Arial"/>
          <w:lang w:val="es-ES_tradnl"/>
        </w:rPr>
        <w:t xml:space="preserve">Los ficheros Excel rellenados han sido enviados al Sr. François BOULINEAU a la dirección francois.boulineau@geves.fr y a la Sra. </w:t>
      </w:r>
      <w:proofErr w:type="spellStart"/>
      <w:r w:rsidRPr="00CD1589">
        <w:rPr>
          <w:rFonts w:cs="Arial"/>
          <w:lang w:val="es-ES_tradnl"/>
        </w:rPr>
        <w:t>Stéphanie</w:t>
      </w:r>
      <w:proofErr w:type="spellEnd"/>
      <w:r w:rsidRPr="00CD1589">
        <w:rPr>
          <w:rFonts w:cs="Arial"/>
          <w:lang w:val="es-ES_tradnl"/>
        </w:rPr>
        <w:t xml:space="preserve"> CHRISTIEN a la dirección stephanie.christien@geves.fr, con copia a la Oficina de la Unión (upov.mail@upov.int).</w:t>
      </w:r>
    </w:p>
    <w:p w:rsidR="00CD2060" w:rsidRPr="00324CD0" w:rsidRDefault="00CD2060" w:rsidP="00E06C56">
      <w:pPr>
        <w:rPr>
          <w:rFonts w:cs="Arial"/>
          <w:lang w:val="es-ES_tradnl"/>
        </w:rPr>
      </w:pPr>
    </w:p>
    <w:p w:rsidR="00CD2060" w:rsidRPr="00324CD0" w:rsidRDefault="00CD2060" w:rsidP="00E06C56">
      <w:pPr>
        <w:pBdr>
          <w:bottom w:val="single" w:sz="4" w:space="1" w:color="auto"/>
        </w:pBdr>
        <w:rPr>
          <w:rFonts w:cs="Arial"/>
          <w:b/>
          <w:lang w:val="es-ES_tradnl"/>
        </w:rPr>
      </w:pPr>
      <w:r w:rsidRPr="00324CD0">
        <w:rPr>
          <w:rFonts w:cs="Arial"/>
          <w:b/>
          <w:lang w:val="es-ES_tradnl"/>
        </w:rPr>
        <w:br w:type="page"/>
      </w:r>
      <w:r w:rsidRPr="00CD1589">
        <w:rPr>
          <w:rFonts w:cs="Arial"/>
          <w:b/>
          <w:lang w:val="es-ES_tradnl"/>
        </w:rPr>
        <w:t>Resultados</w:t>
      </w:r>
    </w:p>
    <w:p w:rsidR="00CD2060" w:rsidRPr="00324CD0" w:rsidRDefault="00CD2060" w:rsidP="00E06C56">
      <w:pPr>
        <w:rPr>
          <w:rFonts w:cs="Arial"/>
          <w:lang w:val="es-ES_tradnl"/>
        </w:rPr>
      </w:pPr>
    </w:p>
    <w:p w:rsidR="00CD2060" w:rsidRPr="00324CD0" w:rsidRDefault="00CD2060" w:rsidP="00E06C56">
      <w:pPr>
        <w:rPr>
          <w:rFonts w:cs="Arial"/>
          <w:b/>
          <w:u w:val="single"/>
          <w:lang w:val="es-ES_tradnl"/>
        </w:rPr>
      </w:pPr>
      <w:r w:rsidRPr="00CD1589">
        <w:rPr>
          <w:rFonts w:cs="Arial"/>
          <w:b/>
          <w:u w:val="single"/>
          <w:lang w:val="es-ES_tradnl"/>
        </w:rPr>
        <w:t>Respuestas al cuestionario</w:t>
      </w:r>
    </w:p>
    <w:p w:rsidR="00CD2060" w:rsidRPr="00324CD0" w:rsidRDefault="00CD2060" w:rsidP="00E06C56">
      <w:pPr>
        <w:rPr>
          <w:rFonts w:cs="Arial"/>
          <w:lang w:val="es-ES_tradnl"/>
        </w:rPr>
      </w:pPr>
      <w:r w:rsidRPr="00CD1589">
        <w:rPr>
          <w:rFonts w:cs="Arial"/>
          <w:lang w:val="es-ES_tradnl"/>
        </w:rPr>
        <w:t>La colección hipotética correspondiente al guisante está compuesta por más de 3.100 variedades notoriamente conocidas.</w:t>
      </w:r>
    </w:p>
    <w:p w:rsidR="00CD2060" w:rsidRPr="00324CD0" w:rsidRDefault="00CD2060" w:rsidP="00E06C56">
      <w:pPr>
        <w:rPr>
          <w:rFonts w:cs="Arial"/>
          <w:lang w:val="es-ES_tradnl"/>
        </w:rPr>
      </w:pPr>
      <w:r w:rsidRPr="00CD1589">
        <w:rPr>
          <w:rFonts w:cs="Arial"/>
          <w:lang w:val="es-ES_tradnl"/>
        </w:rPr>
        <w:t>Se recibieron 7.511 descripciones (completas o parciales), relativas a 2.524 variedades, lo que representa más del 80% de las variedades presentes en la colección hipotética.</w:t>
      </w:r>
    </w:p>
    <w:p w:rsidR="00CD2060" w:rsidRPr="00324CD0" w:rsidRDefault="00CD2060" w:rsidP="00E06C56">
      <w:pPr>
        <w:rPr>
          <w:rFonts w:cs="Arial"/>
          <w:lang w:val="es-ES_tradnl"/>
        </w:rPr>
      </w:pPr>
    </w:p>
    <w:p w:rsidR="00CD2060" w:rsidRDefault="00CD2060" w:rsidP="00E06C56">
      <w:pPr>
        <w:rPr>
          <w:rFonts w:cs="Arial"/>
          <w:lang w:val="es-ES"/>
        </w:rPr>
      </w:pPr>
      <w:r w:rsidRPr="00CD1589">
        <w:rPr>
          <w:rFonts w:cs="Arial"/>
          <w:lang w:val="es-ES_tradnl"/>
        </w:rPr>
        <w:t>Fueron 14 los miembros de la UPOV que enviaron información:</w:t>
      </w:r>
      <w:r w:rsidRPr="00582A0F">
        <w:rPr>
          <w:rFonts w:cs="Arial"/>
          <w:lang w:val="es-ES"/>
        </w:rPr>
        <w:t xml:space="preserve"> </w:t>
      </w:r>
    </w:p>
    <w:p w:rsidR="00CD2060" w:rsidRDefault="00CD2060" w:rsidP="00E06C56">
      <w:pPr>
        <w:rPr>
          <w:rFonts w:cs="Arial"/>
          <w:lang w:val="es-ES"/>
        </w:rPr>
      </w:pPr>
    </w:p>
    <w:p w:rsidR="00CD2060" w:rsidRDefault="00CD2060" w:rsidP="00821EDA">
      <w:pPr>
        <w:keepNext/>
        <w:spacing w:after="120"/>
        <w:jc w:val="center"/>
        <w:rPr>
          <w:rFonts w:cs="Arial"/>
          <w:lang w:val="es-ES"/>
        </w:rPr>
      </w:pPr>
      <w:r w:rsidRPr="005E1173">
        <w:rPr>
          <w:b/>
          <w:lang w:val="es-ES_tradnl"/>
        </w:rPr>
        <w:t>Número de variedades con elemento de descripción</w:t>
      </w:r>
    </w:p>
    <w:p w:rsidR="00821EDA" w:rsidRPr="00582A0F" w:rsidRDefault="00821EDA" w:rsidP="00E06C56">
      <w:pPr>
        <w:jc w:val="center"/>
        <w:rPr>
          <w:rFonts w:cs="Arial"/>
          <w:lang w:val="es-ES"/>
        </w:rPr>
      </w:pPr>
      <w:r>
        <w:rPr>
          <w:rFonts w:cs="Arial"/>
          <w:noProof/>
        </w:rPr>
        <w:drawing>
          <wp:inline distT="0" distB="0" distL="0" distR="0" wp14:anchorId="17526584">
            <wp:extent cx="4581525" cy="298114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9275"/>
                    <a:stretch/>
                  </pic:blipFill>
                  <pic:spPr bwMode="auto">
                    <a:xfrm>
                      <a:off x="0" y="0"/>
                      <a:ext cx="4580890" cy="2980732"/>
                    </a:xfrm>
                    <a:prstGeom prst="rect">
                      <a:avLst/>
                    </a:prstGeom>
                    <a:noFill/>
                    <a:ln>
                      <a:noFill/>
                    </a:ln>
                    <a:extLst>
                      <a:ext uri="{53640926-AAD7-44D8-BBD7-CCE9431645EC}">
                        <a14:shadowObscured xmlns:a14="http://schemas.microsoft.com/office/drawing/2010/main"/>
                      </a:ext>
                    </a:extLst>
                  </pic:spPr>
                </pic:pic>
              </a:graphicData>
            </a:graphic>
          </wp:inline>
        </w:drawing>
      </w:r>
    </w:p>
    <w:p w:rsidR="00CD2060" w:rsidRDefault="00CD2060" w:rsidP="00E06C56">
      <w:pPr>
        <w:jc w:val="center"/>
        <w:rPr>
          <w:rFonts w:cs="Arial"/>
          <w:lang w:val="es-ES"/>
        </w:rPr>
      </w:pPr>
    </w:p>
    <w:p w:rsidR="00821EDA" w:rsidRDefault="00CD2060" w:rsidP="00821EDA">
      <w:pPr>
        <w:keepNext/>
        <w:spacing w:after="120"/>
        <w:jc w:val="center"/>
        <w:rPr>
          <w:rFonts w:cs="Arial"/>
          <w:bCs/>
          <w:lang w:val="es-ES"/>
        </w:rPr>
      </w:pPr>
      <w:r w:rsidRPr="005E1173">
        <w:rPr>
          <w:rFonts w:cs="Arial"/>
          <w:b/>
          <w:bCs/>
          <w:lang w:val="es-ES"/>
        </w:rPr>
        <w:t>Número de variedades con elemento de descripción por país/Número total recibido (%)</w:t>
      </w:r>
    </w:p>
    <w:p w:rsidR="00821EDA" w:rsidRPr="00821EDA" w:rsidRDefault="00821EDA" w:rsidP="005E1173">
      <w:pPr>
        <w:keepNext/>
        <w:jc w:val="center"/>
        <w:rPr>
          <w:rFonts w:cs="Arial"/>
          <w:lang w:val="es-ES"/>
        </w:rPr>
      </w:pPr>
      <w:r>
        <w:rPr>
          <w:rFonts w:cs="Arial"/>
          <w:noProof/>
        </w:rPr>
        <w:drawing>
          <wp:inline distT="0" distB="0" distL="0" distR="0" wp14:anchorId="0D540D72">
            <wp:extent cx="6067425" cy="397192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4034" b="7427"/>
                    <a:stretch/>
                  </pic:blipFill>
                  <pic:spPr bwMode="auto">
                    <a:xfrm>
                      <a:off x="0" y="0"/>
                      <a:ext cx="6066790" cy="3971509"/>
                    </a:xfrm>
                    <a:prstGeom prst="rect">
                      <a:avLst/>
                    </a:prstGeom>
                    <a:noFill/>
                    <a:ln>
                      <a:noFill/>
                    </a:ln>
                    <a:extLst>
                      <a:ext uri="{53640926-AAD7-44D8-BBD7-CCE9431645EC}">
                        <a14:shadowObscured xmlns:a14="http://schemas.microsoft.com/office/drawing/2010/main"/>
                      </a:ext>
                    </a:extLst>
                  </pic:spPr>
                </pic:pic>
              </a:graphicData>
            </a:graphic>
          </wp:inline>
        </w:drawing>
      </w:r>
    </w:p>
    <w:p w:rsidR="00CD2060" w:rsidRPr="00582A0F" w:rsidRDefault="00CD2060" w:rsidP="00E06C56">
      <w:pPr>
        <w:jc w:val="center"/>
        <w:rPr>
          <w:rFonts w:cs="Arial"/>
          <w:lang w:val="es-ES"/>
        </w:rPr>
        <w:sectPr w:rsidR="00CD2060" w:rsidRPr="00582A0F" w:rsidSect="00A6374D">
          <w:headerReference w:type="default" r:id="rId13"/>
          <w:headerReference w:type="first" r:id="rId14"/>
          <w:pgSz w:w="11906" w:h="16838" w:code="9"/>
          <w:pgMar w:top="510" w:right="1134" w:bottom="1134" w:left="1134" w:header="510" w:footer="567" w:gutter="0"/>
          <w:pgNumType w:start="1"/>
          <w:cols w:space="708"/>
          <w:titlePg/>
          <w:docGrid w:linePitch="360"/>
        </w:sectPr>
      </w:pPr>
    </w:p>
    <w:p w:rsidR="00CD2060" w:rsidRPr="00324CD0" w:rsidRDefault="00CD2060" w:rsidP="00E06C56">
      <w:pPr>
        <w:rPr>
          <w:rFonts w:cs="Arial"/>
          <w:b/>
          <w:u w:val="single"/>
          <w:lang w:val="es-ES_tradnl"/>
        </w:rPr>
      </w:pPr>
      <w:r w:rsidRPr="00CD1589">
        <w:rPr>
          <w:rFonts w:cs="Arial"/>
          <w:b/>
          <w:u w:val="single"/>
          <w:lang w:val="es-ES_tradnl"/>
        </w:rPr>
        <w:t>Propiedades de cada carácter</w:t>
      </w:r>
    </w:p>
    <w:p w:rsidR="00CD2060" w:rsidRPr="00324CD0" w:rsidRDefault="00CD2060" w:rsidP="00E06C56">
      <w:pPr>
        <w:rPr>
          <w:rFonts w:cs="Arial"/>
          <w:lang w:val="es-ES_tradnl"/>
        </w:rPr>
      </w:pPr>
      <w:r w:rsidRPr="00CD1589">
        <w:rPr>
          <w:rFonts w:cs="Arial"/>
          <w:lang w:val="es-ES_tradnl"/>
        </w:rPr>
        <w:t>Se han definido tres indicadores:</w:t>
      </w:r>
    </w:p>
    <w:p w:rsidR="00CD2060" w:rsidRPr="00582A0F" w:rsidRDefault="00CD2060" w:rsidP="00E06C56">
      <w:pPr>
        <w:pStyle w:val="ListParagraph"/>
        <w:numPr>
          <w:ilvl w:val="0"/>
          <w:numId w:val="2"/>
        </w:numPr>
        <w:spacing w:before="0" w:beforeAutospacing="0" w:after="0" w:afterAutospacing="0"/>
        <w:jc w:val="both"/>
        <w:rPr>
          <w:rFonts w:ascii="Arial" w:hAnsi="Arial" w:cs="Arial"/>
          <w:b/>
          <w:i/>
          <w:sz w:val="20"/>
          <w:szCs w:val="20"/>
          <w:lang w:val="es-ES"/>
        </w:rPr>
      </w:pPr>
      <w:r w:rsidRPr="00CD1589">
        <w:rPr>
          <w:rFonts w:ascii="Arial" w:hAnsi="Arial" w:cs="Arial"/>
          <w:b/>
          <w:i/>
          <w:sz w:val="20"/>
          <w:szCs w:val="20"/>
          <w:lang w:val="es-ES_tradnl"/>
        </w:rPr>
        <w:t>Utilización del carácter</w:t>
      </w:r>
    </w:p>
    <w:p w:rsidR="00CD2060" w:rsidRPr="00324CD0" w:rsidRDefault="00CD2060" w:rsidP="00E06C56">
      <w:pPr>
        <w:pStyle w:val="ListParagraph"/>
        <w:spacing w:before="0" w:beforeAutospacing="0" w:after="0" w:afterAutospacing="0"/>
        <w:ind w:left="720"/>
        <w:jc w:val="both"/>
        <w:rPr>
          <w:rFonts w:ascii="Arial" w:hAnsi="Arial" w:cs="Arial"/>
          <w:sz w:val="20"/>
          <w:szCs w:val="20"/>
          <w:lang w:val="es-ES_tradnl"/>
        </w:rPr>
      </w:pPr>
      <w:r w:rsidRPr="00CD1589">
        <w:rPr>
          <w:rFonts w:ascii="Arial" w:hAnsi="Arial" w:cs="Arial"/>
          <w:sz w:val="20"/>
          <w:szCs w:val="20"/>
          <w:lang w:val="es-ES_tradnl"/>
        </w:rPr>
        <w:t>Número de veces que el carácter se describe para las variedades descritas</w:t>
      </w:r>
    </w:p>
    <w:p w:rsidR="00CD2060" w:rsidRPr="00324CD0" w:rsidRDefault="00CD2060" w:rsidP="00E06C56">
      <w:pPr>
        <w:pStyle w:val="ListParagraph"/>
        <w:spacing w:before="0" w:beforeAutospacing="0" w:after="0" w:afterAutospacing="0"/>
        <w:ind w:left="720"/>
        <w:jc w:val="both"/>
        <w:rPr>
          <w:rFonts w:ascii="Arial" w:hAnsi="Arial" w:cs="Arial"/>
          <w:sz w:val="20"/>
          <w:szCs w:val="20"/>
          <w:lang w:val="es-ES_tradnl"/>
        </w:rPr>
      </w:pPr>
    </w:p>
    <w:p w:rsidR="00CD2060" w:rsidRPr="00582A0F" w:rsidRDefault="00CD2060" w:rsidP="00E06C56">
      <w:pPr>
        <w:pStyle w:val="ListParagraph"/>
        <w:numPr>
          <w:ilvl w:val="0"/>
          <w:numId w:val="2"/>
        </w:numPr>
        <w:spacing w:before="0" w:beforeAutospacing="0" w:after="0" w:afterAutospacing="0"/>
        <w:jc w:val="both"/>
        <w:rPr>
          <w:rFonts w:ascii="Arial" w:hAnsi="Arial" w:cs="Arial"/>
          <w:b/>
          <w:i/>
          <w:sz w:val="20"/>
          <w:szCs w:val="20"/>
          <w:lang w:val="es-ES"/>
        </w:rPr>
      </w:pPr>
      <w:r w:rsidRPr="00582A0F">
        <w:rPr>
          <w:rFonts w:ascii="Arial" w:hAnsi="Arial" w:cs="Arial"/>
          <w:b/>
          <w:i/>
          <w:sz w:val="20"/>
          <w:szCs w:val="20"/>
          <w:lang w:val="es-ES"/>
        </w:rPr>
        <w:t>.</w:t>
      </w:r>
      <w:r w:rsidRPr="00CD1589">
        <w:rPr>
          <w:rFonts w:ascii="Arial" w:hAnsi="Arial" w:cs="Arial"/>
          <w:b/>
          <w:i/>
          <w:sz w:val="20"/>
          <w:szCs w:val="20"/>
          <w:lang w:val="es-ES_tradnl"/>
        </w:rPr>
        <w:t>Capacidad de discriminación del carácter</w:t>
      </w:r>
    </w:p>
    <w:p w:rsidR="00CD2060" w:rsidRPr="00324CD0" w:rsidRDefault="00CD2060" w:rsidP="00E06C56">
      <w:pPr>
        <w:pStyle w:val="ListParagraph"/>
        <w:spacing w:before="0" w:beforeAutospacing="0" w:after="0" w:afterAutospacing="0"/>
        <w:ind w:left="720"/>
        <w:jc w:val="both"/>
        <w:rPr>
          <w:rFonts w:ascii="Arial" w:hAnsi="Arial" w:cs="Arial"/>
          <w:sz w:val="20"/>
          <w:szCs w:val="20"/>
          <w:lang w:val="es-ES_tradnl"/>
        </w:rPr>
      </w:pPr>
      <w:r w:rsidRPr="00CD1589">
        <w:rPr>
          <w:rFonts w:ascii="Arial" w:hAnsi="Arial" w:cs="Arial"/>
          <w:sz w:val="20"/>
          <w:szCs w:val="20"/>
          <w:lang w:val="es-ES_tradnl"/>
        </w:rPr>
        <w:t>Porcentaje de variedades excluidas sobre la base del carácter</w:t>
      </w:r>
    </w:p>
    <w:p w:rsidR="00CD2060" w:rsidRPr="00324CD0" w:rsidRDefault="00CD2060" w:rsidP="00E06C56">
      <w:pPr>
        <w:pStyle w:val="ListParagraph"/>
        <w:spacing w:before="0" w:beforeAutospacing="0" w:after="0" w:afterAutospacing="0"/>
        <w:ind w:left="720"/>
        <w:jc w:val="both"/>
        <w:rPr>
          <w:rFonts w:ascii="Arial" w:hAnsi="Arial" w:cs="Arial"/>
          <w:sz w:val="20"/>
          <w:szCs w:val="20"/>
          <w:lang w:val="es-ES_tradnl"/>
        </w:rPr>
      </w:pPr>
    </w:p>
    <w:p w:rsidR="00CD2060" w:rsidRDefault="00CD2060" w:rsidP="00E06C56">
      <w:pPr>
        <w:pStyle w:val="ListParagraph"/>
        <w:numPr>
          <w:ilvl w:val="0"/>
          <w:numId w:val="2"/>
        </w:numPr>
        <w:spacing w:before="0" w:beforeAutospacing="0" w:after="0" w:afterAutospacing="0"/>
        <w:jc w:val="both"/>
        <w:rPr>
          <w:rFonts w:ascii="Arial" w:hAnsi="Arial" w:cs="Arial"/>
          <w:b/>
          <w:i/>
          <w:sz w:val="20"/>
          <w:szCs w:val="20"/>
          <w:lang w:val="es-ES"/>
        </w:rPr>
      </w:pPr>
      <w:r w:rsidRPr="00CD1589">
        <w:rPr>
          <w:rFonts w:ascii="Arial" w:hAnsi="Arial" w:cs="Arial"/>
          <w:b/>
          <w:i/>
          <w:sz w:val="20"/>
          <w:szCs w:val="20"/>
          <w:lang w:val="es-ES_tradnl"/>
        </w:rPr>
        <w:t>Distorsión del carácter</w:t>
      </w:r>
    </w:p>
    <w:p w:rsidR="00CD2060" w:rsidRPr="00324CD0" w:rsidRDefault="00CD2060" w:rsidP="00E06C56">
      <w:pPr>
        <w:pStyle w:val="ListParagraph"/>
        <w:spacing w:before="0" w:beforeAutospacing="0" w:after="0" w:afterAutospacing="0"/>
        <w:ind w:left="720"/>
        <w:jc w:val="both"/>
        <w:rPr>
          <w:rFonts w:ascii="Arial" w:hAnsi="Arial" w:cs="Arial"/>
          <w:sz w:val="20"/>
          <w:szCs w:val="20"/>
          <w:lang w:val="es-ES_tradnl"/>
        </w:rPr>
      </w:pPr>
      <w:r w:rsidRPr="00CD1589">
        <w:rPr>
          <w:rFonts w:ascii="Arial" w:hAnsi="Arial" w:cs="Arial"/>
          <w:sz w:val="20"/>
          <w:szCs w:val="20"/>
          <w:lang w:val="es-ES_tradnl"/>
        </w:rPr>
        <w:t>El porcentaje de distorsión de un carácter corresponde al porcentaje de variedades para las cuales se han registrado distintos niveles de expresión del carácter observado (en función de las condiciones del examen, el clima, el estrés, la persona que registra el dato, los errores…).</w:t>
      </w:r>
    </w:p>
    <w:p w:rsidR="00CD2060" w:rsidRPr="00324CD0" w:rsidRDefault="00CD2060" w:rsidP="00CD1589">
      <w:pPr>
        <w:pStyle w:val="ListParagraph"/>
        <w:numPr>
          <w:ilvl w:val="0"/>
          <w:numId w:val="1"/>
        </w:numPr>
        <w:spacing w:before="120" w:beforeAutospacing="0" w:after="0" w:afterAutospacing="0"/>
        <w:ind w:left="1434" w:hanging="357"/>
        <w:jc w:val="both"/>
        <w:rPr>
          <w:rFonts w:ascii="Arial" w:hAnsi="Arial" w:cs="Arial"/>
          <w:sz w:val="20"/>
          <w:szCs w:val="20"/>
          <w:lang w:val="es-ES_tradnl"/>
        </w:rPr>
      </w:pPr>
      <w:r w:rsidRPr="00CD1589">
        <w:rPr>
          <w:rFonts w:ascii="Arial" w:hAnsi="Arial" w:cs="Arial"/>
          <w:b/>
          <w:i/>
          <w:sz w:val="20"/>
          <w:szCs w:val="20"/>
          <w:lang w:val="es-ES_tradnl"/>
        </w:rPr>
        <w:t xml:space="preserve">Para los caracteres cualitativos o </w:t>
      </w:r>
      <w:proofErr w:type="spellStart"/>
      <w:r w:rsidRPr="00CD1589">
        <w:rPr>
          <w:rFonts w:ascii="Arial" w:hAnsi="Arial" w:cs="Arial"/>
          <w:b/>
          <w:i/>
          <w:sz w:val="20"/>
          <w:szCs w:val="20"/>
          <w:lang w:val="es-ES_tradnl"/>
        </w:rPr>
        <w:t>pseudocualitativos</w:t>
      </w:r>
      <w:proofErr w:type="spellEnd"/>
      <w:r w:rsidRPr="00CD1589">
        <w:rPr>
          <w:rFonts w:ascii="Arial" w:hAnsi="Arial" w:cs="Arial"/>
          <w:sz w:val="20"/>
          <w:szCs w:val="20"/>
          <w:lang w:val="es-ES_tradnl"/>
        </w:rPr>
        <w:t>:</w:t>
      </w:r>
      <w:r w:rsidRPr="00324CD0">
        <w:rPr>
          <w:rFonts w:ascii="Arial" w:hAnsi="Arial" w:cs="Arial"/>
          <w:sz w:val="20"/>
          <w:szCs w:val="20"/>
          <w:lang w:val="es-ES_tradnl"/>
        </w:rPr>
        <w:t xml:space="preserve"> </w:t>
      </w:r>
      <w:r w:rsidRPr="00CD1589">
        <w:rPr>
          <w:rFonts w:ascii="Arial" w:hAnsi="Arial" w:cs="Arial"/>
          <w:sz w:val="20"/>
          <w:szCs w:val="20"/>
          <w:lang w:val="es-ES_tradnl"/>
        </w:rPr>
        <w:t>número de variedades con notas distintas entre las variedades descritas para este carácter;</w:t>
      </w:r>
    </w:p>
    <w:p w:rsidR="00CD2060" w:rsidRPr="00324CD0" w:rsidRDefault="00CD2060" w:rsidP="00CD1589">
      <w:pPr>
        <w:pStyle w:val="ListParagraph"/>
        <w:numPr>
          <w:ilvl w:val="0"/>
          <w:numId w:val="1"/>
        </w:numPr>
        <w:jc w:val="both"/>
        <w:rPr>
          <w:rFonts w:ascii="Arial" w:hAnsi="Arial" w:cs="Arial"/>
          <w:sz w:val="20"/>
          <w:szCs w:val="20"/>
          <w:lang w:val="es-ES_tradnl"/>
        </w:rPr>
      </w:pPr>
      <w:r w:rsidRPr="00CD1589">
        <w:rPr>
          <w:rFonts w:ascii="Arial" w:hAnsi="Arial" w:cs="Arial"/>
          <w:b/>
          <w:i/>
          <w:sz w:val="20"/>
          <w:szCs w:val="20"/>
          <w:lang w:val="es-ES_tradnl"/>
        </w:rPr>
        <w:t>Para los caracteres cuantitativos</w:t>
      </w:r>
      <w:r w:rsidRPr="00CD1589">
        <w:rPr>
          <w:rFonts w:ascii="Arial" w:hAnsi="Arial" w:cs="Arial"/>
          <w:sz w:val="20"/>
          <w:szCs w:val="20"/>
          <w:lang w:val="es-ES_tradnl"/>
        </w:rPr>
        <w:t>:</w:t>
      </w:r>
      <w:r w:rsidRPr="00324CD0">
        <w:rPr>
          <w:rFonts w:ascii="Arial" w:hAnsi="Arial" w:cs="Arial"/>
          <w:i/>
          <w:sz w:val="20"/>
          <w:szCs w:val="20"/>
          <w:lang w:val="es-ES_tradnl"/>
        </w:rPr>
        <w:t xml:space="preserve"> </w:t>
      </w:r>
      <w:r w:rsidRPr="00CD1589">
        <w:rPr>
          <w:rFonts w:ascii="Arial" w:hAnsi="Arial" w:cs="Arial"/>
          <w:sz w:val="20"/>
          <w:szCs w:val="20"/>
          <w:lang w:val="es-ES_tradnl"/>
        </w:rPr>
        <w:t>número de descripciones con una nota fuera del intervalo [media de la nota para la variedad</w:t>
      </w:r>
      <w:proofErr w:type="gramStart"/>
      <w:r w:rsidRPr="00CD1589">
        <w:rPr>
          <w:rFonts w:ascii="Arial" w:hAnsi="Arial" w:cs="Arial"/>
          <w:sz w:val="20"/>
          <w:szCs w:val="20"/>
          <w:lang w:val="es-ES_tradnl"/>
        </w:rPr>
        <w:t>:  +</w:t>
      </w:r>
      <w:proofErr w:type="gramEnd"/>
      <w:r w:rsidRPr="00CD1589">
        <w:rPr>
          <w:rFonts w:ascii="Arial" w:hAnsi="Arial" w:cs="Arial"/>
          <w:sz w:val="20"/>
          <w:szCs w:val="20"/>
          <w:lang w:val="es-ES_tradnl"/>
        </w:rPr>
        <w:t> o – 1,5], entre las descripciones recibidas para el carácter.</w:t>
      </w:r>
    </w:p>
    <w:p w:rsidR="00CD2060" w:rsidRPr="00324CD0" w:rsidRDefault="00CD2060" w:rsidP="00E06C56">
      <w:pPr>
        <w:rPr>
          <w:rFonts w:cs="Arial"/>
          <w:lang w:val="es-ES_tradnl"/>
        </w:rPr>
      </w:pPr>
    </w:p>
    <w:p w:rsidR="00CD2060" w:rsidRPr="00582A0F" w:rsidRDefault="00CD2060" w:rsidP="00E06C56">
      <w:pPr>
        <w:rPr>
          <w:rFonts w:cs="Arial"/>
          <w:b/>
          <w:i/>
          <w:lang w:val="es-ES"/>
        </w:rPr>
      </w:pPr>
      <w:r w:rsidRPr="005E1173">
        <w:rPr>
          <w:rFonts w:cs="Arial"/>
          <w:b/>
          <w:i/>
          <w:lang w:val="es-ES_tradnl"/>
        </w:rPr>
        <w:t>Utilización del carácter</w:t>
      </w:r>
    </w:p>
    <w:p w:rsidR="00CD2060" w:rsidRPr="001D1276" w:rsidRDefault="00CD2060" w:rsidP="001D1276"/>
    <w:p w:rsidR="00CD2060" w:rsidRDefault="00BD4458" w:rsidP="008C3DB2">
      <w:pPr>
        <w:spacing w:after="200" w:line="276" w:lineRule="auto"/>
        <w:ind w:right="-427"/>
        <w:jc w:val="center"/>
        <w:rPr>
          <w:rFonts w:cs="Arial"/>
          <w:noProof/>
        </w:rPr>
      </w:pPr>
      <w:r>
        <w:rPr>
          <w:noProof/>
        </w:rPr>
        <mc:AlternateContent>
          <mc:Choice Requires="wpg">
            <w:drawing>
              <wp:anchor distT="0" distB="0" distL="114300" distR="114300" simplePos="0" relativeHeight="251647488" behindDoc="0" locked="0" layoutInCell="1" allowOverlap="1">
                <wp:simplePos x="0" y="0"/>
                <wp:positionH relativeFrom="column">
                  <wp:posOffset>527685</wp:posOffset>
                </wp:positionH>
                <wp:positionV relativeFrom="paragraph">
                  <wp:posOffset>141605</wp:posOffset>
                </wp:positionV>
                <wp:extent cx="5781675" cy="5324475"/>
                <wp:effectExtent l="0" t="0" r="9525" b="9525"/>
                <wp:wrapNone/>
                <wp:docPr id="8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5324475"/>
                          <a:chOff x="1971" y="6454"/>
                          <a:chExt cx="9105" cy="8385"/>
                        </a:xfrm>
                      </wpg:grpSpPr>
                      <wps:wsp>
                        <wps:cNvPr id="86" name="Text Box 3"/>
                        <wps:cNvSpPr txBox="1">
                          <a:spLocks noChangeArrowheads="1"/>
                        </wps:cNvSpPr>
                        <wps:spPr bwMode="auto">
                          <a:xfrm>
                            <a:off x="3861" y="6454"/>
                            <a:ext cx="4500" cy="5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5E1173" w:rsidRDefault="005C6210" w:rsidP="005E1173">
                              <w:pPr>
                                <w:jc w:val="center"/>
                                <w:rPr>
                                  <w:sz w:val="24"/>
                                  <w:szCs w:val="24"/>
                                </w:rPr>
                              </w:pPr>
                              <w:r w:rsidRPr="005E1173">
                                <w:rPr>
                                  <w:b/>
                                  <w:sz w:val="24"/>
                                  <w:szCs w:val="24"/>
                                  <w:lang w:val="es-ES"/>
                                </w:rPr>
                                <w:t>Utilización del carácter (%)</w:t>
                              </w:r>
                            </w:p>
                          </w:txbxContent>
                        </wps:txbx>
                        <wps:bodyPr rot="0" vert="horz" wrap="square" lIns="91440" tIns="45720" rIns="91440" bIns="45720" anchor="t" anchorCtr="0" upright="1">
                          <a:noAutofit/>
                        </wps:bodyPr>
                      </wps:wsp>
                      <wps:wsp>
                        <wps:cNvPr id="87" name="Text Box 4"/>
                        <wps:cNvSpPr txBox="1">
                          <a:spLocks noChangeArrowheads="1"/>
                        </wps:cNvSpPr>
                        <wps:spPr bwMode="auto">
                          <a:xfrm>
                            <a:off x="1971" y="11149"/>
                            <a:ext cx="9105" cy="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324CD0" w:rsidRDefault="005C6210" w:rsidP="00D731ED">
                              <w:pPr>
                                <w:spacing w:line="324" w:lineRule="auto"/>
                                <w:jc w:val="right"/>
                                <w:rPr>
                                  <w:sz w:val="16"/>
                                  <w:szCs w:val="16"/>
                                  <w:lang w:val="es-ES_tradnl"/>
                                </w:rPr>
                              </w:pPr>
                              <w:r w:rsidRPr="00286E91">
                                <w:rPr>
                                  <w:sz w:val="16"/>
                                  <w:szCs w:val="16"/>
                                  <w:lang w:val="es-ES"/>
                                </w:rPr>
                                <w:t>41 – Extremo de la vaina</w:t>
                              </w:r>
                              <w:r w:rsidRPr="00286E91">
                                <w:rPr>
                                  <w:sz w:val="16"/>
                                  <w:szCs w:val="16"/>
                                  <w:lang w:val="es-ES"/>
                                </w:rPr>
                                <w:br/>
                                <w:t>49 – Tipo de granos de almidón</w:t>
                              </w:r>
                              <w:r w:rsidRPr="00286E91">
                                <w:rPr>
                                  <w:sz w:val="16"/>
                                  <w:szCs w:val="16"/>
                                  <w:lang w:val="es-ES"/>
                                </w:rPr>
                                <w:br/>
                                <w:t>52 – Color del cotiledón</w:t>
                              </w:r>
                              <w:r w:rsidRPr="00286E91">
                                <w:rPr>
                                  <w:sz w:val="16"/>
                                  <w:szCs w:val="16"/>
                                  <w:lang w:val="es-ES"/>
                                </w:rPr>
                                <w:br/>
                                <w:t xml:space="preserve">1 – Pigmentación </w:t>
                              </w:r>
                              <w:proofErr w:type="spellStart"/>
                              <w:r w:rsidRPr="00286E91">
                                <w:rPr>
                                  <w:sz w:val="16"/>
                                  <w:szCs w:val="16"/>
                                  <w:lang w:val="es-ES"/>
                                </w:rPr>
                                <w:t>antociánica</w:t>
                              </w:r>
                              <w:proofErr w:type="spellEnd"/>
                              <w:r w:rsidRPr="00286E91">
                                <w:rPr>
                                  <w:sz w:val="16"/>
                                  <w:szCs w:val="16"/>
                                  <w:lang w:val="es-ES"/>
                                </w:rPr>
                                <w:br/>
                                <w:t>8 – Presencia de folíolos</w:t>
                              </w:r>
                              <w:r w:rsidRPr="00286E91">
                                <w:rPr>
                                  <w:sz w:val="16"/>
                                  <w:szCs w:val="16"/>
                                  <w:lang w:val="es-ES"/>
                                </w:rPr>
                                <w:br/>
                                <w:t>4 – Longitud del tallo</w:t>
                              </w:r>
                              <w:r w:rsidRPr="00286E91">
                                <w:rPr>
                                  <w:sz w:val="16"/>
                                  <w:szCs w:val="16"/>
                                  <w:lang w:val="es-ES"/>
                                </w:rPr>
                                <w:br/>
                              </w:r>
                              <w:r w:rsidRPr="00286E91">
                                <w:rPr>
                                  <w:rFonts w:cs="Arial"/>
                                  <w:sz w:val="16"/>
                                  <w:szCs w:val="16"/>
                                  <w:lang w:val="es-ES"/>
                                </w:rPr>
                                <w:t>37 – Longitud de la vaina</w:t>
                              </w:r>
                              <w:r w:rsidRPr="00286E91">
                                <w:rPr>
                                  <w:rFonts w:cs="Arial"/>
                                  <w:sz w:val="16"/>
                                  <w:szCs w:val="16"/>
                                  <w:lang w:val="es-ES"/>
                                </w:rPr>
                                <w:br/>
                                <w:t>47 – Color de la semilla inmadura</w:t>
                              </w:r>
                              <w:r w:rsidRPr="00286E91">
                                <w:rPr>
                                  <w:rFonts w:cs="Arial"/>
                                  <w:sz w:val="16"/>
                                  <w:szCs w:val="16"/>
                                  <w:lang w:val="es-ES"/>
                                </w:rPr>
                                <w:br/>
                                <w:t>42 – Curvatura de la vaina</w:t>
                              </w:r>
                              <w:r w:rsidRPr="00286E91">
                                <w:rPr>
                                  <w:rFonts w:cs="Arial"/>
                                  <w:sz w:val="16"/>
                                  <w:szCs w:val="16"/>
                                  <w:lang w:val="es-ES"/>
                                </w:rPr>
                                <w:br/>
                                <w:t>38 – Anchura de la vaina</w:t>
                              </w:r>
                              <w:r w:rsidRPr="00286E91">
                                <w:rPr>
                                  <w:rFonts w:cs="Arial"/>
                                  <w:sz w:val="16"/>
                                  <w:szCs w:val="16"/>
                                  <w:lang w:val="es-ES"/>
                                </w:rPr>
                                <w:br/>
                              </w:r>
                              <w:r w:rsidRPr="00286E91">
                                <w:rPr>
                                  <w:sz w:val="16"/>
                                  <w:szCs w:val="16"/>
                                  <w:lang w:val="es-ES"/>
                                </w:rPr>
                                <w:t>20 – Moteado en las estípulas</w:t>
                              </w:r>
                              <w:r w:rsidRPr="00286E91">
                                <w:rPr>
                                  <w:sz w:val="16"/>
                                  <w:szCs w:val="16"/>
                                  <w:lang w:val="es-ES"/>
                                </w:rPr>
                                <w:br/>
                                <w:t>43 – Color de la vaina</w:t>
                              </w:r>
                              <w:r w:rsidRPr="00286E91">
                                <w:rPr>
                                  <w:sz w:val="16"/>
                                  <w:szCs w:val="16"/>
                                  <w:lang w:val="es-ES"/>
                                </w:rPr>
                                <w:br/>
                              </w:r>
                              <w:r w:rsidRPr="00286E91">
                                <w:rPr>
                                  <w:rFonts w:cs="Arial"/>
                                  <w:sz w:val="16"/>
                                  <w:szCs w:val="16"/>
                                  <w:lang w:val="es-ES"/>
                                </w:rPr>
                                <w:t>25 – Número máximo de flores</w:t>
                              </w:r>
                              <w:r w:rsidRPr="00286E91">
                                <w:rPr>
                                  <w:rFonts w:cs="Arial"/>
                                  <w:sz w:val="16"/>
                                  <w:szCs w:val="16"/>
                                  <w:lang w:val="es-ES"/>
                                </w:rPr>
                                <w:br/>
                              </w:r>
                              <w:r w:rsidRPr="00286E91">
                                <w:rPr>
                                  <w:sz w:val="16"/>
                                  <w:szCs w:val="16"/>
                                  <w:lang w:val="es-ES"/>
                                </w:rPr>
                                <w:t xml:space="preserve">3 – </w:t>
                              </w:r>
                              <w:proofErr w:type="spellStart"/>
                              <w:r w:rsidRPr="00286E91">
                                <w:rPr>
                                  <w:sz w:val="16"/>
                                  <w:szCs w:val="16"/>
                                  <w:lang w:val="es-ES"/>
                                </w:rPr>
                                <w:t>Fasciación</w:t>
                              </w:r>
                              <w:proofErr w:type="spellEnd"/>
                              <w:r w:rsidRPr="00286E91">
                                <w:rPr>
                                  <w:sz w:val="16"/>
                                  <w:szCs w:val="16"/>
                                  <w:lang w:val="es-ES"/>
                                </w:rPr>
                                <w:br/>
                                <w:t>55 – Color del hilio</w:t>
                              </w:r>
                              <w:r w:rsidRPr="00286E91">
                                <w:rPr>
                                  <w:sz w:val="16"/>
                                  <w:szCs w:val="16"/>
                                  <w:lang w:val="es-ES"/>
                                </w:rPr>
                                <w:br/>
                                <w:t>48 – Forma de la semilla</w:t>
                              </w:r>
                              <w:r w:rsidRPr="00286E91">
                                <w:rPr>
                                  <w:sz w:val="16"/>
                                  <w:szCs w:val="16"/>
                                  <w:lang w:val="es-ES"/>
                                </w:rPr>
                                <w:br/>
                              </w:r>
                              <w:r w:rsidRPr="00286E91">
                                <w:rPr>
                                  <w:rFonts w:cs="Arial"/>
                                  <w:sz w:val="16"/>
                                  <w:szCs w:val="16"/>
                                  <w:lang w:val="es-ES"/>
                                </w:rPr>
                                <w:t>44 – Intensidad del color de la vaina</w:t>
                              </w:r>
                              <w:r w:rsidRPr="00286E91">
                                <w:rPr>
                                  <w:rFonts w:cs="Arial"/>
                                  <w:sz w:val="16"/>
                                  <w:szCs w:val="16"/>
                                  <w:lang w:val="es-ES"/>
                                </w:rPr>
                                <w:br/>
                                <w:t>24 – Época de floración</w:t>
                              </w:r>
                              <w:r w:rsidRPr="00286E91">
                                <w:rPr>
                                  <w:rFonts w:cs="Arial"/>
                                  <w:sz w:val="16"/>
                                  <w:szCs w:val="16"/>
                                  <w:lang w:val="es-ES"/>
                                </w:rPr>
                                <w:br/>
                              </w:r>
                              <w:r w:rsidRPr="00286E91">
                                <w:rPr>
                                  <w:sz w:val="16"/>
                                  <w:szCs w:val="16"/>
                                  <w:lang w:val="es-ES"/>
                                </w:rPr>
                                <w:t>6 – Color del follaje</w:t>
                              </w:r>
                              <w:r w:rsidRPr="00286E91">
                                <w:rPr>
                                  <w:sz w:val="16"/>
                                  <w:szCs w:val="16"/>
                                  <w:lang w:val="es-ES"/>
                                </w:rPr>
                                <w:br/>
                              </w:r>
                              <w:r w:rsidRPr="00286E91">
                                <w:rPr>
                                  <w:sz w:val="16"/>
                                  <w:szCs w:val="16"/>
                                  <w:lang w:val="pt-BR"/>
                                </w:rPr>
                                <w:t>39 – Pergamino de la vaina</w:t>
                              </w:r>
                              <w:r w:rsidRPr="00286E91">
                                <w:rPr>
                                  <w:sz w:val="16"/>
                                  <w:szCs w:val="16"/>
                                  <w:lang w:val="pt-BR"/>
                                </w:rPr>
                                <w:br/>
                              </w:r>
                              <w:r w:rsidRPr="00286E91">
                                <w:rPr>
                                  <w:rFonts w:cs="Arial"/>
                                  <w:sz w:val="16"/>
                                  <w:szCs w:val="16"/>
                                  <w:lang w:val="pt-BR"/>
                                </w:rPr>
                                <w:t>5 – Número de nudos</w:t>
                              </w:r>
                              <w:r w:rsidRPr="00286E91">
                                <w:rPr>
                                  <w:rFonts w:cs="Arial"/>
                                  <w:sz w:val="16"/>
                                  <w:szCs w:val="16"/>
                                  <w:lang w:val="pt-BR"/>
                                </w:rPr>
                                <w:br/>
                              </w:r>
                              <w:r w:rsidRPr="00286E91">
                                <w:rPr>
                                  <w:rFonts w:cs="Arial"/>
                                  <w:sz w:val="16"/>
                                  <w:szCs w:val="16"/>
                                  <w:lang w:val="es-ES"/>
                                </w:rPr>
                                <w:t>57 – Peso de la semilla</w:t>
                              </w:r>
                              <w:r w:rsidRPr="00286E91">
                                <w:rPr>
                                  <w:rFonts w:cs="Arial"/>
                                  <w:sz w:val="16"/>
                                  <w:szCs w:val="16"/>
                                  <w:lang w:val="es-ES"/>
                                </w:rPr>
                                <w:br/>
                              </w:r>
                              <w:r w:rsidRPr="00324CD0">
                                <w:rPr>
                                  <w:sz w:val="16"/>
                                  <w:szCs w:val="16"/>
                                  <w:lang w:val="es-ES_tradnl"/>
                                </w:rPr>
                                <w:t xml:space="preserve">58.1 – </w:t>
                              </w:r>
                              <w:r w:rsidRPr="00324CD0">
                                <w:rPr>
                                  <w:i/>
                                  <w:sz w:val="16"/>
                                  <w:szCs w:val="16"/>
                                  <w:lang w:val="es-ES_tradnl"/>
                                </w:rPr>
                                <w:t>Fusarium</w:t>
                              </w:r>
                              <w:r w:rsidRPr="00324CD0">
                                <w:rPr>
                                  <w:sz w:val="16"/>
                                  <w:szCs w:val="16"/>
                                  <w:lang w:val="es-ES_tradnl"/>
                                </w:rPr>
                                <w:t xml:space="preserve"> 1</w:t>
                              </w:r>
                              <w:r w:rsidRPr="00324CD0">
                                <w:rPr>
                                  <w:sz w:val="16"/>
                                  <w:szCs w:val="16"/>
                                  <w:lang w:val="es-ES_tradnl"/>
                                </w:rPr>
                                <w:br/>
                                <w:t xml:space="preserve">59 – Resistencia a </w:t>
                              </w:r>
                              <w:proofErr w:type="spellStart"/>
                              <w:r w:rsidRPr="00324CD0">
                                <w:rPr>
                                  <w:i/>
                                  <w:sz w:val="16"/>
                                  <w:szCs w:val="16"/>
                                  <w:lang w:val="es-ES_tradnl"/>
                                </w:rPr>
                                <w:t>Erysiphae</w:t>
                              </w:r>
                              <w:proofErr w:type="spellEnd"/>
                              <w:r w:rsidRPr="00324CD0">
                                <w:rPr>
                                  <w:i/>
                                  <w:sz w:val="16"/>
                                  <w:szCs w:val="16"/>
                                  <w:lang w:val="es-ES_tradnl"/>
                                </w:rPr>
                                <w:br/>
                              </w:r>
                              <w:r w:rsidRPr="00286E91">
                                <w:rPr>
                                  <w:sz w:val="16"/>
                                  <w:szCs w:val="16"/>
                                  <w:lang w:val="es-ES"/>
                                </w:rPr>
                                <w:t>53 –Jaspeado de tegumento de semilla</w:t>
                              </w:r>
                              <w:r w:rsidRPr="00286E91">
                                <w:rPr>
                                  <w:sz w:val="16"/>
                                  <w:szCs w:val="16"/>
                                  <w:lang w:val="es-ES"/>
                                </w:rPr>
                                <w:br/>
                                <w:t>54 – Manchas rosas en el tegumento</w:t>
                              </w:r>
                              <w:r w:rsidRPr="00286E91">
                                <w:rPr>
                                  <w:sz w:val="16"/>
                                  <w:szCs w:val="16"/>
                                  <w:lang w:val="es-ES"/>
                                </w:rPr>
                                <w:br/>
                                <w:t xml:space="preserve">60 – Resistencia a </w:t>
                              </w:r>
                              <w:proofErr w:type="spellStart"/>
                              <w:r w:rsidRPr="00286E91">
                                <w:rPr>
                                  <w:i/>
                                  <w:sz w:val="16"/>
                                  <w:szCs w:val="16"/>
                                  <w:lang w:val="es-ES"/>
                                </w:rPr>
                                <w:t>Ascochyta</w:t>
                              </w:r>
                              <w:proofErr w:type="spellEnd"/>
                              <w:r w:rsidRPr="00286E91">
                                <w:rPr>
                                  <w:sz w:val="16"/>
                                  <w:szCs w:val="16"/>
                                  <w:lang w:val="es-ES"/>
                                </w:rPr>
                                <w:br/>
                                <w:t>Virus 2:  virus del mosaico amarillo del guisante</w:t>
                              </w:r>
                              <w:r w:rsidRPr="00286E91">
                                <w:rPr>
                                  <w:sz w:val="16"/>
                                  <w:szCs w:val="16"/>
                                  <w:lang w:val="es-ES"/>
                                </w:rPr>
                                <w:br/>
                              </w:r>
                              <w:r w:rsidRPr="00286E91">
                                <w:rPr>
                                  <w:rFonts w:cs="Arial"/>
                                  <w:sz w:val="16"/>
                                  <w:szCs w:val="16"/>
                                  <w:lang w:val="es-ES"/>
                                </w:rPr>
                                <w:t>Porte de la planta</w:t>
                              </w:r>
                              <w:r w:rsidRPr="00286E91">
                                <w:rPr>
                                  <w:rFonts w:cs="Arial"/>
                                  <w:sz w:val="16"/>
                                  <w:szCs w:val="16"/>
                                  <w:lang w:val="es-ES"/>
                                </w:rPr>
                                <w:br/>
                              </w:r>
                              <w:r w:rsidRPr="00286E91">
                                <w:rPr>
                                  <w:sz w:val="16"/>
                                  <w:szCs w:val="16"/>
                                  <w:lang w:val="es-ES"/>
                                </w:rPr>
                                <w:t>Tipo de curvatura de la vaina</w:t>
                              </w:r>
                              <w:r w:rsidRPr="00286E91">
                                <w:rPr>
                                  <w:sz w:val="16"/>
                                  <w:szCs w:val="16"/>
                                  <w:lang w:val="es-ES"/>
                                </w:rPr>
                                <w:br/>
                                <w:t>Semilla con hoyuelos</w:t>
                              </w:r>
                              <w:r w:rsidRPr="00286E91">
                                <w:rPr>
                                  <w:sz w:val="16"/>
                                  <w:szCs w:val="16"/>
                                  <w:lang w:val="es-ES"/>
                                </w:rPr>
                                <w:br/>
                                <w:t>45 – Hilos de la sutura de la vaina</w:t>
                              </w:r>
                              <w:r w:rsidRPr="00286E91">
                                <w:rPr>
                                  <w:sz w:val="16"/>
                                  <w:szCs w:val="16"/>
                                  <w:lang w:val="es-ES"/>
                                </w:rPr>
                                <w:br/>
                              </w:r>
                              <w:r w:rsidRPr="00286E91">
                                <w:rPr>
                                  <w:sz w:val="16"/>
                                  <w:szCs w:val="16"/>
                                  <w:lang w:val="pt-BR"/>
                                </w:rPr>
                                <w:t>40 – Vaina con valva gruesa</w:t>
                              </w:r>
                              <w:r w:rsidRPr="00286E91">
                                <w:rPr>
                                  <w:sz w:val="16"/>
                                  <w:szCs w:val="16"/>
                                  <w:lang w:val="pt-BR"/>
                                </w:rPr>
                                <w:br/>
                              </w:r>
                              <w:r w:rsidRPr="00286E91">
                                <w:rPr>
                                  <w:sz w:val="16"/>
                                  <w:szCs w:val="16"/>
                                  <w:lang w:val="es-ES"/>
                                </w:rPr>
                                <w:t>26 – Color del ala</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1.55pt;margin-top:11.15pt;width:455.25pt;height:419.25pt;z-index:251647488" coordorigin="1971,6454" coordsize="9105,8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">
                <v:shapetype id="_x0000_t202" coordsize="21600,21600" o:spt="202" path="m,l,21600r21600,l21600,xe">
                  <v:stroke joinstyle="miter"/>
                  <v:path gradientshapeok="t" o:connecttype="rect"/>
                </v:shapetype>
                <v:shape id="Text Box 3" o:spid="_x0000_s1027" type="#_x0000_t202" style="position:absolute;left:3861;top:6454;width:4500;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5TFcMA&#10;AADbAAAADwAAAGRycy9kb3ducmV2LnhtbESP0WrCQBRE3wX/YbmFvohulJrY1FW00JJXNR9wzV6T&#10;0OzdkF1N8vfdQsHHYWbOMNv9YBrxoM7VlhUsFxEI4sLqmksF+eVrvgHhPLLGxjIpGMnBfjedbDHV&#10;tucTPc6+FAHCLkUFlfdtKqUrKjLoFrYlDt7NdgZ9kF0pdYd9gJtGrqIolgZrDgsVtvRZUfFzvhsF&#10;t6yfrd/767fPk9NbfMQ6udpRqdeX4fABwtPgn+H/dqYVbG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5TFcMAAADbAAAADwAAAAAAAAAAAAAAAACYAgAAZHJzL2Rv&#10;d25yZXYueG1sUEsFBgAAAAAEAAQA9QAAAIgDAAAAAA==&#10;" stroked="f">
                  <v:textbox>
                    <w:txbxContent>
                      <w:p w:rsidR="005C6210" w:rsidRPr="005E1173" w:rsidRDefault="005C6210" w:rsidP="005E1173">
                        <w:pPr>
                          <w:jc w:val="center"/>
                          <w:rPr>
                            <w:sz w:val="24"/>
                            <w:szCs w:val="24"/>
                          </w:rPr>
                        </w:pPr>
                        <w:r w:rsidRPr="005E1173">
                          <w:rPr>
                            <w:b/>
                            <w:sz w:val="24"/>
                            <w:szCs w:val="24"/>
                            <w:lang w:val="es-ES"/>
                          </w:rPr>
                          <w:t>Utilización del carácter (%)</w:t>
                        </w:r>
                      </w:p>
                    </w:txbxContent>
                  </v:textbox>
                </v:shape>
                <v:shape id="Text Box 4" o:spid="_x0000_s1028" type="#_x0000_t202" style="position:absolute;left:1971;top:11149;width:9105;height:3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PMIA&#10;AADbAAAADwAAAGRycy9kb3ducmV2LnhtbESPQYvCMBSE7wv+h/AEb2uqgivVKCoIgiCsW/b8aJ5N&#10;tXkpTazVX2+EhT0OM/MNs1h1thItNb50rGA0TEAQ506XXCjIfnafMxA+IGusHJOCB3lYLXsfC0y1&#10;u/M3tadQiAhhn6ICE0KdSulzQxb90NXE0Tu7xmKIsimkbvAe4baS4ySZSoslxwWDNW0N5dfTzSpo&#10;k2eWT9DJw/Eyza5rM960x1+lBv1uPQcRqAv/4b/2XiuYfcH7S/w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xT48wgAAANsAAAAPAAAAAAAAAAAAAAAAAJgCAABkcnMvZG93&#10;bnJldi54bWxQSwUGAAAAAAQABAD1AAAAhwMAAAAA&#10;" stroked="f">
                  <v:textbox style="layout-flow:vertical;mso-layout-flow-alt:bottom-to-top">
                    <w:txbxContent>
                      <w:p w:rsidR="005C6210" w:rsidRPr="00324CD0" w:rsidRDefault="005C6210" w:rsidP="00D731ED">
                        <w:pPr>
                          <w:spacing w:line="324" w:lineRule="auto"/>
                          <w:jc w:val="right"/>
                          <w:rPr>
                            <w:sz w:val="16"/>
                            <w:szCs w:val="16"/>
                            <w:lang w:val="es-ES_tradnl"/>
                          </w:rPr>
                        </w:pPr>
                        <w:r w:rsidRPr="00286E91">
                          <w:rPr>
                            <w:sz w:val="16"/>
                            <w:szCs w:val="16"/>
                            <w:lang w:val="es-ES"/>
                          </w:rPr>
                          <w:t>41 – Extremo de la vaina</w:t>
                        </w:r>
                        <w:r w:rsidRPr="00286E91">
                          <w:rPr>
                            <w:sz w:val="16"/>
                            <w:szCs w:val="16"/>
                            <w:lang w:val="es-ES"/>
                          </w:rPr>
                          <w:br/>
                          <w:t>49 – Tipo de granos de almidón</w:t>
                        </w:r>
                        <w:r w:rsidRPr="00286E91">
                          <w:rPr>
                            <w:sz w:val="16"/>
                            <w:szCs w:val="16"/>
                            <w:lang w:val="es-ES"/>
                          </w:rPr>
                          <w:br/>
                          <w:t>52 – Color del cotiledón</w:t>
                        </w:r>
                        <w:r w:rsidRPr="00286E91">
                          <w:rPr>
                            <w:sz w:val="16"/>
                            <w:szCs w:val="16"/>
                            <w:lang w:val="es-ES"/>
                          </w:rPr>
                          <w:br/>
                          <w:t>1 – Pigmentación antociánica</w:t>
                        </w:r>
                        <w:r w:rsidRPr="00286E91">
                          <w:rPr>
                            <w:sz w:val="16"/>
                            <w:szCs w:val="16"/>
                            <w:lang w:val="es-ES"/>
                          </w:rPr>
                          <w:br/>
                          <w:t>8 – Presencia de folíolos</w:t>
                        </w:r>
                        <w:r w:rsidRPr="00286E91">
                          <w:rPr>
                            <w:sz w:val="16"/>
                            <w:szCs w:val="16"/>
                            <w:lang w:val="es-ES"/>
                          </w:rPr>
                          <w:br/>
                          <w:t>4 – Longitud del tallo</w:t>
                        </w:r>
                        <w:r w:rsidRPr="00286E91">
                          <w:rPr>
                            <w:sz w:val="16"/>
                            <w:szCs w:val="16"/>
                            <w:lang w:val="es-ES"/>
                          </w:rPr>
                          <w:br/>
                        </w:r>
                        <w:r w:rsidRPr="00286E91">
                          <w:rPr>
                            <w:rFonts w:cs="Arial"/>
                            <w:sz w:val="16"/>
                            <w:szCs w:val="16"/>
                            <w:lang w:val="es-ES"/>
                          </w:rPr>
                          <w:t>37 – Longitud de la vaina</w:t>
                        </w:r>
                        <w:r w:rsidRPr="00286E91">
                          <w:rPr>
                            <w:rFonts w:cs="Arial"/>
                            <w:sz w:val="16"/>
                            <w:szCs w:val="16"/>
                            <w:lang w:val="es-ES"/>
                          </w:rPr>
                          <w:br/>
                          <w:t>47 – Color de la semilla inmadura</w:t>
                        </w:r>
                        <w:r w:rsidRPr="00286E91">
                          <w:rPr>
                            <w:rFonts w:cs="Arial"/>
                            <w:sz w:val="16"/>
                            <w:szCs w:val="16"/>
                            <w:lang w:val="es-ES"/>
                          </w:rPr>
                          <w:br/>
                          <w:t>42 – Curvatura de la vaina</w:t>
                        </w:r>
                        <w:r w:rsidRPr="00286E91">
                          <w:rPr>
                            <w:rFonts w:cs="Arial"/>
                            <w:sz w:val="16"/>
                            <w:szCs w:val="16"/>
                            <w:lang w:val="es-ES"/>
                          </w:rPr>
                          <w:br/>
                          <w:t>38 – Anchura de la vaina</w:t>
                        </w:r>
                        <w:r w:rsidRPr="00286E91">
                          <w:rPr>
                            <w:rFonts w:cs="Arial"/>
                            <w:sz w:val="16"/>
                            <w:szCs w:val="16"/>
                            <w:lang w:val="es-ES"/>
                          </w:rPr>
                          <w:br/>
                        </w:r>
                        <w:r w:rsidRPr="00286E91">
                          <w:rPr>
                            <w:sz w:val="16"/>
                            <w:szCs w:val="16"/>
                            <w:lang w:val="es-ES"/>
                          </w:rPr>
                          <w:t>20 – Moteado en las estípulas</w:t>
                        </w:r>
                        <w:r w:rsidRPr="00286E91">
                          <w:rPr>
                            <w:sz w:val="16"/>
                            <w:szCs w:val="16"/>
                            <w:lang w:val="es-ES"/>
                          </w:rPr>
                          <w:br/>
                          <w:t>43 – Color de la vaina</w:t>
                        </w:r>
                        <w:r w:rsidRPr="00286E91">
                          <w:rPr>
                            <w:sz w:val="16"/>
                            <w:szCs w:val="16"/>
                            <w:lang w:val="es-ES"/>
                          </w:rPr>
                          <w:br/>
                        </w:r>
                        <w:r w:rsidRPr="00286E91">
                          <w:rPr>
                            <w:rFonts w:cs="Arial"/>
                            <w:sz w:val="16"/>
                            <w:szCs w:val="16"/>
                            <w:lang w:val="es-ES"/>
                          </w:rPr>
                          <w:t>25 – Número máximo de flores</w:t>
                        </w:r>
                        <w:r w:rsidRPr="00286E91">
                          <w:rPr>
                            <w:rFonts w:cs="Arial"/>
                            <w:sz w:val="16"/>
                            <w:szCs w:val="16"/>
                            <w:lang w:val="es-ES"/>
                          </w:rPr>
                          <w:br/>
                        </w:r>
                        <w:r w:rsidRPr="00286E91">
                          <w:rPr>
                            <w:sz w:val="16"/>
                            <w:szCs w:val="16"/>
                            <w:lang w:val="es-ES"/>
                          </w:rPr>
                          <w:t>3 – Fasciación</w:t>
                        </w:r>
                        <w:r w:rsidRPr="00286E91">
                          <w:rPr>
                            <w:sz w:val="16"/>
                            <w:szCs w:val="16"/>
                            <w:lang w:val="es-ES"/>
                          </w:rPr>
                          <w:br/>
                          <w:t>55 – Color del hilio</w:t>
                        </w:r>
                        <w:r w:rsidRPr="00286E91">
                          <w:rPr>
                            <w:sz w:val="16"/>
                            <w:szCs w:val="16"/>
                            <w:lang w:val="es-ES"/>
                          </w:rPr>
                          <w:br/>
                          <w:t>48 – Forma de la semilla</w:t>
                        </w:r>
                        <w:r w:rsidRPr="00286E91">
                          <w:rPr>
                            <w:sz w:val="16"/>
                            <w:szCs w:val="16"/>
                            <w:lang w:val="es-ES"/>
                          </w:rPr>
                          <w:br/>
                        </w:r>
                        <w:r w:rsidRPr="00286E91">
                          <w:rPr>
                            <w:rFonts w:cs="Arial"/>
                            <w:sz w:val="16"/>
                            <w:szCs w:val="16"/>
                            <w:lang w:val="es-ES"/>
                          </w:rPr>
                          <w:t>44 – Intensidad del color de la vaina</w:t>
                        </w:r>
                        <w:r w:rsidRPr="00286E91">
                          <w:rPr>
                            <w:rFonts w:cs="Arial"/>
                            <w:sz w:val="16"/>
                            <w:szCs w:val="16"/>
                            <w:lang w:val="es-ES"/>
                          </w:rPr>
                          <w:br/>
                          <w:t>24 – Época de floración</w:t>
                        </w:r>
                        <w:r w:rsidRPr="00286E91">
                          <w:rPr>
                            <w:rFonts w:cs="Arial"/>
                            <w:sz w:val="16"/>
                            <w:szCs w:val="16"/>
                            <w:lang w:val="es-ES"/>
                          </w:rPr>
                          <w:br/>
                        </w:r>
                        <w:r w:rsidRPr="00286E91">
                          <w:rPr>
                            <w:sz w:val="16"/>
                            <w:szCs w:val="16"/>
                            <w:lang w:val="es-ES"/>
                          </w:rPr>
                          <w:t>6 – Color del follaje</w:t>
                        </w:r>
                        <w:r w:rsidRPr="00286E91">
                          <w:rPr>
                            <w:sz w:val="16"/>
                            <w:szCs w:val="16"/>
                            <w:lang w:val="es-ES"/>
                          </w:rPr>
                          <w:br/>
                        </w:r>
                        <w:r w:rsidRPr="00286E91">
                          <w:rPr>
                            <w:sz w:val="16"/>
                            <w:szCs w:val="16"/>
                            <w:lang w:val="pt-BR"/>
                          </w:rPr>
                          <w:t>39 – Pergamino de la vaina</w:t>
                        </w:r>
                        <w:r w:rsidRPr="00286E91">
                          <w:rPr>
                            <w:sz w:val="16"/>
                            <w:szCs w:val="16"/>
                            <w:lang w:val="pt-BR"/>
                          </w:rPr>
                          <w:br/>
                        </w:r>
                        <w:r w:rsidRPr="00286E91">
                          <w:rPr>
                            <w:rFonts w:cs="Arial"/>
                            <w:sz w:val="16"/>
                            <w:szCs w:val="16"/>
                            <w:lang w:val="pt-BR"/>
                          </w:rPr>
                          <w:t>5 – Número de nudos</w:t>
                        </w:r>
                        <w:r w:rsidRPr="00286E91">
                          <w:rPr>
                            <w:rFonts w:cs="Arial"/>
                            <w:sz w:val="16"/>
                            <w:szCs w:val="16"/>
                            <w:lang w:val="pt-BR"/>
                          </w:rPr>
                          <w:br/>
                        </w:r>
                        <w:r w:rsidRPr="00286E91">
                          <w:rPr>
                            <w:rFonts w:cs="Arial"/>
                            <w:sz w:val="16"/>
                            <w:szCs w:val="16"/>
                            <w:lang w:val="es-ES"/>
                          </w:rPr>
                          <w:t>57 – Peso de la semilla</w:t>
                        </w:r>
                        <w:r w:rsidRPr="00286E91">
                          <w:rPr>
                            <w:rFonts w:cs="Arial"/>
                            <w:sz w:val="16"/>
                            <w:szCs w:val="16"/>
                            <w:lang w:val="es-ES"/>
                          </w:rPr>
                          <w:br/>
                        </w:r>
                        <w:r w:rsidRPr="00324CD0">
                          <w:rPr>
                            <w:sz w:val="16"/>
                            <w:szCs w:val="16"/>
                            <w:lang w:val="es-ES_tradnl"/>
                          </w:rPr>
                          <w:t xml:space="preserve">58.1 – </w:t>
                        </w:r>
                        <w:r w:rsidRPr="00324CD0">
                          <w:rPr>
                            <w:i/>
                            <w:sz w:val="16"/>
                            <w:szCs w:val="16"/>
                            <w:lang w:val="es-ES_tradnl"/>
                          </w:rPr>
                          <w:t>Fusarium</w:t>
                        </w:r>
                        <w:r w:rsidRPr="00324CD0">
                          <w:rPr>
                            <w:sz w:val="16"/>
                            <w:szCs w:val="16"/>
                            <w:lang w:val="es-ES_tradnl"/>
                          </w:rPr>
                          <w:t xml:space="preserve"> 1</w:t>
                        </w:r>
                        <w:r w:rsidRPr="00324CD0">
                          <w:rPr>
                            <w:sz w:val="16"/>
                            <w:szCs w:val="16"/>
                            <w:lang w:val="es-ES_tradnl"/>
                          </w:rPr>
                          <w:br/>
                          <w:t xml:space="preserve">59 – Resistencia a </w:t>
                        </w:r>
                        <w:r w:rsidRPr="00324CD0">
                          <w:rPr>
                            <w:i/>
                            <w:sz w:val="16"/>
                            <w:szCs w:val="16"/>
                            <w:lang w:val="es-ES_tradnl"/>
                          </w:rPr>
                          <w:t>Erysiphae</w:t>
                        </w:r>
                        <w:r w:rsidRPr="00324CD0">
                          <w:rPr>
                            <w:i/>
                            <w:sz w:val="16"/>
                            <w:szCs w:val="16"/>
                            <w:lang w:val="es-ES_tradnl"/>
                          </w:rPr>
                          <w:br/>
                        </w:r>
                        <w:r w:rsidRPr="00286E91">
                          <w:rPr>
                            <w:sz w:val="16"/>
                            <w:szCs w:val="16"/>
                            <w:lang w:val="es-ES"/>
                          </w:rPr>
                          <w:t>53 –Jaspeado de tegumento de semilla</w:t>
                        </w:r>
                        <w:r w:rsidRPr="00286E91">
                          <w:rPr>
                            <w:sz w:val="16"/>
                            <w:szCs w:val="16"/>
                            <w:lang w:val="es-ES"/>
                          </w:rPr>
                          <w:br/>
                          <w:t>54 – Manchas rosas en el tegumento</w:t>
                        </w:r>
                        <w:r w:rsidRPr="00286E91">
                          <w:rPr>
                            <w:sz w:val="16"/>
                            <w:szCs w:val="16"/>
                            <w:lang w:val="es-ES"/>
                          </w:rPr>
                          <w:br/>
                          <w:t xml:space="preserve">60 – Resistencia a </w:t>
                        </w:r>
                        <w:r w:rsidRPr="00286E91">
                          <w:rPr>
                            <w:i/>
                            <w:sz w:val="16"/>
                            <w:szCs w:val="16"/>
                            <w:lang w:val="es-ES"/>
                          </w:rPr>
                          <w:t>Ascochyta</w:t>
                        </w:r>
                        <w:r w:rsidRPr="00286E91">
                          <w:rPr>
                            <w:sz w:val="16"/>
                            <w:szCs w:val="16"/>
                            <w:lang w:val="es-ES"/>
                          </w:rPr>
                          <w:br/>
                          <w:t>Virus 2:  virus del mosaico amarillo del guisante</w:t>
                        </w:r>
                        <w:r w:rsidRPr="00286E91">
                          <w:rPr>
                            <w:sz w:val="16"/>
                            <w:szCs w:val="16"/>
                            <w:lang w:val="es-ES"/>
                          </w:rPr>
                          <w:br/>
                        </w:r>
                        <w:r w:rsidRPr="00286E91">
                          <w:rPr>
                            <w:rFonts w:cs="Arial"/>
                            <w:sz w:val="16"/>
                            <w:szCs w:val="16"/>
                            <w:lang w:val="es-ES"/>
                          </w:rPr>
                          <w:t>Porte de la planta</w:t>
                        </w:r>
                        <w:r w:rsidRPr="00286E91">
                          <w:rPr>
                            <w:rFonts w:cs="Arial"/>
                            <w:sz w:val="16"/>
                            <w:szCs w:val="16"/>
                            <w:lang w:val="es-ES"/>
                          </w:rPr>
                          <w:br/>
                        </w:r>
                        <w:r w:rsidRPr="00286E91">
                          <w:rPr>
                            <w:sz w:val="16"/>
                            <w:szCs w:val="16"/>
                            <w:lang w:val="es-ES"/>
                          </w:rPr>
                          <w:t>Tipo de curvatura de la vaina</w:t>
                        </w:r>
                        <w:r w:rsidRPr="00286E91">
                          <w:rPr>
                            <w:sz w:val="16"/>
                            <w:szCs w:val="16"/>
                            <w:lang w:val="es-ES"/>
                          </w:rPr>
                          <w:br/>
                          <w:t>Semilla con hoyuelos</w:t>
                        </w:r>
                        <w:r w:rsidRPr="00286E91">
                          <w:rPr>
                            <w:sz w:val="16"/>
                            <w:szCs w:val="16"/>
                            <w:lang w:val="es-ES"/>
                          </w:rPr>
                          <w:br/>
                          <w:t>45 – Hilos de la sutura de la vaina</w:t>
                        </w:r>
                        <w:r w:rsidRPr="00286E91">
                          <w:rPr>
                            <w:sz w:val="16"/>
                            <w:szCs w:val="16"/>
                            <w:lang w:val="es-ES"/>
                          </w:rPr>
                          <w:br/>
                        </w:r>
                        <w:r w:rsidRPr="00286E91">
                          <w:rPr>
                            <w:sz w:val="16"/>
                            <w:szCs w:val="16"/>
                            <w:lang w:val="pt-BR"/>
                          </w:rPr>
                          <w:t>40 – Vaina con valva gruesa</w:t>
                        </w:r>
                        <w:r w:rsidRPr="00286E91">
                          <w:rPr>
                            <w:sz w:val="16"/>
                            <w:szCs w:val="16"/>
                            <w:lang w:val="pt-BR"/>
                          </w:rPr>
                          <w:br/>
                        </w:r>
                        <w:r w:rsidRPr="00286E91">
                          <w:rPr>
                            <w:sz w:val="16"/>
                            <w:szCs w:val="16"/>
                            <w:lang w:val="es-ES"/>
                          </w:rPr>
                          <w:t>26 – Color del ala</w:t>
                        </w:r>
                      </w:p>
                    </w:txbxContent>
                  </v:textbox>
                </v:shape>
              </v:group>
            </w:pict>
          </mc:Fallback>
        </mc:AlternateContent>
      </w:r>
      <w:r>
        <w:rPr>
          <w:rFonts w:cs="Arial"/>
          <w:noProof/>
        </w:rPr>
        <w:drawing>
          <wp:inline distT="0" distB="0" distL="0" distR="0">
            <wp:extent cx="6222365" cy="3698875"/>
            <wp:effectExtent l="0" t="0" r="6985" b="0"/>
            <wp:docPr id="4" name="Graphiqu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D2060" w:rsidRPr="00582A0F" w:rsidRDefault="00CD2060" w:rsidP="008C3DB2">
      <w:pPr>
        <w:spacing w:after="200" w:line="276" w:lineRule="auto"/>
        <w:rPr>
          <w:rFonts w:cs="Arial"/>
          <w:lang w:val="es-ES"/>
        </w:rPr>
      </w:pPr>
      <w:r w:rsidRPr="00582A0F">
        <w:rPr>
          <w:rFonts w:cs="Arial"/>
          <w:lang w:val="es-ES"/>
        </w:rPr>
        <w:br w:type="page"/>
      </w:r>
    </w:p>
    <w:p w:rsidR="00CD2060" w:rsidRPr="00324CD0" w:rsidRDefault="00CD2060" w:rsidP="00E06C56">
      <w:pPr>
        <w:rPr>
          <w:rFonts w:cs="Arial"/>
          <w:lang w:val="es-ES_tradnl"/>
        </w:rPr>
      </w:pPr>
      <w:r w:rsidRPr="005E1173">
        <w:rPr>
          <w:rFonts w:cs="Arial"/>
          <w:b/>
          <w:i/>
          <w:lang w:val="es-ES_tradnl"/>
        </w:rPr>
        <w:t>Capacidad de discriminación del carácter</w:t>
      </w:r>
    </w:p>
    <w:p w:rsidR="00CD2060" w:rsidRPr="00324CD0" w:rsidRDefault="00CD2060" w:rsidP="00E06C56">
      <w:pPr>
        <w:rPr>
          <w:rFonts w:cs="Arial"/>
          <w:lang w:val="es-ES_tradnl"/>
        </w:rPr>
      </w:pPr>
      <w:r w:rsidRPr="00324CD0">
        <w:rPr>
          <w:rFonts w:cs="Arial"/>
          <w:lang w:val="es-ES_tradnl"/>
        </w:rPr>
        <w:tab/>
      </w:r>
      <w:r w:rsidRPr="00CD1589">
        <w:rPr>
          <w:rFonts w:cs="Arial"/>
          <w:lang w:val="es-ES_tradnl"/>
        </w:rPr>
        <w:t xml:space="preserve">Caracteres cualitativos y </w:t>
      </w:r>
      <w:proofErr w:type="spellStart"/>
      <w:r w:rsidRPr="00CD1589">
        <w:rPr>
          <w:rFonts w:cs="Arial"/>
          <w:lang w:val="es-ES_tradnl"/>
        </w:rPr>
        <w:t>pseudocualitativos</w:t>
      </w:r>
      <w:proofErr w:type="spellEnd"/>
    </w:p>
    <w:p w:rsidR="00CD2060" w:rsidRPr="00324CD0" w:rsidRDefault="00CD2060" w:rsidP="00E06C56">
      <w:pPr>
        <w:ind w:left="-567"/>
        <w:rPr>
          <w:rFonts w:cs="Arial"/>
          <w:lang w:val="es-ES_tradnl"/>
        </w:rPr>
      </w:pPr>
    </w:p>
    <w:tbl>
      <w:tblPr>
        <w:tblW w:w="10235" w:type="dxa"/>
        <w:tblLayout w:type="fixed"/>
        <w:tblLook w:val="01E0" w:firstRow="1" w:lastRow="1" w:firstColumn="1" w:lastColumn="1" w:noHBand="0" w:noVBand="0"/>
      </w:tblPr>
      <w:tblGrid>
        <w:gridCol w:w="4838"/>
        <w:gridCol w:w="5397"/>
      </w:tblGrid>
      <w:tr w:rsidR="00CD2060" w:rsidTr="00E06C56">
        <w:trPr>
          <w:trHeight w:val="4323"/>
        </w:trPr>
        <w:tc>
          <w:tcPr>
            <w:tcW w:w="4838" w:type="dxa"/>
          </w:tcPr>
          <w:p w:rsidR="00CD2060" w:rsidRPr="00CD445C" w:rsidRDefault="00BD4458" w:rsidP="00E06C56">
            <w:pPr>
              <w:rPr>
                <w:rFonts w:eastAsia="MS Mincho"/>
              </w:rPr>
            </w:pPr>
            <w:r>
              <w:rPr>
                <w:noProof/>
              </w:rPr>
              <mc:AlternateContent>
                <mc:Choice Requires="wpg">
                  <w:drawing>
                    <wp:anchor distT="0" distB="0" distL="114300" distR="114300" simplePos="0" relativeHeight="251648512" behindDoc="0" locked="0" layoutInCell="1" allowOverlap="1">
                      <wp:simplePos x="0" y="0"/>
                      <wp:positionH relativeFrom="column">
                        <wp:posOffset>357505</wp:posOffset>
                      </wp:positionH>
                      <wp:positionV relativeFrom="paragraph">
                        <wp:posOffset>141605</wp:posOffset>
                      </wp:positionV>
                      <wp:extent cx="5260340" cy="5526405"/>
                      <wp:effectExtent l="0" t="0" r="1905" b="0"/>
                      <wp:wrapNone/>
                      <wp:docPr id="7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0340" cy="5526405"/>
                                <a:chOff x="1697" y="2577"/>
                                <a:chExt cx="8284" cy="8703"/>
                              </a:xfrm>
                            </wpg:grpSpPr>
                            <wps:wsp>
                              <wps:cNvPr id="79" name="Text Box 6"/>
                              <wps:cNvSpPr txBox="1">
                                <a:spLocks noChangeArrowheads="1"/>
                              </wps:cNvSpPr>
                              <wps:spPr bwMode="auto">
                                <a:xfrm>
                                  <a:off x="1716" y="2603"/>
                                  <a:ext cx="3060" cy="2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5540BC" w:rsidRDefault="005C6210" w:rsidP="00F52B60">
                                    <w:pPr>
                                      <w:rPr>
                                        <w:b/>
                                      </w:rPr>
                                    </w:pPr>
                                    <w:r w:rsidRPr="005540BC">
                                      <w:rPr>
                                        <w:b/>
                                        <w:szCs w:val="16"/>
                                        <w:lang w:val="es-ES"/>
                                      </w:rPr>
                                      <w:t xml:space="preserve">1 – Pigmentación </w:t>
                                    </w:r>
                                    <w:proofErr w:type="spellStart"/>
                                    <w:r w:rsidRPr="005540BC">
                                      <w:rPr>
                                        <w:b/>
                                        <w:szCs w:val="16"/>
                                        <w:lang w:val="es-ES"/>
                                      </w:rPr>
                                      <w:t>antociánica</w:t>
                                    </w:r>
                                    <w:proofErr w:type="spellEnd"/>
                                  </w:p>
                                </w:txbxContent>
                              </wps:txbx>
                              <wps:bodyPr rot="0" vert="horz" wrap="square" lIns="0" tIns="0" rIns="0" bIns="0" anchor="t" anchorCtr="0" upright="1">
                                <a:noAutofit/>
                              </wps:bodyPr>
                            </wps:wsp>
                            <wps:wsp>
                              <wps:cNvPr id="80" name="Text Box 7"/>
                              <wps:cNvSpPr txBox="1">
                                <a:spLocks noChangeArrowheads="1"/>
                              </wps:cNvSpPr>
                              <wps:spPr bwMode="auto">
                                <a:xfrm>
                                  <a:off x="6663" y="2577"/>
                                  <a:ext cx="3141" cy="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Default="005C6210" w:rsidP="00F52B60">
                                    <w:pPr>
                                      <w:jc w:val="center"/>
                                    </w:pPr>
                                    <w:r w:rsidRPr="00E87F6E">
                                      <w:rPr>
                                        <w:b/>
                                        <w:szCs w:val="16"/>
                                        <w:lang w:val="es-ES"/>
                                      </w:rPr>
                                      <w:t xml:space="preserve">3 – </w:t>
                                    </w:r>
                                    <w:proofErr w:type="spellStart"/>
                                    <w:r w:rsidRPr="00E87F6E">
                                      <w:rPr>
                                        <w:b/>
                                        <w:szCs w:val="16"/>
                                        <w:lang w:val="es-ES"/>
                                      </w:rPr>
                                      <w:t>Fasciación</w:t>
                                    </w:r>
                                    <w:proofErr w:type="spellEnd"/>
                                  </w:p>
                                </w:txbxContent>
                              </wps:txbx>
                              <wps:bodyPr rot="0" vert="horz" wrap="square" lIns="0" tIns="0" rIns="0" bIns="0" anchor="t" anchorCtr="0" upright="1">
                                <a:noAutofit/>
                              </wps:bodyPr>
                            </wps:wsp>
                            <wps:wsp>
                              <wps:cNvPr id="81" name="Text Box 8"/>
                              <wps:cNvSpPr txBox="1">
                                <a:spLocks noChangeArrowheads="1"/>
                              </wps:cNvSpPr>
                              <wps:spPr bwMode="auto">
                                <a:xfrm>
                                  <a:off x="1881" y="6846"/>
                                  <a:ext cx="3060"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25182F" w:rsidRDefault="005C6210" w:rsidP="00F52B60">
                                    <w:pPr>
                                      <w:jc w:val="center"/>
                                      <w:rPr>
                                        <w:b/>
                                      </w:rPr>
                                    </w:pPr>
                                    <w:r w:rsidRPr="0025182F">
                                      <w:rPr>
                                        <w:b/>
                                        <w:szCs w:val="16"/>
                                        <w:lang w:val="es-ES"/>
                                      </w:rPr>
                                      <w:t>6 – Color del follaje</w:t>
                                    </w:r>
                                  </w:p>
                                </w:txbxContent>
                              </wps:txbx>
                              <wps:bodyPr rot="0" vert="horz" wrap="square" lIns="0" tIns="0" rIns="0" bIns="0" anchor="t" anchorCtr="0" upright="1">
                                <a:noAutofit/>
                              </wps:bodyPr>
                            </wps:wsp>
                            <wps:wsp>
                              <wps:cNvPr id="82" name="Text Box 9"/>
                              <wps:cNvSpPr txBox="1">
                                <a:spLocks noChangeArrowheads="1"/>
                              </wps:cNvSpPr>
                              <wps:spPr bwMode="auto">
                                <a:xfrm>
                                  <a:off x="6921" y="10825"/>
                                  <a:ext cx="3060"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25182F" w:rsidRDefault="005C6210" w:rsidP="00F52B60">
                                    <w:pPr>
                                      <w:jc w:val="center"/>
                                    </w:pPr>
                                    <w:r w:rsidRPr="0025182F">
                                      <w:rPr>
                                        <w:b/>
                                        <w:szCs w:val="16"/>
                                        <w:lang w:val="es-ES"/>
                                      </w:rPr>
                                      <w:t>26 – Color del ala</w:t>
                                    </w:r>
                                  </w:p>
                                </w:txbxContent>
                              </wps:txbx>
                              <wps:bodyPr rot="0" vert="horz" wrap="square" lIns="0" tIns="0" rIns="0" bIns="0" anchor="t" anchorCtr="0" upright="1">
                                <a:noAutofit/>
                              </wps:bodyPr>
                            </wps:wsp>
                            <wps:wsp>
                              <wps:cNvPr id="83" name="Text Box 10"/>
                              <wps:cNvSpPr txBox="1">
                                <a:spLocks noChangeArrowheads="1"/>
                              </wps:cNvSpPr>
                              <wps:spPr bwMode="auto">
                                <a:xfrm>
                                  <a:off x="6921" y="6844"/>
                                  <a:ext cx="3060" cy="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Default="005C6210" w:rsidP="00F52B60">
                                    <w:pPr>
                                      <w:jc w:val="center"/>
                                    </w:pPr>
                                    <w:r w:rsidRPr="0025182F">
                                      <w:rPr>
                                        <w:b/>
                                        <w:szCs w:val="16"/>
                                        <w:lang w:val="es-ES"/>
                                      </w:rPr>
                                      <w:t>8 – Presencia de folíolos</w:t>
                                    </w:r>
                                  </w:p>
                                </w:txbxContent>
                              </wps:txbx>
                              <wps:bodyPr rot="0" vert="horz" wrap="square" lIns="0" tIns="0" rIns="0" bIns="0" anchor="t" anchorCtr="0" upright="1">
                                <a:noAutofit/>
                              </wps:bodyPr>
                            </wps:wsp>
                            <wps:wsp>
                              <wps:cNvPr id="84" name="Text Box 11"/>
                              <wps:cNvSpPr txBox="1">
                                <a:spLocks noChangeArrowheads="1"/>
                              </wps:cNvSpPr>
                              <wps:spPr bwMode="auto">
                                <a:xfrm>
                                  <a:off x="1697" y="10826"/>
                                  <a:ext cx="3060" cy="4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25182F" w:rsidRDefault="005C6210" w:rsidP="00F52B60">
                                    <w:pPr>
                                      <w:jc w:val="center"/>
                                    </w:pPr>
                                    <w:r w:rsidRPr="00646807">
                                      <w:rPr>
                                        <w:b/>
                                        <w:szCs w:val="16"/>
                                        <w:lang w:val="es-ES"/>
                                      </w:rPr>
                                      <w:t>20 – Moteado en las estípulas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28.15pt;margin-top:11.15pt;width:414.2pt;height:435.15pt;z-index:251648512" coordorigin="1697,2577" coordsize="8284,8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">
                      <v:shape id="Text Box 6" o:spid="_x0000_s1030" type="#_x0000_t202" style="position:absolute;left:1716;top:2603;width:3060;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eYY8UA&#10;AADbAAAADwAAAGRycy9kb3ducmV2LnhtbESPT2vCQBTE7wW/w/KEXopumoOt0VWsaaGHetCK50f2&#10;mQSzb8Pumj/fvlso9DjMzG+Y9XYwjejI+dqygud5AoK4sLrmUsH5+2P2CsIHZI2NZVIwkoftZvKw&#10;xkzbno/UnUIpIoR9hgqqENpMSl9UZNDPbUscvat1BkOUrpTaYR/hppFpkiykwZrjQoUt7Ssqbqe7&#10;UbDI3b0/8v4pP79/4aEt08vbeFHqcTrsViACDeE//Nf+1ApelvD7Jf4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x5hjxQAAANsAAAAPAAAAAAAAAAAAAAAAAJgCAABkcnMv&#10;ZG93bnJldi54bWxQSwUGAAAAAAQABAD1AAAAigMAAAAA&#10;" stroked="f">
                        <v:textbox inset="0,0,0,0">
                          <w:txbxContent>
                            <w:p w:rsidR="005C6210" w:rsidRPr="005540BC" w:rsidRDefault="005C6210" w:rsidP="00F52B60">
                              <w:pPr>
                                <w:rPr>
                                  <w:b/>
                                </w:rPr>
                              </w:pPr>
                              <w:r w:rsidRPr="005540BC">
                                <w:rPr>
                                  <w:b/>
                                  <w:szCs w:val="16"/>
                                  <w:lang w:val="es-ES"/>
                                </w:rPr>
                                <w:t>1 – Pigmentación antociánica</w:t>
                              </w:r>
                            </w:p>
                          </w:txbxContent>
                        </v:textbox>
                      </v:shape>
                      <v:shape id="Text Box 7" o:spid="_x0000_s1031" type="#_x0000_t202" style="position:absolute;left:6663;top:2577;width:3141;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hB2cEA&#10;AADbAAAADwAAAGRycy9kb3ducmV2LnhtbERPz2vCMBS+D/wfwhN2GZrag0g1yqYOdpgHtfT8aJ5t&#10;sXkpSbTtf78cBh4/vt+b3WBa8STnG8sKFvMEBHFpdcOVgvz6PVuB8AFZY2uZFIzkYbedvG0w07bn&#10;Mz0voRIxhH2GCuoQukxKX9Zk0M9tRxy5m3UGQ4SuktphH8NNK9MkWUqDDceGGjva11TeLw+jYHlw&#10;j/7M+49DfvzFU1elxddYKPU+HT7XIAIN4SX+d/9oBau4Pn6JP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oQdnBAAAA2wAAAA8AAAAAAAAAAAAAAAAAmAIAAGRycy9kb3du&#10;cmV2LnhtbFBLBQYAAAAABAAEAPUAAACGAwAAAAA=&#10;" stroked="f">
                        <v:textbox inset="0,0,0,0">
                          <w:txbxContent>
                            <w:p w:rsidR="005C6210" w:rsidRDefault="005C6210" w:rsidP="00F52B60">
                              <w:pPr>
                                <w:jc w:val="center"/>
                              </w:pPr>
                              <w:r w:rsidRPr="00E87F6E">
                                <w:rPr>
                                  <w:b/>
                                  <w:szCs w:val="16"/>
                                  <w:lang w:val="es-ES"/>
                                </w:rPr>
                                <w:t>3 – Fasciación</w:t>
                              </w:r>
                            </w:p>
                          </w:txbxContent>
                        </v:textbox>
                      </v:shape>
                      <v:shape id="Text Box 8" o:spid="_x0000_s1032" type="#_x0000_t202" style="position:absolute;left:1881;top:6846;width:306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TkQsQA&#10;AADbAAAADwAAAGRycy9kb3ducmV2LnhtbESPS2vDMBCE74X+B7GFXkotx4cQ3MihTVrooTnkQc6L&#10;tbFNrJWR5Ne/rwqFHIeZ+YZZbybTioGcbywrWCQpCOLS6oYrBefT1+sKhA/IGlvLpGAmD5vi8WGN&#10;ubYjH2g4hkpECPscFdQhdLmUvqzJoE9sRxy9q3UGQ5SuktrhGOGmlVmaLqXBhuNCjR1taypvx94o&#10;WO5cPx54+7I7f/7gvquyy8d8Uer5aXp/AxFoCvfwf/tbK1gt4O9L/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k5ELEAAAA2wAAAA8AAAAAAAAAAAAAAAAAmAIAAGRycy9k&#10;b3ducmV2LnhtbFBLBQYAAAAABAAEAPUAAACJAwAAAAA=&#10;" stroked="f">
                        <v:textbox inset="0,0,0,0">
                          <w:txbxContent>
                            <w:p w:rsidR="005C6210" w:rsidRPr="0025182F" w:rsidRDefault="005C6210" w:rsidP="00F52B60">
                              <w:pPr>
                                <w:jc w:val="center"/>
                                <w:rPr>
                                  <w:b/>
                                </w:rPr>
                              </w:pPr>
                              <w:r w:rsidRPr="0025182F">
                                <w:rPr>
                                  <w:b/>
                                  <w:szCs w:val="16"/>
                                  <w:lang w:val="es-ES"/>
                                </w:rPr>
                                <w:t>6 – Color del follaje</w:t>
                              </w:r>
                            </w:p>
                          </w:txbxContent>
                        </v:textbox>
                      </v:shape>
                      <v:shape id="Text Box 9" o:spid="_x0000_s1033" type="#_x0000_t202" style="position:absolute;left:6921;top:10825;width:3060;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Z6NcMA&#10;AADbAAAADwAAAGRycy9kb3ducmV2LnhtbESPT4vCMBTE78J+h/AW9iJruj2IVKO4/oE96MEqnh/N&#10;27bYvJQk2vrtjSB4HGbmN8xs0ZtG3Mj52rKCn1ECgriwuuZSwem4/Z6A8AFZY2OZFNzJw2L+MZhh&#10;pm3HB7rloRQRwj5DBVUIbSalLyoy6Ee2JY7ev3UGQ5SulNphF+GmkWmSjKXBmuNChS2tKiou+dUo&#10;GK/dtTvwarg+bXa4b8v0/Hs/K/X12S+nIAL14R1+tf+0gkkKz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Z6NcMAAADbAAAADwAAAAAAAAAAAAAAAACYAgAAZHJzL2Rv&#10;d25yZXYueG1sUEsFBgAAAAAEAAQA9QAAAIgDAAAAAA==&#10;" stroked="f">
                        <v:textbox inset="0,0,0,0">
                          <w:txbxContent>
                            <w:p w:rsidR="005C6210" w:rsidRPr="0025182F" w:rsidRDefault="005C6210" w:rsidP="00F52B60">
                              <w:pPr>
                                <w:jc w:val="center"/>
                              </w:pPr>
                              <w:r w:rsidRPr="0025182F">
                                <w:rPr>
                                  <w:b/>
                                  <w:szCs w:val="16"/>
                                  <w:lang w:val="es-ES"/>
                                </w:rPr>
                                <w:t>26 – Color del ala</w:t>
                              </w:r>
                            </w:p>
                          </w:txbxContent>
                        </v:textbox>
                      </v:shape>
                      <v:shape id="Text Box 10" o:spid="_x0000_s1034" type="#_x0000_t202" style="position:absolute;left:6921;top:6844;width:3060;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frsMA&#10;AADbAAAADwAAAGRycy9kb3ducmV2LnhtbESPzYvCMBTE74L/Q3iCF9FUBZFqFD9hD+7BDzw/mrdt&#10;2ealJNHW/34jCHscZuY3zHLdmko8yfnSsoLxKAFBnFldcq7gdj0O5yB8QNZYWSYFL/KwXnU7S0y1&#10;bfhMz0vIRYSwT1FBEUKdSumzggz6ka2Jo/djncEQpculdthEuKnkJElm0mDJcaHAmnYFZb+Xh1Ew&#10;27tHc+bdYH87nPC7zif37euuVL/XbhYgArXhP/xpf2kF8ym8v8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rfrsMAAADbAAAADwAAAAAAAAAAAAAAAACYAgAAZHJzL2Rv&#10;d25yZXYueG1sUEsFBgAAAAAEAAQA9QAAAIgDAAAAAA==&#10;" stroked="f">
                        <v:textbox inset="0,0,0,0">
                          <w:txbxContent>
                            <w:p w:rsidR="005C6210" w:rsidRDefault="005C6210" w:rsidP="00F52B60">
                              <w:pPr>
                                <w:jc w:val="center"/>
                              </w:pPr>
                              <w:r w:rsidRPr="0025182F">
                                <w:rPr>
                                  <w:b/>
                                  <w:szCs w:val="16"/>
                                  <w:lang w:val="es-ES"/>
                                </w:rPr>
                                <w:t>8 – Presencia de folíolos</w:t>
                              </w:r>
                            </w:p>
                          </w:txbxContent>
                        </v:textbox>
                      </v:shape>
                      <v:shape id="Text Box 11" o:spid="_x0000_s1035" type="#_x0000_t202" style="position:absolute;left:1697;top:10826;width:306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NH2sMA&#10;AADbAAAADwAAAGRycy9kb3ducmV2LnhtbESPzYvCMBTE74L/Q3iCF9FUEZFqFD9hD+7BDzw/mrdt&#10;2ealJNHW/34jCHscZuY3zHLdmko8yfnSsoLxKAFBnFldcq7gdj0O5yB8QNZYWSYFL/KwXnU7S0y1&#10;bfhMz0vIRYSwT1FBEUKdSumzggz6ka2Jo/djncEQpculdthEuKnkJElm0mDJcaHAmnYFZb+Xh1Ew&#10;27tHc+bdYH87nPC7zif37euuVL/XbhYgArXhP/xpf2kF8ym8v8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NH2sMAAADbAAAADwAAAAAAAAAAAAAAAACYAgAAZHJzL2Rv&#10;d25yZXYueG1sUEsFBgAAAAAEAAQA9QAAAIgDAAAAAA==&#10;" stroked="f">
                        <v:textbox inset="0,0,0,0">
                          <w:txbxContent>
                            <w:p w:rsidR="005C6210" w:rsidRPr="0025182F" w:rsidRDefault="005C6210" w:rsidP="00F52B60">
                              <w:pPr>
                                <w:jc w:val="center"/>
                              </w:pPr>
                              <w:r w:rsidRPr="00646807">
                                <w:rPr>
                                  <w:b/>
                                  <w:szCs w:val="16"/>
                                  <w:lang w:val="es-ES"/>
                                </w:rPr>
                                <w:t>20 – Moteado en las estípulas</w:t>
                              </w:r>
                            </w:p>
                          </w:txbxContent>
                        </v:textbox>
                      </v:shape>
                    </v:group>
                  </w:pict>
                </mc:Fallback>
              </mc:AlternateContent>
            </w:r>
            <w:r>
              <w:rPr>
                <w:rFonts w:eastAsia="MS Mincho"/>
                <w:noProof/>
              </w:rPr>
              <w:drawing>
                <wp:inline distT="0" distB="0" distL="0" distR="0">
                  <wp:extent cx="2743200" cy="2447925"/>
                  <wp:effectExtent l="0" t="0" r="0" b="9525"/>
                  <wp:docPr id="5"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2447925"/>
                          </a:xfrm>
                          <a:prstGeom prst="rect">
                            <a:avLst/>
                          </a:prstGeom>
                          <a:noFill/>
                          <a:ln>
                            <a:noFill/>
                          </a:ln>
                        </pic:spPr>
                      </pic:pic>
                    </a:graphicData>
                  </a:graphic>
                </wp:inline>
              </w:drawing>
            </w:r>
          </w:p>
        </w:tc>
        <w:tc>
          <w:tcPr>
            <w:tcW w:w="5397" w:type="dxa"/>
          </w:tcPr>
          <w:p w:rsidR="00CD2060" w:rsidRPr="00CD445C" w:rsidRDefault="00BD4458" w:rsidP="00E06C56">
            <w:pPr>
              <w:rPr>
                <w:rFonts w:eastAsia="MS Mincho"/>
              </w:rPr>
            </w:pPr>
            <w:r>
              <w:rPr>
                <w:rFonts w:eastAsia="MS Mincho"/>
                <w:noProof/>
              </w:rPr>
              <w:drawing>
                <wp:inline distT="0" distB="0" distL="0" distR="0">
                  <wp:extent cx="3009900" cy="2562225"/>
                  <wp:effectExtent l="0" t="0" r="0" b="0"/>
                  <wp:docPr id="6"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9900" cy="2562225"/>
                          </a:xfrm>
                          <a:prstGeom prst="rect">
                            <a:avLst/>
                          </a:prstGeom>
                          <a:noFill/>
                          <a:ln>
                            <a:noFill/>
                          </a:ln>
                        </pic:spPr>
                      </pic:pic>
                    </a:graphicData>
                  </a:graphic>
                </wp:inline>
              </w:drawing>
            </w:r>
          </w:p>
        </w:tc>
      </w:tr>
      <w:tr w:rsidR="00CD2060" w:rsidTr="00E06C56">
        <w:trPr>
          <w:trHeight w:val="3951"/>
        </w:trPr>
        <w:tc>
          <w:tcPr>
            <w:tcW w:w="4838" w:type="dxa"/>
          </w:tcPr>
          <w:p w:rsidR="00CD2060" w:rsidRPr="00CD445C" w:rsidRDefault="00BD4458" w:rsidP="00E06C56">
            <w:pPr>
              <w:rPr>
                <w:rFonts w:eastAsia="MS Mincho"/>
              </w:rPr>
            </w:pPr>
            <w:r>
              <w:rPr>
                <w:rFonts w:eastAsia="MS Mincho"/>
                <w:noProof/>
              </w:rPr>
              <w:drawing>
                <wp:inline distT="0" distB="0" distL="0" distR="0">
                  <wp:extent cx="2924175" cy="2438400"/>
                  <wp:effectExtent l="0" t="0" r="9525" b="0"/>
                  <wp:docPr id="7"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4175" cy="2438400"/>
                          </a:xfrm>
                          <a:prstGeom prst="rect">
                            <a:avLst/>
                          </a:prstGeom>
                          <a:noFill/>
                          <a:ln>
                            <a:noFill/>
                          </a:ln>
                        </pic:spPr>
                      </pic:pic>
                    </a:graphicData>
                  </a:graphic>
                </wp:inline>
              </w:drawing>
            </w:r>
          </w:p>
        </w:tc>
        <w:tc>
          <w:tcPr>
            <w:tcW w:w="5397" w:type="dxa"/>
          </w:tcPr>
          <w:p w:rsidR="00CD2060" w:rsidRPr="00CD445C" w:rsidRDefault="00BD4458" w:rsidP="00E06C56">
            <w:pPr>
              <w:rPr>
                <w:rFonts w:eastAsia="MS Mincho"/>
              </w:rPr>
            </w:pPr>
            <w:r>
              <w:rPr>
                <w:rFonts w:eastAsia="MS Mincho"/>
                <w:noProof/>
              </w:rPr>
              <w:drawing>
                <wp:inline distT="0" distB="0" distL="0" distR="0">
                  <wp:extent cx="3171825" cy="2438400"/>
                  <wp:effectExtent l="0" t="0" r="0" b="0"/>
                  <wp:docPr id="8"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1825" cy="2438400"/>
                          </a:xfrm>
                          <a:prstGeom prst="rect">
                            <a:avLst/>
                          </a:prstGeom>
                          <a:noFill/>
                          <a:ln>
                            <a:noFill/>
                          </a:ln>
                        </pic:spPr>
                      </pic:pic>
                    </a:graphicData>
                  </a:graphic>
                </wp:inline>
              </w:drawing>
            </w:r>
          </w:p>
        </w:tc>
      </w:tr>
      <w:tr w:rsidR="00CD2060" w:rsidTr="00E06C56">
        <w:tc>
          <w:tcPr>
            <w:tcW w:w="4838" w:type="dxa"/>
          </w:tcPr>
          <w:p w:rsidR="00CD2060" w:rsidRPr="00CD445C" w:rsidRDefault="00BD4458" w:rsidP="00E06C56">
            <w:pPr>
              <w:rPr>
                <w:rFonts w:eastAsia="MS Mincho"/>
              </w:rPr>
            </w:pPr>
            <w:r>
              <w:rPr>
                <w:rFonts w:eastAsia="MS Mincho"/>
                <w:noProof/>
              </w:rPr>
              <w:drawing>
                <wp:inline distT="0" distB="0" distL="0" distR="0">
                  <wp:extent cx="2714625" cy="2705100"/>
                  <wp:effectExtent l="0" t="0" r="9525" b="0"/>
                  <wp:docPr id="9"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4625" cy="2705100"/>
                          </a:xfrm>
                          <a:prstGeom prst="rect">
                            <a:avLst/>
                          </a:prstGeom>
                          <a:noFill/>
                          <a:ln>
                            <a:noFill/>
                          </a:ln>
                        </pic:spPr>
                      </pic:pic>
                    </a:graphicData>
                  </a:graphic>
                </wp:inline>
              </w:drawing>
            </w:r>
          </w:p>
        </w:tc>
        <w:tc>
          <w:tcPr>
            <w:tcW w:w="5397" w:type="dxa"/>
          </w:tcPr>
          <w:p w:rsidR="00CD2060" w:rsidRPr="00CD445C" w:rsidRDefault="00BD4458" w:rsidP="00E06C56">
            <w:pPr>
              <w:rPr>
                <w:rFonts w:eastAsia="MS Mincho"/>
              </w:rPr>
            </w:pPr>
            <w:r>
              <w:rPr>
                <w:rFonts w:eastAsia="MS Mincho"/>
                <w:noProof/>
              </w:rPr>
              <w:drawing>
                <wp:inline distT="0" distB="0" distL="0" distR="0">
                  <wp:extent cx="3305175" cy="2562225"/>
                  <wp:effectExtent l="0" t="0" r="9525" b="9525"/>
                  <wp:docPr id="10"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05175" cy="2562225"/>
                          </a:xfrm>
                          <a:prstGeom prst="rect">
                            <a:avLst/>
                          </a:prstGeom>
                          <a:noFill/>
                          <a:ln>
                            <a:noFill/>
                          </a:ln>
                        </pic:spPr>
                      </pic:pic>
                    </a:graphicData>
                  </a:graphic>
                </wp:inline>
              </w:drawing>
            </w:r>
          </w:p>
        </w:tc>
      </w:tr>
      <w:tr w:rsidR="00CD2060" w:rsidTr="00E06C56">
        <w:tc>
          <w:tcPr>
            <w:tcW w:w="4838" w:type="dxa"/>
          </w:tcPr>
          <w:p w:rsidR="00CD2060" w:rsidRPr="00CD445C" w:rsidRDefault="00BD4458" w:rsidP="00E06C56">
            <w:pPr>
              <w:rPr>
                <w:rFonts w:eastAsia="MS Mincho"/>
              </w:rPr>
            </w:pPr>
            <w:r>
              <w:rPr>
                <w:noProof/>
              </w:rPr>
              <mc:AlternateContent>
                <mc:Choice Requires="wpg">
                  <w:drawing>
                    <wp:anchor distT="0" distB="0" distL="114300" distR="114300" simplePos="0" relativeHeight="251649536" behindDoc="0" locked="0" layoutInCell="1" allowOverlap="1">
                      <wp:simplePos x="0" y="0"/>
                      <wp:positionH relativeFrom="column">
                        <wp:posOffset>360045</wp:posOffset>
                      </wp:positionH>
                      <wp:positionV relativeFrom="paragraph">
                        <wp:posOffset>154940</wp:posOffset>
                      </wp:positionV>
                      <wp:extent cx="5372100" cy="6158865"/>
                      <wp:effectExtent l="0" t="2540" r="1905" b="1270"/>
                      <wp:wrapNone/>
                      <wp:docPr id="7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6158865"/>
                                <a:chOff x="1701" y="1444"/>
                                <a:chExt cx="8460" cy="9699"/>
                              </a:xfrm>
                            </wpg:grpSpPr>
                            <wps:wsp>
                              <wps:cNvPr id="72" name="Text Box 13"/>
                              <wps:cNvSpPr txBox="1">
                                <a:spLocks noChangeArrowheads="1"/>
                              </wps:cNvSpPr>
                              <wps:spPr bwMode="auto">
                                <a:xfrm>
                                  <a:off x="1881" y="1465"/>
                                  <a:ext cx="3060"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741775" w:rsidRDefault="005C6210" w:rsidP="00DD167A">
                                    <w:pPr>
                                      <w:jc w:val="center"/>
                                      <w:rPr>
                                        <w:b/>
                                      </w:rPr>
                                    </w:pPr>
                                    <w:r w:rsidRPr="00741775">
                                      <w:rPr>
                                        <w:b/>
                                        <w:szCs w:val="16"/>
                                        <w:lang w:val="pt-BR"/>
                                      </w:rPr>
                                      <w:t>39 – Pergamino de la vaina</w:t>
                                    </w:r>
                                  </w:p>
                                </w:txbxContent>
                              </wps:txbx>
                              <wps:bodyPr rot="0" vert="horz" wrap="square" lIns="0" tIns="0" rIns="0" bIns="0" anchor="t" anchorCtr="0" upright="1">
                                <a:noAutofit/>
                              </wps:bodyPr>
                            </wps:wsp>
                            <wps:wsp>
                              <wps:cNvPr id="73" name="Text Box 14"/>
                              <wps:cNvSpPr txBox="1">
                                <a:spLocks noChangeArrowheads="1"/>
                              </wps:cNvSpPr>
                              <wps:spPr bwMode="auto">
                                <a:xfrm>
                                  <a:off x="7101" y="10804"/>
                                  <a:ext cx="3060" cy="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741775" w:rsidRDefault="005C6210" w:rsidP="00DD167A">
                                    <w:pPr>
                                      <w:jc w:val="center"/>
                                      <w:rPr>
                                        <w:b/>
                                      </w:rPr>
                                    </w:pPr>
                                    <w:r w:rsidRPr="00741775">
                                      <w:rPr>
                                        <w:b/>
                                        <w:szCs w:val="16"/>
                                        <w:lang w:val="es-ES"/>
                                      </w:rPr>
                                      <w:t>48 – Forma de la semilla</w:t>
                                    </w:r>
                                  </w:p>
                                </w:txbxContent>
                              </wps:txbx>
                              <wps:bodyPr rot="0" vert="horz" wrap="square" lIns="0" tIns="0" rIns="0" bIns="0" anchor="t" anchorCtr="0" upright="1">
                                <a:noAutofit/>
                              </wps:bodyPr>
                            </wps:wsp>
                            <wps:wsp>
                              <wps:cNvPr id="74" name="Text Box 15"/>
                              <wps:cNvSpPr txBox="1">
                                <a:spLocks noChangeArrowheads="1"/>
                              </wps:cNvSpPr>
                              <wps:spPr bwMode="auto">
                                <a:xfrm>
                                  <a:off x="1701" y="10804"/>
                                  <a:ext cx="3420"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741775" w:rsidRDefault="005C6210" w:rsidP="00DD167A">
                                    <w:pPr>
                                      <w:jc w:val="center"/>
                                      <w:rPr>
                                        <w:b/>
                                      </w:rPr>
                                    </w:pPr>
                                    <w:r w:rsidRPr="00741775">
                                      <w:rPr>
                                        <w:b/>
                                        <w:szCs w:val="16"/>
                                        <w:lang w:val="es-ES"/>
                                      </w:rPr>
                                      <w:t>45 – Hilos de la sutura de la vaina</w:t>
                                    </w:r>
                                  </w:p>
                                </w:txbxContent>
                              </wps:txbx>
                              <wps:bodyPr rot="0" vert="horz" wrap="square" lIns="0" tIns="0" rIns="0" bIns="0" anchor="t" anchorCtr="0" upright="1">
                                <a:noAutofit/>
                              </wps:bodyPr>
                            </wps:wsp>
                            <wps:wsp>
                              <wps:cNvPr id="75" name="Text Box 16"/>
                              <wps:cNvSpPr txBox="1">
                                <a:spLocks noChangeArrowheads="1"/>
                              </wps:cNvSpPr>
                              <wps:spPr bwMode="auto">
                                <a:xfrm>
                                  <a:off x="6921" y="1444"/>
                                  <a:ext cx="3060"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E84285" w:rsidRDefault="005C6210" w:rsidP="00DD167A">
                                    <w:pPr>
                                      <w:jc w:val="center"/>
                                      <w:rPr>
                                        <w:b/>
                                        <w:szCs w:val="16"/>
                                        <w:lang w:val="pt-BR"/>
                                      </w:rPr>
                                    </w:pPr>
                                    <w:r w:rsidRPr="00E84285">
                                      <w:rPr>
                                        <w:b/>
                                        <w:szCs w:val="16"/>
                                        <w:lang w:val="pt-BR"/>
                                      </w:rPr>
                                      <w:t>40 – Vaina con valva gruesa</w:t>
                                    </w:r>
                                  </w:p>
                                </w:txbxContent>
                              </wps:txbx>
                              <wps:bodyPr rot="0" vert="horz" wrap="square" lIns="0" tIns="0" rIns="0" bIns="0" anchor="t" anchorCtr="0" upright="1">
                                <a:noAutofit/>
                              </wps:bodyPr>
                            </wps:wsp>
                            <wps:wsp>
                              <wps:cNvPr id="76" name="Text Box 17"/>
                              <wps:cNvSpPr txBox="1">
                                <a:spLocks noChangeArrowheads="1"/>
                              </wps:cNvSpPr>
                              <wps:spPr bwMode="auto">
                                <a:xfrm>
                                  <a:off x="1881" y="5584"/>
                                  <a:ext cx="3060" cy="3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E84285" w:rsidRDefault="005C6210" w:rsidP="00DD167A">
                                    <w:pPr>
                                      <w:jc w:val="center"/>
                                      <w:rPr>
                                        <w:b/>
                                        <w:szCs w:val="16"/>
                                        <w:lang w:val="pt-BR"/>
                                      </w:rPr>
                                    </w:pPr>
                                    <w:r w:rsidRPr="00E84285">
                                      <w:rPr>
                                        <w:b/>
                                        <w:szCs w:val="16"/>
                                        <w:lang w:val="pt-BR"/>
                                      </w:rPr>
                                      <w:t xml:space="preserve">41 </w:t>
                                    </w:r>
                                    <w:r w:rsidRPr="00E84285">
                                      <w:rPr>
                                        <w:b/>
                                        <w:szCs w:val="16"/>
                                        <w:lang w:val="pt-BR"/>
                                      </w:rPr>
                                      <w:t>– Extremo de la vaina</w:t>
                                    </w:r>
                                  </w:p>
                                </w:txbxContent>
                              </wps:txbx>
                              <wps:bodyPr rot="0" vert="horz" wrap="square" lIns="0" tIns="0" rIns="0" bIns="0" anchor="t" anchorCtr="0" upright="1">
                                <a:noAutofit/>
                              </wps:bodyPr>
                            </wps:wsp>
                            <wps:wsp>
                              <wps:cNvPr id="77" name="Text Box 18"/>
                              <wps:cNvSpPr txBox="1">
                                <a:spLocks noChangeArrowheads="1"/>
                              </wps:cNvSpPr>
                              <wps:spPr bwMode="auto">
                                <a:xfrm>
                                  <a:off x="6741" y="5584"/>
                                  <a:ext cx="3060"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E84285" w:rsidRDefault="005C6210" w:rsidP="00DD167A">
                                    <w:pPr>
                                      <w:jc w:val="center"/>
                                      <w:rPr>
                                        <w:b/>
                                        <w:szCs w:val="16"/>
                                        <w:lang w:val="pt-BR"/>
                                      </w:rPr>
                                    </w:pPr>
                                    <w:r w:rsidRPr="00253B57">
                                      <w:rPr>
                                        <w:b/>
                                        <w:szCs w:val="16"/>
                                        <w:lang w:val="es-ES"/>
                                      </w:rPr>
                                      <w:t>43 – Color de la vaina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6" style="position:absolute;left:0;text-align:left;margin-left:28.35pt;margin-top:12.2pt;width:423pt;height:484.95pt;z-index:251649536" coordorigin="1701,1444" coordsize="8460,9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">
                      <v:shape id="Text Box 13" o:spid="_x0000_s1037" type="#_x0000_t202" style="position:absolute;left:1881;top:1465;width:306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MKEsUA&#10;AADbAAAADwAAAGRycy9kb3ducmV2LnhtbESPzWrDMBCE74W8g9hALqWR60Na3CghPw30kB7shpwX&#10;a2uZWisjKbHz9lWg0OMwM98wy/VoO3ElH1rHCp7nGQji2umWGwWnr8PTK4gQkTV2jknBjQKsV5OH&#10;JRbaDVzStYqNSBAOBSowMfaFlKE2ZDHMXU+cvG/nLcYkfSO1xyHBbSfzLFtIiy2nBYM97QzVP9XF&#10;Kljs/WUoefe4P70f8bNv8vP2dlZqNh03byAijfE//Nf+0Apecr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woSxQAAANsAAAAPAAAAAAAAAAAAAAAAAJgCAABkcnMv&#10;ZG93bnJldi54bWxQSwUGAAAAAAQABAD1AAAAigMAAAAA&#10;" stroked="f">
                        <v:textbox inset="0,0,0,0">
                          <w:txbxContent>
                            <w:p w:rsidR="005C6210" w:rsidRPr="00741775" w:rsidRDefault="005C6210" w:rsidP="00DD167A">
                              <w:pPr>
                                <w:jc w:val="center"/>
                                <w:rPr>
                                  <w:b/>
                                </w:rPr>
                              </w:pPr>
                              <w:r w:rsidRPr="00741775">
                                <w:rPr>
                                  <w:b/>
                                  <w:szCs w:val="16"/>
                                  <w:lang w:val="pt-BR"/>
                                </w:rPr>
                                <w:t>39 – Pergamino de la vaina</w:t>
                              </w:r>
                            </w:p>
                          </w:txbxContent>
                        </v:textbox>
                      </v:shape>
                      <v:shape id="Text Box 14" o:spid="_x0000_s1038" type="#_x0000_t202" style="position:absolute;left:7101;top:10804;width:306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icUA&#10;AADbAAAADwAAAGRycy9kb3ducmV2LnhtbESPT2vCQBTE7wW/w/KEXopumoKV6CrWtNBDPWjF8yP7&#10;TILZt2F3zZ9v3y0Uehxm5jfMejuYRnTkfG1ZwfM8AUFcWF1zqeD8/TFbgvABWWNjmRSM5GG7mTys&#10;MdO25yN1p1CKCGGfoYIqhDaT0hcVGfRz2xJH72qdwRClK6V22Ee4aWSaJAtpsOa4UGFL+4qK2+lu&#10;FCxyd++PvH/Kz+9feGjL9PI2XpR6nA67FYhAQ/gP/7U/tYLXF/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6+JxQAAANsAAAAPAAAAAAAAAAAAAAAAAJgCAABkcnMv&#10;ZG93bnJldi54bWxQSwUGAAAAAAQABAD1AAAAigMAAAAA&#10;" stroked="f">
                        <v:textbox inset="0,0,0,0">
                          <w:txbxContent>
                            <w:p w:rsidR="005C6210" w:rsidRPr="00741775" w:rsidRDefault="005C6210" w:rsidP="00DD167A">
                              <w:pPr>
                                <w:jc w:val="center"/>
                                <w:rPr>
                                  <w:b/>
                                </w:rPr>
                              </w:pPr>
                              <w:r w:rsidRPr="00741775">
                                <w:rPr>
                                  <w:b/>
                                  <w:szCs w:val="16"/>
                                  <w:lang w:val="es-ES"/>
                                </w:rPr>
                                <w:t>48 – Forma de la semilla</w:t>
                              </w:r>
                            </w:p>
                          </w:txbxContent>
                        </v:textbox>
                      </v:shape>
                      <v:shape id="Text Box 15" o:spid="_x0000_s1039" type="#_x0000_t202" style="position:absolute;left:1701;top:10804;width:3420;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Y3/cUA&#10;AADbAAAADwAAAGRycy9kb3ducmV2LnhtbESPT2vCQBTE7wW/w/KEXopuGoqV6CrWtNBDPWjF8yP7&#10;TILZt2F3zZ9v3y0Uehxm5jfMejuYRnTkfG1ZwfM8AUFcWF1zqeD8/TFbgvABWWNjmRSM5GG7mTys&#10;MdO25yN1p1CKCGGfoYIqhDaT0hcVGfRz2xJH72qdwRClK6V22Ee4aWSaJAtpsOa4UGFL+4qK2+lu&#10;FCxyd++PvH/Kz+9feGjL9PI2XpR6nA67FYhAQ/gP/7U/tYLXF/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xjf9xQAAANsAAAAPAAAAAAAAAAAAAAAAAJgCAABkcnMv&#10;ZG93bnJldi54bWxQSwUGAAAAAAQABAD1AAAAigMAAAAA&#10;" stroked="f">
                        <v:textbox inset="0,0,0,0">
                          <w:txbxContent>
                            <w:p w:rsidR="005C6210" w:rsidRPr="00741775" w:rsidRDefault="005C6210" w:rsidP="00DD167A">
                              <w:pPr>
                                <w:jc w:val="center"/>
                                <w:rPr>
                                  <w:b/>
                                </w:rPr>
                              </w:pPr>
                              <w:r w:rsidRPr="00741775">
                                <w:rPr>
                                  <w:b/>
                                  <w:szCs w:val="16"/>
                                  <w:lang w:val="es-ES"/>
                                </w:rPr>
                                <w:t>45 – Hilos de la sutura de la vaina</w:t>
                              </w:r>
                            </w:p>
                          </w:txbxContent>
                        </v:textbox>
                      </v:shape>
                      <v:shape id="Text Box 16" o:spid="_x0000_s1040" type="#_x0000_t202" style="position:absolute;left:6921;top:1444;width:3060;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qSZsUA&#10;AADbAAAADwAAAGRycy9kb3ducmV2LnhtbESPT2vCQBTE7wW/w/KEXopuGqiV6CrWtNBDPWjF8yP7&#10;TILZt2F3zZ9v3y0Uehxm5jfMejuYRnTkfG1ZwfM8AUFcWF1zqeD8/TFbgvABWWNjmRSM5GG7mTys&#10;MdO25yN1p1CKCGGfoYIqhDaT0hcVGfRz2xJH72qdwRClK6V22Ee4aWSaJAtpsOa4UGFL+4qK2+lu&#10;FCxyd++PvH/Kz+9feGjL9PI2XpR6nA67FYhAQ/gP/7U/tYLXF/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pJmxQAAANsAAAAPAAAAAAAAAAAAAAAAAJgCAABkcnMv&#10;ZG93bnJldi54bWxQSwUGAAAAAAQABAD1AAAAigMAAAAA&#10;" stroked="f">
                        <v:textbox inset="0,0,0,0">
                          <w:txbxContent>
                            <w:p w:rsidR="005C6210" w:rsidRPr="00E84285" w:rsidRDefault="005C6210" w:rsidP="00DD167A">
                              <w:pPr>
                                <w:jc w:val="center"/>
                                <w:rPr>
                                  <w:b/>
                                  <w:szCs w:val="16"/>
                                  <w:lang w:val="pt-BR"/>
                                </w:rPr>
                              </w:pPr>
                              <w:r w:rsidRPr="00E84285">
                                <w:rPr>
                                  <w:b/>
                                  <w:szCs w:val="16"/>
                                  <w:lang w:val="pt-BR"/>
                                </w:rPr>
                                <w:t>40 – Vaina con valva gruesa</w:t>
                              </w:r>
                            </w:p>
                          </w:txbxContent>
                        </v:textbox>
                      </v:shape>
                      <v:shape id="Text Box 17" o:spid="_x0000_s1041" type="#_x0000_t202" style="position:absolute;left:1881;top:5584;width:3060;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MEcUA&#10;AADbAAAADwAAAGRycy9kb3ducmV2LnhtbESPzWrDMBCE74W8g9hALqWRm4Nb3CghPw3k0B7shpwX&#10;a2uZWisjKbHz9lGh0OMwM98wy/VoO3ElH1rHCp7nGQji2umWGwWnr8PTK4gQkTV2jknBjQKsV5OH&#10;JRbaDVzStYqNSBAOBSowMfaFlKE2ZDHMXU+cvG/nLcYkfSO1xyHBbScXWZZLiy2nBYM97QzVP9XF&#10;Ksj3/jKUvHvcn94/8LNvFuft7azUbDpu3kBEGuN/+K991Apecvj9k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AwRxQAAANsAAAAPAAAAAAAAAAAAAAAAAJgCAABkcnMv&#10;ZG93bnJldi54bWxQSwUGAAAAAAQABAD1AAAAigMAAAAA&#10;" stroked="f">
                        <v:textbox inset="0,0,0,0">
                          <w:txbxContent>
                            <w:p w:rsidR="005C6210" w:rsidRPr="00E84285" w:rsidRDefault="005C6210" w:rsidP="00DD167A">
                              <w:pPr>
                                <w:jc w:val="center"/>
                                <w:rPr>
                                  <w:b/>
                                  <w:szCs w:val="16"/>
                                  <w:lang w:val="pt-BR"/>
                                </w:rPr>
                              </w:pPr>
                              <w:r w:rsidRPr="00E84285">
                                <w:rPr>
                                  <w:b/>
                                  <w:szCs w:val="16"/>
                                  <w:lang w:val="pt-BR"/>
                                </w:rPr>
                                <w:t>41 – Extremo de la vaina</w:t>
                              </w:r>
                            </w:p>
                          </w:txbxContent>
                        </v:textbox>
                      </v:shape>
                      <v:shape id="Text Box 18" o:spid="_x0000_s1042" type="#_x0000_t202" style="position:absolute;left:6741;top:5584;width:3060;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pisUA&#10;AADbAAAADwAAAGRycy9kb3ducmV2LnhtbESPzWrDMBCE74W8g9hALyWRk4MTnCihiVvooT3kh5wX&#10;a2ObWisjybH99lWh0OMwM98w2/1gGvEg52vLChbzBARxYXXNpYLr5X22BuEDssbGMikYycN+N3na&#10;YqZtzyd6nEMpIoR9hgqqENpMSl9UZNDPbUscvbt1BkOUrpTaYR/hppHLJEmlwZrjQoUtHSsqvs+d&#10;UZDmrutPfHzJr2+f+NWWy9thvCn1PB1eNyACDeE//Nf+0ApWK/j9En+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FKmKxQAAANsAAAAPAAAAAAAAAAAAAAAAAJgCAABkcnMv&#10;ZG93bnJldi54bWxQSwUGAAAAAAQABAD1AAAAigMAAAAA&#10;" stroked="f">
                        <v:textbox inset="0,0,0,0">
                          <w:txbxContent>
                            <w:p w:rsidR="005C6210" w:rsidRPr="00E84285" w:rsidRDefault="005C6210" w:rsidP="00DD167A">
                              <w:pPr>
                                <w:jc w:val="center"/>
                                <w:rPr>
                                  <w:b/>
                                  <w:szCs w:val="16"/>
                                  <w:lang w:val="pt-BR"/>
                                </w:rPr>
                              </w:pPr>
                              <w:r w:rsidRPr="00253B57">
                                <w:rPr>
                                  <w:b/>
                                  <w:szCs w:val="16"/>
                                  <w:lang w:val="es-ES"/>
                                </w:rPr>
                                <w:t>43 – Color de la vaina</w:t>
                              </w:r>
                            </w:p>
                          </w:txbxContent>
                        </v:textbox>
                      </v:shape>
                    </v:group>
                  </w:pict>
                </mc:Fallback>
              </mc:AlternateContent>
            </w:r>
            <w:r>
              <w:rPr>
                <w:rFonts w:eastAsia="MS Mincho"/>
                <w:noProof/>
              </w:rPr>
              <w:drawing>
                <wp:inline distT="0" distB="0" distL="0" distR="0">
                  <wp:extent cx="2914650" cy="2667000"/>
                  <wp:effectExtent l="0" t="0" r="0" b="0"/>
                  <wp:docPr id="11"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14650" cy="2667000"/>
                          </a:xfrm>
                          <a:prstGeom prst="rect">
                            <a:avLst/>
                          </a:prstGeom>
                          <a:noFill/>
                          <a:ln>
                            <a:noFill/>
                          </a:ln>
                        </pic:spPr>
                      </pic:pic>
                    </a:graphicData>
                  </a:graphic>
                </wp:inline>
              </w:drawing>
            </w:r>
          </w:p>
        </w:tc>
        <w:tc>
          <w:tcPr>
            <w:tcW w:w="5397" w:type="dxa"/>
          </w:tcPr>
          <w:p w:rsidR="00CD2060" w:rsidRPr="00CD445C" w:rsidRDefault="00BD4458" w:rsidP="00E06C56">
            <w:pPr>
              <w:rPr>
                <w:rFonts w:eastAsia="MS Mincho"/>
              </w:rPr>
            </w:pPr>
            <w:r>
              <w:rPr>
                <w:rFonts w:eastAsia="MS Mincho"/>
                <w:noProof/>
              </w:rPr>
              <w:drawing>
                <wp:inline distT="0" distB="0" distL="0" distR="0">
                  <wp:extent cx="3190875" cy="2438400"/>
                  <wp:effectExtent l="0" t="0" r="0" b="0"/>
                  <wp:docPr id="12"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90875" cy="2438400"/>
                          </a:xfrm>
                          <a:prstGeom prst="rect">
                            <a:avLst/>
                          </a:prstGeom>
                          <a:noFill/>
                          <a:ln>
                            <a:noFill/>
                          </a:ln>
                        </pic:spPr>
                      </pic:pic>
                    </a:graphicData>
                  </a:graphic>
                </wp:inline>
              </w:drawing>
            </w:r>
          </w:p>
        </w:tc>
      </w:tr>
      <w:tr w:rsidR="00CD2060" w:rsidTr="00E06C56">
        <w:tc>
          <w:tcPr>
            <w:tcW w:w="4838" w:type="dxa"/>
          </w:tcPr>
          <w:p w:rsidR="00CD2060" w:rsidRPr="00CD445C" w:rsidRDefault="00BD4458" w:rsidP="00E06C56">
            <w:pPr>
              <w:rPr>
                <w:rFonts w:eastAsia="MS Mincho"/>
              </w:rPr>
            </w:pPr>
            <w:r>
              <w:rPr>
                <w:rFonts w:eastAsia="MS Mincho"/>
                <w:noProof/>
              </w:rPr>
              <w:drawing>
                <wp:inline distT="0" distB="0" distL="0" distR="0">
                  <wp:extent cx="2847975" cy="2295525"/>
                  <wp:effectExtent l="0" t="0" r="9525" b="0"/>
                  <wp:docPr id="13"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47975" cy="2295525"/>
                          </a:xfrm>
                          <a:prstGeom prst="rect">
                            <a:avLst/>
                          </a:prstGeom>
                          <a:noFill/>
                          <a:ln>
                            <a:noFill/>
                          </a:ln>
                        </pic:spPr>
                      </pic:pic>
                    </a:graphicData>
                  </a:graphic>
                </wp:inline>
              </w:drawing>
            </w:r>
          </w:p>
        </w:tc>
        <w:tc>
          <w:tcPr>
            <w:tcW w:w="5397" w:type="dxa"/>
          </w:tcPr>
          <w:p w:rsidR="00CD2060" w:rsidRPr="00CD445C" w:rsidRDefault="00BD4458" w:rsidP="00E06C56">
            <w:pPr>
              <w:rPr>
                <w:rFonts w:eastAsia="MS Mincho"/>
              </w:rPr>
            </w:pPr>
            <w:r>
              <w:rPr>
                <w:rFonts w:eastAsia="MS Mincho"/>
                <w:noProof/>
              </w:rPr>
              <w:drawing>
                <wp:inline distT="0" distB="0" distL="0" distR="0">
                  <wp:extent cx="2847975" cy="3267075"/>
                  <wp:effectExtent l="0" t="0" r="9525" b="9525"/>
                  <wp:docPr id="14"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7975" cy="3267075"/>
                          </a:xfrm>
                          <a:prstGeom prst="rect">
                            <a:avLst/>
                          </a:prstGeom>
                          <a:noFill/>
                          <a:ln>
                            <a:noFill/>
                          </a:ln>
                        </pic:spPr>
                      </pic:pic>
                    </a:graphicData>
                  </a:graphic>
                </wp:inline>
              </w:drawing>
            </w:r>
          </w:p>
        </w:tc>
      </w:tr>
      <w:tr w:rsidR="00CD2060" w:rsidTr="00E06C56">
        <w:tc>
          <w:tcPr>
            <w:tcW w:w="4838" w:type="dxa"/>
          </w:tcPr>
          <w:p w:rsidR="00CD2060" w:rsidRPr="00CD445C" w:rsidRDefault="00BD4458" w:rsidP="00E06C56">
            <w:pPr>
              <w:rPr>
                <w:rFonts w:eastAsia="MS Mincho"/>
                <w:noProof/>
              </w:rPr>
            </w:pPr>
            <w:r>
              <w:rPr>
                <w:rFonts w:eastAsia="MS Mincho"/>
                <w:noProof/>
              </w:rPr>
              <w:drawing>
                <wp:inline distT="0" distB="0" distL="0" distR="0">
                  <wp:extent cx="2733675" cy="2609850"/>
                  <wp:effectExtent l="0" t="0" r="9525" b="0"/>
                  <wp:docPr id="15"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33675" cy="2609850"/>
                          </a:xfrm>
                          <a:prstGeom prst="rect">
                            <a:avLst/>
                          </a:prstGeom>
                          <a:noFill/>
                          <a:ln>
                            <a:noFill/>
                          </a:ln>
                        </pic:spPr>
                      </pic:pic>
                    </a:graphicData>
                  </a:graphic>
                </wp:inline>
              </w:drawing>
            </w:r>
          </w:p>
        </w:tc>
        <w:tc>
          <w:tcPr>
            <w:tcW w:w="5397" w:type="dxa"/>
          </w:tcPr>
          <w:p w:rsidR="00CD2060" w:rsidRPr="00CD445C" w:rsidRDefault="00BD4458" w:rsidP="00E06C56">
            <w:pPr>
              <w:rPr>
                <w:rFonts w:eastAsia="MS Mincho"/>
                <w:noProof/>
              </w:rPr>
            </w:pPr>
            <w:r>
              <w:rPr>
                <w:rFonts w:eastAsia="MS Mincho"/>
                <w:noProof/>
              </w:rPr>
              <w:drawing>
                <wp:inline distT="0" distB="0" distL="0" distR="0">
                  <wp:extent cx="3295650" cy="2295525"/>
                  <wp:effectExtent l="0" t="0" r="0" b="9525"/>
                  <wp:docPr id="16"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95650" cy="2295525"/>
                          </a:xfrm>
                          <a:prstGeom prst="rect">
                            <a:avLst/>
                          </a:prstGeom>
                          <a:noFill/>
                          <a:ln>
                            <a:noFill/>
                          </a:ln>
                        </pic:spPr>
                      </pic:pic>
                    </a:graphicData>
                  </a:graphic>
                </wp:inline>
              </w:drawing>
            </w:r>
          </w:p>
        </w:tc>
      </w:tr>
      <w:tr w:rsidR="00CD2060" w:rsidTr="00E06C56">
        <w:tc>
          <w:tcPr>
            <w:tcW w:w="4838" w:type="dxa"/>
          </w:tcPr>
          <w:p w:rsidR="00CD2060" w:rsidRPr="00CD445C" w:rsidRDefault="00BD4458" w:rsidP="00E06C56">
            <w:pPr>
              <w:rPr>
                <w:rFonts w:eastAsia="MS Mincho"/>
                <w:noProof/>
              </w:rPr>
            </w:pPr>
            <w:r>
              <w:rPr>
                <w:noProof/>
              </w:rPr>
              <mc:AlternateContent>
                <mc:Choice Requires="wpg">
                  <w:drawing>
                    <wp:anchor distT="0" distB="0" distL="114300" distR="114300" simplePos="0" relativeHeight="251650560" behindDoc="0" locked="0" layoutInCell="1" allowOverlap="1">
                      <wp:simplePos x="0" y="0"/>
                      <wp:positionH relativeFrom="column">
                        <wp:posOffset>245745</wp:posOffset>
                      </wp:positionH>
                      <wp:positionV relativeFrom="paragraph">
                        <wp:posOffset>154940</wp:posOffset>
                      </wp:positionV>
                      <wp:extent cx="5604510" cy="5708015"/>
                      <wp:effectExtent l="0" t="2540" r="0" b="4445"/>
                      <wp:wrapNone/>
                      <wp:docPr id="6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4510" cy="5708015"/>
                                <a:chOff x="1519" y="14886"/>
                                <a:chExt cx="8826" cy="8989"/>
                              </a:xfrm>
                            </wpg:grpSpPr>
                            <wps:wsp>
                              <wps:cNvPr id="65" name="Text Box 20"/>
                              <wps:cNvSpPr txBox="1">
                                <a:spLocks noChangeArrowheads="1"/>
                              </wps:cNvSpPr>
                              <wps:spPr bwMode="auto">
                                <a:xfrm>
                                  <a:off x="2002" y="14901"/>
                                  <a:ext cx="3063" cy="3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816981" w:rsidRDefault="005C6210" w:rsidP="001A13B5">
                                    <w:pPr>
                                      <w:jc w:val="center"/>
                                      <w:rPr>
                                        <w:b/>
                                      </w:rPr>
                                    </w:pPr>
                                    <w:r w:rsidRPr="00816981">
                                      <w:rPr>
                                        <w:b/>
                                        <w:szCs w:val="16"/>
                                        <w:lang w:val="es-ES"/>
                                      </w:rPr>
                                      <w:t>49 – Tipo de granos de almidón</w:t>
                                    </w:r>
                                  </w:p>
                                </w:txbxContent>
                              </wps:txbx>
                              <wps:bodyPr rot="0" vert="horz" wrap="square" lIns="0" tIns="0" rIns="0" bIns="0" anchor="t" anchorCtr="0" upright="1">
                                <a:noAutofit/>
                              </wps:bodyPr>
                            </wps:wsp>
                            <wps:wsp>
                              <wps:cNvPr id="66" name="Text Box 21"/>
                              <wps:cNvSpPr txBox="1">
                                <a:spLocks noChangeArrowheads="1"/>
                              </wps:cNvSpPr>
                              <wps:spPr bwMode="auto">
                                <a:xfrm>
                                  <a:off x="6567" y="14886"/>
                                  <a:ext cx="3060"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16604C" w:rsidRDefault="005C6210" w:rsidP="001A13B5">
                                    <w:pPr>
                                      <w:jc w:val="center"/>
                                      <w:rPr>
                                        <w:b/>
                                        <w:szCs w:val="16"/>
                                        <w:lang w:val="es-ES"/>
                                      </w:rPr>
                                    </w:pPr>
                                    <w:r w:rsidRPr="0016604C">
                                      <w:rPr>
                                        <w:b/>
                                        <w:szCs w:val="16"/>
                                        <w:lang w:val="es-ES"/>
                                      </w:rPr>
                                      <w:t>52 – Color del cotiledón</w:t>
                                    </w:r>
                                  </w:p>
                                </w:txbxContent>
                              </wps:txbx>
                              <wps:bodyPr rot="0" vert="horz" wrap="square" lIns="0" tIns="0" rIns="0" bIns="0" anchor="t" anchorCtr="0" upright="1">
                                <a:noAutofit/>
                              </wps:bodyPr>
                            </wps:wsp>
                            <wps:wsp>
                              <wps:cNvPr id="67" name="Text Box 22"/>
                              <wps:cNvSpPr txBox="1">
                                <a:spLocks noChangeArrowheads="1"/>
                              </wps:cNvSpPr>
                              <wps:spPr bwMode="auto">
                                <a:xfrm>
                                  <a:off x="6385" y="19566"/>
                                  <a:ext cx="3960"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3133B0" w:rsidRDefault="005C6210" w:rsidP="001A13B5">
                                    <w:pPr>
                                      <w:jc w:val="center"/>
                                    </w:pPr>
                                    <w:r w:rsidRPr="003133B0">
                                      <w:rPr>
                                        <w:b/>
                                        <w:szCs w:val="16"/>
                                        <w:lang w:val="es-ES"/>
                                      </w:rPr>
                                      <w:t>54 – Manchas rosas en el tegumento</w:t>
                                    </w:r>
                                  </w:p>
                                </w:txbxContent>
                              </wps:txbx>
                              <wps:bodyPr rot="0" vert="horz" wrap="square" lIns="0" tIns="0" rIns="0" bIns="0" anchor="t" anchorCtr="0" upright="1">
                                <a:noAutofit/>
                              </wps:bodyPr>
                            </wps:wsp>
                            <wps:wsp>
                              <wps:cNvPr id="68" name="Text Box 23"/>
                              <wps:cNvSpPr txBox="1">
                                <a:spLocks noChangeArrowheads="1"/>
                              </wps:cNvSpPr>
                              <wps:spPr bwMode="auto">
                                <a:xfrm>
                                  <a:off x="1525" y="19566"/>
                                  <a:ext cx="3960"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5A0206" w:rsidRDefault="005C6210" w:rsidP="001A13B5">
                                    <w:pPr>
                                      <w:jc w:val="center"/>
                                      <w:rPr>
                                        <w:b/>
                                      </w:rPr>
                                    </w:pPr>
                                    <w:r w:rsidRPr="005A0206">
                                      <w:rPr>
                                        <w:b/>
                                        <w:szCs w:val="16"/>
                                        <w:lang w:val="es-ES"/>
                                      </w:rPr>
                                      <w:t>53 –Jaspeado de tegumento de semilla</w:t>
                                    </w:r>
                                  </w:p>
                                </w:txbxContent>
                              </wps:txbx>
                              <wps:bodyPr rot="0" vert="horz" wrap="square" lIns="0" tIns="0" rIns="0" bIns="0" anchor="t" anchorCtr="0" upright="1">
                                <a:noAutofit/>
                              </wps:bodyPr>
                            </wps:wsp>
                            <wps:wsp>
                              <wps:cNvPr id="69" name="Text Box 24"/>
                              <wps:cNvSpPr txBox="1">
                                <a:spLocks noChangeArrowheads="1"/>
                              </wps:cNvSpPr>
                              <wps:spPr bwMode="auto">
                                <a:xfrm>
                                  <a:off x="1519" y="23474"/>
                                  <a:ext cx="3420"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6A6E24" w:rsidRDefault="005C6210" w:rsidP="001A13B5">
                                    <w:pPr>
                                      <w:jc w:val="center"/>
                                      <w:rPr>
                                        <w:b/>
                                      </w:rPr>
                                    </w:pPr>
                                    <w:r w:rsidRPr="006A6E24">
                                      <w:rPr>
                                        <w:b/>
                                        <w:szCs w:val="16"/>
                                        <w:lang w:val="es-ES"/>
                                      </w:rPr>
                                      <w:t>55 – Color del hilio</w:t>
                                    </w:r>
                                  </w:p>
                                </w:txbxContent>
                              </wps:txbx>
                              <wps:bodyPr rot="0" vert="horz" wrap="square" lIns="91440" tIns="45720" rIns="91440" bIns="45720" anchor="t" anchorCtr="0" upright="1">
                                <a:noAutofit/>
                              </wps:bodyPr>
                            </wps:wsp>
                            <wps:wsp>
                              <wps:cNvPr id="70" name="Text Box 25"/>
                              <wps:cNvSpPr txBox="1">
                                <a:spLocks noChangeArrowheads="1"/>
                              </wps:cNvSpPr>
                              <wps:spPr bwMode="auto">
                                <a:xfrm>
                                  <a:off x="6580" y="23489"/>
                                  <a:ext cx="3595"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A1168B" w:rsidRDefault="005C6210" w:rsidP="001A13B5">
                                    <w:pPr>
                                      <w:jc w:val="center"/>
                                      <w:rPr>
                                        <w:b/>
                                      </w:rPr>
                                    </w:pPr>
                                    <w:r w:rsidRPr="00A1168B">
                                      <w:rPr>
                                        <w:b/>
                                        <w:szCs w:val="16"/>
                                      </w:rPr>
                                      <w:t xml:space="preserve">58.1 – </w:t>
                                    </w:r>
                                    <w:proofErr w:type="spellStart"/>
                                    <w:r w:rsidRPr="00A1168B">
                                      <w:rPr>
                                        <w:b/>
                                        <w:i/>
                                        <w:szCs w:val="16"/>
                                      </w:rPr>
                                      <w:t>Fusarium</w:t>
                                    </w:r>
                                    <w:proofErr w:type="spellEnd"/>
                                    <w:r w:rsidRPr="00A1168B">
                                      <w:rPr>
                                        <w:b/>
                                        <w:szCs w:val="16"/>
                                      </w:rPr>
                                      <w:t xml:space="preserve">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43" style="position:absolute;left:0;text-align:left;margin-left:19.35pt;margin-top:12.2pt;width:441.3pt;height:449.45pt;z-index:251650560" coordorigin="1519,14886" coordsize="8826,8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">
                      <v:shape id="Text Box 20" o:spid="_x0000_s1044" type="#_x0000_t202" style="position:absolute;left:2002;top:14901;width:3063;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MEu8QA&#10;AADbAAAADwAAAGRycy9kb3ducmV2LnhtbESPzWrDMBCE74G+g9hCL6GRa6gJbpTQJi300BychJwX&#10;a2ObWCsjKf55+6pQyHGY+WaY1WY0rejJ+caygpdFAoK4tLrhSsHp+PW8BOEDssbWMimYyMNm/TBb&#10;Ya7twAX1h1CJWMI+RwV1CF0upS9rMugXtiOO3sU6gyFKV0ntcIjlppVpkmTSYMNxocaOtjWV18PN&#10;KMh27jYUvJ3vTp8/uO+q9PwxnZV6ehzf30AEGsM9/E9/68i9wt+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TBLvEAAAA2wAAAA8AAAAAAAAAAAAAAAAAmAIAAGRycy9k&#10;b3ducmV2LnhtbFBLBQYAAAAABAAEAPUAAACJAwAAAAA=&#10;" stroked="f">
                        <v:textbox inset="0,0,0,0">
                          <w:txbxContent>
                            <w:p w:rsidR="005C6210" w:rsidRPr="00816981" w:rsidRDefault="005C6210" w:rsidP="001A13B5">
                              <w:pPr>
                                <w:jc w:val="center"/>
                                <w:rPr>
                                  <w:b/>
                                </w:rPr>
                              </w:pPr>
                              <w:r w:rsidRPr="00816981">
                                <w:rPr>
                                  <w:b/>
                                  <w:szCs w:val="16"/>
                                  <w:lang w:val="es-ES"/>
                                </w:rPr>
                                <w:t>49 – Tipo de granos de almidón</w:t>
                              </w:r>
                            </w:p>
                          </w:txbxContent>
                        </v:textbox>
                      </v:shape>
                      <v:shape id="Text Box 21" o:spid="_x0000_s1045" type="#_x0000_t202" style="position:absolute;left:6567;top:14886;width:306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azMMA&#10;AADbAAAADwAAAGRycy9kb3ducmV2LnhtbESPzYvCMBTE74L/Q3iCF9FUD0WqUXb9AA/rwQ88P5q3&#10;bdnmpSTR1v/eLAgeh5nfDLNcd6YWD3K+sqxgOklAEOdWV1wouF724zkIH5A11pZJwZM8rFf93hIz&#10;bVs+0eMcChFL2GeooAyhyaT0eUkG/cQ2xNH7tc5giNIVUjtsY7mp5SxJUmmw4rhQYkObkvK/890o&#10;SLfu3p54M9pedz94bIrZ7ft5U2o46L4WIAJ14RN+0wcduRT+v8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GazMMAAADbAAAADwAAAAAAAAAAAAAAAACYAgAAZHJzL2Rv&#10;d25yZXYueG1sUEsFBgAAAAAEAAQA9QAAAIgDAAAAAA==&#10;" stroked="f">
                        <v:textbox inset="0,0,0,0">
                          <w:txbxContent>
                            <w:p w:rsidR="005C6210" w:rsidRPr="0016604C" w:rsidRDefault="005C6210" w:rsidP="001A13B5">
                              <w:pPr>
                                <w:jc w:val="center"/>
                                <w:rPr>
                                  <w:b/>
                                  <w:szCs w:val="16"/>
                                  <w:lang w:val="es-ES"/>
                                </w:rPr>
                              </w:pPr>
                              <w:r w:rsidRPr="0016604C">
                                <w:rPr>
                                  <w:b/>
                                  <w:szCs w:val="16"/>
                                  <w:lang w:val="es-ES"/>
                                </w:rPr>
                                <w:t>52 – Color del cotiledón</w:t>
                              </w:r>
                            </w:p>
                          </w:txbxContent>
                        </v:textbox>
                      </v:shape>
                      <v:shape id="Text Box 22" o:spid="_x0000_s1046" type="#_x0000_t202" style="position:absolute;left:6385;top:19566;width:396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0/V8UA&#10;AADbAAAADwAAAGRycy9kb3ducmV2LnhtbESPzWrDMBCE74G+g9hCL6GR64MT3CihTVrooTk4CTkv&#10;1sY2sVZGUvzz9lWh0OMw880w6+1oWtGT841lBS+LBARxaXXDlYLz6fN5BcIHZI2tZVIwkYft5mG2&#10;xlzbgQvqj6ESsYR9jgrqELpcSl/WZNAvbEccvat1BkOUrpLa4RDLTSvTJMmkwYbjQo0d7Woqb8e7&#10;UZDt3X0oeDffnz++8dBV6eV9uij19Di+vYIINIb/8B/9pSO3h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T9XxQAAANsAAAAPAAAAAAAAAAAAAAAAAJgCAABkcnMv&#10;ZG93bnJldi54bWxQSwUGAAAAAAQABAD1AAAAigMAAAAA&#10;" stroked="f">
                        <v:textbox inset="0,0,0,0">
                          <w:txbxContent>
                            <w:p w:rsidR="005C6210" w:rsidRPr="003133B0" w:rsidRDefault="005C6210" w:rsidP="001A13B5">
                              <w:pPr>
                                <w:jc w:val="center"/>
                              </w:pPr>
                              <w:r w:rsidRPr="003133B0">
                                <w:rPr>
                                  <w:b/>
                                  <w:szCs w:val="16"/>
                                  <w:lang w:val="es-ES"/>
                                </w:rPr>
                                <w:t>54 – Manchas rosas en el tegumento</w:t>
                              </w:r>
                            </w:p>
                          </w:txbxContent>
                        </v:textbox>
                      </v:shape>
                      <v:shape id="Text Box 23" o:spid="_x0000_s1047" type="#_x0000_t202" style="position:absolute;left:1525;top:19566;width:3960;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KrJcAA&#10;AADbAAAADwAAAGRycy9kb3ducmV2LnhtbERPS2vCQBC+F/wPywheSt3oQUrqKvUFHuxBK56H7DQJ&#10;zc6G3dXEf+8cBI8f33u+7F2jbhRi7dnAZJyBIi68rbk0cP7dfXyCignZYuOZDNwpwnIxeJtjbn3H&#10;R7qdUqkkhGOOBqqU2lzrWFTkMI59Syzcnw8Ok8BQahuwk3DX6GmWzbTDmqWhwpbWFRX/p6szMNuE&#10;a3fk9fvmvD3gT1tOL6v7xZjRsP/+ApWoTy/x07234pOx8kV+gF4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KrJcAAAADbAAAADwAAAAAAAAAAAAAAAACYAgAAZHJzL2Rvd25y&#10;ZXYueG1sUEsFBgAAAAAEAAQA9QAAAIUDAAAAAA==&#10;" stroked="f">
                        <v:textbox inset="0,0,0,0">
                          <w:txbxContent>
                            <w:p w:rsidR="005C6210" w:rsidRPr="005A0206" w:rsidRDefault="005C6210" w:rsidP="001A13B5">
                              <w:pPr>
                                <w:jc w:val="center"/>
                                <w:rPr>
                                  <w:b/>
                                </w:rPr>
                              </w:pPr>
                              <w:r w:rsidRPr="005A0206">
                                <w:rPr>
                                  <w:b/>
                                  <w:szCs w:val="16"/>
                                  <w:lang w:val="es-ES"/>
                                </w:rPr>
                                <w:t>53 –Jaspeado de tegumento de semilla</w:t>
                              </w:r>
                            </w:p>
                          </w:txbxContent>
                        </v:textbox>
                      </v:shape>
                      <v:shape id="Text Box 24" o:spid="_x0000_s1048" type="#_x0000_t202" style="position:absolute;left:1519;top:23474;width:3420;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hncMA&#10;AADbAAAADwAAAGRycy9kb3ducmV2LnhtbESP0WrCQBRE3wX/YbmFvohulJrU1FW00JJXNR9wzV6T&#10;0OzdkF1N8vfdQsHHYWbOMNv9YBrxoM7VlhUsFxEI4sLqmksF+eVr/g7CeWSNjWVSMJKD/W462WKq&#10;bc8nepx9KQKEXYoKKu/bVEpXVGTQLWxLHLyb7Qz6ILtS6g77ADeNXEVRLA3WHBYqbOmzouLnfDcK&#10;blk/W2/667fPk9NbfMQ6udpRqdeX4fABwtPgn+H/dqYVx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0hncMAAADbAAAADwAAAAAAAAAAAAAAAACYAgAAZHJzL2Rv&#10;d25yZXYueG1sUEsFBgAAAAAEAAQA9QAAAIgDAAAAAA==&#10;" stroked="f">
                        <v:textbox>
                          <w:txbxContent>
                            <w:p w:rsidR="005C6210" w:rsidRPr="006A6E24" w:rsidRDefault="005C6210" w:rsidP="001A13B5">
                              <w:pPr>
                                <w:jc w:val="center"/>
                                <w:rPr>
                                  <w:b/>
                                </w:rPr>
                              </w:pPr>
                              <w:r w:rsidRPr="006A6E24">
                                <w:rPr>
                                  <w:b/>
                                  <w:szCs w:val="16"/>
                                  <w:lang w:val="es-ES"/>
                                </w:rPr>
                                <w:t>55 – Color del hilio</w:t>
                              </w:r>
                            </w:p>
                          </w:txbxContent>
                        </v:textbox>
                      </v:shape>
                      <v:shape id="Text Box 25" o:spid="_x0000_s1049" type="#_x0000_t202" style="position:absolute;left:6580;top:23489;width:3595;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e3b8A&#10;AADbAAAADwAAAGRycy9kb3ducmV2LnhtbERPy4rCMBTdD/gP4QpuBpsqM1arUXRgxG3VD7g2tw9s&#10;bkoTbf37yUKY5eG8N7vBNOJJnastK5hFMQji3OqaSwXXy+90CcJ5ZI2NZVLwIge77ehjg6m2PWf0&#10;PPtShBB2KSqovG9TKV1ekUEX2ZY4cIXtDPoAu1LqDvsQbho5j+OFNFhzaKiwpZ+K8vv5YRQUp/7z&#10;e9Xfjv6aZF+LA9bJzb6UmoyH/RqEp8H/i9/uk1aQhPX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vh7dvwAAANsAAAAPAAAAAAAAAAAAAAAAAJgCAABkcnMvZG93bnJl&#10;di54bWxQSwUGAAAAAAQABAD1AAAAhAMAAAAA&#10;" stroked="f">
                        <v:textbox>
                          <w:txbxContent>
                            <w:p w:rsidR="005C6210" w:rsidRPr="00A1168B" w:rsidRDefault="005C6210" w:rsidP="001A13B5">
                              <w:pPr>
                                <w:jc w:val="center"/>
                                <w:rPr>
                                  <w:b/>
                                </w:rPr>
                              </w:pPr>
                              <w:r w:rsidRPr="00A1168B">
                                <w:rPr>
                                  <w:b/>
                                  <w:szCs w:val="16"/>
                                </w:rPr>
                                <w:t xml:space="preserve">58.1 – </w:t>
                              </w:r>
                              <w:r w:rsidRPr="00A1168B">
                                <w:rPr>
                                  <w:b/>
                                  <w:i/>
                                  <w:szCs w:val="16"/>
                                </w:rPr>
                                <w:t>Fusarium</w:t>
                              </w:r>
                              <w:r w:rsidRPr="00A1168B">
                                <w:rPr>
                                  <w:b/>
                                  <w:szCs w:val="16"/>
                                </w:rPr>
                                <w:t xml:space="preserve"> 1</w:t>
                              </w:r>
                            </w:p>
                          </w:txbxContent>
                        </v:textbox>
                      </v:shape>
                    </v:group>
                  </w:pict>
                </mc:Fallback>
              </mc:AlternateContent>
            </w:r>
            <w:r>
              <w:rPr>
                <w:rFonts w:eastAsia="MS Mincho"/>
                <w:noProof/>
              </w:rPr>
              <w:drawing>
                <wp:inline distT="0" distB="0" distL="0" distR="0">
                  <wp:extent cx="2847975" cy="2971800"/>
                  <wp:effectExtent l="0" t="0" r="9525" b="0"/>
                  <wp:docPr id="17"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47975" cy="2971800"/>
                          </a:xfrm>
                          <a:prstGeom prst="rect">
                            <a:avLst/>
                          </a:prstGeom>
                          <a:noFill/>
                          <a:ln>
                            <a:noFill/>
                          </a:ln>
                        </pic:spPr>
                      </pic:pic>
                    </a:graphicData>
                  </a:graphic>
                </wp:inline>
              </w:drawing>
            </w:r>
          </w:p>
        </w:tc>
        <w:tc>
          <w:tcPr>
            <w:tcW w:w="5397" w:type="dxa"/>
          </w:tcPr>
          <w:p w:rsidR="00CD2060" w:rsidRPr="00CD445C" w:rsidRDefault="00BD4458" w:rsidP="00E06C56">
            <w:pPr>
              <w:rPr>
                <w:rFonts w:eastAsia="MS Mincho"/>
                <w:noProof/>
              </w:rPr>
            </w:pPr>
            <w:r>
              <w:rPr>
                <w:rFonts w:eastAsia="MS Mincho"/>
                <w:noProof/>
              </w:rPr>
              <w:drawing>
                <wp:inline distT="0" distB="0" distL="0" distR="0">
                  <wp:extent cx="3086100" cy="2924175"/>
                  <wp:effectExtent l="0" t="0" r="0" b="9525"/>
                  <wp:docPr id="18"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86100" cy="2924175"/>
                          </a:xfrm>
                          <a:prstGeom prst="rect">
                            <a:avLst/>
                          </a:prstGeom>
                          <a:noFill/>
                          <a:ln>
                            <a:noFill/>
                          </a:ln>
                        </pic:spPr>
                      </pic:pic>
                    </a:graphicData>
                  </a:graphic>
                </wp:inline>
              </w:drawing>
            </w:r>
          </w:p>
        </w:tc>
      </w:tr>
      <w:tr w:rsidR="00CD2060" w:rsidTr="00E06C56">
        <w:tc>
          <w:tcPr>
            <w:tcW w:w="4838" w:type="dxa"/>
          </w:tcPr>
          <w:p w:rsidR="00CD2060" w:rsidRPr="00CD445C" w:rsidRDefault="00BD4458" w:rsidP="00E06C56">
            <w:pPr>
              <w:rPr>
                <w:rFonts w:eastAsia="MS Mincho"/>
                <w:noProof/>
              </w:rPr>
            </w:pPr>
            <w:r>
              <w:rPr>
                <w:rFonts w:eastAsia="MS Mincho"/>
                <w:noProof/>
              </w:rPr>
              <w:drawing>
                <wp:inline distT="0" distB="0" distL="0" distR="0">
                  <wp:extent cx="2933700" cy="2533650"/>
                  <wp:effectExtent l="0" t="0" r="0" b="0"/>
                  <wp:docPr id="19"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33700" cy="2533650"/>
                          </a:xfrm>
                          <a:prstGeom prst="rect">
                            <a:avLst/>
                          </a:prstGeom>
                          <a:noFill/>
                          <a:ln>
                            <a:noFill/>
                          </a:ln>
                        </pic:spPr>
                      </pic:pic>
                    </a:graphicData>
                  </a:graphic>
                </wp:inline>
              </w:drawing>
            </w:r>
          </w:p>
        </w:tc>
        <w:tc>
          <w:tcPr>
            <w:tcW w:w="5397" w:type="dxa"/>
          </w:tcPr>
          <w:p w:rsidR="00CD2060" w:rsidRPr="00CD445C" w:rsidRDefault="00BD4458" w:rsidP="00E06C56">
            <w:pPr>
              <w:rPr>
                <w:rFonts w:eastAsia="MS Mincho"/>
                <w:noProof/>
              </w:rPr>
            </w:pPr>
            <w:r>
              <w:rPr>
                <w:rFonts w:eastAsia="MS Mincho"/>
                <w:noProof/>
              </w:rPr>
              <w:drawing>
                <wp:inline distT="0" distB="0" distL="0" distR="0">
                  <wp:extent cx="3209925" cy="2457450"/>
                  <wp:effectExtent l="0" t="0" r="9525" b="0"/>
                  <wp:docPr id="20"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09925" cy="2457450"/>
                          </a:xfrm>
                          <a:prstGeom prst="rect">
                            <a:avLst/>
                          </a:prstGeom>
                          <a:noFill/>
                          <a:ln>
                            <a:noFill/>
                          </a:ln>
                        </pic:spPr>
                      </pic:pic>
                    </a:graphicData>
                  </a:graphic>
                </wp:inline>
              </w:drawing>
            </w:r>
          </w:p>
        </w:tc>
      </w:tr>
      <w:tr w:rsidR="00CD2060" w:rsidTr="00E06C56">
        <w:trPr>
          <w:trHeight w:val="4395"/>
        </w:trPr>
        <w:tc>
          <w:tcPr>
            <w:tcW w:w="4838" w:type="dxa"/>
          </w:tcPr>
          <w:p w:rsidR="00CD2060" w:rsidRPr="00CD445C" w:rsidRDefault="00BD4458" w:rsidP="00E06C56">
            <w:pPr>
              <w:rPr>
                <w:rFonts w:eastAsia="MS Mincho"/>
                <w:noProof/>
              </w:rPr>
            </w:pPr>
            <w:r>
              <w:rPr>
                <w:rFonts w:eastAsia="MS Mincho"/>
                <w:noProof/>
              </w:rPr>
              <w:drawing>
                <wp:inline distT="0" distB="0" distL="0" distR="0">
                  <wp:extent cx="2724150" cy="2667000"/>
                  <wp:effectExtent l="0" t="0" r="0" b="0"/>
                  <wp:docPr id="2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24150" cy="2667000"/>
                          </a:xfrm>
                          <a:prstGeom prst="rect">
                            <a:avLst/>
                          </a:prstGeom>
                          <a:noFill/>
                          <a:ln>
                            <a:noFill/>
                          </a:ln>
                        </pic:spPr>
                      </pic:pic>
                    </a:graphicData>
                  </a:graphic>
                </wp:inline>
              </w:drawing>
            </w:r>
          </w:p>
        </w:tc>
        <w:tc>
          <w:tcPr>
            <w:tcW w:w="5397" w:type="dxa"/>
          </w:tcPr>
          <w:p w:rsidR="00CD2060" w:rsidRPr="00CD445C" w:rsidRDefault="00BD4458" w:rsidP="00E06C56">
            <w:pPr>
              <w:rPr>
                <w:rFonts w:eastAsia="MS Mincho"/>
                <w:noProof/>
              </w:rPr>
            </w:pPr>
            <w:r>
              <w:rPr>
                <w:rFonts w:eastAsia="MS Mincho"/>
                <w:noProof/>
              </w:rPr>
              <w:drawing>
                <wp:inline distT="0" distB="0" distL="0" distR="0">
                  <wp:extent cx="3257550" cy="2447925"/>
                  <wp:effectExtent l="0" t="0" r="0" b="9525"/>
                  <wp:docPr id="2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57550" cy="2447925"/>
                          </a:xfrm>
                          <a:prstGeom prst="rect">
                            <a:avLst/>
                          </a:prstGeom>
                          <a:noFill/>
                          <a:ln>
                            <a:noFill/>
                          </a:ln>
                        </pic:spPr>
                      </pic:pic>
                    </a:graphicData>
                  </a:graphic>
                </wp:inline>
              </w:drawing>
            </w:r>
          </w:p>
        </w:tc>
      </w:tr>
      <w:tr w:rsidR="00CD2060" w:rsidTr="00E06C56">
        <w:tc>
          <w:tcPr>
            <w:tcW w:w="4838" w:type="dxa"/>
          </w:tcPr>
          <w:p w:rsidR="00CD2060" w:rsidRPr="00CD445C" w:rsidRDefault="00BD4458" w:rsidP="00E06C56">
            <w:pPr>
              <w:rPr>
                <w:rFonts w:eastAsia="MS Mincho"/>
                <w:noProof/>
              </w:rPr>
            </w:pPr>
            <w:r>
              <w:rPr>
                <w:noProof/>
              </w:rPr>
              <mc:AlternateContent>
                <mc:Choice Requires="wps">
                  <w:drawing>
                    <wp:anchor distT="0" distB="0" distL="114300" distR="114300" simplePos="0" relativeHeight="251654656" behindDoc="0" locked="0" layoutInCell="1" allowOverlap="1">
                      <wp:simplePos x="0" y="0"/>
                      <wp:positionH relativeFrom="column">
                        <wp:posOffset>3563620</wp:posOffset>
                      </wp:positionH>
                      <wp:positionV relativeFrom="paragraph">
                        <wp:posOffset>2595245</wp:posOffset>
                      </wp:positionV>
                      <wp:extent cx="1943100" cy="365125"/>
                      <wp:effectExtent l="1270" t="4445" r="0" b="1905"/>
                      <wp:wrapNone/>
                      <wp:docPr id="6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6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B47BCD" w:rsidRDefault="005C6210" w:rsidP="002F2CF7">
                                  <w:pPr>
                                    <w:jc w:val="center"/>
                                    <w:rPr>
                                      <w:b/>
                                      <w:szCs w:val="16"/>
                                      <w:lang w:val="es-ES"/>
                                    </w:rPr>
                                  </w:pPr>
                                  <w:r w:rsidRPr="00B47BCD">
                                    <w:rPr>
                                      <w:b/>
                                      <w:szCs w:val="16"/>
                                      <w:lang w:val="es-ES"/>
                                    </w:rPr>
                                    <w:t>Semilla con hoyuelos</w:t>
                                  </w:r>
                                  <w:r>
                                    <w:rPr>
                                      <w:b/>
                                      <w:szCs w:val="16"/>
                                      <w:lang w:val="es-ES"/>
                                    </w:rPr>
                                    <w:br/>
                                  </w:r>
                                  <w:r w:rsidRPr="00B47BCD">
                                    <w:rPr>
                                      <w:b/>
                                      <w:sz w:val="14"/>
                                      <w:szCs w:val="16"/>
                                      <w:lang w:val="es-ES"/>
                                    </w:rPr>
                                    <w:t>(no es un carácter de la UPOV)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0" type="#_x0000_t202" style="position:absolute;left:0;text-align:left;margin-left:280.6pt;margin-top:204.35pt;width:153pt;height:2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" stroked="f">
                      <v:textbox inset="0,0,0,0">
                        <w:txbxContent>
                          <w:p w:rsidR="005C6210" w:rsidRPr="00B47BCD" w:rsidRDefault="005C6210" w:rsidP="002F2CF7">
                            <w:pPr>
                              <w:jc w:val="center"/>
                              <w:rPr>
                                <w:b/>
                                <w:szCs w:val="16"/>
                                <w:lang w:val="es-ES"/>
                              </w:rPr>
                            </w:pPr>
                            <w:r w:rsidRPr="00B47BCD">
                              <w:rPr>
                                <w:b/>
                                <w:szCs w:val="16"/>
                                <w:lang w:val="es-ES"/>
                              </w:rPr>
                              <w:t>Semilla con hoyuelos</w:t>
                            </w:r>
                            <w:r>
                              <w:rPr>
                                <w:b/>
                                <w:szCs w:val="16"/>
                                <w:lang w:val="es-ES"/>
                              </w:rPr>
                              <w:br/>
                            </w:r>
                            <w:r w:rsidRPr="00B47BCD">
                              <w:rPr>
                                <w:b/>
                                <w:sz w:val="14"/>
                                <w:szCs w:val="16"/>
                                <w:lang w:val="es-ES"/>
                              </w:rPr>
                              <w:t>(no es un carácter de la UPOV)</w:t>
                            </w:r>
                          </w:p>
                        </w:txbxContent>
                      </v:textbox>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472440</wp:posOffset>
                      </wp:positionH>
                      <wp:positionV relativeFrom="paragraph">
                        <wp:posOffset>2550795</wp:posOffset>
                      </wp:positionV>
                      <wp:extent cx="1943100" cy="347345"/>
                      <wp:effectExtent l="0" t="0" r="3810" b="0"/>
                      <wp:wrapNone/>
                      <wp:docPr id="6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B47BCD" w:rsidRDefault="005C6210" w:rsidP="002F2CF7">
                                  <w:pPr>
                                    <w:jc w:val="center"/>
                                    <w:rPr>
                                      <w:b/>
                                      <w:sz w:val="14"/>
                                      <w:szCs w:val="16"/>
                                      <w:lang w:val="es-ES"/>
                                    </w:rPr>
                                  </w:pPr>
                                  <w:r w:rsidRPr="00B47BCD">
                                    <w:rPr>
                                      <w:b/>
                                      <w:szCs w:val="16"/>
                                      <w:lang w:val="es-ES"/>
                                    </w:rPr>
                                    <w:t>Tipo de curvatura de la vaina</w:t>
                                  </w:r>
                                  <w:r>
                                    <w:rPr>
                                      <w:b/>
                                      <w:szCs w:val="16"/>
                                      <w:lang w:val="es-ES"/>
                                    </w:rPr>
                                    <w:br/>
                                  </w:r>
                                  <w:r w:rsidRPr="00B47BCD">
                                    <w:rPr>
                                      <w:b/>
                                      <w:sz w:val="14"/>
                                      <w:szCs w:val="16"/>
                                      <w:lang w:val="es-ES"/>
                                    </w:rPr>
                                    <w:t>(no es un carácter de la UPOV)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1" type="#_x0000_t202" style="position:absolute;left:0;text-align:left;margin-left:37.2pt;margin-top:200.85pt;width:153pt;height:27.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" stroked="f">
                      <v:textbox inset="0,0,0,0">
                        <w:txbxContent>
                          <w:p w:rsidR="005C6210" w:rsidRPr="00B47BCD" w:rsidRDefault="005C6210" w:rsidP="002F2CF7">
                            <w:pPr>
                              <w:jc w:val="center"/>
                              <w:rPr>
                                <w:b/>
                                <w:sz w:val="14"/>
                                <w:szCs w:val="16"/>
                                <w:lang w:val="es-ES"/>
                              </w:rPr>
                            </w:pPr>
                            <w:r w:rsidRPr="00B47BCD">
                              <w:rPr>
                                <w:b/>
                                <w:szCs w:val="16"/>
                                <w:lang w:val="es-ES"/>
                              </w:rPr>
                              <w:t>Tipo de curvatura de la vaina</w:t>
                            </w:r>
                            <w:r>
                              <w:rPr>
                                <w:b/>
                                <w:szCs w:val="16"/>
                                <w:lang w:val="es-ES"/>
                              </w:rPr>
                              <w:br/>
                            </w:r>
                            <w:r w:rsidRPr="00B47BCD">
                              <w:rPr>
                                <w:b/>
                                <w:sz w:val="14"/>
                                <w:szCs w:val="16"/>
                                <w:lang w:val="es-ES"/>
                              </w:rPr>
                              <w:t>(no es un carácter de la UPOV)</w:t>
                            </w:r>
                          </w:p>
                        </w:txbxContent>
                      </v:textbox>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245745</wp:posOffset>
                      </wp:positionH>
                      <wp:positionV relativeFrom="paragraph">
                        <wp:posOffset>154940</wp:posOffset>
                      </wp:positionV>
                      <wp:extent cx="2282825" cy="236855"/>
                      <wp:effectExtent l="0" t="2540" r="0" b="0"/>
                      <wp:wrapNone/>
                      <wp:docPr id="6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2F2CF7" w:rsidRDefault="005C6210" w:rsidP="002F2CF7">
                                  <w:pPr>
                                    <w:jc w:val="center"/>
                                    <w:rPr>
                                      <w:b/>
                                    </w:rPr>
                                  </w:pPr>
                                  <w:r w:rsidRPr="002F2CF7">
                                    <w:rPr>
                                      <w:b/>
                                      <w:szCs w:val="16"/>
                                    </w:rPr>
                                    <w:t xml:space="preserve">59 – Resistencia a </w:t>
                                  </w:r>
                                  <w:proofErr w:type="spellStart"/>
                                  <w:r w:rsidRPr="002F2CF7">
                                    <w:rPr>
                                      <w:b/>
                                      <w:i/>
                                      <w:szCs w:val="16"/>
                                    </w:rPr>
                                    <w:t>Erysiphae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2" type="#_x0000_t202" style="position:absolute;left:0;text-align:left;margin-left:19.35pt;margin-top:12.2pt;width:179.75pt;height:18.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" stroked="f">
                      <v:textbox>
                        <w:txbxContent>
                          <w:p w:rsidR="005C6210" w:rsidRPr="002F2CF7" w:rsidRDefault="005C6210" w:rsidP="002F2CF7">
                            <w:pPr>
                              <w:jc w:val="center"/>
                              <w:rPr>
                                <w:b/>
                              </w:rPr>
                            </w:pPr>
                            <w:r w:rsidRPr="002F2CF7">
                              <w:rPr>
                                <w:b/>
                                <w:szCs w:val="16"/>
                              </w:rPr>
                              <w:t xml:space="preserve">59 – Resistencia a </w:t>
                            </w:r>
                            <w:r w:rsidRPr="002F2CF7">
                              <w:rPr>
                                <w:b/>
                                <w:i/>
                                <w:szCs w:val="16"/>
                              </w:rPr>
                              <w:t>Erysiphae</w:t>
                            </w:r>
                          </w:p>
                        </w:txbxContent>
                      </v:textbox>
                    </v:shape>
                  </w:pict>
                </mc:Fallback>
              </mc:AlternateContent>
            </w:r>
            <w:r>
              <w:rPr>
                <w:rFonts w:eastAsia="MS Mincho"/>
                <w:noProof/>
              </w:rPr>
              <w:drawing>
                <wp:inline distT="0" distB="0" distL="0" distR="0">
                  <wp:extent cx="2847975" cy="2352675"/>
                  <wp:effectExtent l="0" t="0" r="9525" b="9525"/>
                  <wp:docPr id="23"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47975" cy="2352675"/>
                          </a:xfrm>
                          <a:prstGeom prst="rect">
                            <a:avLst/>
                          </a:prstGeom>
                          <a:noFill/>
                          <a:ln>
                            <a:noFill/>
                          </a:ln>
                        </pic:spPr>
                      </pic:pic>
                    </a:graphicData>
                  </a:graphic>
                </wp:inline>
              </w:drawing>
            </w:r>
          </w:p>
        </w:tc>
        <w:tc>
          <w:tcPr>
            <w:tcW w:w="5397" w:type="dxa"/>
          </w:tcPr>
          <w:p w:rsidR="00CD2060" w:rsidRPr="00CD445C" w:rsidRDefault="00BD4458" w:rsidP="00E06C56">
            <w:pPr>
              <w:rPr>
                <w:rFonts w:eastAsia="MS Mincho"/>
                <w:noProof/>
              </w:rPr>
            </w:pPr>
            <w:r>
              <w:rPr>
                <w:noProof/>
              </w:rPr>
              <mc:AlternateContent>
                <mc:Choice Requires="wps">
                  <w:drawing>
                    <wp:anchor distT="0" distB="0" distL="114300" distR="114300" simplePos="0" relativeHeight="251652608" behindDoc="0" locked="0" layoutInCell="1" allowOverlap="1">
                      <wp:simplePos x="0" y="0"/>
                      <wp:positionH relativeFrom="column">
                        <wp:posOffset>148590</wp:posOffset>
                      </wp:positionH>
                      <wp:positionV relativeFrom="paragraph">
                        <wp:posOffset>150495</wp:posOffset>
                      </wp:positionV>
                      <wp:extent cx="2397125" cy="201930"/>
                      <wp:effectExtent l="0" t="0" r="0" b="0"/>
                      <wp:wrapNone/>
                      <wp:docPr id="6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2F2CF7" w:rsidRDefault="005C6210" w:rsidP="002F2CF7">
                                  <w:pPr>
                                    <w:jc w:val="center"/>
                                    <w:rPr>
                                      <w:b/>
                                    </w:rPr>
                                  </w:pPr>
                                  <w:r w:rsidRPr="002F2CF7">
                                    <w:rPr>
                                      <w:b/>
                                      <w:szCs w:val="16"/>
                                      <w:lang w:val="es-ES"/>
                                    </w:rPr>
                                    <w:t xml:space="preserve">60 – Resistencia a </w:t>
                                  </w:r>
                                  <w:proofErr w:type="spellStart"/>
                                  <w:r w:rsidRPr="002F2CF7">
                                    <w:rPr>
                                      <w:b/>
                                      <w:i/>
                                      <w:szCs w:val="16"/>
                                      <w:lang w:val="es-ES"/>
                                    </w:rPr>
                                    <w:t>Ascochyta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3" type="#_x0000_t202" style="position:absolute;left:0;text-align:left;margin-left:11.7pt;margin-top:11.85pt;width:188.75pt;height:15.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" stroked="f">
                      <v:textbox inset="0,0,0,0">
                        <w:txbxContent>
                          <w:p w:rsidR="005C6210" w:rsidRPr="002F2CF7" w:rsidRDefault="005C6210" w:rsidP="002F2CF7">
                            <w:pPr>
                              <w:jc w:val="center"/>
                              <w:rPr>
                                <w:b/>
                              </w:rPr>
                            </w:pPr>
                            <w:r w:rsidRPr="002F2CF7">
                              <w:rPr>
                                <w:b/>
                                <w:szCs w:val="16"/>
                                <w:lang w:val="es-ES"/>
                              </w:rPr>
                              <w:t xml:space="preserve">60 – Resistencia a </w:t>
                            </w:r>
                            <w:r w:rsidRPr="002F2CF7">
                              <w:rPr>
                                <w:b/>
                                <w:i/>
                                <w:szCs w:val="16"/>
                                <w:lang w:val="es-ES"/>
                              </w:rPr>
                              <w:t>Ascochyta</w:t>
                            </w:r>
                          </w:p>
                        </w:txbxContent>
                      </v:textbox>
                    </v:shape>
                  </w:pict>
                </mc:Fallback>
              </mc:AlternateContent>
            </w:r>
            <w:r>
              <w:rPr>
                <w:rFonts w:eastAsia="MS Mincho"/>
                <w:noProof/>
              </w:rPr>
              <w:drawing>
                <wp:inline distT="0" distB="0" distL="0" distR="0">
                  <wp:extent cx="2981325" cy="2438400"/>
                  <wp:effectExtent l="0" t="0" r="0" b="0"/>
                  <wp:docPr id="24"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81325" cy="2438400"/>
                          </a:xfrm>
                          <a:prstGeom prst="rect">
                            <a:avLst/>
                          </a:prstGeom>
                          <a:noFill/>
                          <a:ln>
                            <a:noFill/>
                          </a:ln>
                        </pic:spPr>
                      </pic:pic>
                    </a:graphicData>
                  </a:graphic>
                </wp:inline>
              </w:drawing>
            </w:r>
          </w:p>
        </w:tc>
      </w:tr>
      <w:tr w:rsidR="00CD2060" w:rsidTr="00E06C56">
        <w:trPr>
          <w:trHeight w:val="4767"/>
        </w:trPr>
        <w:tc>
          <w:tcPr>
            <w:tcW w:w="4838" w:type="dxa"/>
          </w:tcPr>
          <w:p w:rsidR="00CD2060" w:rsidRPr="00CD445C" w:rsidRDefault="00BD4458" w:rsidP="00E06C56">
            <w:pPr>
              <w:rPr>
                <w:rFonts w:eastAsia="MS Mincho"/>
                <w:noProof/>
              </w:rPr>
            </w:pPr>
            <w:r>
              <w:rPr>
                <w:rFonts w:eastAsia="MS Mincho"/>
                <w:noProof/>
              </w:rPr>
              <w:drawing>
                <wp:inline distT="0" distB="0" distL="0" distR="0">
                  <wp:extent cx="2886075" cy="2638425"/>
                  <wp:effectExtent l="0" t="0" r="9525" b="9525"/>
                  <wp:docPr id="25"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86075" cy="2638425"/>
                          </a:xfrm>
                          <a:prstGeom prst="rect">
                            <a:avLst/>
                          </a:prstGeom>
                          <a:noFill/>
                          <a:ln>
                            <a:noFill/>
                          </a:ln>
                        </pic:spPr>
                      </pic:pic>
                    </a:graphicData>
                  </a:graphic>
                </wp:inline>
              </w:drawing>
            </w:r>
          </w:p>
        </w:tc>
        <w:tc>
          <w:tcPr>
            <w:tcW w:w="5397" w:type="dxa"/>
          </w:tcPr>
          <w:p w:rsidR="00CD2060" w:rsidRPr="00CD445C" w:rsidRDefault="00BD4458" w:rsidP="00E06C56">
            <w:pPr>
              <w:rPr>
                <w:rFonts w:eastAsia="MS Mincho"/>
                <w:noProof/>
              </w:rPr>
            </w:pPr>
            <w:r>
              <w:rPr>
                <w:rFonts w:eastAsia="MS Mincho"/>
                <w:noProof/>
              </w:rPr>
              <w:drawing>
                <wp:inline distT="0" distB="0" distL="0" distR="0">
                  <wp:extent cx="2933700" cy="2628900"/>
                  <wp:effectExtent l="0" t="0" r="0" b="0"/>
                  <wp:docPr id="26"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33700" cy="2628900"/>
                          </a:xfrm>
                          <a:prstGeom prst="rect">
                            <a:avLst/>
                          </a:prstGeom>
                          <a:noFill/>
                          <a:ln>
                            <a:noFill/>
                          </a:ln>
                        </pic:spPr>
                      </pic:pic>
                    </a:graphicData>
                  </a:graphic>
                </wp:inline>
              </w:drawing>
            </w:r>
          </w:p>
        </w:tc>
      </w:tr>
      <w:tr w:rsidR="00CD2060" w:rsidTr="00E06C56">
        <w:tc>
          <w:tcPr>
            <w:tcW w:w="4838" w:type="dxa"/>
          </w:tcPr>
          <w:p w:rsidR="00CD2060" w:rsidRPr="00CD445C" w:rsidRDefault="00BD4458" w:rsidP="00E06C56">
            <w:pPr>
              <w:jc w:val="center"/>
              <w:rPr>
                <w:rFonts w:eastAsia="MS Mincho"/>
                <w:noProof/>
              </w:rPr>
            </w:pPr>
            <w:r>
              <w:rPr>
                <w:rFonts w:eastAsia="MS Mincho"/>
                <w:noProof/>
              </w:rPr>
              <w:drawing>
                <wp:inline distT="0" distB="0" distL="0" distR="0">
                  <wp:extent cx="2924175" cy="2276475"/>
                  <wp:effectExtent l="0" t="0" r="0" b="9525"/>
                  <wp:docPr id="27"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24175" cy="2276475"/>
                          </a:xfrm>
                          <a:prstGeom prst="rect">
                            <a:avLst/>
                          </a:prstGeom>
                          <a:noFill/>
                          <a:ln>
                            <a:noFill/>
                          </a:ln>
                        </pic:spPr>
                      </pic:pic>
                    </a:graphicData>
                  </a:graphic>
                </wp:inline>
              </w:drawing>
            </w:r>
          </w:p>
        </w:tc>
        <w:tc>
          <w:tcPr>
            <w:tcW w:w="5397" w:type="dxa"/>
          </w:tcPr>
          <w:p w:rsidR="00CD2060" w:rsidRPr="00CD445C" w:rsidRDefault="00BD4458" w:rsidP="00E06C56">
            <w:pPr>
              <w:rPr>
                <w:rFonts w:eastAsia="MS Mincho"/>
                <w:noProof/>
              </w:rPr>
            </w:pPr>
            <w:r>
              <w:rPr>
                <w:noProof/>
              </w:rPr>
              <mc:AlternateContent>
                <mc:Choice Requires="wps">
                  <w:drawing>
                    <wp:anchor distT="0" distB="0" distL="114300" distR="114300" simplePos="0" relativeHeight="251655680" behindDoc="0" locked="0" layoutInCell="1" allowOverlap="1">
                      <wp:simplePos x="0" y="0"/>
                      <wp:positionH relativeFrom="column">
                        <wp:posOffset>-2969260</wp:posOffset>
                      </wp:positionH>
                      <wp:positionV relativeFrom="paragraph">
                        <wp:posOffset>90170</wp:posOffset>
                      </wp:positionV>
                      <wp:extent cx="2720340" cy="342900"/>
                      <wp:effectExtent l="2540" t="4445" r="1270" b="0"/>
                      <wp:wrapNone/>
                      <wp:docPr id="5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B47BCD" w:rsidRDefault="005C6210" w:rsidP="002F2CF7">
                                  <w:pPr>
                                    <w:jc w:val="center"/>
                                    <w:rPr>
                                      <w:b/>
                                      <w:sz w:val="14"/>
                                      <w:szCs w:val="16"/>
                                      <w:lang w:val="es-ES"/>
                                    </w:rPr>
                                  </w:pPr>
                                  <w:r w:rsidRPr="00960921">
                                    <w:rPr>
                                      <w:b/>
                                      <w:sz w:val="18"/>
                                      <w:szCs w:val="18"/>
                                      <w:lang w:val="es-ES"/>
                                    </w:rPr>
                                    <w:t>Virus 2</w:t>
                                  </w:r>
                                  <w:proofErr w:type="gramStart"/>
                                  <w:r w:rsidRPr="00960921">
                                    <w:rPr>
                                      <w:b/>
                                      <w:sz w:val="18"/>
                                      <w:szCs w:val="18"/>
                                      <w:lang w:val="es-ES"/>
                                    </w:rPr>
                                    <w:t>:  virus</w:t>
                                  </w:r>
                                  <w:proofErr w:type="gramEnd"/>
                                  <w:r w:rsidRPr="00960921">
                                    <w:rPr>
                                      <w:b/>
                                      <w:sz w:val="18"/>
                                      <w:szCs w:val="18"/>
                                      <w:lang w:val="es-ES"/>
                                    </w:rPr>
                                    <w:t xml:space="preserve"> del mosaico amarillo del guisante</w:t>
                                  </w:r>
                                  <w:r>
                                    <w:rPr>
                                      <w:b/>
                                      <w:szCs w:val="16"/>
                                      <w:lang w:val="es-ES"/>
                                    </w:rPr>
                                    <w:br/>
                                  </w:r>
                                  <w:r w:rsidRPr="00B47BCD">
                                    <w:rPr>
                                      <w:b/>
                                      <w:sz w:val="14"/>
                                      <w:szCs w:val="16"/>
                                      <w:lang w:val="es-ES"/>
                                    </w:rPr>
                                    <w:t>(no es un carácter de la UPOV)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4" type="#_x0000_t202" style="position:absolute;left:0;text-align:left;margin-left:-233.8pt;margin-top:7.1pt;width:214.2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" stroked="f">
                      <v:textbox inset="0,0,0,0">
                        <w:txbxContent>
                          <w:p w:rsidR="005C6210" w:rsidRPr="00B47BCD" w:rsidRDefault="005C6210" w:rsidP="002F2CF7">
                            <w:pPr>
                              <w:jc w:val="center"/>
                              <w:rPr>
                                <w:b/>
                                <w:sz w:val="14"/>
                                <w:szCs w:val="16"/>
                                <w:lang w:val="es-ES"/>
                              </w:rPr>
                            </w:pPr>
                            <w:r w:rsidRPr="00960921">
                              <w:rPr>
                                <w:b/>
                                <w:sz w:val="18"/>
                                <w:szCs w:val="18"/>
                                <w:lang w:val="es-ES"/>
                              </w:rPr>
                              <w:t>Virus 2:  virus del mosaico amarillo del guisante</w:t>
                            </w:r>
                            <w:r>
                              <w:rPr>
                                <w:b/>
                                <w:szCs w:val="16"/>
                                <w:lang w:val="es-ES"/>
                              </w:rPr>
                              <w:br/>
                            </w:r>
                            <w:r w:rsidRPr="00B47BCD">
                              <w:rPr>
                                <w:b/>
                                <w:sz w:val="14"/>
                                <w:szCs w:val="16"/>
                                <w:lang w:val="es-ES"/>
                              </w:rPr>
                              <w:t>(no es un carácter de la UPOV)</w:t>
                            </w:r>
                          </w:p>
                        </w:txbxContent>
                      </v:textbox>
                    </v:shape>
                  </w:pict>
                </mc:Fallback>
              </mc:AlternateContent>
            </w:r>
            <w:r>
              <w:rPr>
                <w:noProof/>
              </w:rPr>
              <mc:AlternateContent>
                <mc:Choice Requires="wps">
                  <w:drawing>
                    <wp:anchor distT="0" distB="0" distL="114300" distR="114300" simplePos="0" relativeHeight="251646464" behindDoc="1" locked="0" layoutInCell="1" allowOverlap="1">
                      <wp:simplePos x="0" y="0"/>
                      <wp:positionH relativeFrom="column">
                        <wp:posOffset>899795</wp:posOffset>
                      </wp:positionH>
                      <wp:positionV relativeFrom="paragraph">
                        <wp:posOffset>66675</wp:posOffset>
                      </wp:positionV>
                      <wp:extent cx="1943100" cy="114300"/>
                      <wp:effectExtent l="4445" t="0" r="0" b="0"/>
                      <wp:wrapNone/>
                      <wp:docPr id="5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210" w:rsidRPr="00F2009F" w:rsidRDefault="005C6210" w:rsidP="00F2009F">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5" type="#_x0000_t202" style="position:absolute;left:0;text-align:left;margin-left:70.85pt;margin-top:5.25pt;width:153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" filled="f" stroked="f">
                      <v:textbox inset="0,0,0,0">
                        <w:txbxContent>
                          <w:p w:rsidR="005C6210" w:rsidRPr="00F2009F" w:rsidRDefault="005C6210" w:rsidP="00F2009F">
                            <w:pPr>
                              <w:rPr>
                                <w:szCs w:val="16"/>
                              </w:rPr>
                            </w:pPr>
                          </w:p>
                        </w:txbxContent>
                      </v:textbox>
                    </v:shape>
                  </w:pict>
                </mc:Fallback>
              </mc:AlternateContent>
            </w:r>
          </w:p>
        </w:tc>
      </w:tr>
    </w:tbl>
    <w:p w:rsidR="00CD2060" w:rsidRDefault="00CD2060" w:rsidP="00E06C56"/>
    <w:p w:rsidR="00CD2060" w:rsidRPr="00A344A7" w:rsidRDefault="00CD2060" w:rsidP="00CD1589">
      <w:pPr>
        <w:spacing w:after="200" w:line="280" w:lineRule="auto"/>
        <w:rPr>
          <w:rFonts w:cs="Arial"/>
          <w:lang w:val="es-ES"/>
        </w:rPr>
      </w:pPr>
      <w:r w:rsidRPr="00582A0F">
        <w:rPr>
          <w:rFonts w:cs="Arial"/>
          <w:lang w:val="es-ES"/>
        </w:rPr>
        <w:br w:type="page"/>
      </w:r>
      <w:r w:rsidRPr="00A344A7">
        <w:rPr>
          <w:rFonts w:cs="Arial"/>
          <w:lang w:val="es-ES"/>
        </w:rPr>
        <w:tab/>
      </w:r>
      <w:r w:rsidRPr="005E1173">
        <w:rPr>
          <w:rFonts w:cs="Arial"/>
          <w:lang w:val="es-ES_tradnl"/>
        </w:rPr>
        <w:t>Caracteres cuantitativos</w:t>
      </w:r>
    </w:p>
    <w:p w:rsidR="00CD2060" w:rsidRPr="00582A0F" w:rsidRDefault="00BD4458" w:rsidP="00E06C56">
      <w:pPr>
        <w:rPr>
          <w:rFonts w:cs="Arial"/>
          <w:lang w:val="es-ES"/>
        </w:rPr>
      </w:pPr>
      <w:r>
        <w:rPr>
          <w:noProof/>
        </w:rPr>
        <mc:AlternateContent>
          <mc:Choice Requires="wps">
            <w:drawing>
              <wp:anchor distT="0" distB="0" distL="114300" distR="114300" simplePos="0" relativeHeight="251658752" behindDoc="0" locked="0" layoutInCell="1" allowOverlap="1">
                <wp:simplePos x="0" y="0"/>
                <wp:positionH relativeFrom="column">
                  <wp:posOffset>1731645</wp:posOffset>
                </wp:positionH>
                <wp:positionV relativeFrom="paragraph">
                  <wp:posOffset>5364480</wp:posOffset>
                </wp:positionV>
                <wp:extent cx="2720340" cy="243205"/>
                <wp:effectExtent l="0" t="1905" r="0" b="2540"/>
                <wp:wrapNone/>
                <wp:docPr id="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0B3239" w:rsidRDefault="005C6210" w:rsidP="000B3239">
                            <w:pPr>
                              <w:jc w:val="center"/>
                              <w:rPr>
                                <w:b/>
                                <w:sz w:val="22"/>
                              </w:rPr>
                            </w:pPr>
                            <w:r w:rsidRPr="00A7714B">
                              <w:rPr>
                                <w:rFonts w:cs="Arial"/>
                                <w:b/>
                                <w:szCs w:val="18"/>
                                <w:lang w:val="es-ES"/>
                              </w:rPr>
                              <w:t>24 – Época de floración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6" type="#_x0000_t202" style="position:absolute;left:0;text-align:left;margin-left:136.35pt;margin-top:422.4pt;width:214.2pt;height:1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" stroked="f">
                <v:textbox inset="0,0,0,0">
                  <w:txbxContent>
                    <w:p w:rsidR="005C6210" w:rsidRPr="000B3239" w:rsidRDefault="005C6210" w:rsidP="000B3239">
                      <w:pPr>
                        <w:jc w:val="center"/>
                        <w:rPr>
                          <w:b/>
                          <w:sz w:val="22"/>
                        </w:rPr>
                      </w:pPr>
                      <w:r w:rsidRPr="00A7714B">
                        <w:rPr>
                          <w:rFonts w:cs="Arial"/>
                          <w:b/>
                          <w:szCs w:val="18"/>
                          <w:lang w:val="es-ES"/>
                        </w:rPr>
                        <w:t>24 – Época de floración</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1249680</wp:posOffset>
                </wp:positionH>
                <wp:positionV relativeFrom="paragraph">
                  <wp:posOffset>123825</wp:posOffset>
                </wp:positionV>
                <wp:extent cx="2720340" cy="228600"/>
                <wp:effectExtent l="1905" t="0" r="1905" b="0"/>
                <wp:wrapNone/>
                <wp:docPr id="5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D55878" w:rsidRDefault="005C6210" w:rsidP="00D55878">
                            <w:pPr>
                              <w:jc w:val="center"/>
                              <w:rPr>
                                <w:b/>
                              </w:rPr>
                            </w:pPr>
                            <w:r w:rsidRPr="00D55878">
                              <w:rPr>
                                <w:rFonts w:cs="Arial"/>
                                <w:b/>
                                <w:lang w:val="es-ES"/>
                              </w:rPr>
                              <w:t>4 – Longitud del tallo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7" type="#_x0000_t202" style="position:absolute;left:0;text-align:left;margin-left:98.4pt;margin-top:9.75pt;width:214.2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" stroked="f">
                <v:textbox inset="0,0,0,0">
                  <w:txbxContent>
                    <w:p w:rsidR="005C6210" w:rsidRPr="00D55878" w:rsidRDefault="005C6210" w:rsidP="00D55878">
                      <w:pPr>
                        <w:jc w:val="center"/>
                        <w:rPr>
                          <w:b/>
                        </w:rPr>
                      </w:pPr>
                      <w:r w:rsidRPr="00D55878">
                        <w:rPr>
                          <w:rFonts w:cs="Arial"/>
                          <w:b/>
                          <w:lang w:val="es-ES"/>
                        </w:rPr>
                        <w:t>4 – Longitud del tallo</w:t>
                      </w:r>
                    </w:p>
                  </w:txbxContent>
                </v:textbox>
              </v:shape>
            </w:pict>
          </mc:Fallback>
        </mc:AlternateContent>
      </w:r>
      <w:r>
        <w:rPr>
          <w:rFonts w:cs="Arial"/>
          <w:noProof/>
        </w:rPr>
        <w:drawing>
          <wp:inline distT="0" distB="0" distL="0" distR="0">
            <wp:extent cx="5762625" cy="2457450"/>
            <wp:effectExtent l="0" t="0" r="9525" b="0"/>
            <wp:docPr id="28"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2625" cy="2457450"/>
                    </a:xfrm>
                    <a:prstGeom prst="rect">
                      <a:avLst/>
                    </a:prstGeom>
                    <a:noFill/>
                    <a:ln>
                      <a:noFill/>
                    </a:ln>
                  </pic:spPr>
                </pic:pic>
              </a:graphicData>
            </a:graphic>
          </wp:inline>
        </w:drawing>
      </w:r>
    </w:p>
    <w:p w:rsidR="00CD2060" w:rsidRPr="00582A0F" w:rsidRDefault="00BD4458" w:rsidP="00E06C56">
      <w:pPr>
        <w:rPr>
          <w:rFonts w:cs="Arial"/>
          <w:lang w:val="es-ES"/>
        </w:rPr>
      </w:pPr>
      <w:r>
        <w:rPr>
          <w:noProof/>
        </w:rPr>
        <mc:AlternateContent>
          <mc:Choice Requires="wps">
            <w:drawing>
              <wp:anchor distT="0" distB="0" distL="114300" distR="114300" simplePos="0" relativeHeight="251657728" behindDoc="0" locked="0" layoutInCell="1" allowOverlap="1">
                <wp:simplePos x="0" y="0"/>
                <wp:positionH relativeFrom="column">
                  <wp:posOffset>1503045</wp:posOffset>
                </wp:positionH>
                <wp:positionV relativeFrom="paragraph">
                  <wp:posOffset>146050</wp:posOffset>
                </wp:positionV>
                <wp:extent cx="2720340" cy="246380"/>
                <wp:effectExtent l="0" t="3175" r="0" b="0"/>
                <wp:wrapNone/>
                <wp:docPr id="5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0B3239" w:rsidRDefault="005C6210" w:rsidP="000B3239">
                            <w:pPr>
                              <w:jc w:val="center"/>
                              <w:rPr>
                                <w:b/>
                                <w:sz w:val="22"/>
                              </w:rPr>
                            </w:pPr>
                            <w:r w:rsidRPr="000B3239">
                              <w:rPr>
                                <w:rFonts w:cs="Arial"/>
                                <w:b/>
                                <w:szCs w:val="18"/>
                                <w:lang w:val="pt-BR"/>
                              </w:rPr>
                              <w:t>5 – Número de nudos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8" type="#_x0000_t202" style="position:absolute;left:0;text-align:left;margin-left:118.35pt;margin-top:11.5pt;width:214.2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" stroked="f">
                <v:textbox inset="0,0,0,0">
                  <w:txbxContent>
                    <w:p w:rsidR="005C6210" w:rsidRPr="000B3239" w:rsidRDefault="005C6210" w:rsidP="000B3239">
                      <w:pPr>
                        <w:jc w:val="center"/>
                        <w:rPr>
                          <w:b/>
                          <w:sz w:val="22"/>
                        </w:rPr>
                      </w:pPr>
                      <w:r w:rsidRPr="000B3239">
                        <w:rPr>
                          <w:rFonts w:cs="Arial"/>
                          <w:b/>
                          <w:szCs w:val="18"/>
                          <w:lang w:val="pt-BR"/>
                        </w:rPr>
                        <w:t>5 – Número de nudos</w:t>
                      </w:r>
                    </w:p>
                  </w:txbxContent>
                </v:textbox>
              </v:shape>
            </w:pict>
          </mc:Fallback>
        </mc:AlternateContent>
      </w:r>
      <w:r>
        <w:rPr>
          <w:rFonts w:cs="Arial"/>
          <w:noProof/>
        </w:rPr>
        <w:drawing>
          <wp:inline distT="0" distB="0" distL="0" distR="0">
            <wp:extent cx="5724525" cy="2733675"/>
            <wp:effectExtent l="0" t="0" r="0" b="9525"/>
            <wp:docPr id="29"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24525" cy="2733675"/>
                    </a:xfrm>
                    <a:prstGeom prst="rect">
                      <a:avLst/>
                    </a:prstGeom>
                    <a:noFill/>
                    <a:ln>
                      <a:noFill/>
                    </a:ln>
                  </pic:spPr>
                </pic:pic>
              </a:graphicData>
            </a:graphic>
          </wp:inline>
        </w:drawing>
      </w:r>
    </w:p>
    <w:p w:rsidR="00CD2060" w:rsidRDefault="00BD4458" w:rsidP="00E06C56">
      <w:pPr>
        <w:rPr>
          <w:rFonts w:cs="Arial"/>
          <w:noProof/>
        </w:rPr>
      </w:pPr>
      <w:r>
        <w:rPr>
          <w:rFonts w:cs="Arial"/>
          <w:noProof/>
        </w:rPr>
        <w:drawing>
          <wp:inline distT="0" distB="0" distL="0" distR="0">
            <wp:extent cx="6010275" cy="3457575"/>
            <wp:effectExtent l="0" t="0" r="0" b="9525"/>
            <wp:docPr id="30"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10275" cy="3457575"/>
                    </a:xfrm>
                    <a:prstGeom prst="rect">
                      <a:avLst/>
                    </a:prstGeom>
                    <a:noFill/>
                    <a:ln>
                      <a:noFill/>
                    </a:ln>
                  </pic:spPr>
                </pic:pic>
              </a:graphicData>
            </a:graphic>
          </wp:inline>
        </w:drawing>
      </w:r>
    </w:p>
    <w:p w:rsidR="00CD2060" w:rsidRPr="00582A0F" w:rsidRDefault="00BD4458" w:rsidP="00E06C56">
      <w:pPr>
        <w:rPr>
          <w:rFonts w:cs="Arial"/>
          <w:lang w:val="es-ES"/>
        </w:rPr>
      </w:pPr>
      <w:r>
        <w:rPr>
          <w:noProof/>
        </w:rPr>
        <mc:AlternateContent>
          <mc:Choice Requires="wps">
            <w:drawing>
              <wp:anchor distT="0" distB="0" distL="114300" distR="114300" simplePos="0" relativeHeight="251661824" behindDoc="0" locked="0" layoutInCell="1" allowOverlap="1">
                <wp:simplePos x="0" y="0"/>
                <wp:positionH relativeFrom="column">
                  <wp:posOffset>1626870</wp:posOffset>
                </wp:positionH>
                <wp:positionV relativeFrom="paragraph">
                  <wp:posOffset>6030595</wp:posOffset>
                </wp:positionV>
                <wp:extent cx="2720340" cy="193040"/>
                <wp:effectExtent l="0" t="1270" r="0" b="0"/>
                <wp:wrapNone/>
                <wp:docPr id="5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19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CF6ECF" w:rsidRDefault="005C6210" w:rsidP="000B3239">
                            <w:pPr>
                              <w:jc w:val="center"/>
                              <w:rPr>
                                <w:b/>
                                <w:sz w:val="22"/>
                              </w:rPr>
                            </w:pPr>
                            <w:r w:rsidRPr="00867B8F">
                              <w:rPr>
                                <w:rFonts w:cs="Arial"/>
                                <w:b/>
                                <w:lang w:val="es-ES"/>
                              </w:rPr>
                              <w:t>38 – Anchura de la vaina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9" type="#_x0000_t202" style="position:absolute;left:0;text-align:left;margin-left:128.1pt;margin-top:474.85pt;width:214.2pt;height:1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LSfgIAAAkF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" stroked="f">
                <v:textbox inset="0,0,0,0">
                  <w:txbxContent>
                    <w:p w:rsidR="005C6210" w:rsidRPr="00CF6ECF" w:rsidRDefault="005C6210" w:rsidP="000B3239">
                      <w:pPr>
                        <w:jc w:val="center"/>
                        <w:rPr>
                          <w:b/>
                          <w:sz w:val="22"/>
                        </w:rPr>
                      </w:pPr>
                      <w:r w:rsidRPr="00867B8F">
                        <w:rPr>
                          <w:rFonts w:cs="Arial"/>
                          <w:b/>
                          <w:lang w:val="es-ES"/>
                        </w:rPr>
                        <w:t>38 – Anchura de la vaina</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1569720</wp:posOffset>
                </wp:positionH>
                <wp:positionV relativeFrom="paragraph">
                  <wp:posOffset>3108325</wp:posOffset>
                </wp:positionV>
                <wp:extent cx="2720340" cy="259080"/>
                <wp:effectExtent l="0" t="3175" r="0" b="4445"/>
                <wp:wrapNone/>
                <wp:docPr id="5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F328E6" w:rsidRDefault="005C6210" w:rsidP="000B3239">
                            <w:pPr>
                              <w:jc w:val="center"/>
                              <w:rPr>
                                <w:b/>
                                <w:sz w:val="22"/>
                              </w:rPr>
                            </w:pPr>
                            <w:r w:rsidRPr="00F328E6">
                              <w:rPr>
                                <w:rFonts w:cs="Arial"/>
                                <w:b/>
                                <w:lang w:val="es-ES"/>
                              </w:rPr>
                              <w:t>37 – Longitud de la vaina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60" type="#_x0000_t202" style="position:absolute;left:0;text-align:left;margin-left:123.6pt;margin-top:244.75pt;width:214.2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" stroked="f">
                <v:textbox inset="0,0,0,0">
                  <w:txbxContent>
                    <w:p w:rsidR="005C6210" w:rsidRPr="00F328E6" w:rsidRDefault="005C6210" w:rsidP="000B3239">
                      <w:pPr>
                        <w:jc w:val="center"/>
                        <w:rPr>
                          <w:b/>
                          <w:sz w:val="22"/>
                        </w:rPr>
                      </w:pPr>
                      <w:r w:rsidRPr="00F328E6">
                        <w:rPr>
                          <w:rFonts w:cs="Arial"/>
                          <w:b/>
                          <w:lang w:val="es-ES"/>
                        </w:rPr>
                        <w:t>37 – Longitud de la vaina</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1731645</wp:posOffset>
                </wp:positionH>
                <wp:positionV relativeFrom="paragraph">
                  <wp:posOffset>199390</wp:posOffset>
                </wp:positionV>
                <wp:extent cx="2720340" cy="193040"/>
                <wp:effectExtent l="0" t="0" r="0" b="0"/>
                <wp:wrapNone/>
                <wp:docPr id="5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19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0B3239" w:rsidRDefault="005C6210" w:rsidP="000B3239">
                            <w:pPr>
                              <w:jc w:val="center"/>
                              <w:rPr>
                                <w:b/>
                                <w:sz w:val="22"/>
                              </w:rPr>
                            </w:pPr>
                            <w:r w:rsidRPr="00B75A02">
                              <w:rPr>
                                <w:rFonts w:cs="Arial"/>
                                <w:b/>
                                <w:szCs w:val="18"/>
                                <w:lang w:val="es-ES"/>
                              </w:rPr>
                              <w:t>25 – Número máximo de flores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1" type="#_x0000_t202" style="position:absolute;left:0;text-align:left;margin-left:136.35pt;margin-top:15.7pt;width:214.2pt;height:1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" stroked="f">
                <v:textbox inset="0,0,0,0">
                  <w:txbxContent>
                    <w:p w:rsidR="005C6210" w:rsidRPr="000B3239" w:rsidRDefault="005C6210" w:rsidP="000B3239">
                      <w:pPr>
                        <w:jc w:val="center"/>
                        <w:rPr>
                          <w:b/>
                          <w:sz w:val="22"/>
                        </w:rPr>
                      </w:pPr>
                      <w:r w:rsidRPr="00B75A02">
                        <w:rPr>
                          <w:rFonts w:cs="Arial"/>
                          <w:b/>
                          <w:szCs w:val="18"/>
                          <w:lang w:val="es-ES"/>
                        </w:rPr>
                        <w:t>25 – Número máximo de flores</w:t>
                      </w:r>
                    </w:p>
                  </w:txbxContent>
                </v:textbox>
              </v:shape>
            </w:pict>
          </mc:Fallback>
        </mc:AlternateContent>
      </w:r>
      <w:r>
        <w:rPr>
          <w:rFonts w:cs="Arial"/>
          <w:noProof/>
        </w:rPr>
        <w:drawing>
          <wp:inline distT="0" distB="0" distL="0" distR="0">
            <wp:extent cx="6019800" cy="2971800"/>
            <wp:effectExtent l="0" t="0" r="0" b="0"/>
            <wp:docPr id="31"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19800" cy="2971800"/>
                    </a:xfrm>
                    <a:prstGeom prst="rect">
                      <a:avLst/>
                    </a:prstGeom>
                    <a:noFill/>
                    <a:ln>
                      <a:noFill/>
                    </a:ln>
                  </pic:spPr>
                </pic:pic>
              </a:graphicData>
            </a:graphic>
          </wp:inline>
        </w:drawing>
      </w:r>
    </w:p>
    <w:p w:rsidR="00CD2060" w:rsidRDefault="00BD4458" w:rsidP="00E06C56">
      <w:pPr>
        <w:rPr>
          <w:rFonts w:cs="Arial"/>
          <w:noProof/>
        </w:rPr>
      </w:pPr>
      <w:r>
        <w:rPr>
          <w:rFonts w:cs="Arial"/>
          <w:noProof/>
        </w:rPr>
        <w:drawing>
          <wp:inline distT="0" distB="0" distL="0" distR="0">
            <wp:extent cx="6010275" cy="2847975"/>
            <wp:effectExtent l="0" t="0" r="0" b="9525"/>
            <wp:docPr id="32"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10275" cy="2847975"/>
                    </a:xfrm>
                    <a:prstGeom prst="rect">
                      <a:avLst/>
                    </a:prstGeom>
                    <a:noFill/>
                    <a:ln>
                      <a:noFill/>
                    </a:ln>
                  </pic:spPr>
                </pic:pic>
              </a:graphicData>
            </a:graphic>
          </wp:inline>
        </w:drawing>
      </w:r>
    </w:p>
    <w:p w:rsidR="00CD2060" w:rsidRPr="00582A0F" w:rsidRDefault="00BD4458" w:rsidP="00E06C56">
      <w:pPr>
        <w:rPr>
          <w:rFonts w:cs="Arial"/>
          <w:lang w:val="es-ES"/>
        </w:rPr>
      </w:pPr>
      <w:r>
        <w:rPr>
          <w:rFonts w:cs="Arial"/>
          <w:noProof/>
        </w:rPr>
        <w:drawing>
          <wp:inline distT="0" distB="0" distL="0" distR="0">
            <wp:extent cx="5829300" cy="2971800"/>
            <wp:effectExtent l="0" t="0" r="0" b="0"/>
            <wp:docPr id="33"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29300" cy="2971800"/>
                    </a:xfrm>
                    <a:prstGeom prst="rect">
                      <a:avLst/>
                    </a:prstGeom>
                    <a:noFill/>
                    <a:ln>
                      <a:noFill/>
                    </a:ln>
                  </pic:spPr>
                </pic:pic>
              </a:graphicData>
            </a:graphic>
          </wp:inline>
        </w:drawing>
      </w:r>
    </w:p>
    <w:p w:rsidR="00CD2060" w:rsidRDefault="00BD4458" w:rsidP="00E06C56">
      <w:pPr>
        <w:rPr>
          <w:rFonts w:cs="Arial"/>
          <w:noProof/>
        </w:rPr>
      </w:pPr>
      <w:r>
        <w:rPr>
          <w:noProof/>
        </w:rPr>
        <mc:AlternateContent>
          <mc:Choice Requires="wps">
            <w:drawing>
              <wp:anchor distT="0" distB="0" distL="114300" distR="114300" simplePos="0" relativeHeight="251664896" behindDoc="0" locked="0" layoutInCell="1" allowOverlap="1">
                <wp:simplePos x="0" y="0"/>
                <wp:positionH relativeFrom="column">
                  <wp:posOffset>1503045</wp:posOffset>
                </wp:positionH>
                <wp:positionV relativeFrom="paragraph">
                  <wp:posOffset>5860415</wp:posOffset>
                </wp:positionV>
                <wp:extent cx="2720340" cy="193040"/>
                <wp:effectExtent l="0" t="2540" r="0" b="4445"/>
                <wp:wrapNone/>
                <wp:docPr id="5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19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F328E6" w:rsidRDefault="005C6210" w:rsidP="000B3239">
                            <w:pPr>
                              <w:jc w:val="center"/>
                              <w:rPr>
                                <w:b/>
                                <w:sz w:val="22"/>
                              </w:rPr>
                            </w:pPr>
                            <w:r w:rsidRPr="00A96359">
                              <w:rPr>
                                <w:rFonts w:cs="Arial"/>
                                <w:b/>
                                <w:lang w:val="es-ES"/>
                              </w:rPr>
                              <w:t>47 – Color de la semilla inmadura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2" type="#_x0000_t202" style="position:absolute;left:0;text-align:left;margin-left:118.35pt;margin-top:461.45pt;width:214.2pt;height:1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" stroked="f">
                <v:textbox inset="0,0,0,0">
                  <w:txbxContent>
                    <w:p w:rsidR="005C6210" w:rsidRPr="00F328E6" w:rsidRDefault="005C6210" w:rsidP="000B3239">
                      <w:pPr>
                        <w:jc w:val="center"/>
                        <w:rPr>
                          <w:b/>
                          <w:sz w:val="22"/>
                        </w:rPr>
                      </w:pPr>
                      <w:r w:rsidRPr="00A96359">
                        <w:rPr>
                          <w:rFonts w:cs="Arial"/>
                          <w:b/>
                          <w:lang w:val="es-ES"/>
                        </w:rPr>
                        <w:t>47 – Color de la semilla inmadura</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1594485</wp:posOffset>
                </wp:positionH>
                <wp:positionV relativeFrom="paragraph">
                  <wp:posOffset>2943225</wp:posOffset>
                </wp:positionV>
                <wp:extent cx="2720340" cy="193040"/>
                <wp:effectExtent l="3810" t="0" r="0" b="0"/>
                <wp:wrapNone/>
                <wp:docPr id="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19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324CD0" w:rsidRDefault="005C6210" w:rsidP="000B3239">
                            <w:pPr>
                              <w:jc w:val="center"/>
                              <w:rPr>
                                <w:b/>
                                <w:sz w:val="22"/>
                                <w:lang w:val="es-ES_tradnl"/>
                              </w:rPr>
                            </w:pPr>
                            <w:r w:rsidRPr="00867B8F">
                              <w:rPr>
                                <w:rFonts w:cs="Arial"/>
                                <w:b/>
                                <w:lang w:val="es-ES"/>
                              </w:rPr>
                              <w:t>44 – Intensidad del color de la vaina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3" type="#_x0000_t202" style="position:absolute;left:0;text-align:left;margin-left:125.55pt;margin-top:231.75pt;width:214.2pt;height:15.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" stroked="f">
                <v:textbox inset="0,0,0,0">
                  <w:txbxContent>
                    <w:p w:rsidR="005C6210" w:rsidRPr="00324CD0" w:rsidRDefault="005C6210" w:rsidP="000B3239">
                      <w:pPr>
                        <w:jc w:val="center"/>
                        <w:rPr>
                          <w:b/>
                          <w:sz w:val="22"/>
                          <w:lang w:val="es-ES_tradnl"/>
                        </w:rPr>
                      </w:pPr>
                      <w:r w:rsidRPr="00867B8F">
                        <w:rPr>
                          <w:rFonts w:cs="Arial"/>
                          <w:b/>
                          <w:lang w:val="es-ES"/>
                        </w:rPr>
                        <w:t>44 – Intensidad del color de la vaina</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1722120</wp:posOffset>
                </wp:positionH>
                <wp:positionV relativeFrom="paragraph">
                  <wp:posOffset>183515</wp:posOffset>
                </wp:positionV>
                <wp:extent cx="2720340" cy="193040"/>
                <wp:effectExtent l="0" t="2540" r="0" b="4445"/>
                <wp:wrapNone/>
                <wp:docPr id="4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19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CF6ECF" w:rsidRDefault="005C6210" w:rsidP="000B3239">
                            <w:pPr>
                              <w:jc w:val="center"/>
                              <w:rPr>
                                <w:b/>
                                <w:sz w:val="22"/>
                              </w:rPr>
                            </w:pPr>
                            <w:r w:rsidRPr="00CF6ECF">
                              <w:rPr>
                                <w:rFonts w:cs="Arial"/>
                                <w:b/>
                                <w:lang w:val="es-ES"/>
                              </w:rPr>
                              <w:t>42 – Curvatura de la vaina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4" type="#_x0000_t202" style="position:absolute;left:0;text-align:left;margin-left:135.6pt;margin-top:14.45pt;width:214.2pt;height:1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" stroked="f">
                <v:textbox inset="0,0,0,0">
                  <w:txbxContent>
                    <w:p w:rsidR="005C6210" w:rsidRPr="00CF6ECF" w:rsidRDefault="005C6210" w:rsidP="000B3239">
                      <w:pPr>
                        <w:jc w:val="center"/>
                        <w:rPr>
                          <w:b/>
                          <w:sz w:val="22"/>
                        </w:rPr>
                      </w:pPr>
                      <w:r w:rsidRPr="00CF6ECF">
                        <w:rPr>
                          <w:rFonts w:cs="Arial"/>
                          <w:b/>
                          <w:lang w:val="es-ES"/>
                        </w:rPr>
                        <w:t>42 – Curvatura de la vaina</w:t>
                      </w:r>
                    </w:p>
                  </w:txbxContent>
                </v:textbox>
              </v:shape>
            </w:pict>
          </mc:Fallback>
        </mc:AlternateContent>
      </w:r>
      <w:r>
        <w:rPr>
          <w:rFonts w:cs="Arial"/>
          <w:noProof/>
        </w:rPr>
        <w:drawing>
          <wp:inline distT="0" distB="0" distL="0" distR="0">
            <wp:extent cx="5972175" cy="2847975"/>
            <wp:effectExtent l="0" t="0" r="9525" b="9525"/>
            <wp:docPr id="34"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72175" cy="2847975"/>
                    </a:xfrm>
                    <a:prstGeom prst="rect">
                      <a:avLst/>
                    </a:prstGeom>
                    <a:noFill/>
                    <a:ln>
                      <a:noFill/>
                    </a:ln>
                  </pic:spPr>
                </pic:pic>
              </a:graphicData>
            </a:graphic>
          </wp:inline>
        </w:drawing>
      </w:r>
    </w:p>
    <w:p w:rsidR="00CD2060" w:rsidRPr="00582A0F" w:rsidRDefault="00BD4458" w:rsidP="00E06C56">
      <w:pPr>
        <w:rPr>
          <w:rFonts w:cs="Arial"/>
          <w:lang w:val="es-ES"/>
        </w:rPr>
      </w:pPr>
      <w:r>
        <w:rPr>
          <w:rFonts w:cs="Arial"/>
          <w:noProof/>
        </w:rPr>
        <w:drawing>
          <wp:inline distT="0" distB="0" distL="0" distR="0">
            <wp:extent cx="5838825" cy="2895600"/>
            <wp:effectExtent l="0" t="0" r="0" b="0"/>
            <wp:docPr id="35"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38825" cy="2895600"/>
                    </a:xfrm>
                    <a:prstGeom prst="rect">
                      <a:avLst/>
                    </a:prstGeom>
                    <a:noFill/>
                    <a:ln>
                      <a:noFill/>
                    </a:ln>
                  </pic:spPr>
                </pic:pic>
              </a:graphicData>
            </a:graphic>
          </wp:inline>
        </w:drawing>
      </w:r>
    </w:p>
    <w:p w:rsidR="00CD2060" w:rsidRDefault="00BD4458" w:rsidP="00E06C56">
      <w:pPr>
        <w:rPr>
          <w:rFonts w:cs="Arial"/>
          <w:noProof/>
        </w:rPr>
      </w:pPr>
      <w:r>
        <w:rPr>
          <w:rFonts w:cs="Arial"/>
          <w:noProof/>
        </w:rPr>
        <w:drawing>
          <wp:inline distT="0" distB="0" distL="0" distR="0">
            <wp:extent cx="5915025" cy="3343275"/>
            <wp:effectExtent l="0" t="0" r="9525" b="9525"/>
            <wp:docPr id="36"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15025" cy="3343275"/>
                    </a:xfrm>
                    <a:prstGeom prst="rect">
                      <a:avLst/>
                    </a:prstGeom>
                    <a:noFill/>
                    <a:ln>
                      <a:noFill/>
                    </a:ln>
                  </pic:spPr>
                </pic:pic>
              </a:graphicData>
            </a:graphic>
          </wp:inline>
        </w:drawing>
      </w:r>
    </w:p>
    <w:p w:rsidR="00CD2060" w:rsidRPr="00582A0F" w:rsidRDefault="00BD4458" w:rsidP="00E06C56">
      <w:pPr>
        <w:rPr>
          <w:rFonts w:cs="Arial"/>
          <w:lang w:val="es-ES"/>
        </w:rPr>
      </w:pPr>
      <w:r>
        <w:rPr>
          <w:noProof/>
        </w:rPr>
        <mc:AlternateContent>
          <mc:Choice Requires="wps">
            <w:drawing>
              <wp:anchor distT="0" distB="0" distL="114300" distR="114300" simplePos="0" relativeHeight="251666944" behindDoc="0" locked="0" layoutInCell="1" allowOverlap="1">
                <wp:simplePos x="0" y="0"/>
                <wp:positionH relativeFrom="column">
                  <wp:posOffset>1621155</wp:posOffset>
                </wp:positionH>
                <wp:positionV relativeFrom="paragraph">
                  <wp:posOffset>141605</wp:posOffset>
                </wp:positionV>
                <wp:extent cx="2720340" cy="222885"/>
                <wp:effectExtent l="1905" t="0" r="1905" b="0"/>
                <wp:wrapNone/>
                <wp:docPr id="4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F328E6" w:rsidRDefault="005C6210" w:rsidP="000B3239">
                            <w:pPr>
                              <w:jc w:val="center"/>
                              <w:rPr>
                                <w:b/>
                                <w:sz w:val="22"/>
                              </w:rPr>
                            </w:pPr>
                            <w:r w:rsidRPr="00B635D0">
                              <w:rPr>
                                <w:rFonts w:cs="Arial"/>
                                <w:b/>
                                <w:lang w:val="es-ES"/>
                              </w:rPr>
                              <w:t>57 – Peso de la semilla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5" type="#_x0000_t202" style="position:absolute;left:0;text-align:left;margin-left:127.65pt;margin-top:11.15pt;width:214.2pt;height:17.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AYfgIAAAkF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" stroked="f">
                <v:textbox inset="0,0,0,0">
                  <w:txbxContent>
                    <w:p w:rsidR="005C6210" w:rsidRPr="00F328E6" w:rsidRDefault="005C6210" w:rsidP="000B3239">
                      <w:pPr>
                        <w:jc w:val="center"/>
                        <w:rPr>
                          <w:b/>
                          <w:sz w:val="22"/>
                        </w:rPr>
                      </w:pPr>
                      <w:r w:rsidRPr="00B635D0">
                        <w:rPr>
                          <w:rFonts w:cs="Arial"/>
                          <w:b/>
                          <w:lang w:val="es-ES"/>
                        </w:rPr>
                        <w:t>57 – Peso de la semilla</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1160145</wp:posOffset>
                </wp:positionH>
                <wp:positionV relativeFrom="paragraph">
                  <wp:posOffset>2988310</wp:posOffset>
                </wp:positionV>
                <wp:extent cx="3657600" cy="364490"/>
                <wp:effectExtent l="0" t="0" r="1905" b="0"/>
                <wp:wrapNone/>
                <wp:docPr id="4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6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B47BCD" w:rsidRDefault="005C6210" w:rsidP="004B680A">
                            <w:pPr>
                              <w:spacing w:line="360" w:lineRule="auto"/>
                              <w:jc w:val="center"/>
                              <w:rPr>
                                <w:b/>
                                <w:sz w:val="14"/>
                                <w:szCs w:val="16"/>
                                <w:lang w:val="es-ES"/>
                              </w:rPr>
                            </w:pPr>
                            <w:r w:rsidRPr="00B635D0">
                              <w:rPr>
                                <w:b/>
                                <w:szCs w:val="18"/>
                                <w:lang w:val="es-ES"/>
                              </w:rPr>
                              <w:t>Porte de la planta</w:t>
                            </w:r>
                            <w:r w:rsidRPr="004B680A">
                              <w:rPr>
                                <w:b/>
                                <w:szCs w:val="18"/>
                                <w:lang w:val="es-ES"/>
                              </w:rPr>
                              <w:br/>
                            </w:r>
                            <w:r w:rsidRPr="00B47BCD">
                              <w:rPr>
                                <w:b/>
                                <w:sz w:val="14"/>
                                <w:szCs w:val="16"/>
                                <w:lang w:val="es-ES"/>
                              </w:rPr>
                              <w:t>(no es un carácter de la UPOV)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6" type="#_x0000_t202" style="position:absolute;left:0;text-align:left;margin-left:91.35pt;margin-top:235.3pt;width:4in;height:28.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" stroked="f">
                <v:textbox inset="0,0,0,0">
                  <w:txbxContent>
                    <w:p w:rsidR="005C6210" w:rsidRPr="00B47BCD" w:rsidRDefault="005C6210" w:rsidP="004B680A">
                      <w:pPr>
                        <w:spacing w:line="360" w:lineRule="auto"/>
                        <w:jc w:val="center"/>
                        <w:rPr>
                          <w:b/>
                          <w:sz w:val="14"/>
                          <w:szCs w:val="16"/>
                          <w:lang w:val="es-ES"/>
                        </w:rPr>
                      </w:pPr>
                      <w:r w:rsidRPr="00B635D0">
                        <w:rPr>
                          <w:b/>
                          <w:szCs w:val="18"/>
                          <w:lang w:val="es-ES"/>
                        </w:rPr>
                        <w:t>Porte de la planta</w:t>
                      </w:r>
                      <w:r w:rsidRPr="004B680A">
                        <w:rPr>
                          <w:b/>
                          <w:szCs w:val="18"/>
                          <w:lang w:val="es-ES"/>
                        </w:rPr>
                        <w:br/>
                      </w:r>
                      <w:r w:rsidRPr="00B47BCD">
                        <w:rPr>
                          <w:b/>
                          <w:sz w:val="14"/>
                          <w:szCs w:val="16"/>
                          <w:lang w:val="es-ES"/>
                        </w:rPr>
                        <w:t>(no es un carácter de la UPOV)</w:t>
                      </w:r>
                    </w:p>
                  </w:txbxContent>
                </v:textbox>
              </v:shape>
            </w:pict>
          </mc:Fallback>
        </mc:AlternateContent>
      </w:r>
      <w:r>
        <w:rPr>
          <w:rFonts w:cs="Arial"/>
          <w:noProof/>
        </w:rPr>
        <w:drawing>
          <wp:inline distT="0" distB="0" distL="0" distR="0">
            <wp:extent cx="6010275" cy="2847975"/>
            <wp:effectExtent l="0" t="0" r="9525" b="9525"/>
            <wp:docPr id="37"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10275" cy="2847975"/>
                    </a:xfrm>
                    <a:prstGeom prst="rect">
                      <a:avLst/>
                    </a:prstGeom>
                    <a:noFill/>
                    <a:ln>
                      <a:noFill/>
                    </a:ln>
                  </pic:spPr>
                </pic:pic>
              </a:graphicData>
            </a:graphic>
          </wp:inline>
        </w:drawing>
      </w:r>
    </w:p>
    <w:p w:rsidR="00CD2060" w:rsidRPr="00582A0F" w:rsidRDefault="00BD4458" w:rsidP="00E06C56">
      <w:pPr>
        <w:rPr>
          <w:rFonts w:cs="Arial"/>
          <w:lang w:val="es-ES"/>
        </w:rPr>
      </w:pPr>
      <w:r>
        <w:rPr>
          <w:rFonts w:cs="Arial"/>
          <w:noProof/>
        </w:rPr>
        <w:drawing>
          <wp:inline distT="0" distB="0" distL="0" distR="0">
            <wp:extent cx="5915025" cy="3438525"/>
            <wp:effectExtent l="0" t="0" r="0" b="9525"/>
            <wp:docPr id="38"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15025" cy="3438525"/>
                    </a:xfrm>
                    <a:prstGeom prst="rect">
                      <a:avLst/>
                    </a:prstGeom>
                    <a:noFill/>
                    <a:ln>
                      <a:noFill/>
                    </a:ln>
                  </pic:spPr>
                </pic:pic>
              </a:graphicData>
            </a:graphic>
          </wp:inline>
        </w:drawing>
      </w:r>
    </w:p>
    <w:p w:rsidR="00CD2060" w:rsidRPr="00582A0F" w:rsidRDefault="00CD2060" w:rsidP="00E06C56">
      <w:pPr>
        <w:rPr>
          <w:rFonts w:cs="Arial"/>
          <w:lang w:val="es-ES"/>
        </w:rPr>
      </w:pPr>
    </w:p>
    <w:p w:rsidR="00CD2060" w:rsidRPr="00582A0F" w:rsidRDefault="00CD2060" w:rsidP="00E06C56">
      <w:pPr>
        <w:rPr>
          <w:rFonts w:cs="Arial"/>
          <w:lang w:val="es-ES"/>
        </w:rPr>
        <w:sectPr w:rsidR="00CD2060" w:rsidRPr="00582A0F" w:rsidSect="00DD67C0">
          <w:pgSz w:w="11906" w:h="16838" w:code="9"/>
          <w:pgMar w:top="510" w:right="1134" w:bottom="1134" w:left="1134" w:header="510" w:footer="567" w:gutter="0"/>
          <w:cols w:space="708"/>
          <w:docGrid w:linePitch="360"/>
        </w:sectPr>
      </w:pPr>
    </w:p>
    <w:p w:rsidR="00CD2060" w:rsidRPr="00324CD0" w:rsidRDefault="00CD2060" w:rsidP="00E06C56">
      <w:pPr>
        <w:rPr>
          <w:rFonts w:cs="Arial"/>
          <w:b/>
          <w:i/>
          <w:lang w:val="es-ES_tradnl"/>
        </w:rPr>
      </w:pPr>
      <w:r w:rsidRPr="005E1173">
        <w:rPr>
          <w:rFonts w:cs="Arial"/>
          <w:b/>
          <w:i/>
          <w:lang w:val="es-ES_tradnl"/>
        </w:rPr>
        <w:t>Distorsión del carácter</w:t>
      </w:r>
    </w:p>
    <w:p w:rsidR="00CD2060" w:rsidRPr="00324CD0" w:rsidRDefault="00CD2060" w:rsidP="00E06C56">
      <w:pPr>
        <w:rPr>
          <w:rFonts w:cs="Arial"/>
          <w:lang w:val="es-ES_tradnl"/>
        </w:rPr>
      </w:pPr>
      <w:r w:rsidRPr="00324CD0">
        <w:rPr>
          <w:rFonts w:cs="Arial"/>
          <w:lang w:val="es-ES_tradnl"/>
        </w:rPr>
        <w:tab/>
      </w:r>
      <w:r w:rsidRPr="005E1173">
        <w:rPr>
          <w:rFonts w:cs="Arial"/>
          <w:lang w:val="es-ES_tradnl"/>
        </w:rPr>
        <w:t xml:space="preserve">Caracteres cualitativos y </w:t>
      </w:r>
      <w:proofErr w:type="spellStart"/>
      <w:r w:rsidRPr="005E1173">
        <w:rPr>
          <w:rFonts w:cs="Arial"/>
          <w:lang w:val="es-ES_tradnl"/>
        </w:rPr>
        <w:t>pseudocualitativos</w:t>
      </w:r>
      <w:proofErr w:type="spellEnd"/>
    </w:p>
    <w:tbl>
      <w:tblPr>
        <w:tblW w:w="6094" w:type="dxa"/>
        <w:jc w:val="center"/>
        <w:tblInd w:w="-991" w:type="dxa"/>
        <w:tblCellMar>
          <w:left w:w="70" w:type="dxa"/>
          <w:right w:w="70" w:type="dxa"/>
        </w:tblCellMar>
        <w:tblLook w:val="00A0" w:firstRow="1" w:lastRow="0" w:firstColumn="1" w:lastColumn="0" w:noHBand="0" w:noVBand="0"/>
      </w:tblPr>
      <w:tblGrid>
        <w:gridCol w:w="4535"/>
        <w:gridCol w:w="1559"/>
      </w:tblGrid>
      <w:tr w:rsidR="00CD2060" w:rsidRPr="00582A0F" w:rsidTr="00740AD8">
        <w:trPr>
          <w:trHeight w:val="556"/>
          <w:jc w:val="center"/>
        </w:trPr>
        <w:tc>
          <w:tcPr>
            <w:tcW w:w="4535" w:type="dxa"/>
            <w:tcBorders>
              <w:top w:val="single" w:sz="4" w:space="0" w:color="auto"/>
              <w:left w:val="single" w:sz="4" w:space="0" w:color="auto"/>
              <w:bottom w:val="single" w:sz="4" w:space="0" w:color="auto"/>
              <w:right w:val="single" w:sz="4" w:space="0" w:color="auto"/>
            </w:tcBorders>
            <w:vAlign w:val="center"/>
          </w:tcPr>
          <w:p w:rsidR="00CD2060" w:rsidRPr="00582A0F" w:rsidRDefault="00CD2060" w:rsidP="00E06C56">
            <w:pPr>
              <w:rPr>
                <w:rFonts w:cs="Arial"/>
                <w:b/>
                <w:bCs/>
              </w:rPr>
            </w:pPr>
            <w:r w:rsidRPr="005E1173">
              <w:rPr>
                <w:rFonts w:cs="Arial"/>
                <w:b/>
                <w:bCs/>
                <w:lang w:val="es-ES_tradnl"/>
              </w:rPr>
              <w:t>Carácter</w:t>
            </w:r>
          </w:p>
        </w:tc>
        <w:tc>
          <w:tcPr>
            <w:tcW w:w="1559" w:type="dxa"/>
            <w:tcBorders>
              <w:top w:val="single" w:sz="4" w:space="0" w:color="auto"/>
              <w:left w:val="single" w:sz="4" w:space="0" w:color="auto"/>
              <w:bottom w:val="single" w:sz="4" w:space="0" w:color="auto"/>
              <w:right w:val="single" w:sz="4" w:space="0" w:color="auto"/>
            </w:tcBorders>
            <w:vAlign w:val="center"/>
          </w:tcPr>
          <w:p w:rsidR="00CD2060" w:rsidRPr="00582A0F" w:rsidRDefault="00CD2060" w:rsidP="00E06C56">
            <w:pPr>
              <w:jc w:val="center"/>
              <w:rPr>
                <w:rFonts w:cs="Arial"/>
                <w:b/>
                <w:bCs/>
              </w:rPr>
            </w:pPr>
            <w:r w:rsidRPr="00CD1589">
              <w:rPr>
                <w:rFonts w:cs="Arial"/>
                <w:b/>
                <w:bCs/>
                <w:lang w:val="es-ES_tradnl"/>
              </w:rPr>
              <w:t>Distorsión (%)</w:t>
            </w:r>
          </w:p>
        </w:tc>
      </w:tr>
      <w:tr w:rsidR="00CD2060" w:rsidRPr="00582A0F" w:rsidTr="00740AD8">
        <w:trPr>
          <w:trHeight w:val="301"/>
          <w:jc w:val="center"/>
        </w:trPr>
        <w:tc>
          <w:tcPr>
            <w:tcW w:w="4535" w:type="dxa"/>
            <w:tcBorders>
              <w:top w:val="single" w:sz="4" w:space="0" w:color="auto"/>
              <w:left w:val="single" w:sz="4" w:space="0" w:color="auto"/>
              <w:bottom w:val="single" w:sz="4" w:space="0" w:color="auto"/>
              <w:right w:val="single" w:sz="4" w:space="0" w:color="auto"/>
            </w:tcBorders>
            <w:noWrap/>
            <w:vAlign w:val="bottom"/>
          </w:tcPr>
          <w:p w:rsidR="00CD2060" w:rsidRPr="00324CD0" w:rsidRDefault="00CD2060" w:rsidP="00E06C56">
            <w:pPr>
              <w:rPr>
                <w:rFonts w:cs="Arial"/>
                <w:lang w:val="es-ES_tradnl"/>
              </w:rPr>
            </w:pPr>
            <w:r w:rsidRPr="00CD1589">
              <w:rPr>
                <w:rFonts w:cs="Arial"/>
                <w:lang w:val="es-ES_tradnl"/>
              </w:rPr>
              <w:t>Tipo de curvatura de la vaina</w:t>
            </w:r>
          </w:p>
        </w:tc>
        <w:tc>
          <w:tcPr>
            <w:tcW w:w="1559"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jc w:val="center"/>
              <w:rPr>
                <w:rFonts w:cs="Arial"/>
                <w:b/>
              </w:rPr>
            </w:pPr>
            <w:r w:rsidRPr="00582A0F">
              <w:rPr>
                <w:rFonts w:cs="Arial"/>
                <w:b/>
              </w:rPr>
              <w:t>0</w:t>
            </w:r>
            <w:r>
              <w:rPr>
                <w:rFonts w:cs="Arial"/>
                <w:b/>
              </w:rPr>
              <w:t>,</w:t>
            </w:r>
            <w:r w:rsidRPr="00582A0F">
              <w:rPr>
                <w:rFonts w:cs="Arial"/>
                <w:b/>
              </w:rPr>
              <w:t>36%</w:t>
            </w:r>
          </w:p>
        </w:tc>
      </w:tr>
      <w:tr w:rsidR="00CD2060" w:rsidRPr="00582A0F" w:rsidTr="00740AD8">
        <w:trPr>
          <w:trHeight w:val="301"/>
          <w:jc w:val="center"/>
        </w:trPr>
        <w:tc>
          <w:tcPr>
            <w:tcW w:w="4535"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rPr>
                <w:rFonts w:cs="Arial"/>
              </w:rPr>
            </w:pPr>
            <w:r w:rsidRPr="005E1173">
              <w:rPr>
                <w:rFonts w:cs="Arial"/>
              </w:rPr>
              <w:t xml:space="preserve">3 - </w:t>
            </w:r>
            <w:proofErr w:type="spellStart"/>
            <w:r w:rsidRPr="00CD1589">
              <w:rPr>
                <w:rFonts w:cs="Arial"/>
                <w:lang w:val="es-ES_tradnl"/>
              </w:rPr>
              <w:t>Fasciación</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jc w:val="center"/>
              <w:rPr>
                <w:rFonts w:cs="Arial"/>
                <w:b/>
              </w:rPr>
            </w:pPr>
            <w:r w:rsidRPr="00582A0F">
              <w:rPr>
                <w:rFonts w:cs="Arial"/>
                <w:b/>
              </w:rPr>
              <w:t>0</w:t>
            </w:r>
            <w:r>
              <w:rPr>
                <w:rFonts w:cs="Arial"/>
                <w:b/>
              </w:rPr>
              <w:t>,</w:t>
            </w:r>
            <w:r w:rsidRPr="00582A0F">
              <w:rPr>
                <w:rFonts w:cs="Arial"/>
                <w:b/>
              </w:rPr>
              <w:t>42%</w:t>
            </w:r>
          </w:p>
        </w:tc>
      </w:tr>
      <w:tr w:rsidR="00CD2060" w:rsidRPr="00582A0F" w:rsidTr="00740AD8">
        <w:trPr>
          <w:trHeight w:val="301"/>
          <w:jc w:val="center"/>
        </w:trPr>
        <w:tc>
          <w:tcPr>
            <w:tcW w:w="4535"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rPr>
                <w:rFonts w:cs="Arial"/>
              </w:rPr>
            </w:pPr>
            <w:r w:rsidRPr="005E1173">
              <w:rPr>
                <w:rFonts w:cs="Arial"/>
              </w:rPr>
              <w:t xml:space="preserve">60 - </w:t>
            </w:r>
            <w:r w:rsidRPr="00CD1589">
              <w:rPr>
                <w:rFonts w:cs="Arial"/>
                <w:lang w:val="es-ES_tradnl"/>
              </w:rPr>
              <w:t xml:space="preserve">Resistencia a </w:t>
            </w:r>
            <w:proofErr w:type="spellStart"/>
            <w:r w:rsidRPr="00CD1589">
              <w:rPr>
                <w:rFonts w:cs="Arial"/>
                <w:i/>
                <w:lang w:val="es-ES_tradnl"/>
              </w:rPr>
              <w:t>Ascochyta</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jc w:val="center"/>
              <w:rPr>
                <w:rFonts w:cs="Arial"/>
                <w:b/>
              </w:rPr>
            </w:pPr>
            <w:r w:rsidRPr="00582A0F">
              <w:rPr>
                <w:rFonts w:cs="Arial"/>
                <w:b/>
              </w:rPr>
              <w:t>0</w:t>
            </w:r>
            <w:r>
              <w:rPr>
                <w:rFonts w:cs="Arial"/>
                <w:b/>
              </w:rPr>
              <w:t>,</w:t>
            </w:r>
            <w:r w:rsidRPr="00582A0F">
              <w:rPr>
                <w:rFonts w:cs="Arial"/>
                <w:b/>
              </w:rPr>
              <w:t>62%</w:t>
            </w:r>
          </w:p>
        </w:tc>
      </w:tr>
      <w:tr w:rsidR="00CD2060" w:rsidRPr="00582A0F" w:rsidTr="00740AD8">
        <w:trPr>
          <w:trHeight w:val="301"/>
          <w:jc w:val="center"/>
        </w:trPr>
        <w:tc>
          <w:tcPr>
            <w:tcW w:w="4535" w:type="dxa"/>
            <w:tcBorders>
              <w:top w:val="single" w:sz="4" w:space="0" w:color="auto"/>
              <w:left w:val="single" w:sz="4" w:space="0" w:color="auto"/>
              <w:bottom w:val="single" w:sz="4" w:space="0" w:color="auto"/>
              <w:right w:val="single" w:sz="4" w:space="0" w:color="auto"/>
            </w:tcBorders>
            <w:noWrap/>
            <w:vAlign w:val="bottom"/>
          </w:tcPr>
          <w:p w:rsidR="00CD2060" w:rsidRPr="00324CD0" w:rsidRDefault="00CD2060" w:rsidP="00E06C56">
            <w:pPr>
              <w:rPr>
                <w:rFonts w:cs="Arial"/>
                <w:lang w:val="es-ES_tradnl"/>
              </w:rPr>
            </w:pPr>
            <w:r w:rsidRPr="00324CD0">
              <w:rPr>
                <w:rFonts w:cs="Arial"/>
                <w:lang w:val="es-ES_tradnl"/>
              </w:rPr>
              <w:t xml:space="preserve">53 - </w:t>
            </w:r>
            <w:r w:rsidRPr="00CD1589">
              <w:rPr>
                <w:rFonts w:cs="Arial"/>
                <w:lang w:val="es-ES_tradnl"/>
              </w:rPr>
              <w:t>Jaspeado de tegumento de semilla</w:t>
            </w:r>
          </w:p>
        </w:tc>
        <w:tc>
          <w:tcPr>
            <w:tcW w:w="1559"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jc w:val="center"/>
              <w:rPr>
                <w:rFonts w:cs="Arial"/>
                <w:b/>
              </w:rPr>
            </w:pPr>
            <w:r w:rsidRPr="00582A0F">
              <w:rPr>
                <w:rFonts w:cs="Arial"/>
                <w:b/>
              </w:rPr>
              <w:t>0</w:t>
            </w:r>
            <w:r>
              <w:rPr>
                <w:rFonts w:cs="Arial"/>
                <w:b/>
              </w:rPr>
              <w:t>,</w:t>
            </w:r>
            <w:r w:rsidRPr="00582A0F">
              <w:rPr>
                <w:rFonts w:cs="Arial"/>
                <w:b/>
              </w:rPr>
              <w:t>72%</w:t>
            </w:r>
          </w:p>
        </w:tc>
      </w:tr>
      <w:tr w:rsidR="00CD2060" w:rsidRPr="00582A0F" w:rsidTr="00740AD8">
        <w:trPr>
          <w:trHeight w:val="301"/>
          <w:jc w:val="center"/>
        </w:trPr>
        <w:tc>
          <w:tcPr>
            <w:tcW w:w="4535"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rPr>
                <w:rFonts w:cs="Arial"/>
              </w:rPr>
            </w:pPr>
            <w:r w:rsidRPr="005E1173">
              <w:rPr>
                <w:rFonts w:cs="Arial"/>
              </w:rPr>
              <w:t xml:space="preserve">1 - </w:t>
            </w:r>
            <w:r w:rsidRPr="005E1173">
              <w:rPr>
                <w:rFonts w:cs="Arial"/>
                <w:lang w:val="es-ES_tradnl"/>
              </w:rPr>
              <w:t xml:space="preserve">Pigmentación </w:t>
            </w:r>
            <w:proofErr w:type="spellStart"/>
            <w:r w:rsidRPr="005E1173">
              <w:rPr>
                <w:rFonts w:cs="Arial"/>
                <w:lang w:val="es-ES_tradnl"/>
              </w:rPr>
              <w:t>antociánica</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jc w:val="center"/>
              <w:rPr>
                <w:rFonts w:cs="Arial"/>
                <w:b/>
              </w:rPr>
            </w:pPr>
            <w:r w:rsidRPr="00582A0F">
              <w:rPr>
                <w:rFonts w:cs="Arial"/>
                <w:b/>
              </w:rPr>
              <w:t>0</w:t>
            </w:r>
            <w:r>
              <w:rPr>
                <w:rFonts w:cs="Arial"/>
                <w:b/>
              </w:rPr>
              <w:t>,</w:t>
            </w:r>
            <w:r w:rsidRPr="00582A0F">
              <w:rPr>
                <w:rFonts w:cs="Arial"/>
                <w:b/>
              </w:rPr>
              <w:t>81%</w:t>
            </w:r>
          </w:p>
        </w:tc>
      </w:tr>
      <w:tr w:rsidR="00CD2060" w:rsidRPr="00582A0F" w:rsidTr="00740AD8">
        <w:trPr>
          <w:trHeight w:val="301"/>
          <w:jc w:val="center"/>
        </w:trPr>
        <w:tc>
          <w:tcPr>
            <w:tcW w:w="4535"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rPr>
                <w:rFonts w:cs="Arial"/>
              </w:rPr>
            </w:pPr>
            <w:r w:rsidRPr="005E1173">
              <w:rPr>
                <w:rFonts w:cs="Arial"/>
              </w:rPr>
              <w:t xml:space="preserve">55 - </w:t>
            </w:r>
            <w:r w:rsidRPr="00CD1589">
              <w:rPr>
                <w:rFonts w:cs="Arial"/>
                <w:lang w:val="es-ES_tradnl"/>
              </w:rPr>
              <w:t>Color del hilio</w:t>
            </w:r>
          </w:p>
        </w:tc>
        <w:tc>
          <w:tcPr>
            <w:tcW w:w="1559"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jc w:val="center"/>
              <w:rPr>
                <w:rFonts w:cs="Arial"/>
                <w:b/>
              </w:rPr>
            </w:pPr>
            <w:r w:rsidRPr="00582A0F">
              <w:rPr>
                <w:rFonts w:cs="Arial"/>
                <w:b/>
              </w:rPr>
              <w:t>1</w:t>
            </w:r>
            <w:r>
              <w:rPr>
                <w:rFonts w:cs="Arial"/>
                <w:b/>
              </w:rPr>
              <w:t>,</w:t>
            </w:r>
            <w:r w:rsidRPr="00582A0F">
              <w:rPr>
                <w:rFonts w:cs="Arial"/>
                <w:b/>
              </w:rPr>
              <w:t>03%</w:t>
            </w:r>
          </w:p>
        </w:tc>
      </w:tr>
      <w:tr w:rsidR="00CD2060" w:rsidRPr="00582A0F" w:rsidTr="00740AD8">
        <w:trPr>
          <w:trHeight w:val="301"/>
          <w:jc w:val="center"/>
        </w:trPr>
        <w:tc>
          <w:tcPr>
            <w:tcW w:w="4535"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rPr>
                <w:rFonts w:cs="Arial"/>
              </w:rPr>
            </w:pPr>
            <w:r w:rsidRPr="005E1173">
              <w:rPr>
                <w:rFonts w:cs="Arial"/>
              </w:rPr>
              <w:t xml:space="preserve">8 - </w:t>
            </w:r>
            <w:r w:rsidRPr="00CD1589">
              <w:rPr>
                <w:rFonts w:cs="Arial"/>
                <w:lang w:val="es-ES_tradnl"/>
              </w:rPr>
              <w:t>Presencia de folíolos</w:t>
            </w:r>
          </w:p>
        </w:tc>
        <w:tc>
          <w:tcPr>
            <w:tcW w:w="1559"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jc w:val="center"/>
              <w:rPr>
                <w:rFonts w:cs="Arial"/>
                <w:b/>
              </w:rPr>
            </w:pPr>
            <w:r w:rsidRPr="00582A0F">
              <w:rPr>
                <w:rFonts w:cs="Arial"/>
                <w:b/>
              </w:rPr>
              <w:t>1</w:t>
            </w:r>
            <w:r>
              <w:rPr>
                <w:rFonts w:cs="Arial"/>
                <w:b/>
              </w:rPr>
              <w:t>,</w:t>
            </w:r>
            <w:r w:rsidRPr="00582A0F">
              <w:rPr>
                <w:rFonts w:cs="Arial"/>
                <w:b/>
              </w:rPr>
              <w:t>38%</w:t>
            </w:r>
          </w:p>
        </w:tc>
      </w:tr>
      <w:tr w:rsidR="00CD2060" w:rsidRPr="00582A0F" w:rsidTr="00740AD8">
        <w:trPr>
          <w:trHeight w:val="301"/>
          <w:jc w:val="center"/>
        </w:trPr>
        <w:tc>
          <w:tcPr>
            <w:tcW w:w="4535"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rPr>
                <w:rFonts w:cs="Arial"/>
              </w:rPr>
            </w:pPr>
            <w:r w:rsidRPr="005E1173">
              <w:rPr>
                <w:rFonts w:cs="Arial"/>
              </w:rPr>
              <w:t xml:space="preserve">43 - </w:t>
            </w:r>
            <w:r w:rsidRPr="00CD1589">
              <w:rPr>
                <w:rFonts w:cs="Arial"/>
                <w:lang w:val="es-ES_tradnl"/>
              </w:rPr>
              <w:t>Color de la vaina</w:t>
            </w:r>
          </w:p>
        </w:tc>
        <w:tc>
          <w:tcPr>
            <w:tcW w:w="1559"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jc w:val="center"/>
              <w:rPr>
                <w:rFonts w:cs="Arial"/>
                <w:b/>
              </w:rPr>
            </w:pPr>
            <w:r w:rsidRPr="00582A0F">
              <w:rPr>
                <w:rFonts w:cs="Arial"/>
                <w:b/>
              </w:rPr>
              <w:t>1</w:t>
            </w:r>
            <w:r>
              <w:rPr>
                <w:rFonts w:cs="Arial"/>
                <w:b/>
              </w:rPr>
              <w:t>,</w:t>
            </w:r>
            <w:r w:rsidRPr="00582A0F">
              <w:rPr>
                <w:rFonts w:cs="Arial"/>
                <w:b/>
              </w:rPr>
              <w:t>86%</w:t>
            </w:r>
          </w:p>
        </w:tc>
      </w:tr>
      <w:tr w:rsidR="00CD2060" w:rsidRPr="00582A0F" w:rsidTr="00740AD8">
        <w:trPr>
          <w:trHeight w:val="301"/>
          <w:jc w:val="center"/>
        </w:trPr>
        <w:tc>
          <w:tcPr>
            <w:tcW w:w="4535"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rPr>
                <w:rFonts w:cs="Arial"/>
              </w:rPr>
            </w:pPr>
            <w:r w:rsidRPr="005E1173">
              <w:rPr>
                <w:rFonts w:cs="Arial"/>
              </w:rPr>
              <w:t xml:space="preserve">20 - </w:t>
            </w:r>
            <w:r w:rsidRPr="00CD1589">
              <w:rPr>
                <w:rFonts w:cs="Arial"/>
                <w:lang w:val="es-ES_tradnl"/>
              </w:rPr>
              <w:t>Moteado en las estípulas</w:t>
            </w:r>
          </w:p>
        </w:tc>
        <w:tc>
          <w:tcPr>
            <w:tcW w:w="1559"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jc w:val="center"/>
              <w:rPr>
                <w:rFonts w:cs="Arial"/>
                <w:b/>
              </w:rPr>
            </w:pPr>
            <w:r w:rsidRPr="00582A0F">
              <w:rPr>
                <w:rFonts w:cs="Arial"/>
                <w:b/>
              </w:rPr>
              <w:t>2</w:t>
            </w:r>
            <w:r>
              <w:rPr>
                <w:rFonts w:cs="Arial"/>
                <w:b/>
              </w:rPr>
              <w:t>,</w:t>
            </w:r>
            <w:r w:rsidRPr="00582A0F">
              <w:rPr>
                <w:rFonts w:cs="Arial"/>
                <w:b/>
              </w:rPr>
              <w:t>04%</w:t>
            </w:r>
          </w:p>
        </w:tc>
      </w:tr>
      <w:tr w:rsidR="00CD2060" w:rsidRPr="00582A0F" w:rsidTr="00740AD8">
        <w:trPr>
          <w:trHeight w:val="301"/>
          <w:jc w:val="center"/>
        </w:trPr>
        <w:tc>
          <w:tcPr>
            <w:tcW w:w="4535"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rPr>
                <w:rFonts w:cs="Arial"/>
              </w:rPr>
            </w:pPr>
            <w:r w:rsidRPr="005E1173">
              <w:rPr>
                <w:rFonts w:cs="Arial"/>
              </w:rPr>
              <w:t xml:space="preserve">45 - </w:t>
            </w:r>
            <w:r w:rsidRPr="00CD1589">
              <w:rPr>
                <w:rFonts w:cs="Arial"/>
                <w:lang w:val="es-ES_tradnl"/>
              </w:rPr>
              <w:t>Hilos de la sutura de la vaina</w:t>
            </w:r>
          </w:p>
        </w:tc>
        <w:tc>
          <w:tcPr>
            <w:tcW w:w="1559"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jc w:val="center"/>
              <w:rPr>
                <w:rFonts w:cs="Arial"/>
                <w:b/>
              </w:rPr>
            </w:pPr>
            <w:r w:rsidRPr="00582A0F">
              <w:rPr>
                <w:rFonts w:cs="Arial"/>
                <w:b/>
              </w:rPr>
              <w:t>2</w:t>
            </w:r>
            <w:r>
              <w:rPr>
                <w:rFonts w:cs="Arial"/>
                <w:b/>
              </w:rPr>
              <w:t>,</w:t>
            </w:r>
            <w:r w:rsidRPr="00582A0F">
              <w:rPr>
                <w:rFonts w:cs="Arial"/>
                <w:b/>
              </w:rPr>
              <w:t>39%</w:t>
            </w:r>
          </w:p>
        </w:tc>
      </w:tr>
      <w:tr w:rsidR="00CD2060" w:rsidRPr="00582A0F" w:rsidTr="00740AD8">
        <w:trPr>
          <w:trHeight w:val="301"/>
          <w:jc w:val="center"/>
        </w:trPr>
        <w:tc>
          <w:tcPr>
            <w:tcW w:w="4535" w:type="dxa"/>
            <w:tcBorders>
              <w:top w:val="single" w:sz="4" w:space="0" w:color="auto"/>
              <w:left w:val="single" w:sz="4" w:space="0" w:color="auto"/>
              <w:bottom w:val="single" w:sz="4" w:space="0" w:color="auto"/>
              <w:right w:val="single" w:sz="4" w:space="0" w:color="auto"/>
            </w:tcBorders>
            <w:noWrap/>
            <w:vAlign w:val="bottom"/>
          </w:tcPr>
          <w:p w:rsidR="00CD2060" w:rsidRPr="00324CD0" w:rsidRDefault="00CD2060" w:rsidP="00E06C56">
            <w:pPr>
              <w:rPr>
                <w:rFonts w:cs="Arial"/>
                <w:lang w:val="es-ES_tradnl"/>
              </w:rPr>
            </w:pPr>
            <w:r w:rsidRPr="00324CD0">
              <w:rPr>
                <w:rFonts w:cs="Arial"/>
                <w:lang w:val="es-ES_tradnl"/>
              </w:rPr>
              <w:t xml:space="preserve">54 - </w:t>
            </w:r>
            <w:r w:rsidRPr="00CD1589">
              <w:rPr>
                <w:rFonts w:cs="Arial"/>
                <w:lang w:val="es-ES_tradnl"/>
              </w:rPr>
              <w:t>Manchas rosas en el tegumento</w:t>
            </w:r>
          </w:p>
        </w:tc>
        <w:tc>
          <w:tcPr>
            <w:tcW w:w="1559"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jc w:val="center"/>
              <w:rPr>
                <w:rFonts w:cs="Arial"/>
                <w:b/>
              </w:rPr>
            </w:pPr>
            <w:r w:rsidRPr="00582A0F">
              <w:rPr>
                <w:rFonts w:cs="Arial"/>
                <w:b/>
              </w:rPr>
              <w:t>2</w:t>
            </w:r>
            <w:r>
              <w:rPr>
                <w:rFonts w:cs="Arial"/>
                <w:b/>
              </w:rPr>
              <w:t>,</w:t>
            </w:r>
            <w:r w:rsidRPr="00582A0F">
              <w:rPr>
                <w:rFonts w:cs="Arial"/>
                <w:b/>
              </w:rPr>
              <w:t>39%</w:t>
            </w:r>
          </w:p>
        </w:tc>
      </w:tr>
      <w:tr w:rsidR="00CD2060" w:rsidRPr="00582A0F" w:rsidTr="00740AD8">
        <w:trPr>
          <w:trHeight w:val="301"/>
          <w:jc w:val="center"/>
        </w:trPr>
        <w:tc>
          <w:tcPr>
            <w:tcW w:w="4535"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rPr>
                <w:rFonts w:cs="Arial"/>
              </w:rPr>
            </w:pPr>
            <w:r w:rsidRPr="005E1173">
              <w:rPr>
                <w:rFonts w:cs="Arial"/>
              </w:rPr>
              <w:t xml:space="preserve">59 - </w:t>
            </w:r>
            <w:r w:rsidRPr="00CD1589">
              <w:rPr>
                <w:rFonts w:cs="Arial"/>
                <w:lang w:val="es-ES_tradnl"/>
              </w:rPr>
              <w:t xml:space="preserve">Resistencia a </w:t>
            </w:r>
            <w:proofErr w:type="spellStart"/>
            <w:r w:rsidRPr="00CD1589">
              <w:rPr>
                <w:rFonts w:cs="Arial"/>
                <w:i/>
                <w:lang w:val="es-ES_tradnl"/>
              </w:rPr>
              <w:t>Erysiphe</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jc w:val="center"/>
              <w:rPr>
                <w:rFonts w:cs="Arial"/>
                <w:b/>
              </w:rPr>
            </w:pPr>
            <w:r w:rsidRPr="00582A0F">
              <w:rPr>
                <w:rFonts w:cs="Arial"/>
                <w:b/>
              </w:rPr>
              <w:t>2</w:t>
            </w:r>
            <w:r>
              <w:rPr>
                <w:rFonts w:cs="Arial"/>
                <w:b/>
              </w:rPr>
              <w:t>,</w:t>
            </w:r>
            <w:r w:rsidRPr="00582A0F">
              <w:rPr>
                <w:rFonts w:cs="Arial"/>
                <w:b/>
              </w:rPr>
              <w:t>42%</w:t>
            </w:r>
          </w:p>
        </w:tc>
      </w:tr>
      <w:tr w:rsidR="00CD2060" w:rsidRPr="00582A0F" w:rsidTr="00740AD8">
        <w:trPr>
          <w:trHeight w:val="301"/>
          <w:jc w:val="center"/>
        </w:trPr>
        <w:tc>
          <w:tcPr>
            <w:tcW w:w="4535"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rPr>
                <w:rFonts w:cs="Arial"/>
              </w:rPr>
            </w:pPr>
            <w:r w:rsidRPr="005E1173">
              <w:rPr>
                <w:rFonts w:cs="Arial"/>
              </w:rPr>
              <w:t xml:space="preserve">40 - </w:t>
            </w:r>
            <w:r w:rsidRPr="00CD1589">
              <w:rPr>
                <w:rFonts w:cs="Arial"/>
                <w:lang w:val="es-ES_tradnl"/>
              </w:rPr>
              <w:t>Vaina con valva gruesa</w:t>
            </w:r>
          </w:p>
        </w:tc>
        <w:tc>
          <w:tcPr>
            <w:tcW w:w="1559"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jc w:val="center"/>
              <w:rPr>
                <w:rFonts w:cs="Arial"/>
                <w:b/>
              </w:rPr>
            </w:pPr>
            <w:r w:rsidRPr="00582A0F">
              <w:rPr>
                <w:rFonts w:cs="Arial"/>
                <w:b/>
              </w:rPr>
              <w:t>3</w:t>
            </w:r>
            <w:r>
              <w:rPr>
                <w:rFonts w:cs="Arial"/>
                <w:b/>
              </w:rPr>
              <w:t>,</w:t>
            </w:r>
            <w:r w:rsidRPr="00582A0F">
              <w:rPr>
                <w:rFonts w:cs="Arial"/>
                <w:b/>
              </w:rPr>
              <w:t>15%</w:t>
            </w:r>
          </w:p>
        </w:tc>
      </w:tr>
      <w:tr w:rsidR="00CD2060" w:rsidRPr="00582A0F" w:rsidTr="00740AD8">
        <w:trPr>
          <w:trHeight w:val="301"/>
          <w:jc w:val="center"/>
        </w:trPr>
        <w:tc>
          <w:tcPr>
            <w:tcW w:w="4535" w:type="dxa"/>
            <w:tcBorders>
              <w:top w:val="single" w:sz="4" w:space="0" w:color="auto"/>
              <w:left w:val="single" w:sz="4" w:space="0" w:color="auto"/>
              <w:bottom w:val="single" w:sz="4" w:space="0" w:color="auto"/>
              <w:right w:val="single" w:sz="4" w:space="0" w:color="auto"/>
            </w:tcBorders>
            <w:noWrap/>
            <w:vAlign w:val="bottom"/>
          </w:tcPr>
          <w:p w:rsidR="00CD2060" w:rsidRPr="00324CD0" w:rsidRDefault="00CD2060" w:rsidP="00E06C56">
            <w:pPr>
              <w:rPr>
                <w:rFonts w:cs="Arial"/>
                <w:lang w:val="es-ES_tradnl"/>
              </w:rPr>
            </w:pPr>
            <w:r w:rsidRPr="00324CD0">
              <w:rPr>
                <w:rFonts w:cs="Arial"/>
                <w:lang w:val="es-ES_tradnl"/>
              </w:rPr>
              <w:t xml:space="preserve">49 - </w:t>
            </w:r>
            <w:r w:rsidRPr="00CD1589">
              <w:rPr>
                <w:rFonts w:cs="Arial"/>
                <w:lang w:val="es-ES_tradnl"/>
              </w:rPr>
              <w:t>Tipo de granos de almidón</w:t>
            </w:r>
          </w:p>
        </w:tc>
        <w:tc>
          <w:tcPr>
            <w:tcW w:w="1559"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jc w:val="center"/>
              <w:rPr>
                <w:rFonts w:cs="Arial"/>
                <w:b/>
              </w:rPr>
            </w:pPr>
            <w:r w:rsidRPr="00582A0F">
              <w:rPr>
                <w:rFonts w:cs="Arial"/>
                <w:b/>
              </w:rPr>
              <w:t>3</w:t>
            </w:r>
            <w:r>
              <w:rPr>
                <w:rFonts w:cs="Arial"/>
                <w:b/>
              </w:rPr>
              <w:t>,</w:t>
            </w:r>
            <w:r w:rsidRPr="00582A0F">
              <w:rPr>
                <w:rFonts w:cs="Arial"/>
                <w:b/>
              </w:rPr>
              <w:t>66%</w:t>
            </w:r>
          </w:p>
        </w:tc>
      </w:tr>
      <w:tr w:rsidR="00CD2060" w:rsidRPr="00582A0F" w:rsidTr="00740AD8">
        <w:trPr>
          <w:trHeight w:val="301"/>
          <w:jc w:val="center"/>
        </w:trPr>
        <w:tc>
          <w:tcPr>
            <w:tcW w:w="4535" w:type="dxa"/>
            <w:tcBorders>
              <w:top w:val="single" w:sz="4" w:space="0" w:color="auto"/>
              <w:left w:val="single" w:sz="4" w:space="0" w:color="auto"/>
              <w:bottom w:val="single" w:sz="4" w:space="0" w:color="auto"/>
              <w:right w:val="single" w:sz="4" w:space="0" w:color="auto"/>
            </w:tcBorders>
            <w:noWrap/>
            <w:vAlign w:val="bottom"/>
          </w:tcPr>
          <w:p w:rsidR="00CD2060" w:rsidRPr="00324CD0" w:rsidRDefault="00CD2060" w:rsidP="00E06C56">
            <w:pPr>
              <w:rPr>
                <w:rFonts w:cs="Arial"/>
                <w:lang w:val="es-ES_tradnl"/>
              </w:rPr>
            </w:pPr>
            <w:r w:rsidRPr="00CD1589">
              <w:rPr>
                <w:rFonts w:cs="Arial"/>
                <w:lang w:val="es-ES_tradnl"/>
              </w:rPr>
              <w:t>Virus 2:</w:t>
            </w:r>
            <w:r w:rsidRPr="00324CD0">
              <w:rPr>
                <w:rFonts w:cs="Arial"/>
                <w:lang w:val="es-ES_tradnl"/>
              </w:rPr>
              <w:t xml:space="preserve">  </w:t>
            </w:r>
            <w:r w:rsidRPr="00CD1589">
              <w:rPr>
                <w:rFonts w:cs="Arial"/>
                <w:lang w:val="es-ES_tradnl"/>
              </w:rPr>
              <w:t>virus del mosaico amarillo del guisante</w:t>
            </w:r>
          </w:p>
        </w:tc>
        <w:tc>
          <w:tcPr>
            <w:tcW w:w="1559"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jc w:val="center"/>
              <w:rPr>
                <w:rFonts w:cs="Arial"/>
                <w:b/>
              </w:rPr>
            </w:pPr>
            <w:r w:rsidRPr="00582A0F">
              <w:rPr>
                <w:rFonts w:cs="Arial"/>
                <w:b/>
              </w:rPr>
              <w:t>4</w:t>
            </w:r>
            <w:r>
              <w:rPr>
                <w:rFonts w:cs="Arial"/>
                <w:b/>
              </w:rPr>
              <w:t>,</w:t>
            </w:r>
            <w:r w:rsidRPr="00582A0F">
              <w:rPr>
                <w:rFonts w:cs="Arial"/>
                <w:b/>
              </w:rPr>
              <w:t>22%</w:t>
            </w:r>
          </w:p>
        </w:tc>
      </w:tr>
      <w:tr w:rsidR="00CD2060" w:rsidRPr="00582A0F" w:rsidTr="00740AD8">
        <w:trPr>
          <w:trHeight w:val="301"/>
          <w:jc w:val="center"/>
        </w:trPr>
        <w:tc>
          <w:tcPr>
            <w:tcW w:w="4535"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rPr>
                <w:rFonts w:cs="Arial"/>
              </w:rPr>
            </w:pPr>
            <w:r w:rsidRPr="005E1173">
              <w:rPr>
                <w:rFonts w:cs="Arial"/>
              </w:rPr>
              <w:t xml:space="preserve">6 - </w:t>
            </w:r>
            <w:r w:rsidRPr="00CD1589">
              <w:rPr>
                <w:rFonts w:cs="Arial"/>
                <w:lang w:val="es-ES_tradnl"/>
              </w:rPr>
              <w:t>Color del follaje</w:t>
            </w:r>
          </w:p>
        </w:tc>
        <w:tc>
          <w:tcPr>
            <w:tcW w:w="1559"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jc w:val="center"/>
              <w:rPr>
                <w:rFonts w:cs="Arial"/>
                <w:b/>
              </w:rPr>
            </w:pPr>
            <w:r w:rsidRPr="00582A0F">
              <w:rPr>
                <w:rFonts w:cs="Arial"/>
                <w:b/>
              </w:rPr>
              <w:t>5</w:t>
            </w:r>
            <w:r>
              <w:rPr>
                <w:rFonts w:cs="Arial"/>
                <w:b/>
              </w:rPr>
              <w:t>,</w:t>
            </w:r>
            <w:r w:rsidRPr="00582A0F">
              <w:rPr>
                <w:rFonts w:cs="Arial"/>
                <w:b/>
              </w:rPr>
              <w:t>06%</w:t>
            </w:r>
          </w:p>
        </w:tc>
      </w:tr>
      <w:tr w:rsidR="00CD2060" w:rsidRPr="00582A0F" w:rsidTr="00740AD8">
        <w:trPr>
          <w:trHeight w:val="301"/>
          <w:jc w:val="center"/>
        </w:trPr>
        <w:tc>
          <w:tcPr>
            <w:tcW w:w="4535"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rPr>
                <w:rFonts w:cs="Arial"/>
              </w:rPr>
            </w:pPr>
            <w:r w:rsidRPr="005E1173">
              <w:rPr>
                <w:rFonts w:cs="Arial"/>
              </w:rPr>
              <w:t xml:space="preserve">41 - </w:t>
            </w:r>
            <w:r w:rsidRPr="00CD1589">
              <w:rPr>
                <w:rFonts w:cs="Arial"/>
                <w:lang w:val="es-ES_tradnl"/>
              </w:rPr>
              <w:t>Extremo de la vaina</w:t>
            </w:r>
          </w:p>
        </w:tc>
        <w:tc>
          <w:tcPr>
            <w:tcW w:w="1559"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jc w:val="center"/>
              <w:rPr>
                <w:rFonts w:cs="Arial"/>
                <w:b/>
              </w:rPr>
            </w:pPr>
            <w:r w:rsidRPr="00582A0F">
              <w:rPr>
                <w:rFonts w:cs="Arial"/>
                <w:b/>
              </w:rPr>
              <w:t>5</w:t>
            </w:r>
            <w:r>
              <w:rPr>
                <w:rFonts w:cs="Arial"/>
                <w:b/>
              </w:rPr>
              <w:t>,</w:t>
            </w:r>
            <w:r w:rsidRPr="00582A0F">
              <w:rPr>
                <w:rFonts w:cs="Arial"/>
                <w:b/>
              </w:rPr>
              <w:t>13%</w:t>
            </w:r>
          </w:p>
        </w:tc>
      </w:tr>
      <w:tr w:rsidR="00CD2060" w:rsidRPr="00582A0F" w:rsidTr="00740AD8">
        <w:trPr>
          <w:trHeight w:val="301"/>
          <w:jc w:val="center"/>
        </w:trPr>
        <w:tc>
          <w:tcPr>
            <w:tcW w:w="4535"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rPr>
                <w:rFonts w:cs="Arial"/>
              </w:rPr>
            </w:pPr>
            <w:r w:rsidRPr="005E1173">
              <w:rPr>
                <w:rFonts w:cs="Arial"/>
              </w:rPr>
              <w:t xml:space="preserve">58. 1 - </w:t>
            </w:r>
            <w:r w:rsidRPr="00CD1589">
              <w:rPr>
                <w:rFonts w:cs="Arial"/>
                <w:i/>
                <w:lang w:val="es-ES_tradnl"/>
              </w:rPr>
              <w:t>Fusarium</w:t>
            </w:r>
            <w:r w:rsidRPr="00CD1589">
              <w:rPr>
                <w:rFonts w:cs="Arial"/>
                <w:lang w:val="es-ES_tradnl"/>
              </w:rPr>
              <w:t> 1</w:t>
            </w:r>
          </w:p>
        </w:tc>
        <w:tc>
          <w:tcPr>
            <w:tcW w:w="1559"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jc w:val="center"/>
              <w:rPr>
                <w:rFonts w:cs="Arial"/>
                <w:b/>
              </w:rPr>
            </w:pPr>
            <w:r w:rsidRPr="00582A0F">
              <w:rPr>
                <w:rFonts w:cs="Arial"/>
                <w:b/>
              </w:rPr>
              <w:t>5</w:t>
            </w:r>
            <w:r>
              <w:rPr>
                <w:rFonts w:cs="Arial"/>
                <w:b/>
              </w:rPr>
              <w:t>,</w:t>
            </w:r>
            <w:r w:rsidRPr="00582A0F">
              <w:rPr>
                <w:rFonts w:cs="Arial"/>
                <w:b/>
              </w:rPr>
              <w:t>99%</w:t>
            </w:r>
          </w:p>
        </w:tc>
      </w:tr>
      <w:tr w:rsidR="00CD2060" w:rsidRPr="00582A0F" w:rsidTr="00740AD8">
        <w:trPr>
          <w:trHeight w:val="301"/>
          <w:jc w:val="center"/>
        </w:trPr>
        <w:tc>
          <w:tcPr>
            <w:tcW w:w="4535"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rPr>
                <w:rFonts w:cs="Arial"/>
              </w:rPr>
            </w:pPr>
            <w:r w:rsidRPr="005E1173">
              <w:rPr>
                <w:rFonts w:cs="Arial"/>
              </w:rPr>
              <w:t xml:space="preserve">39 - </w:t>
            </w:r>
            <w:r w:rsidRPr="00CD1589">
              <w:rPr>
                <w:rFonts w:cs="Arial"/>
                <w:lang w:val="es-ES_tradnl"/>
              </w:rPr>
              <w:t>Pergamino de la vaina</w:t>
            </w:r>
          </w:p>
        </w:tc>
        <w:tc>
          <w:tcPr>
            <w:tcW w:w="1559"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jc w:val="center"/>
              <w:rPr>
                <w:rFonts w:cs="Arial"/>
                <w:b/>
              </w:rPr>
            </w:pPr>
            <w:r w:rsidRPr="00582A0F">
              <w:rPr>
                <w:rFonts w:cs="Arial"/>
                <w:b/>
              </w:rPr>
              <w:t>6</w:t>
            </w:r>
            <w:r>
              <w:rPr>
                <w:rFonts w:cs="Arial"/>
                <w:b/>
              </w:rPr>
              <w:t>,</w:t>
            </w:r>
            <w:r w:rsidRPr="00582A0F">
              <w:rPr>
                <w:rFonts w:cs="Arial"/>
                <w:b/>
              </w:rPr>
              <w:t>17%</w:t>
            </w:r>
          </w:p>
        </w:tc>
      </w:tr>
      <w:tr w:rsidR="00CD2060" w:rsidRPr="00582A0F" w:rsidTr="00740AD8">
        <w:trPr>
          <w:trHeight w:val="301"/>
          <w:jc w:val="center"/>
        </w:trPr>
        <w:tc>
          <w:tcPr>
            <w:tcW w:w="4535"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rPr>
                <w:rFonts w:cs="Arial"/>
              </w:rPr>
            </w:pPr>
            <w:r w:rsidRPr="005E1173">
              <w:rPr>
                <w:rFonts w:cs="Arial"/>
              </w:rPr>
              <w:t xml:space="preserve">52 - </w:t>
            </w:r>
            <w:r w:rsidRPr="00CD1589">
              <w:rPr>
                <w:rFonts w:cs="Arial"/>
                <w:lang w:val="es-ES_tradnl"/>
              </w:rPr>
              <w:t>Color del cotiledón</w:t>
            </w:r>
          </w:p>
        </w:tc>
        <w:tc>
          <w:tcPr>
            <w:tcW w:w="1559"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jc w:val="center"/>
              <w:rPr>
                <w:rFonts w:cs="Arial"/>
                <w:b/>
              </w:rPr>
            </w:pPr>
            <w:r w:rsidRPr="00582A0F">
              <w:rPr>
                <w:rFonts w:cs="Arial"/>
                <w:b/>
              </w:rPr>
              <w:t>7</w:t>
            </w:r>
            <w:r>
              <w:rPr>
                <w:rFonts w:cs="Arial"/>
                <w:b/>
              </w:rPr>
              <w:t>,</w:t>
            </w:r>
            <w:r w:rsidRPr="00582A0F">
              <w:rPr>
                <w:rFonts w:cs="Arial"/>
                <w:b/>
              </w:rPr>
              <w:t>12%</w:t>
            </w:r>
          </w:p>
        </w:tc>
      </w:tr>
      <w:tr w:rsidR="00CD2060" w:rsidRPr="00582A0F" w:rsidTr="00740AD8">
        <w:trPr>
          <w:trHeight w:val="301"/>
          <w:jc w:val="center"/>
        </w:trPr>
        <w:tc>
          <w:tcPr>
            <w:tcW w:w="4535"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rPr>
                <w:rFonts w:cs="Arial"/>
              </w:rPr>
            </w:pPr>
            <w:r w:rsidRPr="005E1173">
              <w:rPr>
                <w:rFonts w:cs="Arial"/>
              </w:rPr>
              <w:t xml:space="preserve">26 - </w:t>
            </w:r>
            <w:r w:rsidRPr="00CD1589">
              <w:rPr>
                <w:rFonts w:cs="Arial"/>
                <w:lang w:val="es-ES_tradnl"/>
              </w:rPr>
              <w:t>Color del ala</w:t>
            </w:r>
          </w:p>
        </w:tc>
        <w:tc>
          <w:tcPr>
            <w:tcW w:w="1559"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jc w:val="center"/>
              <w:rPr>
                <w:rFonts w:cs="Arial"/>
                <w:b/>
              </w:rPr>
            </w:pPr>
            <w:r w:rsidRPr="00582A0F">
              <w:rPr>
                <w:rFonts w:cs="Arial"/>
                <w:b/>
              </w:rPr>
              <w:t>9</w:t>
            </w:r>
            <w:r>
              <w:rPr>
                <w:rFonts w:cs="Arial"/>
                <w:b/>
              </w:rPr>
              <w:t>,</w:t>
            </w:r>
            <w:r w:rsidRPr="00582A0F">
              <w:rPr>
                <w:rFonts w:cs="Arial"/>
                <w:b/>
              </w:rPr>
              <w:t>36%</w:t>
            </w:r>
          </w:p>
        </w:tc>
      </w:tr>
      <w:tr w:rsidR="00CD2060" w:rsidRPr="00582A0F" w:rsidTr="00740AD8">
        <w:trPr>
          <w:trHeight w:val="301"/>
          <w:jc w:val="center"/>
        </w:trPr>
        <w:tc>
          <w:tcPr>
            <w:tcW w:w="4535"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rPr>
                <w:rFonts w:cs="Arial"/>
              </w:rPr>
            </w:pPr>
            <w:r w:rsidRPr="00CD1589">
              <w:rPr>
                <w:rFonts w:cs="Arial"/>
                <w:lang w:val="es-ES_tradnl"/>
              </w:rPr>
              <w:t>Semilla con hoyuelos</w:t>
            </w:r>
          </w:p>
        </w:tc>
        <w:tc>
          <w:tcPr>
            <w:tcW w:w="1559"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jc w:val="center"/>
              <w:rPr>
                <w:rFonts w:cs="Arial"/>
                <w:b/>
              </w:rPr>
            </w:pPr>
            <w:r w:rsidRPr="00582A0F">
              <w:rPr>
                <w:rFonts w:cs="Arial"/>
                <w:b/>
              </w:rPr>
              <w:t>12</w:t>
            </w:r>
            <w:r>
              <w:rPr>
                <w:rFonts w:cs="Arial"/>
                <w:b/>
              </w:rPr>
              <w:t>,</w:t>
            </w:r>
            <w:r w:rsidRPr="00582A0F">
              <w:rPr>
                <w:rFonts w:cs="Arial"/>
                <w:b/>
              </w:rPr>
              <w:t>46%</w:t>
            </w:r>
          </w:p>
        </w:tc>
      </w:tr>
      <w:tr w:rsidR="00CD2060" w:rsidRPr="00582A0F" w:rsidTr="00740AD8">
        <w:trPr>
          <w:trHeight w:val="301"/>
          <w:jc w:val="center"/>
        </w:trPr>
        <w:tc>
          <w:tcPr>
            <w:tcW w:w="4535"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rPr>
                <w:rFonts w:cs="Arial"/>
              </w:rPr>
            </w:pPr>
            <w:r w:rsidRPr="005E1173">
              <w:rPr>
                <w:rFonts w:cs="Arial"/>
              </w:rPr>
              <w:t xml:space="preserve">48 - </w:t>
            </w:r>
            <w:r w:rsidRPr="00CD1589">
              <w:rPr>
                <w:rFonts w:cs="Arial"/>
                <w:lang w:val="es-ES_tradnl"/>
              </w:rPr>
              <w:t>Forma de la semilla</w:t>
            </w:r>
          </w:p>
        </w:tc>
        <w:tc>
          <w:tcPr>
            <w:tcW w:w="1559" w:type="dxa"/>
            <w:tcBorders>
              <w:top w:val="single" w:sz="4" w:space="0" w:color="auto"/>
              <w:left w:val="single" w:sz="4" w:space="0" w:color="auto"/>
              <w:bottom w:val="single" w:sz="4" w:space="0" w:color="auto"/>
              <w:right w:val="single" w:sz="4" w:space="0" w:color="auto"/>
            </w:tcBorders>
            <w:noWrap/>
            <w:vAlign w:val="bottom"/>
          </w:tcPr>
          <w:p w:rsidR="00CD2060" w:rsidRPr="00582A0F" w:rsidRDefault="00CD2060" w:rsidP="00E06C56">
            <w:pPr>
              <w:jc w:val="center"/>
              <w:rPr>
                <w:rFonts w:cs="Arial"/>
                <w:b/>
              </w:rPr>
            </w:pPr>
            <w:r w:rsidRPr="00582A0F">
              <w:rPr>
                <w:rFonts w:cs="Arial"/>
                <w:b/>
              </w:rPr>
              <w:t>31</w:t>
            </w:r>
            <w:r>
              <w:rPr>
                <w:rFonts w:cs="Arial"/>
                <w:b/>
              </w:rPr>
              <w:t>,</w:t>
            </w:r>
            <w:r w:rsidRPr="00582A0F">
              <w:rPr>
                <w:rFonts w:cs="Arial"/>
                <w:b/>
              </w:rPr>
              <w:t>51%</w:t>
            </w:r>
          </w:p>
        </w:tc>
      </w:tr>
    </w:tbl>
    <w:p w:rsidR="00CD2060" w:rsidRPr="00582A0F" w:rsidRDefault="00BD4458" w:rsidP="00E06C56">
      <w:pPr>
        <w:jc w:val="center"/>
        <w:rPr>
          <w:rFonts w:cs="Arial"/>
          <w:lang w:val="es-ES"/>
        </w:rPr>
      </w:pPr>
      <w:r>
        <w:rPr>
          <w:noProof/>
        </w:rPr>
        <mc:AlternateContent>
          <mc:Choice Requires="wpg">
            <w:drawing>
              <wp:anchor distT="0" distB="0" distL="114300" distR="114300" simplePos="0" relativeHeight="251667968" behindDoc="0" locked="0" layoutInCell="1" allowOverlap="1">
                <wp:simplePos x="0" y="0"/>
                <wp:positionH relativeFrom="column">
                  <wp:posOffset>654050</wp:posOffset>
                </wp:positionH>
                <wp:positionV relativeFrom="paragraph">
                  <wp:posOffset>82550</wp:posOffset>
                </wp:positionV>
                <wp:extent cx="5201285" cy="4301490"/>
                <wp:effectExtent l="0" t="0" r="2540" b="0"/>
                <wp:wrapNone/>
                <wp:docPr id="4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1285" cy="4301490"/>
                          <a:chOff x="2164" y="9519"/>
                          <a:chExt cx="8191" cy="6774"/>
                        </a:xfrm>
                      </wpg:grpSpPr>
                      <wps:wsp>
                        <wps:cNvPr id="45" name="Text Box 44"/>
                        <wps:cNvSpPr txBox="1">
                          <a:spLocks noChangeArrowheads="1"/>
                        </wps:cNvSpPr>
                        <wps:spPr bwMode="auto">
                          <a:xfrm>
                            <a:off x="4581" y="9519"/>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Default="005C6210" w:rsidP="00740AD8">
                              <w:pPr>
                                <w:jc w:val="center"/>
                              </w:pPr>
                              <w:r w:rsidRPr="00DD4759">
                                <w:rPr>
                                  <w:rFonts w:cs="Arial"/>
                                  <w:b/>
                                  <w:lang w:val="es-ES_tradnl"/>
                                </w:rPr>
                                <w:t>Distorsión (%)</w:t>
                              </w:r>
                            </w:p>
                          </w:txbxContent>
                        </wps:txbx>
                        <wps:bodyPr rot="0" vert="horz" wrap="square" lIns="91440" tIns="45720" rIns="91440" bIns="45720" anchor="t" anchorCtr="0" upright="1">
                          <a:noAutofit/>
                        </wps:bodyPr>
                      </wps:wsp>
                      <wps:wsp>
                        <wps:cNvPr id="46" name="Text Box 45"/>
                        <wps:cNvSpPr txBox="1">
                          <a:spLocks noChangeArrowheads="1"/>
                        </wps:cNvSpPr>
                        <wps:spPr bwMode="auto">
                          <a:xfrm>
                            <a:off x="2164" y="12734"/>
                            <a:ext cx="8191" cy="35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324CD0" w:rsidRDefault="005C6210" w:rsidP="00FF4E18">
                              <w:pPr>
                                <w:spacing w:line="331" w:lineRule="auto"/>
                                <w:jc w:val="right"/>
                                <w:rPr>
                                  <w:sz w:val="16"/>
                                  <w:szCs w:val="16"/>
                                  <w:lang w:val="es-ES_tradnl"/>
                                </w:rPr>
                              </w:pPr>
                              <w:r>
                                <w:rPr>
                                  <w:sz w:val="16"/>
                                  <w:szCs w:val="16"/>
                                  <w:lang w:val="es-ES"/>
                                </w:rPr>
                                <w:br/>
                              </w:r>
                              <w:r>
                                <w:rPr>
                                  <w:sz w:val="16"/>
                                  <w:szCs w:val="16"/>
                                  <w:lang w:val="es-ES"/>
                                </w:rPr>
                                <w:br/>
                              </w:r>
                              <w:r>
                                <w:rPr>
                                  <w:sz w:val="16"/>
                                  <w:szCs w:val="16"/>
                                  <w:lang w:val="es-ES"/>
                                </w:rPr>
                                <w:br/>
                              </w:r>
                              <w:r>
                                <w:rPr>
                                  <w:sz w:val="16"/>
                                  <w:szCs w:val="16"/>
                                  <w:lang w:val="es-ES"/>
                                </w:rPr>
                                <w:br/>
                              </w:r>
                              <w:r w:rsidRPr="00286E91">
                                <w:rPr>
                                  <w:sz w:val="16"/>
                                  <w:szCs w:val="16"/>
                                  <w:lang w:val="es-ES"/>
                                </w:rPr>
                                <w:t>Tipo de curvatura de la vaina</w:t>
                              </w:r>
                              <w:r w:rsidRPr="00286E91">
                                <w:rPr>
                                  <w:sz w:val="16"/>
                                  <w:szCs w:val="16"/>
                                  <w:lang w:val="es-ES"/>
                                </w:rPr>
                                <w:br/>
                                <w:t xml:space="preserve">3 – </w:t>
                              </w:r>
                              <w:proofErr w:type="spellStart"/>
                              <w:r w:rsidRPr="00286E91">
                                <w:rPr>
                                  <w:sz w:val="16"/>
                                  <w:szCs w:val="16"/>
                                  <w:lang w:val="es-ES"/>
                                </w:rPr>
                                <w:t>Fasciación</w:t>
                              </w:r>
                              <w:proofErr w:type="spellEnd"/>
                              <w:r w:rsidRPr="00286E91">
                                <w:rPr>
                                  <w:sz w:val="16"/>
                                  <w:szCs w:val="16"/>
                                  <w:lang w:val="es-ES"/>
                                </w:rPr>
                                <w:br/>
                                <w:t xml:space="preserve">60 – Resistencia a </w:t>
                              </w:r>
                              <w:proofErr w:type="spellStart"/>
                              <w:r w:rsidRPr="00286E91">
                                <w:rPr>
                                  <w:i/>
                                  <w:sz w:val="16"/>
                                  <w:szCs w:val="16"/>
                                  <w:lang w:val="es-ES"/>
                                </w:rPr>
                                <w:t>Ascochyta</w:t>
                              </w:r>
                              <w:proofErr w:type="spellEnd"/>
                              <w:r w:rsidRPr="00286E91">
                                <w:rPr>
                                  <w:sz w:val="16"/>
                                  <w:szCs w:val="16"/>
                                  <w:lang w:val="es-ES"/>
                                </w:rPr>
                                <w:br/>
                                <w:t>53 –Jaspeado de tegumento de semilla</w:t>
                              </w:r>
                              <w:r w:rsidRPr="00286E91">
                                <w:rPr>
                                  <w:sz w:val="16"/>
                                  <w:szCs w:val="16"/>
                                  <w:lang w:val="es-ES"/>
                                </w:rPr>
                                <w:br/>
                                <w:t xml:space="preserve">1 – Pigmentación </w:t>
                              </w:r>
                              <w:proofErr w:type="spellStart"/>
                              <w:r w:rsidRPr="00286E91">
                                <w:rPr>
                                  <w:sz w:val="16"/>
                                  <w:szCs w:val="16"/>
                                  <w:lang w:val="es-ES"/>
                                </w:rPr>
                                <w:t>antociánica</w:t>
                              </w:r>
                              <w:proofErr w:type="spellEnd"/>
                              <w:r w:rsidRPr="00286E91">
                                <w:rPr>
                                  <w:sz w:val="16"/>
                                  <w:szCs w:val="16"/>
                                  <w:lang w:val="es-ES"/>
                                </w:rPr>
                                <w:br/>
                                <w:t>55 – Color del hilio</w:t>
                              </w:r>
                              <w:r w:rsidRPr="00286E91">
                                <w:rPr>
                                  <w:sz w:val="16"/>
                                  <w:szCs w:val="16"/>
                                  <w:lang w:val="es-ES"/>
                                </w:rPr>
                                <w:br/>
                                <w:t>8 – Presencia de folíolos</w:t>
                              </w:r>
                              <w:r w:rsidRPr="00286E91">
                                <w:rPr>
                                  <w:sz w:val="16"/>
                                  <w:szCs w:val="16"/>
                                  <w:lang w:val="es-ES"/>
                                </w:rPr>
                                <w:br/>
                                <w:t>43 – Color de la vaina</w:t>
                              </w:r>
                              <w:r w:rsidRPr="00286E91">
                                <w:rPr>
                                  <w:sz w:val="16"/>
                                  <w:szCs w:val="16"/>
                                  <w:lang w:val="es-ES"/>
                                </w:rPr>
                                <w:br/>
                                <w:t>20 – Moteado en las estípulas</w:t>
                              </w:r>
                              <w:r w:rsidRPr="00286E91">
                                <w:rPr>
                                  <w:sz w:val="16"/>
                                  <w:szCs w:val="16"/>
                                  <w:lang w:val="es-ES"/>
                                </w:rPr>
                                <w:br/>
                                <w:t>45 – Hilos de la sutura de la vaina</w:t>
                              </w:r>
                              <w:r w:rsidRPr="00286E91">
                                <w:rPr>
                                  <w:sz w:val="16"/>
                                  <w:szCs w:val="16"/>
                                  <w:lang w:val="es-ES"/>
                                </w:rPr>
                                <w:br/>
                                <w:t>54 – Manchas rosas en el tegumento</w:t>
                              </w:r>
                              <w:r w:rsidRPr="00286E91">
                                <w:rPr>
                                  <w:sz w:val="16"/>
                                  <w:szCs w:val="16"/>
                                  <w:lang w:val="es-ES"/>
                                </w:rPr>
                                <w:br/>
                              </w:r>
                              <w:r w:rsidRPr="00324CD0">
                                <w:rPr>
                                  <w:sz w:val="16"/>
                                  <w:szCs w:val="16"/>
                                  <w:lang w:val="es-ES_tradnl"/>
                                </w:rPr>
                                <w:t xml:space="preserve">59 – Resistencia a </w:t>
                              </w:r>
                              <w:proofErr w:type="spellStart"/>
                              <w:r w:rsidRPr="00324CD0">
                                <w:rPr>
                                  <w:i/>
                                  <w:sz w:val="16"/>
                                  <w:szCs w:val="16"/>
                                  <w:lang w:val="es-ES_tradnl"/>
                                </w:rPr>
                                <w:t>Erysiphae</w:t>
                              </w:r>
                              <w:proofErr w:type="spellEnd"/>
                              <w:r w:rsidRPr="00324CD0">
                                <w:rPr>
                                  <w:i/>
                                  <w:sz w:val="16"/>
                                  <w:szCs w:val="16"/>
                                  <w:lang w:val="es-ES_tradnl"/>
                                </w:rPr>
                                <w:br/>
                              </w:r>
                              <w:r w:rsidRPr="00286E91">
                                <w:rPr>
                                  <w:sz w:val="16"/>
                                  <w:szCs w:val="16"/>
                                  <w:lang w:val="pt-BR"/>
                                </w:rPr>
                                <w:t>40 – Vaina con valva gruesa</w:t>
                              </w:r>
                              <w:r w:rsidRPr="00286E91">
                                <w:rPr>
                                  <w:sz w:val="16"/>
                                  <w:szCs w:val="16"/>
                                  <w:lang w:val="pt-BR"/>
                                </w:rPr>
                                <w:br/>
                              </w:r>
                              <w:r w:rsidRPr="00286E91">
                                <w:rPr>
                                  <w:sz w:val="16"/>
                                  <w:szCs w:val="16"/>
                                  <w:lang w:val="es-ES"/>
                                </w:rPr>
                                <w:t>49 – Tipo de granos de almidón</w:t>
                              </w:r>
                              <w:r w:rsidRPr="00286E91">
                                <w:rPr>
                                  <w:sz w:val="16"/>
                                  <w:szCs w:val="16"/>
                                  <w:lang w:val="es-ES"/>
                                </w:rPr>
                                <w:br/>
                                <w:t>Virus 2:  virus del mosaico amarillo del guisante</w:t>
                              </w:r>
                              <w:r w:rsidRPr="00286E91">
                                <w:rPr>
                                  <w:sz w:val="16"/>
                                  <w:szCs w:val="16"/>
                                  <w:lang w:val="es-ES"/>
                                </w:rPr>
                                <w:br/>
                                <w:t>6 – Color del follaje</w:t>
                              </w:r>
                              <w:r w:rsidRPr="00286E91">
                                <w:rPr>
                                  <w:sz w:val="16"/>
                                  <w:szCs w:val="16"/>
                                  <w:lang w:val="es-ES"/>
                                </w:rPr>
                                <w:br/>
                                <w:t>41 – Extremo de la vaina</w:t>
                              </w:r>
                              <w:r w:rsidRPr="00286E91">
                                <w:rPr>
                                  <w:sz w:val="16"/>
                                  <w:szCs w:val="16"/>
                                  <w:lang w:val="es-ES"/>
                                </w:rPr>
                                <w:br/>
                              </w:r>
                              <w:r w:rsidRPr="00324CD0">
                                <w:rPr>
                                  <w:sz w:val="16"/>
                                  <w:szCs w:val="16"/>
                                  <w:lang w:val="es-ES_tradnl"/>
                                </w:rPr>
                                <w:t xml:space="preserve">58.1 – </w:t>
                              </w:r>
                              <w:r w:rsidRPr="00324CD0">
                                <w:rPr>
                                  <w:i/>
                                  <w:sz w:val="16"/>
                                  <w:szCs w:val="16"/>
                                  <w:lang w:val="es-ES_tradnl"/>
                                </w:rPr>
                                <w:t>Fusarium</w:t>
                              </w:r>
                              <w:r w:rsidRPr="00324CD0">
                                <w:rPr>
                                  <w:sz w:val="16"/>
                                  <w:szCs w:val="16"/>
                                  <w:lang w:val="es-ES_tradnl"/>
                                </w:rPr>
                                <w:t xml:space="preserve"> 1</w:t>
                              </w:r>
                              <w:r w:rsidRPr="00324CD0">
                                <w:rPr>
                                  <w:sz w:val="16"/>
                                  <w:szCs w:val="16"/>
                                  <w:lang w:val="es-ES_tradnl"/>
                                </w:rPr>
                                <w:br/>
                              </w:r>
                              <w:r w:rsidRPr="00286E91">
                                <w:rPr>
                                  <w:sz w:val="16"/>
                                  <w:szCs w:val="16"/>
                                  <w:lang w:val="pt-BR"/>
                                </w:rPr>
                                <w:t>39 – Pergamino de la vaina</w:t>
                              </w:r>
                              <w:r w:rsidRPr="00286E91">
                                <w:rPr>
                                  <w:sz w:val="16"/>
                                  <w:szCs w:val="16"/>
                                  <w:lang w:val="pt-BR"/>
                                </w:rPr>
                                <w:br/>
                              </w:r>
                              <w:r w:rsidRPr="00286E91">
                                <w:rPr>
                                  <w:sz w:val="16"/>
                                  <w:szCs w:val="16"/>
                                  <w:lang w:val="es-ES"/>
                                </w:rPr>
                                <w:t>52 – Color del cotiledón</w:t>
                              </w:r>
                              <w:r w:rsidRPr="00286E91">
                                <w:rPr>
                                  <w:sz w:val="16"/>
                                  <w:szCs w:val="16"/>
                                  <w:lang w:val="es-ES"/>
                                </w:rPr>
                                <w:br/>
                                <w:t>26 – Color del ala</w:t>
                              </w:r>
                              <w:r>
                                <w:rPr>
                                  <w:sz w:val="16"/>
                                  <w:szCs w:val="16"/>
                                  <w:lang w:val="es-ES"/>
                                </w:rPr>
                                <w:br/>
                              </w:r>
                              <w:r w:rsidRPr="00286E91">
                                <w:rPr>
                                  <w:sz w:val="16"/>
                                  <w:szCs w:val="16"/>
                                  <w:lang w:val="es-ES"/>
                                </w:rPr>
                                <w:t>Semilla con hoyuelos</w:t>
                              </w:r>
                              <w:r w:rsidRPr="00286E91">
                                <w:rPr>
                                  <w:sz w:val="16"/>
                                  <w:szCs w:val="16"/>
                                  <w:lang w:val="es-ES"/>
                                </w:rPr>
                                <w:br/>
                                <w:t>48 – Forma de la semilla</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67" style="position:absolute;left:0;text-align:left;margin-left:51.5pt;margin-top:6.5pt;width:409.55pt;height:338.7pt;z-index:251667968" coordorigin="2164,9519" coordsize="8191,6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">
                <v:shape id="Text Box 44" o:spid="_x0000_s1068" type="#_x0000_t202" style="position:absolute;left:4581;top:9519;width:27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rsidR="005C6210" w:rsidRDefault="005C6210" w:rsidP="00740AD8">
                        <w:pPr>
                          <w:jc w:val="center"/>
                        </w:pPr>
                        <w:r w:rsidRPr="00DD4759">
                          <w:rPr>
                            <w:rFonts w:cs="Arial"/>
                            <w:b/>
                            <w:lang w:val="es-ES_tradnl"/>
                          </w:rPr>
                          <w:t>Distorsión (%)</w:t>
                        </w:r>
                      </w:p>
                    </w:txbxContent>
                  </v:textbox>
                </v:shape>
                <v:shape id="Text Box 45" o:spid="_x0000_s1069" type="#_x0000_t202" style="position:absolute;left:2164;top:12734;width:8191;height:3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AhPcMA&#10;AADbAAAADwAAAGRycy9kb3ducmV2LnhtbESP3WrCQBSE7wt9h+UUvKsbfwgluootCIIgqKHXh+wx&#10;G82eDdk1Rp/eFQq9HGbmG2a+7G0tOmp95VjBaJiAIC6crrhUkB/Xn18gfEDWWDsmBXfysFy8v80x&#10;0+7Ge+oOoRQRwj5DBSaEJpPSF4Ys+qFriKN3cq3FEGVbSt3iLcJtLcdJkkqLFccFgw39GCouh6tV&#10;0CWPvJigk9vdOc0vKzP+7na/Sg0++tUMRKA+/If/2hutYJrC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AhPcMAAADbAAAADwAAAAAAAAAAAAAAAACYAgAAZHJzL2Rv&#10;d25yZXYueG1sUEsFBgAAAAAEAAQA9QAAAIgDAAAAAA==&#10;" stroked="f">
                  <v:textbox style="layout-flow:vertical;mso-layout-flow-alt:bottom-to-top">
                    <w:txbxContent>
                      <w:p w:rsidR="005C6210" w:rsidRPr="00324CD0" w:rsidRDefault="005C6210" w:rsidP="00FF4E18">
                        <w:pPr>
                          <w:spacing w:line="331" w:lineRule="auto"/>
                          <w:jc w:val="right"/>
                          <w:rPr>
                            <w:sz w:val="16"/>
                            <w:szCs w:val="16"/>
                            <w:lang w:val="es-ES_tradnl"/>
                          </w:rPr>
                        </w:pPr>
                        <w:r>
                          <w:rPr>
                            <w:sz w:val="16"/>
                            <w:szCs w:val="16"/>
                            <w:lang w:val="es-ES"/>
                          </w:rPr>
                          <w:br/>
                        </w:r>
                        <w:r>
                          <w:rPr>
                            <w:sz w:val="16"/>
                            <w:szCs w:val="16"/>
                            <w:lang w:val="es-ES"/>
                          </w:rPr>
                          <w:br/>
                        </w:r>
                        <w:r>
                          <w:rPr>
                            <w:sz w:val="16"/>
                            <w:szCs w:val="16"/>
                            <w:lang w:val="es-ES"/>
                          </w:rPr>
                          <w:br/>
                        </w:r>
                        <w:r>
                          <w:rPr>
                            <w:sz w:val="16"/>
                            <w:szCs w:val="16"/>
                            <w:lang w:val="es-ES"/>
                          </w:rPr>
                          <w:br/>
                        </w:r>
                        <w:r w:rsidRPr="00286E91">
                          <w:rPr>
                            <w:sz w:val="16"/>
                            <w:szCs w:val="16"/>
                            <w:lang w:val="es-ES"/>
                          </w:rPr>
                          <w:t>Tipo de curvatura de la vaina</w:t>
                        </w:r>
                        <w:r w:rsidRPr="00286E91">
                          <w:rPr>
                            <w:sz w:val="16"/>
                            <w:szCs w:val="16"/>
                            <w:lang w:val="es-ES"/>
                          </w:rPr>
                          <w:br/>
                          <w:t>3 – Fasciación</w:t>
                        </w:r>
                        <w:r w:rsidRPr="00286E91">
                          <w:rPr>
                            <w:sz w:val="16"/>
                            <w:szCs w:val="16"/>
                            <w:lang w:val="es-ES"/>
                          </w:rPr>
                          <w:br/>
                          <w:t xml:space="preserve">60 – Resistencia a </w:t>
                        </w:r>
                        <w:r w:rsidRPr="00286E91">
                          <w:rPr>
                            <w:i/>
                            <w:sz w:val="16"/>
                            <w:szCs w:val="16"/>
                            <w:lang w:val="es-ES"/>
                          </w:rPr>
                          <w:t>Ascochyta</w:t>
                        </w:r>
                        <w:r w:rsidRPr="00286E91">
                          <w:rPr>
                            <w:sz w:val="16"/>
                            <w:szCs w:val="16"/>
                            <w:lang w:val="es-ES"/>
                          </w:rPr>
                          <w:br/>
                          <w:t>53 –Jaspeado de tegumento de semilla</w:t>
                        </w:r>
                        <w:r w:rsidRPr="00286E91">
                          <w:rPr>
                            <w:sz w:val="16"/>
                            <w:szCs w:val="16"/>
                            <w:lang w:val="es-ES"/>
                          </w:rPr>
                          <w:br/>
                          <w:t>1 – Pigmentación antociánica</w:t>
                        </w:r>
                        <w:r w:rsidRPr="00286E91">
                          <w:rPr>
                            <w:sz w:val="16"/>
                            <w:szCs w:val="16"/>
                            <w:lang w:val="es-ES"/>
                          </w:rPr>
                          <w:br/>
                          <w:t>55 – Color del hilio</w:t>
                        </w:r>
                        <w:r w:rsidRPr="00286E91">
                          <w:rPr>
                            <w:sz w:val="16"/>
                            <w:szCs w:val="16"/>
                            <w:lang w:val="es-ES"/>
                          </w:rPr>
                          <w:br/>
                          <w:t>8 – Presencia de folíolos</w:t>
                        </w:r>
                        <w:r w:rsidRPr="00286E91">
                          <w:rPr>
                            <w:sz w:val="16"/>
                            <w:szCs w:val="16"/>
                            <w:lang w:val="es-ES"/>
                          </w:rPr>
                          <w:br/>
                          <w:t>43 – Color de la vaina</w:t>
                        </w:r>
                        <w:r w:rsidRPr="00286E91">
                          <w:rPr>
                            <w:sz w:val="16"/>
                            <w:szCs w:val="16"/>
                            <w:lang w:val="es-ES"/>
                          </w:rPr>
                          <w:br/>
                          <w:t>20 – Moteado en las estípulas</w:t>
                        </w:r>
                        <w:r w:rsidRPr="00286E91">
                          <w:rPr>
                            <w:sz w:val="16"/>
                            <w:szCs w:val="16"/>
                            <w:lang w:val="es-ES"/>
                          </w:rPr>
                          <w:br/>
                          <w:t>45 – Hilos de la sutura de la vaina</w:t>
                        </w:r>
                        <w:r w:rsidRPr="00286E91">
                          <w:rPr>
                            <w:sz w:val="16"/>
                            <w:szCs w:val="16"/>
                            <w:lang w:val="es-ES"/>
                          </w:rPr>
                          <w:br/>
                          <w:t>54 – Manchas rosas en el tegumento</w:t>
                        </w:r>
                        <w:r w:rsidRPr="00286E91">
                          <w:rPr>
                            <w:sz w:val="16"/>
                            <w:szCs w:val="16"/>
                            <w:lang w:val="es-ES"/>
                          </w:rPr>
                          <w:br/>
                        </w:r>
                        <w:r w:rsidRPr="00324CD0">
                          <w:rPr>
                            <w:sz w:val="16"/>
                            <w:szCs w:val="16"/>
                            <w:lang w:val="es-ES_tradnl"/>
                          </w:rPr>
                          <w:t xml:space="preserve">59 – Resistencia a </w:t>
                        </w:r>
                        <w:r w:rsidRPr="00324CD0">
                          <w:rPr>
                            <w:i/>
                            <w:sz w:val="16"/>
                            <w:szCs w:val="16"/>
                            <w:lang w:val="es-ES_tradnl"/>
                          </w:rPr>
                          <w:t>Erysiphae</w:t>
                        </w:r>
                        <w:r w:rsidRPr="00324CD0">
                          <w:rPr>
                            <w:i/>
                            <w:sz w:val="16"/>
                            <w:szCs w:val="16"/>
                            <w:lang w:val="es-ES_tradnl"/>
                          </w:rPr>
                          <w:br/>
                        </w:r>
                        <w:r w:rsidRPr="00286E91">
                          <w:rPr>
                            <w:sz w:val="16"/>
                            <w:szCs w:val="16"/>
                            <w:lang w:val="pt-BR"/>
                          </w:rPr>
                          <w:t>40 – Vaina con valva gruesa</w:t>
                        </w:r>
                        <w:r w:rsidRPr="00286E91">
                          <w:rPr>
                            <w:sz w:val="16"/>
                            <w:szCs w:val="16"/>
                            <w:lang w:val="pt-BR"/>
                          </w:rPr>
                          <w:br/>
                        </w:r>
                        <w:r w:rsidRPr="00286E91">
                          <w:rPr>
                            <w:sz w:val="16"/>
                            <w:szCs w:val="16"/>
                            <w:lang w:val="es-ES"/>
                          </w:rPr>
                          <w:t>49 – Tipo de granos de almidón</w:t>
                        </w:r>
                        <w:r w:rsidRPr="00286E91">
                          <w:rPr>
                            <w:sz w:val="16"/>
                            <w:szCs w:val="16"/>
                            <w:lang w:val="es-ES"/>
                          </w:rPr>
                          <w:br/>
                          <w:t>Virus 2:  virus del mosaico amarillo del guisante</w:t>
                        </w:r>
                        <w:r w:rsidRPr="00286E91">
                          <w:rPr>
                            <w:sz w:val="16"/>
                            <w:szCs w:val="16"/>
                            <w:lang w:val="es-ES"/>
                          </w:rPr>
                          <w:br/>
                          <w:t>6 – Color del follaje</w:t>
                        </w:r>
                        <w:r w:rsidRPr="00286E91">
                          <w:rPr>
                            <w:sz w:val="16"/>
                            <w:szCs w:val="16"/>
                            <w:lang w:val="es-ES"/>
                          </w:rPr>
                          <w:br/>
                          <w:t>41 – Extremo de la vaina</w:t>
                        </w:r>
                        <w:r w:rsidRPr="00286E91">
                          <w:rPr>
                            <w:sz w:val="16"/>
                            <w:szCs w:val="16"/>
                            <w:lang w:val="es-ES"/>
                          </w:rPr>
                          <w:br/>
                        </w:r>
                        <w:r w:rsidRPr="00324CD0">
                          <w:rPr>
                            <w:sz w:val="16"/>
                            <w:szCs w:val="16"/>
                            <w:lang w:val="es-ES_tradnl"/>
                          </w:rPr>
                          <w:t xml:space="preserve">58.1 – </w:t>
                        </w:r>
                        <w:r w:rsidRPr="00324CD0">
                          <w:rPr>
                            <w:i/>
                            <w:sz w:val="16"/>
                            <w:szCs w:val="16"/>
                            <w:lang w:val="es-ES_tradnl"/>
                          </w:rPr>
                          <w:t>Fusarium</w:t>
                        </w:r>
                        <w:r w:rsidRPr="00324CD0">
                          <w:rPr>
                            <w:sz w:val="16"/>
                            <w:szCs w:val="16"/>
                            <w:lang w:val="es-ES_tradnl"/>
                          </w:rPr>
                          <w:t xml:space="preserve"> 1</w:t>
                        </w:r>
                        <w:r w:rsidRPr="00324CD0">
                          <w:rPr>
                            <w:sz w:val="16"/>
                            <w:szCs w:val="16"/>
                            <w:lang w:val="es-ES_tradnl"/>
                          </w:rPr>
                          <w:br/>
                        </w:r>
                        <w:r w:rsidRPr="00286E91">
                          <w:rPr>
                            <w:sz w:val="16"/>
                            <w:szCs w:val="16"/>
                            <w:lang w:val="pt-BR"/>
                          </w:rPr>
                          <w:t>39 – Pergamino de la vaina</w:t>
                        </w:r>
                        <w:r w:rsidRPr="00286E91">
                          <w:rPr>
                            <w:sz w:val="16"/>
                            <w:szCs w:val="16"/>
                            <w:lang w:val="pt-BR"/>
                          </w:rPr>
                          <w:br/>
                        </w:r>
                        <w:r w:rsidRPr="00286E91">
                          <w:rPr>
                            <w:sz w:val="16"/>
                            <w:szCs w:val="16"/>
                            <w:lang w:val="es-ES"/>
                          </w:rPr>
                          <w:t>52 – Color del cotiledón</w:t>
                        </w:r>
                        <w:r w:rsidRPr="00286E91">
                          <w:rPr>
                            <w:sz w:val="16"/>
                            <w:szCs w:val="16"/>
                            <w:lang w:val="es-ES"/>
                          </w:rPr>
                          <w:br/>
                          <w:t>26 – Color del ala</w:t>
                        </w:r>
                        <w:r>
                          <w:rPr>
                            <w:sz w:val="16"/>
                            <w:szCs w:val="16"/>
                            <w:lang w:val="es-ES"/>
                          </w:rPr>
                          <w:br/>
                        </w:r>
                        <w:r w:rsidRPr="00286E91">
                          <w:rPr>
                            <w:sz w:val="16"/>
                            <w:szCs w:val="16"/>
                            <w:lang w:val="es-ES"/>
                          </w:rPr>
                          <w:t>Semilla con hoyuelos</w:t>
                        </w:r>
                        <w:r w:rsidRPr="00286E91">
                          <w:rPr>
                            <w:sz w:val="16"/>
                            <w:szCs w:val="16"/>
                            <w:lang w:val="es-ES"/>
                          </w:rPr>
                          <w:br/>
                          <w:t>48 – Forma de la semilla</w:t>
                        </w:r>
                      </w:p>
                    </w:txbxContent>
                  </v:textbox>
                </v:shape>
              </v:group>
            </w:pict>
          </mc:Fallback>
        </mc:AlternateContent>
      </w:r>
      <w:r>
        <w:rPr>
          <w:rFonts w:cs="Arial"/>
          <w:noProof/>
        </w:rPr>
        <w:drawing>
          <wp:inline distT="0" distB="0" distL="0" distR="0">
            <wp:extent cx="4591050" cy="4000500"/>
            <wp:effectExtent l="0" t="0" r="0" b="0"/>
            <wp:docPr id="39"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91050" cy="4000500"/>
                    </a:xfrm>
                    <a:prstGeom prst="rect">
                      <a:avLst/>
                    </a:prstGeom>
                    <a:noFill/>
                    <a:ln>
                      <a:noFill/>
                    </a:ln>
                  </pic:spPr>
                </pic:pic>
              </a:graphicData>
            </a:graphic>
          </wp:inline>
        </w:drawing>
      </w:r>
    </w:p>
    <w:p w:rsidR="00CD2060" w:rsidRPr="0056029A" w:rsidRDefault="00CD2060" w:rsidP="00E06C56">
      <w:pPr>
        <w:rPr>
          <w:rFonts w:cs="Arial"/>
          <w:lang w:val="es-ES"/>
        </w:rPr>
      </w:pPr>
      <w:r w:rsidRPr="005E1173">
        <w:rPr>
          <w:rFonts w:cs="Arial"/>
          <w:lang w:val="es-ES_tradnl"/>
        </w:rPr>
        <w:t>Caracteres cuantitativos</w:t>
      </w:r>
    </w:p>
    <w:p w:rsidR="00CD2060" w:rsidRPr="00582A0F" w:rsidRDefault="00CD2060" w:rsidP="00E06C56">
      <w:pPr>
        <w:rPr>
          <w:rFonts w:cs="Arial"/>
          <w:lang w:val="es-ES"/>
        </w:rPr>
      </w:pPr>
    </w:p>
    <w:tbl>
      <w:tblPr>
        <w:tblW w:w="5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526"/>
        <w:gridCol w:w="1501"/>
      </w:tblGrid>
      <w:tr w:rsidR="00CD2060" w:rsidRPr="00582A0F" w:rsidTr="003D1DB5">
        <w:trPr>
          <w:trHeight w:val="556"/>
          <w:jc w:val="center"/>
        </w:trPr>
        <w:tc>
          <w:tcPr>
            <w:tcW w:w="3526" w:type="dxa"/>
            <w:vAlign w:val="center"/>
          </w:tcPr>
          <w:p w:rsidR="00CD2060" w:rsidRPr="00582A0F" w:rsidRDefault="00CD2060" w:rsidP="00E06C56">
            <w:pPr>
              <w:jc w:val="center"/>
              <w:rPr>
                <w:rFonts w:cs="Arial"/>
                <w:b/>
                <w:bCs/>
              </w:rPr>
            </w:pPr>
            <w:r w:rsidRPr="005E1173">
              <w:rPr>
                <w:rFonts w:cs="Arial"/>
                <w:b/>
                <w:bCs/>
                <w:lang w:val="es-ES_tradnl"/>
              </w:rPr>
              <w:t>Caracteres</w:t>
            </w:r>
          </w:p>
        </w:tc>
        <w:tc>
          <w:tcPr>
            <w:tcW w:w="1501" w:type="dxa"/>
            <w:vAlign w:val="center"/>
          </w:tcPr>
          <w:p w:rsidR="00CD2060" w:rsidRPr="00582A0F" w:rsidRDefault="00CD2060" w:rsidP="00E06C56">
            <w:pPr>
              <w:jc w:val="center"/>
              <w:rPr>
                <w:rFonts w:cs="Arial"/>
                <w:b/>
                <w:bCs/>
              </w:rPr>
            </w:pPr>
            <w:r w:rsidRPr="005E1173">
              <w:rPr>
                <w:rFonts w:cs="Arial"/>
                <w:b/>
                <w:bCs/>
                <w:lang w:val="es-ES_tradnl"/>
              </w:rPr>
              <w:t>Distorsión (%)</w:t>
            </w:r>
          </w:p>
        </w:tc>
      </w:tr>
      <w:tr w:rsidR="00CD2060" w:rsidRPr="00582A0F" w:rsidTr="003D1DB5">
        <w:trPr>
          <w:trHeight w:val="301"/>
          <w:jc w:val="center"/>
        </w:trPr>
        <w:tc>
          <w:tcPr>
            <w:tcW w:w="3526" w:type="dxa"/>
            <w:noWrap/>
            <w:vAlign w:val="bottom"/>
          </w:tcPr>
          <w:p w:rsidR="00CD2060" w:rsidRPr="00582A0F" w:rsidRDefault="00CD2060" w:rsidP="00E06C56">
            <w:pPr>
              <w:rPr>
                <w:rFonts w:cs="Arial"/>
              </w:rPr>
            </w:pPr>
            <w:r w:rsidRPr="00582A0F">
              <w:rPr>
                <w:rFonts w:cs="Arial"/>
              </w:rPr>
              <w:t>25</w:t>
            </w:r>
            <w:r w:rsidRPr="005E1173">
              <w:rPr>
                <w:rFonts w:cs="Arial"/>
              </w:rPr>
              <w:t xml:space="preserve"> - </w:t>
            </w:r>
            <w:r w:rsidRPr="00CD1589">
              <w:rPr>
                <w:rFonts w:cs="Arial"/>
                <w:lang w:val="es-ES_tradnl"/>
              </w:rPr>
              <w:t>Número máximo de flores</w:t>
            </w:r>
          </w:p>
        </w:tc>
        <w:tc>
          <w:tcPr>
            <w:tcW w:w="1501" w:type="dxa"/>
            <w:noWrap/>
            <w:vAlign w:val="bottom"/>
          </w:tcPr>
          <w:p w:rsidR="00CD2060" w:rsidRPr="00582A0F" w:rsidRDefault="00CD2060" w:rsidP="00E06C56">
            <w:pPr>
              <w:jc w:val="center"/>
              <w:rPr>
                <w:rFonts w:cs="Arial"/>
                <w:b/>
                <w:bCs/>
              </w:rPr>
            </w:pPr>
            <w:r w:rsidRPr="00582A0F">
              <w:rPr>
                <w:rFonts w:cs="Arial"/>
                <w:b/>
                <w:bCs/>
              </w:rPr>
              <w:t>2</w:t>
            </w:r>
            <w:r>
              <w:rPr>
                <w:rFonts w:cs="Arial"/>
                <w:b/>
                <w:bCs/>
              </w:rPr>
              <w:t>,</w:t>
            </w:r>
            <w:r w:rsidRPr="00582A0F">
              <w:rPr>
                <w:rFonts w:cs="Arial"/>
                <w:b/>
                <w:bCs/>
              </w:rPr>
              <w:t>83%</w:t>
            </w:r>
          </w:p>
        </w:tc>
      </w:tr>
      <w:tr w:rsidR="00CD2060" w:rsidRPr="00582A0F" w:rsidTr="003D1DB5">
        <w:trPr>
          <w:trHeight w:val="301"/>
          <w:jc w:val="center"/>
        </w:trPr>
        <w:tc>
          <w:tcPr>
            <w:tcW w:w="3526" w:type="dxa"/>
            <w:noWrap/>
            <w:vAlign w:val="bottom"/>
          </w:tcPr>
          <w:p w:rsidR="00CD2060" w:rsidRPr="00582A0F" w:rsidRDefault="00CD2060" w:rsidP="00E06C56">
            <w:pPr>
              <w:rPr>
                <w:rFonts w:cs="Arial"/>
              </w:rPr>
            </w:pPr>
            <w:r w:rsidRPr="00582A0F">
              <w:rPr>
                <w:rFonts w:cs="Arial"/>
              </w:rPr>
              <w:t>24</w:t>
            </w:r>
            <w:r w:rsidRPr="005E1173">
              <w:rPr>
                <w:rFonts w:cs="Arial"/>
              </w:rPr>
              <w:t xml:space="preserve"> - </w:t>
            </w:r>
            <w:r w:rsidRPr="005E1173">
              <w:rPr>
                <w:rFonts w:cs="Arial"/>
                <w:lang w:val="es-ES_tradnl"/>
              </w:rPr>
              <w:t>Época de floración</w:t>
            </w:r>
          </w:p>
        </w:tc>
        <w:tc>
          <w:tcPr>
            <w:tcW w:w="1501" w:type="dxa"/>
            <w:noWrap/>
            <w:vAlign w:val="bottom"/>
          </w:tcPr>
          <w:p w:rsidR="00CD2060" w:rsidRPr="00582A0F" w:rsidRDefault="00CD2060" w:rsidP="00E06C56">
            <w:pPr>
              <w:jc w:val="center"/>
              <w:rPr>
                <w:rFonts w:cs="Arial"/>
                <w:b/>
                <w:bCs/>
              </w:rPr>
            </w:pPr>
            <w:r w:rsidRPr="00582A0F">
              <w:rPr>
                <w:rFonts w:cs="Arial"/>
                <w:b/>
                <w:bCs/>
              </w:rPr>
              <w:t>4</w:t>
            </w:r>
            <w:r>
              <w:rPr>
                <w:rFonts w:cs="Arial"/>
                <w:b/>
                <w:bCs/>
              </w:rPr>
              <w:t>,</w:t>
            </w:r>
            <w:r w:rsidRPr="00582A0F">
              <w:rPr>
                <w:rFonts w:cs="Arial"/>
                <w:b/>
                <w:bCs/>
              </w:rPr>
              <w:t>81%</w:t>
            </w:r>
          </w:p>
        </w:tc>
      </w:tr>
      <w:tr w:rsidR="00CD2060" w:rsidRPr="00582A0F" w:rsidTr="003D1DB5">
        <w:trPr>
          <w:trHeight w:val="301"/>
          <w:jc w:val="center"/>
        </w:trPr>
        <w:tc>
          <w:tcPr>
            <w:tcW w:w="3526" w:type="dxa"/>
            <w:noWrap/>
            <w:vAlign w:val="bottom"/>
          </w:tcPr>
          <w:p w:rsidR="00CD2060" w:rsidRPr="00582A0F" w:rsidRDefault="00CD2060" w:rsidP="00E06C56">
            <w:pPr>
              <w:rPr>
                <w:rFonts w:cs="Arial"/>
              </w:rPr>
            </w:pPr>
            <w:r w:rsidRPr="005E1173">
              <w:rPr>
                <w:rFonts w:cs="Arial"/>
                <w:lang w:val="es-ES_tradnl"/>
              </w:rPr>
              <w:t>Planta:</w:t>
            </w:r>
            <w:r w:rsidRPr="00582A0F">
              <w:rPr>
                <w:rFonts w:cs="Arial"/>
              </w:rPr>
              <w:t xml:space="preserve"> </w:t>
            </w:r>
            <w:r>
              <w:rPr>
                <w:rFonts w:cs="Arial"/>
              </w:rPr>
              <w:t xml:space="preserve"> </w:t>
            </w:r>
            <w:r w:rsidRPr="005E1173">
              <w:rPr>
                <w:rFonts w:cs="Arial"/>
                <w:lang w:val="es-ES_tradnl"/>
              </w:rPr>
              <w:t>porte</w:t>
            </w:r>
          </w:p>
        </w:tc>
        <w:tc>
          <w:tcPr>
            <w:tcW w:w="1501" w:type="dxa"/>
            <w:noWrap/>
            <w:vAlign w:val="bottom"/>
          </w:tcPr>
          <w:p w:rsidR="00CD2060" w:rsidRPr="00582A0F" w:rsidRDefault="00CD2060" w:rsidP="00E06C56">
            <w:pPr>
              <w:jc w:val="center"/>
              <w:rPr>
                <w:rFonts w:cs="Arial"/>
                <w:b/>
                <w:bCs/>
              </w:rPr>
            </w:pPr>
            <w:r w:rsidRPr="00582A0F">
              <w:rPr>
                <w:rFonts w:cs="Arial"/>
                <w:b/>
                <w:bCs/>
              </w:rPr>
              <w:t>5</w:t>
            </w:r>
            <w:r>
              <w:rPr>
                <w:rFonts w:cs="Arial"/>
                <w:b/>
                <w:bCs/>
              </w:rPr>
              <w:t>,</w:t>
            </w:r>
            <w:r w:rsidRPr="00582A0F">
              <w:rPr>
                <w:rFonts w:cs="Arial"/>
                <w:b/>
                <w:bCs/>
              </w:rPr>
              <w:t>00%</w:t>
            </w:r>
          </w:p>
        </w:tc>
      </w:tr>
      <w:tr w:rsidR="00CD2060" w:rsidRPr="00582A0F" w:rsidTr="003D1DB5">
        <w:trPr>
          <w:trHeight w:val="301"/>
          <w:jc w:val="center"/>
        </w:trPr>
        <w:tc>
          <w:tcPr>
            <w:tcW w:w="3526" w:type="dxa"/>
            <w:noWrap/>
            <w:vAlign w:val="bottom"/>
          </w:tcPr>
          <w:p w:rsidR="00CD2060" w:rsidRPr="00582A0F" w:rsidRDefault="00CD2060" w:rsidP="00E06C56">
            <w:pPr>
              <w:rPr>
                <w:rFonts w:cs="Arial"/>
              </w:rPr>
            </w:pPr>
            <w:r w:rsidRPr="00582A0F">
              <w:rPr>
                <w:rFonts w:cs="Arial"/>
              </w:rPr>
              <w:t>57</w:t>
            </w:r>
            <w:r w:rsidRPr="005E1173">
              <w:rPr>
                <w:rFonts w:cs="Arial"/>
              </w:rPr>
              <w:t xml:space="preserve"> - </w:t>
            </w:r>
            <w:r w:rsidRPr="00CD1589">
              <w:rPr>
                <w:rFonts w:cs="Arial"/>
                <w:lang w:val="es-ES_tradnl"/>
              </w:rPr>
              <w:t>Peso de la semilla</w:t>
            </w:r>
          </w:p>
        </w:tc>
        <w:tc>
          <w:tcPr>
            <w:tcW w:w="1501" w:type="dxa"/>
            <w:noWrap/>
            <w:vAlign w:val="bottom"/>
          </w:tcPr>
          <w:p w:rsidR="00CD2060" w:rsidRPr="00582A0F" w:rsidRDefault="00CD2060" w:rsidP="00E06C56">
            <w:pPr>
              <w:jc w:val="center"/>
              <w:rPr>
                <w:rFonts w:cs="Arial"/>
                <w:b/>
                <w:bCs/>
              </w:rPr>
            </w:pPr>
            <w:r w:rsidRPr="00582A0F">
              <w:rPr>
                <w:rFonts w:cs="Arial"/>
                <w:b/>
                <w:bCs/>
              </w:rPr>
              <w:t>5</w:t>
            </w:r>
            <w:r>
              <w:rPr>
                <w:rFonts w:cs="Arial"/>
                <w:b/>
                <w:bCs/>
              </w:rPr>
              <w:t>,</w:t>
            </w:r>
            <w:r w:rsidRPr="00582A0F">
              <w:rPr>
                <w:rFonts w:cs="Arial"/>
                <w:b/>
                <w:bCs/>
              </w:rPr>
              <w:t>32%</w:t>
            </w:r>
          </w:p>
        </w:tc>
      </w:tr>
      <w:tr w:rsidR="00CD2060" w:rsidRPr="00582A0F" w:rsidTr="003D1DB5">
        <w:trPr>
          <w:trHeight w:val="301"/>
          <w:jc w:val="center"/>
        </w:trPr>
        <w:tc>
          <w:tcPr>
            <w:tcW w:w="3526" w:type="dxa"/>
            <w:noWrap/>
            <w:vAlign w:val="bottom"/>
          </w:tcPr>
          <w:p w:rsidR="00CD2060" w:rsidRPr="00582A0F" w:rsidRDefault="00CD2060" w:rsidP="00E06C56">
            <w:pPr>
              <w:rPr>
                <w:rFonts w:cs="Arial"/>
              </w:rPr>
            </w:pPr>
            <w:r w:rsidRPr="00582A0F">
              <w:rPr>
                <w:rFonts w:cs="Arial"/>
              </w:rPr>
              <w:t>37</w:t>
            </w:r>
            <w:r w:rsidRPr="005E1173">
              <w:rPr>
                <w:rFonts w:cs="Arial"/>
              </w:rPr>
              <w:t xml:space="preserve"> - </w:t>
            </w:r>
            <w:r w:rsidRPr="00CD1589">
              <w:rPr>
                <w:rFonts w:cs="Arial"/>
                <w:lang w:val="es-ES_tradnl"/>
              </w:rPr>
              <w:t>Longitud de la vaina</w:t>
            </w:r>
          </w:p>
        </w:tc>
        <w:tc>
          <w:tcPr>
            <w:tcW w:w="1501" w:type="dxa"/>
            <w:noWrap/>
            <w:vAlign w:val="bottom"/>
          </w:tcPr>
          <w:p w:rsidR="00CD2060" w:rsidRPr="00582A0F" w:rsidRDefault="00CD2060" w:rsidP="00E06C56">
            <w:pPr>
              <w:jc w:val="center"/>
              <w:rPr>
                <w:rFonts w:cs="Arial"/>
                <w:b/>
                <w:bCs/>
              </w:rPr>
            </w:pPr>
            <w:r w:rsidRPr="00582A0F">
              <w:rPr>
                <w:rFonts w:cs="Arial"/>
                <w:b/>
                <w:bCs/>
              </w:rPr>
              <w:t>7</w:t>
            </w:r>
            <w:r>
              <w:rPr>
                <w:rFonts w:cs="Arial"/>
                <w:b/>
                <w:bCs/>
              </w:rPr>
              <w:t>,</w:t>
            </w:r>
            <w:r w:rsidRPr="00582A0F">
              <w:rPr>
                <w:rFonts w:cs="Arial"/>
                <w:b/>
                <w:bCs/>
              </w:rPr>
              <w:t>08%</w:t>
            </w:r>
          </w:p>
        </w:tc>
      </w:tr>
      <w:tr w:rsidR="00CD2060" w:rsidRPr="00582A0F" w:rsidTr="003D1DB5">
        <w:trPr>
          <w:trHeight w:val="301"/>
          <w:jc w:val="center"/>
        </w:trPr>
        <w:tc>
          <w:tcPr>
            <w:tcW w:w="3526" w:type="dxa"/>
            <w:noWrap/>
            <w:vAlign w:val="bottom"/>
          </w:tcPr>
          <w:p w:rsidR="00CD2060" w:rsidRPr="00324CD0" w:rsidRDefault="00CD2060" w:rsidP="00E06C56">
            <w:pPr>
              <w:rPr>
                <w:rFonts w:cs="Arial"/>
                <w:lang w:val="es-ES_tradnl"/>
              </w:rPr>
            </w:pPr>
            <w:r w:rsidRPr="00324CD0">
              <w:rPr>
                <w:rFonts w:cs="Arial"/>
                <w:lang w:val="es-ES_tradnl"/>
              </w:rPr>
              <w:t xml:space="preserve">44 - </w:t>
            </w:r>
            <w:r w:rsidRPr="00CD1589">
              <w:rPr>
                <w:rFonts w:cs="Arial"/>
                <w:lang w:val="es-ES_tradnl"/>
              </w:rPr>
              <w:t>Intensidad del color de la vaina</w:t>
            </w:r>
          </w:p>
        </w:tc>
        <w:tc>
          <w:tcPr>
            <w:tcW w:w="1501" w:type="dxa"/>
            <w:noWrap/>
            <w:vAlign w:val="bottom"/>
          </w:tcPr>
          <w:p w:rsidR="00CD2060" w:rsidRPr="00582A0F" w:rsidRDefault="00CD2060" w:rsidP="00E06C56">
            <w:pPr>
              <w:jc w:val="center"/>
              <w:rPr>
                <w:rFonts w:cs="Arial"/>
                <w:b/>
                <w:bCs/>
              </w:rPr>
            </w:pPr>
            <w:r w:rsidRPr="00582A0F">
              <w:rPr>
                <w:rFonts w:cs="Arial"/>
                <w:b/>
                <w:bCs/>
              </w:rPr>
              <w:t>7</w:t>
            </w:r>
            <w:r>
              <w:rPr>
                <w:rFonts w:cs="Arial"/>
                <w:b/>
                <w:bCs/>
              </w:rPr>
              <w:t>,</w:t>
            </w:r>
            <w:r w:rsidRPr="00582A0F">
              <w:rPr>
                <w:rFonts w:cs="Arial"/>
                <w:b/>
                <w:bCs/>
              </w:rPr>
              <w:t>21%</w:t>
            </w:r>
          </w:p>
        </w:tc>
      </w:tr>
      <w:tr w:rsidR="00CD2060" w:rsidRPr="00582A0F" w:rsidTr="003D1DB5">
        <w:trPr>
          <w:trHeight w:val="301"/>
          <w:jc w:val="center"/>
        </w:trPr>
        <w:tc>
          <w:tcPr>
            <w:tcW w:w="3526" w:type="dxa"/>
            <w:noWrap/>
            <w:vAlign w:val="bottom"/>
          </w:tcPr>
          <w:p w:rsidR="00CD2060" w:rsidRPr="00582A0F" w:rsidRDefault="00CD2060" w:rsidP="00E06C56">
            <w:pPr>
              <w:rPr>
                <w:rFonts w:cs="Arial"/>
              </w:rPr>
            </w:pPr>
            <w:r w:rsidRPr="00582A0F">
              <w:rPr>
                <w:rFonts w:cs="Arial"/>
              </w:rPr>
              <w:t>42</w:t>
            </w:r>
            <w:r w:rsidRPr="005E1173">
              <w:rPr>
                <w:rFonts w:cs="Arial"/>
              </w:rPr>
              <w:t xml:space="preserve"> - </w:t>
            </w:r>
            <w:r w:rsidRPr="00CD1589">
              <w:rPr>
                <w:rFonts w:cs="Arial"/>
                <w:lang w:val="es-ES_tradnl"/>
              </w:rPr>
              <w:t>Curvatura de la vaina</w:t>
            </w:r>
          </w:p>
        </w:tc>
        <w:tc>
          <w:tcPr>
            <w:tcW w:w="1501" w:type="dxa"/>
            <w:noWrap/>
            <w:vAlign w:val="bottom"/>
          </w:tcPr>
          <w:p w:rsidR="00CD2060" w:rsidRPr="00582A0F" w:rsidRDefault="00CD2060" w:rsidP="00E06C56">
            <w:pPr>
              <w:jc w:val="center"/>
              <w:rPr>
                <w:rFonts w:cs="Arial"/>
                <w:b/>
                <w:bCs/>
              </w:rPr>
            </w:pPr>
            <w:r w:rsidRPr="00582A0F">
              <w:rPr>
                <w:rFonts w:cs="Arial"/>
                <w:b/>
                <w:bCs/>
              </w:rPr>
              <w:t>7</w:t>
            </w:r>
            <w:r>
              <w:rPr>
                <w:rFonts w:cs="Arial"/>
                <w:b/>
                <w:bCs/>
              </w:rPr>
              <w:t>,</w:t>
            </w:r>
            <w:r w:rsidRPr="00582A0F">
              <w:rPr>
                <w:rFonts w:cs="Arial"/>
                <w:b/>
                <w:bCs/>
              </w:rPr>
              <w:t>88%</w:t>
            </w:r>
          </w:p>
        </w:tc>
      </w:tr>
      <w:tr w:rsidR="00CD2060" w:rsidRPr="00582A0F" w:rsidTr="003D1DB5">
        <w:trPr>
          <w:trHeight w:val="301"/>
          <w:jc w:val="center"/>
        </w:trPr>
        <w:tc>
          <w:tcPr>
            <w:tcW w:w="3526" w:type="dxa"/>
            <w:noWrap/>
            <w:vAlign w:val="bottom"/>
          </w:tcPr>
          <w:p w:rsidR="00CD2060" w:rsidRPr="00324CD0" w:rsidRDefault="00CD2060" w:rsidP="00E06C56">
            <w:pPr>
              <w:rPr>
                <w:rFonts w:cs="Arial"/>
                <w:lang w:val="es-ES_tradnl"/>
              </w:rPr>
            </w:pPr>
            <w:r w:rsidRPr="00324CD0">
              <w:rPr>
                <w:rFonts w:cs="Arial"/>
                <w:lang w:val="es-ES_tradnl"/>
              </w:rPr>
              <w:t xml:space="preserve">47 - </w:t>
            </w:r>
            <w:r w:rsidRPr="00CD1589">
              <w:rPr>
                <w:rFonts w:cs="Arial"/>
                <w:lang w:val="es-ES_tradnl"/>
              </w:rPr>
              <w:t>Color de la semilla inmadura</w:t>
            </w:r>
          </w:p>
        </w:tc>
        <w:tc>
          <w:tcPr>
            <w:tcW w:w="1501" w:type="dxa"/>
            <w:noWrap/>
            <w:vAlign w:val="bottom"/>
          </w:tcPr>
          <w:p w:rsidR="00CD2060" w:rsidRPr="00582A0F" w:rsidRDefault="00CD2060" w:rsidP="00E06C56">
            <w:pPr>
              <w:jc w:val="center"/>
              <w:rPr>
                <w:rFonts w:cs="Arial"/>
                <w:b/>
                <w:bCs/>
              </w:rPr>
            </w:pPr>
            <w:r w:rsidRPr="00582A0F">
              <w:rPr>
                <w:rFonts w:cs="Arial"/>
                <w:b/>
                <w:bCs/>
              </w:rPr>
              <w:t>10</w:t>
            </w:r>
            <w:r>
              <w:rPr>
                <w:rFonts w:cs="Arial"/>
                <w:b/>
                <w:bCs/>
              </w:rPr>
              <w:t>,</w:t>
            </w:r>
            <w:r w:rsidRPr="00582A0F">
              <w:rPr>
                <w:rFonts w:cs="Arial"/>
                <w:b/>
                <w:bCs/>
              </w:rPr>
              <w:t>01%</w:t>
            </w:r>
          </w:p>
        </w:tc>
      </w:tr>
      <w:tr w:rsidR="00CD2060" w:rsidRPr="00582A0F" w:rsidTr="003D1DB5">
        <w:trPr>
          <w:trHeight w:val="301"/>
          <w:jc w:val="center"/>
        </w:trPr>
        <w:tc>
          <w:tcPr>
            <w:tcW w:w="3526" w:type="dxa"/>
            <w:noWrap/>
            <w:vAlign w:val="bottom"/>
          </w:tcPr>
          <w:p w:rsidR="00CD2060" w:rsidRPr="00582A0F" w:rsidRDefault="00CD2060" w:rsidP="00E06C56">
            <w:pPr>
              <w:rPr>
                <w:rFonts w:cs="Arial"/>
              </w:rPr>
            </w:pPr>
            <w:r w:rsidRPr="00582A0F">
              <w:rPr>
                <w:rFonts w:cs="Arial"/>
              </w:rPr>
              <w:t>5</w:t>
            </w:r>
            <w:r w:rsidRPr="005E1173">
              <w:rPr>
                <w:rFonts w:cs="Arial"/>
              </w:rPr>
              <w:t xml:space="preserve"> - </w:t>
            </w:r>
            <w:r w:rsidRPr="005E1173">
              <w:rPr>
                <w:rFonts w:cs="Arial"/>
                <w:lang w:val="es-ES_tradnl"/>
              </w:rPr>
              <w:t>Número de nudos</w:t>
            </w:r>
          </w:p>
        </w:tc>
        <w:tc>
          <w:tcPr>
            <w:tcW w:w="1501" w:type="dxa"/>
            <w:noWrap/>
            <w:vAlign w:val="bottom"/>
          </w:tcPr>
          <w:p w:rsidR="00CD2060" w:rsidRPr="00582A0F" w:rsidRDefault="00CD2060" w:rsidP="00E06C56">
            <w:pPr>
              <w:jc w:val="center"/>
              <w:rPr>
                <w:rFonts w:cs="Arial"/>
                <w:b/>
                <w:bCs/>
              </w:rPr>
            </w:pPr>
            <w:r w:rsidRPr="00582A0F">
              <w:rPr>
                <w:rFonts w:cs="Arial"/>
                <w:b/>
                <w:bCs/>
              </w:rPr>
              <w:t>12</w:t>
            </w:r>
            <w:r>
              <w:rPr>
                <w:rFonts w:cs="Arial"/>
                <w:b/>
                <w:bCs/>
              </w:rPr>
              <w:t>,</w:t>
            </w:r>
            <w:r w:rsidRPr="00582A0F">
              <w:rPr>
                <w:rFonts w:cs="Arial"/>
                <w:b/>
                <w:bCs/>
              </w:rPr>
              <w:t>98%</w:t>
            </w:r>
          </w:p>
        </w:tc>
      </w:tr>
      <w:tr w:rsidR="00CD2060" w:rsidRPr="00582A0F" w:rsidTr="003D1DB5">
        <w:trPr>
          <w:trHeight w:val="301"/>
          <w:jc w:val="center"/>
        </w:trPr>
        <w:tc>
          <w:tcPr>
            <w:tcW w:w="3526" w:type="dxa"/>
            <w:noWrap/>
            <w:vAlign w:val="bottom"/>
          </w:tcPr>
          <w:p w:rsidR="00CD2060" w:rsidRPr="00582A0F" w:rsidRDefault="00CD2060" w:rsidP="00E06C56">
            <w:pPr>
              <w:rPr>
                <w:rFonts w:cs="Arial"/>
              </w:rPr>
            </w:pPr>
            <w:r w:rsidRPr="00582A0F">
              <w:rPr>
                <w:rFonts w:cs="Arial"/>
              </w:rPr>
              <w:t>4</w:t>
            </w:r>
            <w:r w:rsidRPr="005E1173">
              <w:rPr>
                <w:rFonts w:cs="Arial"/>
              </w:rPr>
              <w:t xml:space="preserve"> - </w:t>
            </w:r>
            <w:r w:rsidRPr="00CD1589">
              <w:rPr>
                <w:rFonts w:cs="Arial"/>
                <w:lang w:val="es-ES_tradnl"/>
              </w:rPr>
              <w:t>Longitud del tallo</w:t>
            </w:r>
          </w:p>
        </w:tc>
        <w:tc>
          <w:tcPr>
            <w:tcW w:w="1501" w:type="dxa"/>
            <w:noWrap/>
            <w:vAlign w:val="bottom"/>
          </w:tcPr>
          <w:p w:rsidR="00CD2060" w:rsidRPr="00582A0F" w:rsidRDefault="00CD2060" w:rsidP="00E06C56">
            <w:pPr>
              <w:jc w:val="center"/>
              <w:rPr>
                <w:rFonts w:cs="Arial"/>
                <w:b/>
                <w:bCs/>
              </w:rPr>
            </w:pPr>
            <w:r w:rsidRPr="00582A0F">
              <w:rPr>
                <w:rFonts w:cs="Arial"/>
                <w:b/>
                <w:bCs/>
              </w:rPr>
              <w:t>17</w:t>
            </w:r>
            <w:r>
              <w:rPr>
                <w:rFonts w:cs="Arial"/>
                <w:b/>
                <w:bCs/>
              </w:rPr>
              <w:t>,</w:t>
            </w:r>
            <w:r w:rsidRPr="00582A0F">
              <w:rPr>
                <w:rFonts w:cs="Arial"/>
                <w:b/>
                <w:bCs/>
              </w:rPr>
              <w:t>18%</w:t>
            </w:r>
          </w:p>
        </w:tc>
      </w:tr>
      <w:tr w:rsidR="00CD2060" w:rsidRPr="00582A0F" w:rsidTr="003D1DB5">
        <w:trPr>
          <w:trHeight w:val="301"/>
          <w:jc w:val="center"/>
        </w:trPr>
        <w:tc>
          <w:tcPr>
            <w:tcW w:w="3526" w:type="dxa"/>
            <w:noWrap/>
            <w:vAlign w:val="bottom"/>
          </w:tcPr>
          <w:p w:rsidR="00CD2060" w:rsidRPr="00582A0F" w:rsidRDefault="00CD2060" w:rsidP="00E06C56">
            <w:pPr>
              <w:rPr>
                <w:rFonts w:cs="Arial"/>
              </w:rPr>
            </w:pPr>
            <w:r w:rsidRPr="00582A0F">
              <w:rPr>
                <w:rFonts w:cs="Arial"/>
              </w:rPr>
              <w:t>38</w:t>
            </w:r>
            <w:r w:rsidRPr="005E1173">
              <w:rPr>
                <w:rFonts w:cs="Arial"/>
              </w:rPr>
              <w:t xml:space="preserve"> - </w:t>
            </w:r>
            <w:r w:rsidRPr="00CD1589">
              <w:rPr>
                <w:rFonts w:cs="Arial"/>
                <w:lang w:val="es-ES_tradnl"/>
              </w:rPr>
              <w:t>Anchura de la vaina</w:t>
            </w:r>
          </w:p>
        </w:tc>
        <w:tc>
          <w:tcPr>
            <w:tcW w:w="1501" w:type="dxa"/>
            <w:noWrap/>
            <w:vAlign w:val="bottom"/>
          </w:tcPr>
          <w:p w:rsidR="00CD2060" w:rsidRPr="00582A0F" w:rsidRDefault="00CD2060" w:rsidP="00E06C56">
            <w:pPr>
              <w:jc w:val="center"/>
              <w:rPr>
                <w:rFonts w:cs="Arial"/>
                <w:b/>
                <w:bCs/>
              </w:rPr>
            </w:pPr>
            <w:r w:rsidRPr="00582A0F">
              <w:rPr>
                <w:rFonts w:cs="Arial"/>
                <w:b/>
                <w:bCs/>
              </w:rPr>
              <w:t>19</w:t>
            </w:r>
            <w:r>
              <w:rPr>
                <w:rFonts w:cs="Arial"/>
                <w:b/>
                <w:bCs/>
              </w:rPr>
              <w:t>,</w:t>
            </w:r>
            <w:r w:rsidRPr="00582A0F">
              <w:rPr>
                <w:rFonts w:cs="Arial"/>
                <w:b/>
                <w:bCs/>
              </w:rPr>
              <w:t>23%</w:t>
            </w:r>
          </w:p>
        </w:tc>
      </w:tr>
    </w:tbl>
    <w:p w:rsidR="00CD2060" w:rsidRPr="00582A0F" w:rsidRDefault="00CD2060" w:rsidP="00E06C56">
      <w:pPr>
        <w:rPr>
          <w:rFonts w:cs="Arial"/>
          <w:lang w:val="es-ES"/>
        </w:rPr>
      </w:pPr>
    </w:p>
    <w:p w:rsidR="00CD2060" w:rsidRPr="00582A0F" w:rsidRDefault="00CD2060" w:rsidP="00E06C56">
      <w:pPr>
        <w:jc w:val="center"/>
        <w:rPr>
          <w:rFonts w:cs="Arial"/>
          <w:lang w:val="es-ES"/>
        </w:rPr>
      </w:pPr>
    </w:p>
    <w:p w:rsidR="00CD2060" w:rsidRPr="00582A0F" w:rsidRDefault="00CD2060" w:rsidP="00E06C56">
      <w:pPr>
        <w:rPr>
          <w:rFonts w:cs="Arial"/>
          <w:lang w:val="es-ES"/>
        </w:rPr>
      </w:pPr>
    </w:p>
    <w:p w:rsidR="00CD2060" w:rsidRPr="00582A0F" w:rsidRDefault="00BD4458" w:rsidP="00E06C56">
      <w:pPr>
        <w:spacing w:after="200" w:line="276" w:lineRule="auto"/>
        <w:jc w:val="center"/>
        <w:rPr>
          <w:rFonts w:cs="Arial"/>
          <w:lang w:val="es-ES"/>
        </w:rPr>
        <w:sectPr w:rsidR="00CD2060" w:rsidRPr="00582A0F" w:rsidSect="00DD67C0">
          <w:pgSz w:w="11906" w:h="16838" w:code="9"/>
          <w:pgMar w:top="510" w:right="1134" w:bottom="1134" w:left="1134" w:header="510" w:footer="567" w:gutter="0"/>
          <w:cols w:space="708"/>
          <w:docGrid w:linePitch="360"/>
        </w:sectPr>
      </w:pPr>
      <w:r>
        <w:rPr>
          <w:noProof/>
        </w:rPr>
        <mc:AlternateContent>
          <mc:Choice Requires="wpg">
            <w:drawing>
              <wp:anchor distT="0" distB="0" distL="114300" distR="114300" simplePos="0" relativeHeight="251668992" behindDoc="0" locked="0" layoutInCell="1" allowOverlap="1">
                <wp:simplePos x="0" y="0"/>
                <wp:positionH relativeFrom="column">
                  <wp:posOffset>2096770</wp:posOffset>
                </wp:positionH>
                <wp:positionV relativeFrom="paragraph">
                  <wp:posOffset>163195</wp:posOffset>
                </wp:positionV>
                <wp:extent cx="2378075" cy="4152900"/>
                <wp:effectExtent l="1270" t="1270" r="1905" b="0"/>
                <wp:wrapNone/>
                <wp:docPr id="4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8075" cy="4152900"/>
                          <a:chOff x="4436" y="6604"/>
                          <a:chExt cx="3745" cy="6540"/>
                        </a:xfrm>
                      </wpg:grpSpPr>
                      <wps:wsp>
                        <wps:cNvPr id="42" name="Text Box 47"/>
                        <wps:cNvSpPr txBox="1">
                          <a:spLocks noChangeArrowheads="1"/>
                        </wps:cNvSpPr>
                        <wps:spPr bwMode="auto">
                          <a:xfrm>
                            <a:off x="4581" y="6604"/>
                            <a:ext cx="2700"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Default="005C6210" w:rsidP="001800ED">
                              <w:pPr>
                                <w:jc w:val="center"/>
                              </w:pPr>
                              <w:r w:rsidRPr="00DD4759">
                                <w:rPr>
                                  <w:rFonts w:cs="Arial"/>
                                  <w:b/>
                                  <w:lang w:val="es-ES_tradnl"/>
                                </w:rPr>
                                <w:t>Distorsión (%)</w:t>
                              </w:r>
                            </w:p>
                          </w:txbxContent>
                        </wps:txbx>
                        <wps:bodyPr rot="0" vert="horz" wrap="square" lIns="91440" tIns="45720" rIns="91440" bIns="45720" anchor="t" anchorCtr="0" upright="1">
                          <a:noAutofit/>
                        </wps:bodyPr>
                      </wps:wsp>
                      <wps:wsp>
                        <wps:cNvPr id="43" name="Text Box 48"/>
                        <wps:cNvSpPr txBox="1">
                          <a:spLocks noChangeArrowheads="1"/>
                        </wps:cNvSpPr>
                        <wps:spPr bwMode="auto">
                          <a:xfrm>
                            <a:off x="4436" y="10207"/>
                            <a:ext cx="3745" cy="29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210" w:rsidRPr="00324CD0" w:rsidRDefault="005C6210" w:rsidP="00B52F2C">
                              <w:pPr>
                                <w:spacing w:line="413" w:lineRule="auto"/>
                                <w:jc w:val="right"/>
                                <w:rPr>
                                  <w:sz w:val="16"/>
                                  <w:szCs w:val="16"/>
                                  <w:lang w:val="es-ES_tradnl"/>
                                </w:rPr>
                              </w:pPr>
                              <w:r w:rsidRPr="00286E91">
                                <w:rPr>
                                  <w:rFonts w:cs="Arial"/>
                                  <w:sz w:val="16"/>
                                  <w:szCs w:val="16"/>
                                  <w:lang w:val="es-ES"/>
                                </w:rPr>
                                <w:t>25 – Número máximo de flores</w:t>
                              </w:r>
                              <w:r w:rsidRPr="00286E91">
                                <w:rPr>
                                  <w:rFonts w:cs="Arial"/>
                                  <w:sz w:val="16"/>
                                  <w:szCs w:val="16"/>
                                  <w:lang w:val="es-ES"/>
                                </w:rPr>
                                <w:br/>
                                <w:t>24 – Época de floración</w:t>
                              </w:r>
                              <w:r w:rsidRPr="00286E91">
                                <w:rPr>
                                  <w:rFonts w:cs="Arial"/>
                                  <w:sz w:val="16"/>
                                  <w:szCs w:val="16"/>
                                  <w:lang w:val="es-ES"/>
                                </w:rPr>
                                <w:br/>
                                <w:t>Porte de la planta</w:t>
                              </w:r>
                              <w:r w:rsidRPr="00286E91">
                                <w:rPr>
                                  <w:rFonts w:cs="Arial"/>
                                  <w:sz w:val="16"/>
                                  <w:szCs w:val="16"/>
                                  <w:lang w:val="es-ES"/>
                                </w:rPr>
                                <w:br/>
                                <w:t>57 – Peso de la semilla</w:t>
                              </w:r>
                              <w:r w:rsidRPr="00286E91">
                                <w:rPr>
                                  <w:rFonts w:cs="Arial"/>
                                  <w:sz w:val="16"/>
                                  <w:szCs w:val="16"/>
                                  <w:lang w:val="es-ES"/>
                                </w:rPr>
                                <w:br/>
                                <w:t>37 – Longitud de la vaina</w:t>
                              </w:r>
                              <w:r w:rsidRPr="00286E91">
                                <w:rPr>
                                  <w:rFonts w:cs="Arial"/>
                                  <w:sz w:val="16"/>
                                  <w:szCs w:val="16"/>
                                  <w:lang w:val="es-ES"/>
                                </w:rPr>
                                <w:br/>
                                <w:t>44 – Intensidad del color de la vaina</w:t>
                              </w:r>
                              <w:r w:rsidRPr="00286E91">
                                <w:rPr>
                                  <w:rFonts w:cs="Arial"/>
                                  <w:sz w:val="16"/>
                                  <w:szCs w:val="16"/>
                                  <w:lang w:val="es-ES"/>
                                </w:rPr>
                                <w:br/>
                                <w:t>42 – Curvatura de la vaina</w:t>
                              </w:r>
                              <w:r w:rsidRPr="00286E91">
                                <w:rPr>
                                  <w:rFonts w:cs="Arial"/>
                                  <w:sz w:val="16"/>
                                  <w:szCs w:val="16"/>
                                  <w:lang w:val="es-ES"/>
                                </w:rPr>
                                <w:br/>
                                <w:t>47 – Color de la semilla inmadura</w:t>
                              </w:r>
                              <w:r w:rsidRPr="00286E91">
                                <w:rPr>
                                  <w:rFonts w:cs="Arial"/>
                                  <w:sz w:val="16"/>
                                  <w:szCs w:val="16"/>
                                  <w:lang w:val="es-ES"/>
                                </w:rPr>
                                <w:br/>
                              </w:r>
                              <w:r w:rsidRPr="00286E91">
                                <w:rPr>
                                  <w:rFonts w:cs="Arial"/>
                                  <w:sz w:val="16"/>
                                  <w:szCs w:val="16"/>
                                  <w:lang w:val="pt-BR"/>
                                </w:rPr>
                                <w:t>5 – Número de nudos</w:t>
                              </w:r>
                              <w:r w:rsidRPr="00286E91">
                                <w:rPr>
                                  <w:rFonts w:cs="Arial"/>
                                  <w:sz w:val="16"/>
                                  <w:szCs w:val="16"/>
                                  <w:lang w:val="pt-BR"/>
                                </w:rPr>
                                <w:br/>
                              </w:r>
                              <w:r w:rsidRPr="00286E91">
                                <w:rPr>
                                  <w:sz w:val="16"/>
                                  <w:szCs w:val="16"/>
                                  <w:lang w:val="es-ES"/>
                                </w:rPr>
                                <w:t>4 – Longitud del tallo</w:t>
                              </w:r>
                              <w:r w:rsidRPr="00286E91">
                                <w:rPr>
                                  <w:sz w:val="16"/>
                                  <w:szCs w:val="16"/>
                                  <w:lang w:val="es-ES"/>
                                </w:rPr>
                                <w:br/>
                              </w:r>
                              <w:r>
                                <w:rPr>
                                  <w:rFonts w:cs="Arial"/>
                                  <w:sz w:val="16"/>
                                  <w:szCs w:val="16"/>
                                  <w:lang w:val="es-ES"/>
                                </w:rPr>
                                <w:t>38 – Anchura de la vaina</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70" style="position:absolute;left:0;text-align:left;margin-left:165.1pt;margin-top:12.85pt;width:187.25pt;height:327pt;z-index:251668992" coordorigin="4436,6604" coordsize="3745,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">
                <v:shape id="Text Box 47" o:spid="_x0000_s1071" type="#_x0000_t202" style="position:absolute;left:4581;top:6604;width:27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rsidR="005C6210" w:rsidRDefault="005C6210" w:rsidP="001800ED">
                        <w:pPr>
                          <w:jc w:val="center"/>
                        </w:pPr>
                        <w:r w:rsidRPr="00DD4759">
                          <w:rPr>
                            <w:rFonts w:cs="Arial"/>
                            <w:b/>
                            <w:lang w:val="es-ES_tradnl"/>
                          </w:rPr>
                          <w:t>Distorsión (%)</w:t>
                        </w:r>
                      </w:p>
                    </w:txbxContent>
                  </v:textbox>
                </v:shape>
                <v:shape id="Text Box 48" o:spid="_x0000_s1072" type="#_x0000_t202" style="position:absolute;left:4436;top:10207;width:3745;height:2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eCpcQA&#10;AADbAAAADwAAAGRycy9kb3ducmV2LnhtbESPQWvCQBSE7wX/w/IKvdVNTQkluooWBEEINA2eH9nX&#10;bGr2bchuY+qv7xYEj8PMfMOsNpPtxEiDbx0reJknIIhrp1tuFFSf++c3ED4ga+wck4Jf8rBZzx5W&#10;mGt34Q8ay9CICGGfowITQp9L6WtDFv3c9cTR+3KDxRDl0Eg94CXCbScXSZJJiy3HBYM9vRuqz+WP&#10;VTAm16pO0clj8Z1V561Z7MbipNTT47Rdggg0hXv41j5oBa8p/H+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HgqXEAAAA2wAAAA8AAAAAAAAAAAAAAAAAmAIAAGRycy9k&#10;b3ducmV2LnhtbFBLBQYAAAAABAAEAPUAAACJAwAAAAA=&#10;" stroked="f">
                  <v:textbox style="layout-flow:vertical;mso-layout-flow-alt:bottom-to-top">
                    <w:txbxContent>
                      <w:p w:rsidR="005C6210" w:rsidRPr="00324CD0" w:rsidRDefault="005C6210" w:rsidP="00B52F2C">
                        <w:pPr>
                          <w:spacing w:line="413" w:lineRule="auto"/>
                          <w:jc w:val="right"/>
                          <w:rPr>
                            <w:sz w:val="16"/>
                            <w:szCs w:val="16"/>
                            <w:lang w:val="es-ES_tradnl"/>
                          </w:rPr>
                        </w:pPr>
                        <w:r w:rsidRPr="00286E91">
                          <w:rPr>
                            <w:rFonts w:cs="Arial"/>
                            <w:sz w:val="16"/>
                            <w:szCs w:val="16"/>
                            <w:lang w:val="es-ES"/>
                          </w:rPr>
                          <w:t>25 – Número máximo de flores</w:t>
                        </w:r>
                        <w:r w:rsidRPr="00286E91">
                          <w:rPr>
                            <w:rFonts w:cs="Arial"/>
                            <w:sz w:val="16"/>
                            <w:szCs w:val="16"/>
                            <w:lang w:val="es-ES"/>
                          </w:rPr>
                          <w:br/>
                          <w:t>24 – Época de floración</w:t>
                        </w:r>
                        <w:r w:rsidRPr="00286E91">
                          <w:rPr>
                            <w:rFonts w:cs="Arial"/>
                            <w:sz w:val="16"/>
                            <w:szCs w:val="16"/>
                            <w:lang w:val="es-ES"/>
                          </w:rPr>
                          <w:br/>
                          <w:t>Porte de la planta</w:t>
                        </w:r>
                        <w:r w:rsidRPr="00286E91">
                          <w:rPr>
                            <w:rFonts w:cs="Arial"/>
                            <w:sz w:val="16"/>
                            <w:szCs w:val="16"/>
                            <w:lang w:val="es-ES"/>
                          </w:rPr>
                          <w:br/>
                          <w:t>57 – Peso de la semilla</w:t>
                        </w:r>
                        <w:r w:rsidRPr="00286E91">
                          <w:rPr>
                            <w:rFonts w:cs="Arial"/>
                            <w:sz w:val="16"/>
                            <w:szCs w:val="16"/>
                            <w:lang w:val="es-ES"/>
                          </w:rPr>
                          <w:br/>
                          <w:t>37 – Longitud de la vaina</w:t>
                        </w:r>
                        <w:r w:rsidRPr="00286E91">
                          <w:rPr>
                            <w:rFonts w:cs="Arial"/>
                            <w:sz w:val="16"/>
                            <w:szCs w:val="16"/>
                            <w:lang w:val="es-ES"/>
                          </w:rPr>
                          <w:br/>
                          <w:t>44 – Intensidad del color de la vaina</w:t>
                        </w:r>
                        <w:r w:rsidRPr="00286E91">
                          <w:rPr>
                            <w:rFonts w:cs="Arial"/>
                            <w:sz w:val="16"/>
                            <w:szCs w:val="16"/>
                            <w:lang w:val="es-ES"/>
                          </w:rPr>
                          <w:br/>
                          <w:t>42 – Curvatura de la vaina</w:t>
                        </w:r>
                        <w:r w:rsidRPr="00286E91">
                          <w:rPr>
                            <w:rFonts w:cs="Arial"/>
                            <w:sz w:val="16"/>
                            <w:szCs w:val="16"/>
                            <w:lang w:val="es-ES"/>
                          </w:rPr>
                          <w:br/>
                          <w:t>47 – Color de la semilla inmadura</w:t>
                        </w:r>
                        <w:r w:rsidRPr="00286E91">
                          <w:rPr>
                            <w:rFonts w:cs="Arial"/>
                            <w:sz w:val="16"/>
                            <w:szCs w:val="16"/>
                            <w:lang w:val="es-ES"/>
                          </w:rPr>
                          <w:br/>
                        </w:r>
                        <w:r w:rsidRPr="00286E91">
                          <w:rPr>
                            <w:rFonts w:cs="Arial"/>
                            <w:sz w:val="16"/>
                            <w:szCs w:val="16"/>
                            <w:lang w:val="pt-BR"/>
                          </w:rPr>
                          <w:t>5 – Número de nudos</w:t>
                        </w:r>
                        <w:r w:rsidRPr="00286E91">
                          <w:rPr>
                            <w:rFonts w:cs="Arial"/>
                            <w:sz w:val="16"/>
                            <w:szCs w:val="16"/>
                            <w:lang w:val="pt-BR"/>
                          </w:rPr>
                          <w:br/>
                        </w:r>
                        <w:r w:rsidRPr="00286E91">
                          <w:rPr>
                            <w:sz w:val="16"/>
                            <w:szCs w:val="16"/>
                            <w:lang w:val="es-ES"/>
                          </w:rPr>
                          <w:t>4 – Longitud del tallo</w:t>
                        </w:r>
                        <w:r w:rsidRPr="00286E91">
                          <w:rPr>
                            <w:sz w:val="16"/>
                            <w:szCs w:val="16"/>
                            <w:lang w:val="es-ES"/>
                          </w:rPr>
                          <w:br/>
                        </w:r>
                        <w:r>
                          <w:rPr>
                            <w:rFonts w:cs="Arial"/>
                            <w:sz w:val="16"/>
                            <w:szCs w:val="16"/>
                            <w:lang w:val="es-ES"/>
                          </w:rPr>
                          <w:t>38 – Anchura de la vaina</w:t>
                        </w:r>
                      </w:p>
                    </w:txbxContent>
                  </v:textbox>
                </v:shape>
              </v:group>
            </w:pict>
          </mc:Fallback>
        </mc:AlternateContent>
      </w:r>
      <w:r>
        <w:rPr>
          <w:rFonts w:cs="Arial"/>
          <w:noProof/>
        </w:rPr>
        <w:drawing>
          <wp:inline distT="0" distB="0" distL="0" distR="0">
            <wp:extent cx="3028950" cy="4000500"/>
            <wp:effectExtent l="0" t="0" r="0" b="0"/>
            <wp:docPr id="40"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28950" cy="4000500"/>
                    </a:xfrm>
                    <a:prstGeom prst="rect">
                      <a:avLst/>
                    </a:prstGeom>
                    <a:noFill/>
                    <a:ln>
                      <a:noFill/>
                    </a:ln>
                  </pic:spPr>
                </pic:pic>
              </a:graphicData>
            </a:graphic>
          </wp:inline>
        </w:drawing>
      </w:r>
    </w:p>
    <w:p w:rsidR="00CD2060" w:rsidRPr="00324CD0" w:rsidRDefault="00CD2060" w:rsidP="00E06C56">
      <w:pPr>
        <w:rPr>
          <w:rFonts w:cs="Arial"/>
          <w:lang w:val="es-ES_tradnl"/>
        </w:rPr>
      </w:pPr>
      <w:r w:rsidRPr="00CD1589">
        <w:rPr>
          <w:rFonts w:cs="Arial"/>
          <w:lang w:val="es-ES_tradnl"/>
        </w:rPr>
        <w:t>Sobre la base de los tres indicadores, cada carácter puede definirse según se indica a continuación.</w:t>
      </w:r>
    </w:p>
    <w:p w:rsidR="00CD2060" w:rsidRPr="00324CD0" w:rsidRDefault="00CD2060" w:rsidP="00E06C56">
      <w:pPr>
        <w:rPr>
          <w:rFonts w:cs="Arial"/>
          <w:lang w:val="es-ES_tradnl"/>
        </w:rPr>
      </w:pPr>
    </w:p>
    <w:p w:rsidR="00CD2060" w:rsidRPr="00324CD0" w:rsidRDefault="00CD2060" w:rsidP="00E06C56">
      <w:pPr>
        <w:ind w:firstLine="708"/>
        <w:rPr>
          <w:rFonts w:cs="Arial"/>
          <w:lang w:val="es-ES_tradnl"/>
        </w:rPr>
      </w:pPr>
      <w:r w:rsidRPr="00CD1589">
        <w:rPr>
          <w:rFonts w:cs="Arial"/>
          <w:b/>
          <w:i/>
          <w:lang w:val="es-ES_tradnl"/>
        </w:rPr>
        <w:t>Para los caracteres de agrupamiento oficiales</w:t>
      </w:r>
      <w:r w:rsidRPr="00CD1589">
        <w:rPr>
          <w:rFonts w:cs="Arial"/>
          <w:lang w:val="es-ES_tradnl"/>
        </w:rPr>
        <w:t xml:space="preserve"> (mencionados en el documento TG/7/10)</w:t>
      </w:r>
    </w:p>
    <w:tbl>
      <w:tblPr>
        <w:tblW w:w="7914" w:type="dxa"/>
        <w:jc w:val="center"/>
        <w:tblCellMar>
          <w:left w:w="70" w:type="dxa"/>
          <w:right w:w="70" w:type="dxa"/>
        </w:tblCellMar>
        <w:tblLook w:val="00A0" w:firstRow="1" w:lastRow="0" w:firstColumn="1" w:lastColumn="0" w:noHBand="0" w:noVBand="0"/>
      </w:tblPr>
      <w:tblGrid>
        <w:gridCol w:w="3853"/>
        <w:gridCol w:w="1200"/>
        <w:gridCol w:w="1732"/>
        <w:gridCol w:w="1129"/>
      </w:tblGrid>
      <w:tr w:rsidR="00CD2060" w:rsidRPr="00582A0F" w:rsidTr="00D63959">
        <w:trPr>
          <w:trHeight w:val="573"/>
          <w:jc w:val="center"/>
        </w:trPr>
        <w:tc>
          <w:tcPr>
            <w:tcW w:w="3853" w:type="dxa"/>
            <w:tcBorders>
              <w:top w:val="single" w:sz="4" w:space="0" w:color="auto"/>
              <w:left w:val="single" w:sz="4" w:space="0" w:color="auto"/>
              <w:bottom w:val="single" w:sz="4" w:space="0" w:color="auto"/>
              <w:right w:val="single" w:sz="4" w:space="0" w:color="auto"/>
            </w:tcBorders>
            <w:vAlign w:val="center"/>
          </w:tcPr>
          <w:p w:rsidR="00CD2060" w:rsidRPr="00582A0F" w:rsidRDefault="00CD2060" w:rsidP="00E06C56">
            <w:pPr>
              <w:jc w:val="center"/>
              <w:rPr>
                <w:rFonts w:cs="Arial"/>
                <w:b/>
                <w:bCs/>
              </w:rPr>
            </w:pPr>
            <w:r w:rsidRPr="005E1173">
              <w:rPr>
                <w:rFonts w:cs="Arial"/>
                <w:b/>
                <w:bCs/>
                <w:lang w:val="es-ES_tradnl"/>
              </w:rPr>
              <w:t>Carácter</w:t>
            </w:r>
          </w:p>
        </w:tc>
        <w:tc>
          <w:tcPr>
            <w:tcW w:w="1200" w:type="dxa"/>
            <w:tcBorders>
              <w:top w:val="single" w:sz="4" w:space="0" w:color="auto"/>
              <w:left w:val="nil"/>
              <w:bottom w:val="single" w:sz="4" w:space="0" w:color="auto"/>
              <w:right w:val="single" w:sz="4" w:space="0" w:color="auto"/>
            </w:tcBorders>
            <w:shd w:val="clear" w:color="000000" w:fill="FFFFFF"/>
            <w:vAlign w:val="center"/>
          </w:tcPr>
          <w:p w:rsidR="00CD2060" w:rsidRPr="00582A0F" w:rsidRDefault="00CD2060" w:rsidP="00E06C56">
            <w:pPr>
              <w:jc w:val="center"/>
              <w:rPr>
                <w:rFonts w:cs="Arial"/>
                <w:b/>
                <w:bCs/>
              </w:rPr>
            </w:pPr>
            <w:r w:rsidRPr="00CD1589">
              <w:rPr>
                <w:rFonts w:cs="Arial"/>
                <w:b/>
                <w:bCs/>
                <w:lang w:val="es-ES_tradnl"/>
              </w:rPr>
              <w:t>Utilización</w:t>
            </w:r>
          </w:p>
        </w:tc>
        <w:tc>
          <w:tcPr>
            <w:tcW w:w="1732" w:type="dxa"/>
            <w:tcBorders>
              <w:top w:val="single" w:sz="4" w:space="0" w:color="auto"/>
              <w:left w:val="nil"/>
              <w:bottom w:val="single" w:sz="4" w:space="0" w:color="auto"/>
              <w:right w:val="single" w:sz="4" w:space="0" w:color="auto"/>
            </w:tcBorders>
            <w:vAlign w:val="center"/>
          </w:tcPr>
          <w:p w:rsidR="00CD2060" w:rsidRPr="00582A0F" w:rsidRDefault="00CD2060" w:rsidP="00E06C56">
            <w:pPr>
              <w:jc w:val="center"/>
              <w:rPr>
                <w:rFonts w:cs="Arial"/>
                <w:b/>
                <w:bCs/>
              </w:rPr>
            </w:pPr>
            <w:r w:rsidRPr="00CD1589">
              <w:rPr>
                <w:rFonts w:cs="Arial"/>
                <w:b/>
                <w:bCs/>
                <w:lang w:val="es-ES_tradnl"/>
              </w:rPr>
              <w:t>Capacidad de discriminación</w:t>
            </w:r>
          </w:p>
        </w:tc>
        <w:tc>
          <w:tcPr>
            <w:tcW w:w="1129" w:type="dxa"/>
            <w:tcBorders>
              <w:top w:val="single" w:sz="4" w:space="0" w:color="auto"/>
              <w:left w:val="nil"/>
              <w:bottom w:val="single" w:sz="4" w:space="0" w:color="auto"/>
              <w:right w:val="single" w:sz="4" w:space="0" w:color="auto"/>
            </w:tcBorders>
            <w:vAlign w:val="center"/>
          </w:tcPr>
          <w:p w:rsidR="00CD2060" w:rsidRPr="00582A0F" w:rsidRDefault="00CD2060" w:rsidP="00E06C56">
            <w:pPr>
              <w:jc w:val="center"/>
              <w:rPr>
                <w:rFonts w:cs="Arial"/>
                <w:b/>
                <w:bCs/>
              </w:rPr>
            </w:pPr>
            <w:r w:rsidRPr="005E1173">
              <w:rPr>
                <w:rFonts w:cs="Arial"/>
                <w:b/>
                <w:bCs/>
                <w:lang w:val="es-ES_tradnl"/>
              </w:rPr>
              <w:t>Distorsión (%)</w:t>
            </w:r>
          </w:p>
        </w:tc>
      </w:tr>
      <w:tr w:rsidR="00CD2060" w:rsidRPr="00582A0F" w:rsidTr="00D63959">
        <w:trPr>
          <w:trHeight w:val="284"/>
          <w:jc w:val="center"/>
        </w:trPr>
        <w:tc>
          <w:tcPr>
            <w:tcW w:w="3853"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1</w:t>
            </w:r>
            <w:r w:rsidRPr="005E1173">
              <w:rPr>
                <w:rFonts w:cs="Arial"/>
                <w:b/>
                <w:bCs/>
              </w:rPr>
              <w:t xml:space="preserve"> - </w:t>
            </w:r>
            <w:r w:rsidRPr="005E1173">
              <w:rPr>
                <w:rFonts w:cs="Arial"/>
                <w:b/>
                <w:bCs/>
                <w:lang w:val="es-ES_tradnl"/>
              </w:rPr>
              <w:t xml:space="preserve">Pigmentación </w:t>
            </w:r>
            <w:proofErr w:type="spellStart"/>
            <w:r w:rsidRPr="005E1173">
              <w:rPr>
                <w:rFonts w:cs="Arial"/>
                <w:b/>
                <w:bCs/>
                <w:lang w:val="es-ES_tradnl"/>
              </w:rPr>
              <w:t>antociánica</w:t>
            </w:r>
            <w:proofErr w:type="spellEnd"/>
          </w:p>
        </w:tc>
        <w:tc>
          <w:tcPr>
            <w:tcW w:w="1200"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74DF8" w:rsidRDefault="00CD2060" w:rsidP="00E06C56">
            <w:pPr>
              <w:jc w:val="center"/>
              <w:rPr>
                <w:rFonts w:cs="Arial"/>
                <w:b/>
                <w:bCs/>
                <w:dstrike/>
                <w:color w:val="006100"/>
                <w:lang w:val="es-ES_tradnl"/>
              </w:rPr>
            </w:pPr>
            <w:r w:rsidRPr="005E1173">
              <w:rPr>
                <w:rFonts w:cs="Arial"/>
                <w:b/>
                <w:bCs/>
                <w:color w:val="006100"/>
                <w:lang w:val="es-ES_tradnl"/>
              </w:rPr>
              <w:t>90,97</w:t>
            </w:r>
          </w:p>
        </w:tc>
        <w:tc>
          <w:tcPr>
            <w:tcW w:w="1732" w:type="dxa"/>
            <w:tcBorders>
              <w:top w:val="nil"/>
              <w:left w:val="nil"/>
              <w:bottom w:val="single" w:sz="4" w:space="0" w:color="auto"/>
              <w:right w:val="single" w:sz="4" w:space="0" w:color="auto"/>
            </w:tcBorders>
            <w:shd w:val="clear" w:color="000000" w:fill="E6B9B8"/>
            <w:noWrap/>
            <w:vAlign w:val="center"/>
          </w:tcPr>
          <w:p w:rsidR="00CD2060" w:rsidRPr="00574DF8" w:rsidRDefault="00CD2060" w:rsidP="00E06C56">
            <w:pPr>
              <w:jc w:val="center"/>
              <w:rPr>
                <w:rFonts w:cs="Arial"/>
                <w:b/>
                <w:bCs/>
                <w:dstrike/>
                <w:color w:val="C00000"/>
                <w:lang w:val="es-ES_tradnl"/>
              </w:rPr>
            </w:pPr>
            <w:r w:rsidRPr="005E1173">
              <w:rPr>
                <w:rFonts w:cs="Arial"/>
                <w:b/>
                <w:bCs/>
                <w:color w:val="C00000"/>
                <w:lang w:val="es-ES_tradnl"/>
              </w:rPr>
              <w:t>95/5</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0,81%</w:t>
            </w:r>
          </w:p>
        </w:tc>
      </w:tr>
      <w:tr w:rsidR="00CD2060" w:rsidRPr="00582A0F" w:rsidTr="00D63959">
        <w:trPr>
          <w:trHeight w:val="284"/>
          <w:jc w:val="center"/>
        </w:trPr>
        <w:tc>
          <w:tcPr>
            <w:tcW w:w="3853"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5</w:t>
            </w:r>
            <w:r w:rsidRPr="005E1173">
              <w:rPr>
                <w:rFonts w:cs="Arial"/>
                <w:b/>
                <w:bCs/>
              </w:rPr>
              <w:t xml:space="preserve"> - </w:t>
            </w:r>
            <w:r w:rsidRPr="005E1173">
              <w:rPr>
                <w:rFonts w:cs="Arial"/>
                <w:b/>
                <w:bCs/>
                <w:lang w:val="es-ES_tradnl"/>
              </w:rPr>
              <w:t>Número de nudos</w:t>
            </w:r>
          </w:p>
        </w:tc>
        <w:tc>
          <w:tcPr>
            <w:tcW w:w="1200"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CD2060" w:rsidRPr="00574DF8" w:rsidRDefault="00CD2060" w:rsidP="00E06C56">
            <w:pPr>
              <w:jc w:val="center"/>
              <w:rPr>
                <w:rFonts w:cs="Arial"/>
                <w:b/>
                <w:bCs/>
                <w:dstrike/>
                <w:color w:val="9C6500"/>
                <w:lang w:val="es-ES_tradnl"/>
              </w:rPr>
            </w:pPr>
            <w:r w:rsidRPr="005E1173">
              <w:rPr>
                <w:rFonts w:cs="Arial"/>
                <w:b/>
                <w:bCs/>
                <w:color w:val="9C6500"/>
                <w:lang w:val="es-ES_tradnl"/>
              </w:rPr>
              <w:t>64,12</w:t>
            </w:r>
          </w:p>
        </w:tc>
        <w:tc>
          <w:tcPr>
            <w:tcW w:w="1732" w:type="dxa"/>
            <w:tcBorders>
              <w:top w:val="nil"/>
              <w:left w:val="nil"/>
              <w:bottom w:val="single" w:sz="4" w:space="0" w:color="auto"/>
              <w:right w:val="single" w:sz="4" w:space="0" w:color="auto"/>
            </w:tcBorders>
            <w:shd w:val="clear" w:color="000000" w:fill="99FFCC"/>
            <w:noWrap/>
            <w:vAlign w:val="center"/>
          </w:tcPr>
          <w:p w:rsidR="00CD2060" w:rsidRPr="00574DF8" w:rsidRDefault="00CD2060" w:rsidP="00E06C56">
            <w:pPr>
              <w:jc w:val="center"/>
              <w:rPr>
                <w:rFonts w:cs="Arial"/>
                <w:b/>
                <w:bCs/>
                <w:dstrike/>
                <w:color w:val="276335"/>
                <w:lang w:val="es-ES_tradnl"/>
              </w:rPr>
            </w:pPr>
            <w:r w:rsidRPr="005E1173">
              <w:rPr>
                <w:rFonts w:cs="Arial"/>
                <w:b/>
                <w:bCs/>
                <w:color w:val="276335"/>
                <w:lang w:val="es-ES_tradnl"/>
              </w:rPr>
              <w:t>55 (notas 4-5-6)</w:t>
            </w:r>
          </w:p>
        </w:tc>
        <w:tc>
          <w:tcPr>
            <w:tcW w:w="1129"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CD2060" w:rsidRPr="005E1173" w:rsidRDefault="00CD2060" w:rsidP="00E06C56">
            <w:pPr>
              <w:jc w:val="center"/>
              <w:rPr>
                <w:rFonts w:cs="Arial"/>
                <w:b/>
                <w:bCs/>
                <w:color w:val="9C6500"/>
                <w:lang w:val="es-ES_tradnl"/>
              </w:rPr>
            </w:pPr>
            <w:r w:rsidRPr="005E1173">
              <w:rPr>
                <w:rFonts w:cs="Arial"/>
                <w:b/>
                <w:bCs/>
                <w:color w:val="9C6500"/>
                <w:lang w:val="es-ES_tradnl"/>
              </w:rPr>
              <w:t>12,98%</w:t>
            </w:r>
          </w:p>
        </w:tc>
      </w:tr>
      <w:tr w:rsidR="00CD2060" w:rsidRPr="00582A0F" w:rsidTr="00D63959">
        <w:trPr>
          <w:trHeight w:val="284"/>
          <w:jc w:val="center"/>
        </w:trPr>
        <w:tc>
          <w:tcPr>
            <w:tcW w:w="3853"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8</w:t>
            </w:r>
            <w:r w:rsidRPr="005E1173">
              <w:rPr>
                <w:rFonts w:cs="Arial"/>
                <w:b/>
                <w:bCs/>
              </w:rPr>
              <w:t xml:space="preserve"> - </w:t>
            </w:r>
            <w:r w:rsidRPr="005E1173">
              <w:rPr>
                <w:rFonts w:cs="Arial"/>
                <w:b/>
                <w:bCs/>
                <w:lang w:val="es-ES_tradnl"/>
              </w:rPr>
              <w:t>Presencia de folíolos</w:t>
            </w:r>
          </w:p>
        </w:tc>
        <w:tc>
          <w:tcPr>
            <w:tcW w:w="1200"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74DF8" w:rsidRDefault="00CD2060" w:rsidP="00E06C56">
            <w:pPr>
              <w:jc w:val="center"/>
              <w:rPr>
                <w:rFonts w:cs="Arial"/>
                <w:b/>
                <w:bCs/>
                <w:dstrike/>
                <w:color w:val="006100"/>
                <w:lang w:val="es-ES_tradnl"/>
              </w:rPr>
            </w:pPr>
            <w:r w:rsidRPr="005E1173">
              <w:rPr>
                <w:rFonts w:cs="Arial"/>
                <w:b/>
                <w:bCs/>
                <w:color w:val="006100"/>
                <w:lang w:val="es-ES_tradnl"/>
              </w:rPr>
              <w:t>88,75</w:t>
            </w:r>
          </w:p>
        </w:tc>
        <w:tc>
          <w:tcPr>
            <w:tcW w:w="1732" w:type="dxa"/>
            <w:tcBorders>
              <w:top w:val="nil"/>
              <w:left w:val="nil"/>
              <w:bottom w:val="single" w:sz="4" w:space="0" w:color="auto"/>
              <w:right w:val="single" w:sz="4" w:space="0" w:color="auto"/>
            </w:tcBorders>
            <w:shd w:val="clear" w:color="000000" w:fill="99FFCC"/>
            <w:noWrap/>
            <w:vAlign w:val="center"/>
          </w:tcPr>
          <w:p w:rsidR="00CD2060" w:rsidRPr="00574DF8" w:rsidRDefault="00CD2060" w:rsidP="00E06C56">
            <w:pPr>
              <w:jc w:val="center"/>
              <w:rPr>
                <w:rFonts w:cs="Arial"/>
                <w:b/>
                <w:bCs/>
                <w:dstrike/>
                <w:color w:val="276335"/>
                <w:lang w:val="es-ES_tradnl"/>
              </w:rPr>
            </w:pPr>
            <w:r w:rsidRPr="005E1173">
              <w:rPr>
                <w:rFonts w:cs="Arial"/>
                <w:b/>
                <w:bCs/>
                <w:color w:val="276335"/>
                <w:lang w:val="es-ES_tradnl"/>
              </w:rPr>
              <w:t>60/40</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1,38%</w:t>
            </w:r>
          </w:p>
        </w:tc>
      </w:tr>
      <w:tr w:rsidR="00CD2060" w:rsidRPr="00582A0F" w:rsidTr="00D63959">
        <w:trPr>
          <w:trHeight w:val="284"/>
          <w:jc w:val="center"/>
        </w:trPr>
        <w:tc>
          <w:tcPr>
            <w:tcW w:w="3853"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20</w:t>
            </w:r>
            <w:r w:rsidRPr="005E1173">
              <w:rPr>
                <w:rFonts w:cs="Arial"/>
                <w:b/>
                <w:bCs/>
              </w:rPr>
              <w:t xml:space="preserve"> - </w:t>
            </w:r>
            <w:r w:rsidRPr="005E1173">
              <w:rPr>
                <w:rFonts w:cs="Arial"/>
                <w:b/>
                <w:bCs/>
                <w:lang w:val="es-ES_tradnl"/>
              </w:rPr>
              <w:t>Moteado en las estípulas</w:t>
            </w:r>
          </w:p>
        </w:tc>
        <w:tc>
          <w:tcPr>
            <w:tcW w:w="1200"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CD2060" w:rsidRPr="00574DF8" w:rsidRDefault="00CD2060" w:rsidP="00E06C56">
            <w:pPr>
              <w:jc w:val="center"/>
              <w:rPr>
                <w:rFonts w:cs="Arial"/>
                <w:b/>
                <w:bCs/>
                <w:dstrike/>
                <w:color w:val="9C6500"/>
                <w:lang w:val="es-ES_tradnl"/>
              </w:rPr>
            </w:pPr>
            <w:r w:rsidRPr="005E1173">
              <w:rPr>
                <w:rFonts w:cs="Arial"/>
                <w:b/>
                <w:bCs/>
                <w:color w:val="9C6500"/>
                <w:lang w:val="es-ES_tradnl"/>
              </w:rPr>
              <w:t>73,81</w:t>
            </w:r>
          </w:p>
        </w:tc>
        <w:tc>
          <w:tcPr>
            <w:tcW w:w="1732" w:type="dxa"/>
            <w:tcBorders>
              <w:top w:val="nil"/>
              <w:left w:val="nil"/>
              <w:bottom w:val="single" w:sz="4" w:space="0" w:color="auto"/>
              <w:right w:val="single" w:sz="4" w:space="0" w:color="auto"/>
            </w:tcBorders>
            <w:shd w:val="clear" w:color="000000" w:fill="E6B9B8"/>
            <w:noWrap/>
            <w:vAlign w:val="center"/>
          </w:tcPr>
          <w:p w:rsidR="00CD2060" w:rsidRPr="00574DF8" w:rsidRDefault="00CD2060" w:rsidP="00E06C56">
            <w:pPr>
              <w:jc w:val="center"/>
              <w:rPr>
                <w:rFonts w:cs="Arial"/>
                <w:b/>
                <w:bCs/>
                <w:dstrike/>
                <w:color w:val="C00000"/>
                <w:lang w:val="es-ES_tradnl"/>
              </w:rPr>
            </w:pPr>
            <w:r w:rsidRPr="005E1173">
              <w:rPr>
                <w:rFonts w:cs="Arial"/>
                <w:b/>
                <w:bCs/>
                <w:color w:val="C00000"/>
                <w:lang w:val="es-ES_tradnl"/>
              </w:rPr>
              <w:t>98/2</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2,04%</w:t>
            </w:r>
          </w:p>
        </w:tc>
      </w:tr>
      <w:tr w:rsidR="00CD2060" w:rsidRPr="00582A0F" w:rsidTr="00D63959">
        <w:trPr>
          <w:trHeight w:val="284"/>
          <w:jc w:val="center"/>
        </w:trPr>
        <w:tc>
          <w:tcPr>
            <w:tcW w:w="3853"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39</w:t>
            </w:r>
            <w:r w:rsidRPr="005E1173">
              <w:rPr>
                <w:rFonts w:cs="Arial"/>
                <w:b/>
                <w:bCs/>
              </w:rPr>
              <w:t xml:space="preserve"> - </w:t>
            </w:r>
            <w:r w:rsidRPr="005E1173">
              <w:rPr>
                <w:rFonts w:cs="Arial"/>
                <w:b/>
                <w:bCs/>
                <w:lang w:val="es-ES_tradnl"/>
              </w:rPr>
              <w:t>Pergamino de la vaina</w:t>
            </w:r>
          </w:p>
        </w:tc>
        <w:tc>
          <w:tcPr>
            <w:tcW w:w="1200"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CD2060" w:rsidRPr="00574DF8" w:rsidRDefault="00CD2060" w:rsidP="00E06C56">
            <w:pPr>
              <w:jc w:val="center"/>
              <w:rPr>
                <w:rFonts w:cs="Arial"/>
                <w:b/>
                <w:bCs/>
                <w:dstrike/>
                <w:color w:val="9C6500"/>
                <w:lang w:val="es-ES_tradnl"/>
              </w:rPr>
            </w:pPr>
            <w:r w:rsidRPr="005E1173">
              <w:rPr>
                <w:rFonts w:cs="Arial"/>
                <w:b/>
                <w:bCs/>
                <w:color w:val="9C6500"/>
                <w:lang w:val="es-ES_tradnl"/>
              </w:rPr>
              <w:t>67,17</w:t>
            </w:r>
          </w:p>
        </w:tc>
        <w:tc>
          <w:tcPr>
            <w:tcW w:w="1732" w:type="dxa"/>
            <w:tcBorders>
              <w:top w:val="nil"/>
              <w:left w:val="nil"/>
              <w:bottom w:val="single" w:sz="4" w:space="0" w:color="auto"/>
              <w:right w:val="single" w:sz="4" w:space="0" w:color="auto"/>
            </w:tcBorders>
            <w:shd w:val="clear" w:color="000000" w:fill="E6B9B8"/>
            <w:noWrap/>
            <w:vAlign w:val="center"/>
          </w:tcPr>
          <w:p w:rsidR="00CD2060" w:rsidRPr="00574DF8" w:rsidRDefault="00CD2060" w:rsidP="00E06C56">
            <w:pPr>
              <w:jc w:val="center"/>
              <w:rPr>
                <w:rFonts w:cs="Arial"/>
                <w:b/>
                <w:bCs/>
                <w:dstrike/>
                <w:color w:val="C00000"/>
                <w:lang w:val="es-ES_tradnl"/>
              </w:rPr>
            </w:pPr>
            <w:r w:rsidRPr="005E1173">
              <w:rPr>
                <w:rFonts w:cs="Arial"/>
                <w:b/>
                <w:bCs/>
                <w:color w:val="C00000"/>
                <w:lang w:val="es-ES_tradnl"/>
              </w:rPr>
              <w:t>92,5/7,5</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6,17%</w:t>
            </w:r>
          </w:p>
        </w:tc>
      </w:tr>
      <w:tr w:rsidR="00CD2060" w:rsidRPr="00582A0F" w:rsidTr="00D63959">
        <w:trPr>
          <w:trHeight w:val="284"/>
          <w:jc w:val="center"/>
        </w:trPr>
        <w:tc>
          <w:tcPr>
            <w:tcW w:w="3853"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40</w:t>
            </w:r>
            <w:r w:rsidRPr="005E1173">
              <w:rPr>
                <w:rFonts w:cs="Arial"/>
                <w:b/>
                <w:bCs/>
              </w:rPr>
              <w:t xml:space="preserve"> - </w:t>
            </w:r>
            <w:r w:rsidRPr="005E1173">
              <w:rPr>
                <w:rFonts w:cs="Arial"/>
                <w:b/>
                <w:bCs/>
                <w:lang w:val="es-ES_tradnl"/>
              </w:rPr>
              <w:t>Vaina con valva gruesa</w:t>
            </w:r>
          </w:p>
        </w:tc>
        <w:tc>
          <w:tcPr>
            <w:tcW w:w="1200"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CD2060" w:rsidRPr="00574DF8" w:rsidRDefault="00CD2060" w:rsidP="00E06C56">
            <w:pPr>
              <w:jc w:val="center"/>
              <w:rPr>
                <w:rFonts w:cs="Arial"/>
                <w:b/>
                <w:bCs/>
                <w:dstrike/>
                <w:color w:val="9C0006"/>
                <w:lang w:val="es-ES_tradnl"/>
              </w:rPr>
            </w:pPr>
            <w:r w:rsidRPr="005E1173">
              <w:rPr>
                <w:rFonts w:cs="Arial"/>
                <w:b/>
                <w:bCs/>
                <w:color w:val="9C0006"/>
                <w:lang w:val="es-ES_tradnl"/>
              </w:rPr>
              <w:t>8,24</w:t>
            </w:r>
          </w:p>
        </w:tc>
        <w:tc>
          <w:tcPr>
            <w:tcW w:w="1732" w:type="dxa"/>
            <w:tcBorders>
              <w:top w:val="nil"/>
              <w:left w:val="nil"/>
              <w:bottom w:val="single" w:sz="4" w:space="0" w:color="auto"/>
              <w:right w:val="single" w:sz="4" w:space="0" w:color="auto"/>
            </w:tcBorders>
            <w:shd w:val="clear" w:color="000000" w:fill="FFE265"/>
            <w:noWrap/>
            <w:vAlign w:val="center"/>
          </w:tcPr>
          <w:p w:rsidR="00CD2060" w:rsidRPr="00574DF8" w:rsidRDefault="00CD2060" w:rsidP="00E06C56">
            <w:pPr>
              <w:jc w:val="center"/>
              <w:rPr>
                <w:rFonts w:cs="Arial"/>
                <w:b/>
                <w:bCs/>
                <w:dstrike/>
                <w:color w:val="7A5D00"/>
                <w:lang w:val="es-ES_tradnl"/>
              </w:rPr>
            </w:pPr>
            <w:r w:rsidRPr="005E1173">
              <w:rPr>
                <w:rFonts w:cs="Arial"/>
                <w:b/>
                <w:bCs/>
                <w:color w:val="7A5D00"/>
                <w:lang w:val="es-ES_tradnl"/>
              </w:rPr>
              <w:t>80/20</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3,15%</w:t>
            </w:r>
          </w:p>
        </w:tc>
      </w:tr>
      <w:tr w:rsidR="00CD2060" w:rsidRPr="00582A0F" w:rsidTr="00D63959">
        <w:trPr>
          <w:trHeight w:val="284"/>
          <w:jc w:val="center"/>
        </w:trPr>
        <w:tc>
          <w:tcPr>
            <w:tcW w:w="3853"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41</w:t>
            </w:r>
            <w:r w:rsidRPr="005E1173">
              <w:rPr>
                <w:rFonts w:cs="Arial"/>
                <w:b/>
                <w:bCs/>
              </w:rPr>
              <w:t xml:space="preserve"> - </w:t>
            </w:r>
            <w:r w:rsidRPr="005E1173">
              <w:rPr>
                <w:rFonts w:cs="Arial"/>
                <w:b/>
                <w:bCs/>
                <w:lang w:val="es-ES_tradnl"/>
              </w:rPr>
              <w:t>Extremo de la vaina</w:t>
            </w:r>
          </w:p>
        </w:tc>
        <w:tc>
          <w:tcPr>
            <w:tcW w:w="1200"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74DF8" w:rsidRDefault="00CD2060" w:rsidP="00E06C56">
            <w:pPr>
              <w:jc w:val="center"/>
              <w:rPr>
                <w:rFonts w:cs="Arial"/>
                <w:b/>
                <w:bCs/>
                <w:dstrike/>
                <w:color w:val="006100"/>
                <w:lang w:val="es-ES_tradnl"/>
              </w:rPr>
            </w:pPr>
            <w:r w:rsidRPr="005E1173">
              <w:rPr>
                <w:rFonts w:cs="Arial"/>
                <w:b/>
                <w:bCs/>
                <w:color w:val="006100"/>
                <w:lang w:val="es-ES_tradnl"/>
              </w:rPr>
              <w:t>93,06</w:t>
            </w:r>
          </w:p>
        </w:tc>
        <w:tc>
          <w:tcPr>
            <w:tcW w:w="1732" w:type="dxa"/>
            <w:tcBorders>
              <w:top w:val="nil"/>
              <w:left w:val="nil"/>
              <w:bottom w:val="single" w:sz="4" w:space="0" w:color="auto"/>
              <w:right w:val="single" w:sz="4" w:space="0" w:color="auto"/>
            </w:tcBorders>
            <w:shd w:val="clear" w:color="000000" w:fill="FFE265"/>
            <w:noWrap/>
            <w:vAlign w:val="center"/>
          </w:tcPr>
          <w:p w:rsidR="00CD2060" w:rsidRPr="00574DF8" w:rsidRDefault="00CD2060" w:rsidP="00E06C56">
            <w:pPr>
              <w:jc w:val="center"/>
              <w:rPr>
                <w:rFonts w:cs="Arial"/>
                <w:b/>
                <w:bCs/>
                <w:dstrike/>
                <w:color w:val="7A5D00"/>
                <w:lang w:val="es-ES_tradnl"/>
              </w:rPr>
            </w:pPr>
            <w:r w:rsidRPr="005E1173">
              <w:rPr>
                <w:rFonts w:cs="Arial"/>
                <w:b/>
                <w:bCs/>
                <w:color w:val="7A5D00"/>
                <w:lang w:val="es-ES_tradnl"/>
              </w:rPr>
              <w:t>76/24</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5,13%</w:t>
            </w:r>
          </w:p>
        </w:tc>
      </w:tr>
      <w:tr w:rsidR="00CD2060" w:rsidRPr="00582A0F" w:rsidTr="00D63959">
        <w:trPr>
          <w:trHeight w:val="284"/>
          <w:jc w:val="center"/>
        </w:trPr>
        <w:tc>
          <w:tcPr>
            <w:tcW w:w="3853"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43</w:t>
            </w:r>
            <w:r w:rsidRPr="005E1173">
              <w:rPr>
                <w:rFonts w:cs="Arial"/>
                <w:b/>
                <w:bCs/>
              </w:rPr>
              <w:t xml:space="preserve"> - </w:t>
            </w:r>
            <w:r w:rsidRPr="005E1173">
              <w:rPr>
                <w:rFonts w:cs="Arial"/>
                <w:b/>
                <w:bCs/>
                <w:lang w:val="es-ES_tradnl"/>
              </w:rPr>
              <w:t>Color de la vaina</w:t>
            </w:r>
          </w:p>
        </w:tc>
        <w:tc>
          <w:tcPr>
            <w:tcW w:w="1200"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CD2060" w:rsidRPr="00574DF8" w:rsidRDefault="00CD2060" w:rsidP="00E06C56">
            <w:pPr>
              <w:jc w:val="center"/>
              <w:rPr>
                <w:rFonts w:cs="Arial"/>
                <w:b/>
                <w:bCs/>
                <w:dstrike/>
                <w:color w:val="9C6500"/>
                <w:lang w:val="es-ES_tradnl"/>
              </w:rPr>
            </w:pPr>
            <w:r w:rsidRPr="005E1173">
              <w:rPr>
                <w:rFonts w:cs="Arial"/>
                <w:b/>
                <w:bCs/>
                <w:color w:val="9C6500"/>
                <w:lang w:val="es-ES_tradnl"/>
              </w:rPr>
              <w:t>73,72</w:t>
            </w:r>
          </w:p>
        </w:tc>
        <w:tc>
          <w:tcPr>
            <w:tcW w:w="1732" w:type="dxa"/>
            <w:tcBorders>
              <w:top w:val="nil"/>
              <w:left w:val="nil"/>
              <w:bottom w:val="single" w:sz="4" w:space="0" w:color="auto"/>
              <w:right w:val="single" w:sz="4" w:space="0" w:color="auto"/>
            </w:tcBorders>
            <w:shd w:val="clear" w:color="000000" w:fill="E6B9B8"/>
            <w:noWrap/>
            <w:vAlign w:val="center"/>
          </w:tcPr>
          <w:p w:rsidR="00CD2060" w:rsidRPr="00574DF8" w:rsidRDefault="00CD2060" w:rsidP="00E06C56">
            <w:pPr>
              <w:jc w:val="center"/>
              <w:rPr>
                <w:rFonts w:cs="Arial"/>
                <w:b/>
                <w:bCs/>
                <w:dstrike/>
                <w:color w:val="C00000"/>
                <w:lang w:val="es-ES_tradnl"/>
              </w:rPr>
            </w:pPr>
            <w:r w:rsidRPr="005E1173">
              <w:rPr>
                <w:rFonts w:cs="Arial"/>
                <w:b/>
                <w:bCs/>
                <w:color w:val="C00000"/>
                <w:lang w:val="es-ES_tradnl"/>
              </w:rPr>
              <w:t>98/2</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1,86%</w:t>
            </w:r>
          </w:p>
        </w:tc>
      </w:tr>
      <w:tr w:rsidR="00CD2060" w:rsidRPr="00582A0F" w:rsidTr="00D63959">
        <w:trPr>
          <w:trHeight w:val="284"/>
          <w:jc w:val="center"/>
        </w:trPr>
        <w:tc>
          <w:tcPr>
            <w:tcW w:w="3853" w:type="dxa"/>
            <w:tcBorders>
              <w:top w:val="nil"/>
              <w:left w:val="single" w:sz="4" w:space="0" w:color="auto"/>
              <w:bottom w:val="single" w:sz="4" w:space="0" w:color="auto"/>
              <w:right w:val="single" w:sz="4" w:space="0" w:color="auto"/>
            </w:tcBorders>
            <w:noWrap/>
            <w:vAlign w:val="bottom"/>
          </w:tcPr>
          <w:p w:rsidR="00CD2060" w:rsidRPr="00324CD0" w:rsidRDefault="00CD2060" w:rsidP="00E06C56">
            <w:pPr>
              <w:rPr>
                <w:rFonts w:cs="Arial"/>
                <w:b/>
                <w:bCs/>
                <w:lang w:val="es-ES_tradnl"/>
              </w:rPr>
            </w:pPr>
            <w:r w:rsidRPr="00324CD0">
              <w:rPr>
                <w:rFonts w:cs="Arial"/>
                <w:b/>
                <w:bCs/>
                <w:lang w:val="es-ES_tradnl"/>
              </w:rPr>
              <w:t xml:space="preserve">47 - </w:t>
            </w:r>
            <w:r w:rsidRPr="005E1173">
              <w:rPr>
                <w:rFonts w:cs="Arial"/>
                <w:b/>
                <w:bCs/>
                <w:lang w:val="es-ES_tradnl"/>
              </w:rPr>
              <w:t>Color de la semilla inmadura</w:t>
            </w:r>
          </w:p>
        </w:tc>
        <w:tc>
          <w:tcPr>
            <w:tcW w:w="1200"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74DF8" w:rsidRDefault="00CD2060" w:rsidP="00E06C56">
            <w:pPr>
              <w:jc w:val="center"/>
              <w:rPr>
                <w:rFonts w:cs="Arial"/>
                <w:b/>
                <w:bCs/>
                <w:dstrike/>
                <w:color w:val="006100"/>
                <w:lang w:val="es-ES_tradnl"/>
              </w:rPr>
            </w:pPr>
            <w:r w:rsidRPr="005E1173">
              <w:rPr>
                <w:rFonts w:cs="Arial"/>
                <w:b/>
                <w:bCs/>
                <w:color w:val="006100"/>
                <w:lang w:val="es-ES_tradnl"/>
              </w:rPr>
              <w:t>77,30</w:t>
            </w:r>
          </w:p>
        </w:tc>
        <w:tc>
          <w:tcPr>
            <w:tcW w:w="1732" w:type="dxa"/>
            <w:tcBorders>
              <w:top w:val="nil"/>
              <w:left w:val="nil"/>
              <w:bottom w:val="single" w:sz="4" w:space="0" w:color="auto"/>
              <w:right w:val="single" w:sz="4" w:space="0" w:color="auto"/>
            </w:tcBorders>
            <w:shd w:val="clear" w:color="000000" w:fill="99FFCC"/>
            <w:noWrap/>
            <w:vAlign w:val="center"/>
          </w:tcPr>
          <w:p w:rsidR="00CD2060" w:rsidRPr="00574DF8" w:rsidRDefault="00CD2060" w:rsidP="00E06C56">
            <w:pPr>
              <w:jc w:val="center"/>
              <w:rPr>
                <w:rFonts w:cs="Arial"/>
                <w:b/>
                <w:bCs/>
                <w:dstrike/>
                <w:color w:val="276335"/>
                <w:lang w:val="es-ES_tradnl"/>
              </w:rPr>
            </w:pPr>
            <w:r w:rsidRPr="005E1173">
              <w:rPr>
                <w:rFonts w:cs="Arial"/>
                <w:b/>
                <w:bCs/>
                <w:color w:val="276335"/>
                <w:lang w:val="es-ES_tradnl"/>
              </w:rPr>
              <w:t>33 (notas 4-5-6)</w:t>
            </w:r>
          </w:p>
        </w:tc>
        <w:tc>
          <w:tcPr>
            <w:tcW w:w="1129"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CD2060" w:rsidRPr="005E1173" w:rsidRDefault="00CD2060" w:rsidP="00E06C56">
            <w:pPr>
              <w:jc w:val="center"/>
              <w:rPr>
                <w:rFonts w:cs="Arial"/>
                <w:b/>
                <w:bCs/>
                <w:color w:val="9C6500"/>
                <w:lang w:val="es-ES_tradnl"/>
              </w:rPr>
            </w:pPr>
            <w:r w:rsidRPr="005E1173">
              <w:rPr>
                <w:rFonts w:cs="Arial"/>
                <w:b/>
                <w:bCs/>
                <w:color w:val="9C6500"/>
                <w:lang w:val="es-ES_tradnl"/>
              </w:rPr>
              <w:t>10,01%</w:t>
            </w:r>
          </w:p>
        </w:tc>
      </w:tr>
      <w:tr w:rsidR="00CD2060" w:rsidRPr="00582A0F" w:rsidTr="00D63959">
        <w:trPr>
          <w:trHeight w:val="284"/>
          <w:jc w:val="center"/>
        </w:trPr>
        <w:tc>
          <w:tcPr>
            <w:tcW w:w="3853" w:type="dxa"/>
            <w:tcBorders>
              <w:top w:val="nil"/>
              <w:left w:val="single" w:sz="4" w:space="0" w:color="auto"/>
              <w:bottom w:val="single" w:sz="4" w:space="0" w:color="auto"/>
              <w:right w:val="single" w:sz="4" w:space="0" w:color="auto"/>
            </w:tcBorders>
            <w:noWrap/>
            <w:vAlign w:val="bottom"/>
          </w:tcPr>
          <w:p w:rsidR="00CD2060" w:rsidRPr="00324CD0" w:rsidRDefault="00CD2060" w:rsidP="00E06C56">
            <w:pPr>
              <w:rPr>
                <w:rFonts w:cs="Arial"/>
                <w:b/>
                <w:bCs/>
                <w:lang w:val="es-ES_tradnl"/>
              </w:rPr>
            </w:pPr>
            <w:r w:rsidRPr="00324CD0">
              <w:rPr>
                <w:rFonts w:cs="Arial"/>
                <w:b/>
                <w:bCs/>
                <w:lang w:val="es-ES_tradnl"/>
              </w:rPr>
              <w:t xml:space="preserve">49 - </w:t>
            </w:r>
            <w:r w:rsidRPr="005E1173">
              <w:rPr>
                <w:rFonts w:cs="Arial"/>
                <w:b/>
                <w:bCs/>
                <w:lang w:val="es-ES_tradnl"/>
              </w:rPr>
              <w:t>Tipo de granos de almidón</w:t>
            </w:r>
          </w:p>
        </w:tc>
        <w:tc>
          <w:tcPr>
            <w:tcW w:w="1200"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74DF8" w:rsidRDefault="00CD2060" w:rsidP="00E06C56">
            <w:pPr>
              <w:jc w:val="center"/>
              <w:rPr>
                <w:rFonts w:cs="Arial"/>
                <w:b/>
                <w:bCs/>
                <w:dstrike/>
                <w:color w:val="006100"/>
                <w:lang w:val="es-ES_tradnl"/>
              </w:rPr>
            </w:pPr>
            <w:r w:rsidRPr="005E1173">
              <w:rPr>
                <w:rFonts w:cs="Arial"/>
                <w:b/>
                <w:bCs/>
                <w:color w:val="006100"/>
                <w:lang w:val="es-ES_tradnl"/>
              </w:rPr>
              <w:t>92,12</w:t>
            </w:r>
          </w:p>
        </w:tc>
        <w:tc>
          <w:tcPr>
            <w:tcW w:w="1732" w:type="dxa"/>
            <w:tcBorders>
              <w:top w:val="nil"/>
              <w:left w:val="nil"/>
              <w:bottom w:val="single" w:sz="4" w:space="0" w:color="auto"/>
              <w:right w:val="single" w:sz="4" w:space="0" w:color="auto"/>
            </w:tcBorders>
            <w:shd w:val="clear" w:color="000000" w:fill="99FFCC"/>
            <w:noWrap/>
            <w:vAlign w:val="center"/>
          </w:tcPr>
          <w:p w:rsidR="00CD2060" w:rsidRPr="00574DF8" w:rsidRDefault="00CD2060" w:rsidP="00E06C56">
            <w:pPr>
              <w:jc w:val="center"/>
              <w:rPr>
                <w:rFonts w:cs="Arial"/>
                <w:b/>
                <w:bCs/>
                <w:dstrike/>
                <w:color w:val="276335"/>
                <w:lang w:val="es-ES_tradnl"/>
              </w:rPr>
            </w:pPr>
            <w:r w:rsidRPr="005E1173">
              <w:rPr>
                <w:rFonts w:cs="Arial"/>
                <w:b/>
                <w:bCs/>
                <w:color w:val="276335"/>
                <w:lang w:val="es-ES_tradnl"/>
              </w:rPr>
              <w:t>52/48</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3,66%</w:t>
            </w:r>
          </w:p>
        </w:tc>
      </w:tr>
      <w:tr w:rsidR="00CD2060" w:rsidRPr="00582A0F" w:rsidTr="00D63959">
        <w:trPr>
          <w:trHeight w:val="284"/>
          <w:jc w:val="center"/>
        </w:trPr>
        <w:tc>
          <w:tcPr>
            <w:tcW w:w="3853"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52</w:t>
            </w:r>
            <w:r w:rsidRPr="005E1173">
              <w:rPr>
                <w:rFonts w:cs="Arial"/>
                <w:b/>
                <w:bCs/>
              </w:rPr>
              <w:t xml:space="preserve"> - </w:t>
            </w:r>
            <w:r w:rsidRPr="005E1173">
              <w:rPr>
                <w:rFonts w:cs="Arial"/>
                <w:b/>
                <w:bCs/>
                <w:lang w:val="es-ES_tradnl"/>
              </w:rPr>
              <w:t>Color del cotiledón</w:t>
            </w:r>
          </w:p>
        </w:tc>
        <w:tc>
          <w:tcPr>
            <w:tcW w:w="1200"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74DF8" w:rsidRDefault="00CD2060" w:rsidP="00E06C56">
            <w:pPr>
              <w:jc w:val="center"/>
              <w:rPr>
                <w:rFonts w:cs="Arial"/>
                <w:b/>
                <w:bCs/>
                <w:dstrike/>
                <w:color w:val="006100"/>
                <w:lang w:val="es-ES_tradnl"/>
              </w:rPr>
            </w:pPr>
            <w:r w:rsidRPr="005E1173">
              <w:rPr>
                <w:rFonts w:cs="Arial"/>
                <w:b/>
                <w:bCs/>
                <w:color w:val="006100"/>
                <w:lang w:val="es-ES_tradnl"/>
              </w:rPr>
              <w:t>91,88</w:t>
            </w:r>
          </w:p>
        </w:tc>
        <w:tc>
          <w:tcPr>
            <w:tcW w:w="1732" w:type="dxa"/>
            <w:tcBorders>
              <w:top w:val="nil"/>
              <w:left w:val="nil"/>
              <w:bottom w:val="single" w:sz="4" w:space="0" w:color="auto"/>
              <w:right w:val="single" w:sz="4" w:space="0" w:color="auto"/>
            </w:tcBorders>
            <w:shd w:val="clear" w:color="000000" w:fill="FFE265"/>
            <w:noWrap/>
            <w:vAlign w:val="center"/>
          </w:tcPr>
          <w:p w:rsidR="00CD2060" w:rsidRPr="00574DF8" w:rsidRDefault="00CD2060" w:rsidP="00E06C56">
            <w:pPr>
              <w:jc w:val="center"/>
              <w:rPr>
                <w:rFonts w:cs="Arial"/>
                <w:b/>
                <w:bCs/>
                <w:dstrike/>
                <w:color w:val="7A5D00"/>
                <w:lang w:val="es-ES_tradnl"/>
              </w:rPr>
            </w:pPr>
            <w:r w:rsidRPr="005E1173">
              <w:rPr>
                <w:rFonts w:cs="Arial"/>
                <w:b/>
                <w:bCs/>
                <w:color w:val="7A5D00"/>
                <w:lang w:val="es-ES_tradnl"/>
              </w:rPr>
              <w:t>65/35</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7,12%</w:t>
            </w:r>
          </w:p>
        </w:tc>
      </w:tr>
      <w:tr w:rsidR="00CD2060" w:rsidRPr="00582A0F" w:rsidTr="00D63959">
        <w:trPr>
          <w:trHeight w:val="284"/>
          <w:jc w:val="center"/>
        </w:trPr>
        <w:tc>
          <w:tcPr>
            <w:tcW w:w="3853" w:type="dxa"/>
            <w:tcBorders>
              <w:top w:val="nil"/>
              <w:left w:val="single" w:sz="4" w:space="0" w:color="auto"/>
              <w:bottom w:val="single" w:sz="4" w:space="0" w:color="auto"/>
              <w:right w:val="single" w:sz="4" w:space="0" w:color="auto"/>
            </w:tcBorders>
            <w:noWrap/>
            <w:vAlign w:val="bottom"/>
          </w:tcPr>
          <w:p w:rsidR="00CD2060" w:rsidRPr="00324CD0" w:rsidRDefault="00CD2060" w:rsidP="00E06C56">
            <w:pPr>
              <w:rPr>
                <w:rFonts w:cs="Arial"/>
                <w:b/>
                <w:bCs/>
                <w:lang w:val="es-ES_tradnl"/>
              </w:rPr>
            </w:pPr>
            <w:r w:rsidRPr="00324CD0">
              <w:rPr>
                <w:rFonts w:cs="Arial"/>
                <w:b/>
                <w:bCs/>
                <w:lang w:val="es-ES_tradnl"/>
              </w:rPr>
              <w:t xml:space="preserve">53 - </w:t>
            </w:r>
            <w:r w:rsidRPr="005E1173">
              <w:rPr>
                <w:rFonts w:cs="Arial"/>
                <w:b/>
                <w:bCs/>
                <w:lang w:val="es-ES_tradnl"/>
              </w:rPr>
              <w:t>Jaspeado de tegumento de semilla</w:t>
            </w:r>
          </w:p>
        </w:tc>
        <w:tc>
          <w:tcPr>
            <w:tcW w:w="1200"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CD2060" w:rsidRPr="00574DF8" w:rsidRDefault="00CD2060" w:rsidP="00E06C56">
            <w:pPr>
              <w:jc w:val="center"/>
              <w:rPr>
                <w:rFonts w:cs="Arial"/>
                <w:b/>
                <w:bCs/>
                <w:dstrike/>
                <w:color w:val="9C6500"/>
                <w:lang w:val="es-ES_tradnl"/>
              </w:rPr>
            </w:pPr>
            <w:r w:rsidRPr="005E1173">
              <w:rPr>
                <w:rFonts w:cs="Arial"/>
                <w:b/>
                <w:bCs/>
                <w:color w:val="9C6500"/>
                <w:lang w:val="es-ES_tradnl"/>
              </w:rPr>
              <w:t>44,76</w:t>
            </w:r>
          </w:p>
        </w:tc>
        <w:tc>
          <w:tcPr>
            <w:tcW w:w="1732" w:type="dxa"/>
            <w:tcBorders>
              <w:top w:val="nil"/>
              <w:left w:val="nil"/>
              <w:bottom w:val="single" w:sz="4" w:space="0" w:color="auto"/>
              <w:right w:val="single" w:sz="4" w:space="0" w:color="auto"/>
            </w:tcBorders>
            <w:shd w:val="clear" w:color="000000" w:fill="E6B9B8"/>
            <w:noWrap/>
            <w:vAlign w:val="center"/>
          </w:tcPr>
          <w:p w:rsidR="00CD2060" w:rsidRPr="00574DF8" w:rsidRDefault="00CD2060" w:rsidP="00E06C56">
            <w:pPr>
              <w:jc w:val="center"/>
              <w:rPr>
                <w:rFonts w:cs="Arial"/>
                <w:b/>
                <w:bCs/>
                <w:dstrike/>
                <w:color w:val="C00000"/>
                <w:lang w:val="es-ES_tradnl"/>
              </w:rPr>
            </w:pPr>
            <w:r w:rsidRPr="005E1173">
              <w:rPr>
                <w:rFonts w:cs="Arial"/>
                <w:b/>
                <w:bCs/>
                <w:color w:val="C00000"/>
                <w:lang w:val="es-ES_tradnl"/>
              </w:rPr>
              <w:t>97/3</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0,72%</w:t>
            </w:r>
          </w:p>
        </w:tc>
      </w:tr>
      <w:tr w:rsidR="00CD2060" w:rsidRPr="00582A0F" w:rsidTr="00D63959">
        <w:trPr>
          <w:trHeight w:val="284"/>
          <w:jc w:val="center"/>
        </w:trPr>
        <w:tc>
          <w:tcPr>
            <w:tcW w:w="3853" w:type="dxa"/>
            <w:tcBorders>
              <w:top w:val="nil"/>
              <w:left w:val="single" w:sz="4" w:space="0" w:color="auto"/>
              <w:bottom w:val="single" w:sz="4" w:space="0" w:color="auto"/>
              <w:right w:val="single" w:sz="4" w:space="0" w:color="auto"/>
            </w:tcBorders>
            <w:noWrap/>
            <w:vAlign w:val="bottom"/>
          </w:tcPr>
          <w:p w:rsidR="00CD2060" w:rsidRPr="00324CD0" w:rsidRDefault="00CD2060" w:rsidP="00E06C56">
            <w:pPr>
              <w:rPr>
                <w:rFonts w:cs="Arial"/>
                <w:b/>
                <w:bCs/>
                <w:lang w:val="es-ES_tradnl"/>
              </w:rPr>
            </w:pPr>
            <w:r w:rsidRPr="00324CD0">
              <w:rPr>
                <w:rFonts w:cs="Arial"/>
                <w:b/>
                <w:bCs/>
                <w:lang w:val="es-ES_tradnl"/>
              </w:rPr>
              <w:t xml:space="preserve">54 - </w:t>
            </w:r>
            <w:r w:rsidRPr="005E1173">
              <w:rPr>
                <w:rFonts w:cs="Arial"/>
                <w:b/>
                <w:bCs/>
                <w:lang w:val="es-ES_tradnl"/>
              </w:rPr>
              <w:t>Manchas rosas en el tegumento</w:t>
            </w:r>
          </w:p>
        </w:tc>
        <w:tc>
          <w:tcPr>
            <w:tcW w:w="1200"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CD2060" w:rsidRPr="00574DF8" w:rsidRDefault="00CD2060" w:rsidP="00E06C56">
            <w:pPr>
              <w:jc w:val="center"/>
              <w:rPr>
                <w:rFonts w:cs="Arial"/>
                <w:b/>
                <w:bCs/>
                <w:dstrike/>
                <w:color w:val="9C0006"/>
                <w:lang w:val="es-ES_tradnl"/>
              </w:rPr>
            </w:pPr>
            <w:r w:rsidRPr="005E1173">
              <w:rPr>
                <w:rFonts w:cs="Arial"/>
                <w:b/>
                <w:bCs/>
                <w:color w:val="9C0006"/>
                <w:lang w:val="es-ES_tradnl"/>
              </w:rPr>
              <w:t>28,25</w:t>
            </w:r>
          </w:p>
        </w:tc>
        <w:tc>
          <w:tcPr>
            <w:tcW w:w="1732" w:type="dxa"/>
            <w:tcBorders>
              <w:top w:val="nil"/>
              <w:left w:val="nil"/>
              <w:bottom w:val="single" w:sz="4" w:space="0" w:color="auto"/>
              <w:right w:val="single" w:sz="4" w:space="0" w:color="auto"/>
            </w:tcBorders>
            <w:shd w:val="clear" w:color="000000" w:fill="E6B9B8"/>
            <w:noWrap/>
            <w:vAlign w:val="center"/>
          </w:tcPr>
          <w:p w:rsidR="00CD2060" w:rsidRPr="00574DF8" w:rsidRDefault="00CD2060" w:rsidP="00E06C56">
            <w:pPr>
              <w:jc w:val="center"/>
              <w:rPr>
                <w:rFonts w:cs="Arial"/>
                <w:b/>
                <w:bCs/>
                <w:dstrike/>
                <w:color w:val="C00000"/>
                <w:lang w:val="es-ES_tradnl"/>
              </w:rPr>
            </w:pPr>
            <w:r w:rsidRPr="005E1173">
              <w:rPr>
                <w:rFonts w:cs="Arial"/>
                <w:b/>
                <w:bCs/>
                <w:color w:val="C00000"/>
                <w:lang w:val="es-ES_tradnl"/>
              </w:rPr>
              <w:t>91/9</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2,39%</w:t>
            </w:r>
          </w:p>
        </w:tc>
      </w:tr>
      <w:tr w:rsidR="00CD2060" w:rsidRPr="00582A0F" w:rsidTr="00D63959">
        <w:trPr>
          <w:trHeight w:val="284"/>
          <w:jc w:val="center"/>
        </w:trPr>
        <w:tc>
          <w:tcPr>
            <w:tcW w:w="3853"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55</w:t>
            </w:r>
            <w:r w:rsidRPr="005E1173">
              <w:rPr>
                <w:rFonts w:cs="Arial"/>
                <w:b/>
                <w:bCs/>
              </w:rPr>
              <w:t xml:space="preserve"> - </w:t>
            </w:r>
            <w:r w:rsidRPr="005E1173">
              <w:rPr>
                <w:rFonts w:cs="Arial"/>
                <w:b/>
                <w:bCs/>
                <w:lang w:val="es-ES_tradnl"/>
              </w:rPr>
              <w:t>Color del hilio</w:t>
            </w:r>
          </w:p>
        </w:tc>
        <w:tc>
          <w:tcPr>
            <w:tcW w:w="1200"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CD2060" w:rsidRPr="00574DF8" w:rsidRDefault="00CD2060" w:rsidP="00E06C56">
            <w:pPr>
              <w:jc w:val="center"/>
              <w:rPr>
                <w:rFonts w:cs="Arial"/>
                <w:b/>
                <w:bCs/>
                <w:dstrike/>
                <w:color w:val="9C6500"/>
                <w:lang w:val="es-ES_tradnl"/>
              </w:rPr>
            </w:pPr>
            <w:r w:rsidRPr="005E1173">
              <w:rPr>
                <w:rFonts w:cs="Arial"/>
                <w:b/>
                <w:bCs/>
                <w:color w:val="9C6500"/>
                <w:lang w:val="es-ES_tradnl"/>
              </w:rPr>
              <w:t>70,14</w:t>
            </w:r>
          </w:p>
        </w:tc>
        <w:tc>
          <w:tcPr>
            <w:tcW w:w="1732" w:type="dxa"/>
            <w:tcBorders>
              <w:top w:val="nil"/>
              <w:left w:val="nil"/>
              <w:bottom w:val="single" w:sz="4" w:space="0" w:color="auto"/>
              <w:right w:val="single" w:sz="4" w:space="0" w:color="auto"/>
            </w:tcBorders>
            <w:shd w:val="clear" w:color="000000" w:fill="E6B9B8"/>
            <w:noWrap/>
            <w:vAlign w:val="center"/>
          </w:tcPr>
          <w:p w:rsidR="00CD2060" w:rsidRPr="00574DF8" w:rsidRDefault="00CD2060" w:rsidP="00E06C56">
            <w:pPr>
              <w:jc w:val="center"/>
              <w:rPr>
                <w:rFonts w:cs="Arial"/>
                <w:b/>
                <w:bCs/>
                <w:dstrike/>
                <w:color w:val="C00000"/>
                <w:lang w:val="es-ES_tradnl"/>
              </w:rPr>
            </w:pPr>
            <w:r w:rsidRPr="005E1173">
              <w:rPr>
                <w:rFonts w:cs="Arial"/>
                <w:b/>
                <w:bCs/>
                <w:color w:val="C00000"/>
                <w:lang w:val="es-ES_tradnl"/>
              </w:rPr>
              <w:t>98/2</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1,03%</w:t>
            </w:r>
          </w:p>
        </w:tc>
      </w:tr>
      <w:tr w:rsidR="00CD2060" w:rsidRPr="00582A0F" w:rsidTr="00D63959">
        <w:trPr>
          <w:trHeight w:val="284"/>
          <w:jc w:val="center"/>
        </w:trPr>
        <w:tc>
          <w:tcPr>
            <w:tcW w:w="3853"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Pr>
                <w:rFonts w:cs="Arial"/>
                <w:b/>
                <w:bCs/>
              </w:rPr>
              <w:t>58.</w:t>
            </w:r>
            <w:r w:rsidRPr="00582A0F">
              <w:rPr>
                <w:rFonts w:cs="Arial"/>
                <w:b/>
                <w:bCs/>
              </w:rPr>
              <w:t>1</w:t>
            </w:r>
            <w:r w:rsidRPr="005E1173">
              <w:rPr>
                <w:rFonts w:cs="Arial"/>
                <w:b/>
                <w:bCs/>
              </w:rPr>
              <w:t xml:space="preserve"> - </w:t>
            </w:r>
            <w:r w:rsidRPr="005E1173">
              <w:rPr>
                <w:rFonts w:cs="Arial"/>
                <w:b/>
                <w:bCs/>
                <w:i/>
                <w:lang w:val="es-ES_tradnl"/>
              </w:rPr>
              <w:t>Fusarium</w:t>
            </w:r>
            <w:r w:rsidRPr="005E1173">
              <w:rPr>
                <w:rFonts w:cs="Arial"/>
                <w:b/>
                <w:bCs/>
                <w:lang w:val="es-ES_tradnl"/>
              </w:rPr>
              <w:t> 1</w:t>
            </w:r>
          </w:p>
        </w:tc>
        <w:tc>
          <w:tcPr>
            <w:tcW w:w="1200"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CD2060" w:rsidRPr="00574DF8" w:rsidRDefault="00CD2060" w:rsidP="00E06C56">
            <w:pPr>
              <w:jc w:val="center"/>
              <w:rPr>
                <w:rFonts w:cs="Arial"/>
                <w:b/>
                <w:bCs/>
                <w:dstrike/>
                <w:color w:val="9C6500"/>
                <w:lang w:val="es-ES_tradnl"/>
              </w:rPr>
            </w:pPr>
            <w:r w:rsidRPr="005E1173">
              <w:rPr>
                <w:rFonts w:cs="Arial"/>
                <w:b/>
                <w:bCs/>
                <w:color w:val="9C6500"/>
                <w:lang w:val="es-ES_tradnl"/>
              </w:rPr>
              <w:t>60,19</w:t>
            </w:r>
          </w:p>
        </w:tc>
        <w:tc>
          <w:tcPr>
            <w:tcW w:w="1732" w:type="dxa"/>
            <w:tcBorders>
              <w:top w:val="nil"/>
              <w:left w:val="nil"/>
              <w:bottom w:val="single" w:sz="4" w:space="0" w:color="auto"/>
              <w:right w:val="single" w:sz="4" w:space="0" w:color="auto"/>
            </w:tcBorders>
            <w:shd w:val="clear" w:color="000000" w:fill="FFE265"/>
            <w:noWrap/>
            <w:vAlign w:val="center"/>
          </w:tcPr>
          <w:p w:rsidR="00CD2060" w:rsidRPr="00574DF8" w:rsidRDefault="00CD2060" w:rsidP="00E06C56">
            <w:pPr>
              <w:jc w:val="center"/>
              <w:rPr>
                <w:rFonts w:cs="Arial"/>
                <w:b/>
                <w:bCs/>
                <w:dstrike/>
                <w:color w:val="7A5D00"/>
                <w:lang w:val="es-ES_tradnl"/>
              </w:rPr>
            </w:pPr>
            <w:r w:rsidRPr="005E1173">
              <w:rPr>
                <w:rFonts w:cs="Arial"/>
                <w:b/>
                <w:bCs/>
                <w:color w:val="7A5D00"/>
                <w:lang w:val="es-ES_tradnl"/>
              </w:rPr>
              <w:t>80/20</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5,99%</w:t>
            </w:r>
          </w:p>
        </w:tc>
      </w:tr>
    </w:tbl>
    <w:p w:rsidR="00CD2060" w:rsidRPr="00582A0F" w:rsidRDefault="00CD2060" w:rsidP="00E06C56">
      <w:pPr>
        <w:rPr>
          <w:rFonts w:cs="Arial"/>
          <w:lang w:val="es-ES"/>
        </w:rPr>
      </w:pPr>
    </w:p>
    <w:p w:rsidR="00CD2060" w:rsidRPr="00582A0F" w:rsidRDefault="00CD2060" w:rsidP="00E06C56">
      <w:pPr>
        <w:ind w:firstLine="708"/>
        <w:rPr>
          <w:rFonts w:cs="Arial"/>
          <w:lang w:val="es-ES"/>
        </w:rPr>
      </w:pPr>
      <w:r w:rsidRPr="00C9413F">
        <w:rPr>
          <w:rFonts w:cs="Arial"/>
          <w:b/>
          <w:i/>
          <w:lang w:val="es-ES_tradnl"/>
        </w:rPr>
        <w:t>Para los caracteres de agrupamiento de la variedad candidata</w:t>
      </w:r>
    </w:p>
    <w:tbl>
      <w:tblPr>
        <w:tblW w:w="7915" w:type="dxa"/>
        <w:jc w:val="center"/>
        <w:tblCellMar>
          <w:left w:w="70" w:type="dxa"/>
          <w:right w:w="70" w:type="dxa"/>
        </w:tblCellMar>
        <w:tblLook w:val="00A0" w:firstRow="1" w:lastRow="0" w:firstColumn="1" w:lastColumn="0" w:noHBand="0" w:noVBand="0"/>
      </w:tblPr>
      <w:tblGrid>
        <w:gridCol w:w="3900"/>
        <w:gridCol w:w="1169"/>
        <w:gridCol w:w="1717"/>
        <w:gridCol w:w="1129"/>
      </w:tblGrid>
      <w:tr w:rsidR="00CD2060" w:rsidRPr="00582A0F" w:rsidTr="00D63959">
        <w:trPr>
          <w:trHeight w:val="573"/>
          <w:jc w:val="center"/>
        </w:trPr>
        <w:tc>
          <w:tcPr>
            <w:tcW w:w="3900" w:type="dxa"/>
            <w:tcBorders>
              <w:top w:val="single" w:sz="4" w:space="0" w:color="auto"/>
              <w:left w:val="single" w:sz="4" w:space="0" w:color="auto"/>
              <w:bottom w:val="single" w:sz="4" w:space="0" w:color="auto"/>
              <w:right w:val="single" w:sz="4" w:space="0" w:color="auto"/>
            </w:tcBorders>
            <w:vAlign w:val="center"/>
          </w:tcPr>
          <w:p w:rsidR="00CD2060" w:rsidRPr="00582A0F" w:rsidRDefault="00CD2060" w:rsidP="00E06C56">
            <w:pPr>
              <w:jc w:val="center"/>
              <w:rPr>
                <w:rFonts w:cs="Arial"/>
                <w:b/>
                <w:bCs/>
              </w:rPr>
            </w:pPr>
            <w:r w:rsidRPr="005E1173">
              <w:rPr>
                <w:rFonts w:cs="Arial"/>
                <w:b/>
                <w:bCs/>
                <w:lang w:val="es-ES_tradnl"/>
              </w:rPr>
              <w:t>Carácter</w:t>
            </w:r>
          </w:p>
        </w:tc>
        <w:tc>
          <w:tcPr>
            <w:tcW w:w="1169" w:type="dxa"/>
            <w:tcBorders>
              <w:top w:val="single" w:sz="4" w:space="0" w:color="auto"/>
              <w:left w:val="nil"/>
              <w:bottom w:val="single" w:sz="4" w:space="0" w:color="auto"/>
              <w:right w:val="single" w:sz="4" w:space="0" w:color="auto"/>
            </w:tcBorders>
            <w:vAlign w:val="center"/>
          </w:tcPr>
          <w:p w:rsidR="00CD2060" w:rsidRPr="00582A0F" w:rsidRDefault="00CD2060" w:rsidP="00E06C56">
            <w:pPr>
              <w:jc w:val="center"/>
              <w:rPr>
                <w:rFonts w:cs="Arial"/>
                <w:b/>
                <w:bCs/>
              </w:rPr>
            </w:pPr>
            <w:r w:rsidRPr="005E1173">
              <w:rPr>
                <w:rFonts w:cs="Arial"/>
                <w:b/>
                <w:bCs/>
                <w:lang w:val="es-ES_tradnl"/>
              </w:rPr>
              <w:t>Utilización</w:t>
            </w:r>
          </w:p>
        </w:tc>
        <w:tc>
          <w:tcPr>
            <w:tcW w:w="1717" w:type="dxa"/>
            <w:tcBorders>
              <w:top w:val="single" w:sz="4" w:space="0" w:color="auto"/>
              <w:left w:val="nil"/>
              <w:bottom w:val="single" w:sz="4" w:space="0" w:color="auto"/>
              <w:right w:val="single" w:sz="4" w:space="0" w:color="auto"/>
            </w:tcBorders>
            <w:vAlign w:val="center"/>
          </w:tcPr>
          <w:p w:rsidR="00CD2060" w:rsidRPr="00582A0F" w:rsidRDefault="00CD2060" w:rsidP="00E06C56">
            <w:pPr>
              <w:jc w:val="center"/>
              <w:rPr>
                <w:rFonts w:cs="Arial"/>
                <w:b/>
                <w:bCs/>
              </w:rPr>
            </w:pPr>
            <w:r w:rsidRPr="005E1173">
              <w:rPr>
                <w:rFonts w:cs="Arial"/>
                <w:b/>
                <w:bCs/>
                <w:lang w:val="es-ES_tradnl"/>
              </w:rPr>
              <w:t>Capacidad de discriminación</w:t>
            </w:r>
          </w:p>
        </w:tc>
        <w:tc>
          <w:tcPr>
            <w:tcW w:w="1129" w:type="dxa"/>
            <w:tcBorders>
              <w:top w:val="single" w:sz="4" w:space="0" w:color="auto"/>
              <w:left w:val="nil"/>
              <w:bottom w:val="single" w:sz="4" w:space="0" w:color="auto"/>
              <w:right w:val="single" w:sz="4" w:space="0" w:color="auto"/>
            </w:tcBorders>
            <w:vAlign w:val="center"/>
          </w:tcPr>
          <w:p w:rsidR="00CD2060" w:rsidRPr="00582A0F" w:rsidRDefault="00CD2060" w:rsidP="00E06C56">
            <w:pPr>
              <w:jc w:val="center"/>
              <w:rPr>
                <w:rFonts w:cs="Arial"/>
                <w:b/>
                <w:bCs/>
              </w:rPr>
            </w:pPr>
            <w:r w:rsidRPr="005E1173">
              <w:rPr>
                <w:rFonts w:cs="Arial"/>
                <w:b/>
                <w:bCs/>
                <w:lang w:val="es-ES_tradnl"/>
              </w:rPr>
              <w:t>Distorsión (%)</w:t>
            </w:r>
          </w:p>
        </w:tc>
      </w:tr>
      <w:tr w:rsidR="00CD2060" w:rsidRPr="00582A0F" w:rsidTr="00D63959">
        <w:trPr>
          <w:trHeight w:val="284"/>
          <w:jc w:val="center"/>
        </w:trPr>
        <w:tc>
          <w:tcPr>
            <w:tcW w:w="3900"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3</w:t>
            </w:r>
            <w:r w:rsidRPr="005E1173">
              <w:rPr>
                <w:rFonts w:cs="Arial"/>
                <w:b/>
                <w:bCs/>
              </w:rPr>
              <w:t xml:space="preserve"> - </w:t>
            </w:r>
            <w:proofErr w:type="spellStart"/>
            <w:r w:rsidRPr="005E1173">
              <w:rPr>
                <w:rFonts w:cs="Arial"/>
                <w:b/>
                <w:bCs/>
                <w:lang w:val="es-ES_tradnl"/>
              </w:rPr>
              <w:t>Fasciación</w:t>
            </w:r>
            <w:proofErr w:type="spellEnd"/>
          </w:p>
        </w:tc>
        <w:tc>
          <w:tcPr>
            <w:tcW w:w="1169"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CD2060" w:rsidRPr="00574DF8" w:rsidRDefault="00CD2060" w:rsidP="00E06C56">
            <w:pPr>
              <w:jc w:val="center"/>
              <w:rPr>
                <w:rFonts w:cs="Arial"/>
                <w:b/>
                <w:bCs/>
                <w:dstrike/>
                <w:color w:val="9C6500"/>
                <w:lang w:val="es-ES_tradnl"/>
              </w:rPr>
            </w:pPr>
            <w:r w:rsidRPr="005E1173">
              <w:rPr>
                <w:rFonts w:cs="Arial"/>
                <w:b/>
                <w:bCs/>
                <w:color w:val="9C6500"/>
                <w:lang w:val="es-ES_tradnl"/>
              </w:rPr>
              <w:t>70,71</w:t>
            </w:r>
          </w:p>
        </w:tc>
        <w:tc>
          <w:tcPr>
            <w:tcW w:w="1717" w:type="dxa"/>
            <w:tcBorders>
              <w:top w:val="nil"/>
              <w:left w:val="nil"/>
              <w:bottom w:val="single" w:sz="4" w:space="0" w:color="auto"/>
              <w:right w:val="single" w:sz="4" w:space="0" w:color="auto"/>
            </w:tcBorders>
            <w:shd w:val="clear" w:color="000000" w:fill="E6B9B8"/>
            <w:noWrap/>
            <w:vAlign w:val="center"/>
          </w:tcPr>
          <w:p w:rsidR="00CD2060" w:rsidRPr="00574DF8" w:rsidRDefault="00CD2060" w:rsidP="00E06C56">
            <w:pPr>
              <w:jc w:val="center"/>
              <w:rPr>
                <w:rFonts w:cs="Arial"/>
                <w:b/>
                <w:bCs/>
                <w:dstrike/>
                <w:color w:val="C00000"/>
                <w:lang w:val="es-ES_tradnl"/>
              </w:rPr>
            </w:pPr>
            <w:r w:rsidRPr="005E1173">
              <w:rPr>
                <w:rFonts w:cs="Arial"/>
                <w:b/>
                <w:bCs/>
                <w:color w:val="C00000"/>
                <w:lang w:val="es-ES_tradnl"/>
              </w:rPr>
              <w:t>99/1</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0,42%</w:t>
            </w:r>
          </w:p>
        </w:tc>
      </w:tr>
      <w:tr w:rsidR="00CD2060" w:rsidRPr="00582A0F" w:rsidTr="00D63959">
        <w:trPr>
          <w:trHeight w:val="284"/>
          <w:jc w:val="center"/>
        </w:trPr>
        <w:tc>
          <w:tcPr>
            <w:tcW w:w="3900"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4</w:t>
            </w:r>
            <w:r w:rsidRPr="005E1173">
              <w:rPr>
                <w:rFonts w:cs="Arial"/>
                <w:b/>
                <w:bCs/>
              </w:rPr>
              <w:t xml:space="preserve"> - </w:t>
            </w:r>
            <w:r w:rsidRPr="005E1173">
              <w:rPr>
                <w:rFonts w:cs="Arial"/>
                <w:b/>
                <w:bCs/>
                <w:lang w:val="es-ES_tradnl"/>
              </w:rPr>
              <w:t>Longitud del tallo</w:t>
            </w:r>
          </w:p>
        </w:tc>
        <w:tc>
          <w:tcPr>
            <w:tcW w:w="116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74DF8" w:rsidRDefault="00CD2060" w:rsidP="00E06C56">
            <w:pPr>
              <w:jc w:val="center"/>
              <w:rPr>
                <w:rFonts w:cs="Arial"/>
                <w:b/>
                <w:bCs/>
                <w:dstrike/>
                <w:color w:val="006100"/>
                <w:lang w:val="es-ES_tradnl"/>
              </w:rPr>
            </w:pPr>
            <w:r w:rsidRPr="005E1173">
              <w:rPr>
                <w:rFonts w:cs="Arial"/>
                <w:b/>
                <w:bCs/>
                <w:color w:val="006100"/>
                <w:lang w:val="es-ES_tradnl"/>
              </w:rPr>
              <w:t>79,84</w:t>
            </w:r>
          </w:p>
        </w:tc>
        <w:tc>
          <w:tcPr>
            <w:tcW w:w="1717" w:type="dxa"/>
            <w:tcBorders>
              <w:top w:val="nil"/>
              <w:left w:val="nil"/>
              <w:bottom w:val="single" w:sz="4" w:space="0" w:color="auto"/>
              <w:right w:val="single" w:sz="4" w:space="0" w:color="auto"/>
            </w:tcBorders>
            <w:shd w:val="clear" w:color="000000" w:fill="99FFCC"/>
            <w:noWrap/>
            <w:vAlign w:val="center"/>
          </w:tcPr>
          <w:p w:rsidR="00CD2060" w:rsidRPr="00574DF8" w:rsidRDefault="00CD2060" w:rsidP="00E06C56">
            <w:pPr>
              <w:jc w:val="center"/>
              <w:rPr>
                <w:rFonts w:cs="Arial"/>
                <w:b/>
                <w:bCs/>
                <w:dstrike/>
                <w:color w:val="276335"/>
                <w:lang w:val="es-ES_tradnl"/>
              </w:rPr>
            </w:pPr>
            <w:r w:rsidRPr="005E1173">
              <w:rPr>
                <w:rFonts w:cs="Arial"/>
                <w:b/>
                <w:bCs/>
                <w:color w:val="276335"/>
                <w:lang w:val="es-ES_tradnl"/>
              </w:rPr>
              <w:t>54 (notas 4-5-6)</w:t>
            </w:r>
          </w:p>
        </w:tc>
        <w:tc>
          <w:tcPr>
            <w:tcW w:w="1129"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CD2060" w:rsidRPr="005E1173" w:rsidRDefault="00CD2060" w:rsidP="00E06C56">
            <w:pPr>
              <w:jc w:val="center"/>
              <w:rPr>
                <w:rFonts w:cs="Arial"/>
                <w:b/>
                <w:bCs/>
                <w:color w:val="9C6500"/>
                <w:lang w:val="es-ES_tradnl"/>
              </w:rPr>
            </w:pPr>
            <w:r w:rsidRPr="005E1173">
              <w:rPr>
                <w:rFonts w:cs="Arial"/>
                <w:b/>
                <w:bCs/>
                <w:color w:val="9C6500"/>
                <w:lang w:val="es-ES_tradnl"/>
              </w:rPr>
              <w:t>17,18%</w:t>
            </w:r>
          </w:p>
        </w:tc>
      </w:tr>
      <w:tr w:rsidR="00CD2060" w:rsidRPr="00582A0F" w:rsidTr="00D63959">
        <w:trPr>
          <w:trHeight w:val="284"/>
          <w:jc w:val="center"/>
        </w:trPr>
        <w:tc>
          <w:tcPr>
            <w:tcW w:w="3900"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6</w:t>
            </w:r>
            <w:r w:rsidRPr="005E1173">
              <w:rPr>
                <w:rFonts w:cs="Arial"/>
                <w:b/>
                <w:bCs/>
              </w:rPr>
              <w:t xml:space="preserve"> - </w:t>
            </w:r>
            <w:r w:rsidRPr="005E1173">
              <w:rPr>
                <w:rFonts w:cs="Arial"/>
                <w:b/>
                <w:bCs/>
                <w:lang w:val="es-ES_tradnl"/>
              </w:rPr>
              <w:t>Color del follaje</w:t>
            </w:r>
          </w:p>
        </w:tc>
        <w:tc>
          <w:tcPr>
            <w:tcW w:w="1169"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CD2060" w:rsidRPr="00574DF8" w:rsidRDefault="00CD2060" w:rsidP="00E06C56">
            <w:pPr>
              <w:jc w:val="center"/>
              <w:rPr>
                <w:rFonts w:cs="Arial"/>
                <w:b/>
                <w:bCs/>
                <w:dstrike/>
                <w:color w:val="9C6500"/>
                <w:lang w:val="es-ES_tradnl"/>
              </w:rPr>
            </w:pPr>
            <w:r w:rsidRPr="005E1173">
              <w:rPr>
                <w:rFonts w:cs="Arial"/>
                <w:b/>
                <w:bCs/>
                <w:color w:val="9C6500"/>
                <w:lang w:val="es-ES_tradnl"/>
              </w:rPr>
              <w:t>68,51</w:t>
            </w:r>
          </w:p>
        </w:tc>
        <w:tc>
          <w:tcPr>
            <w:tcW w:w="1717" w:type="dxa"/>
            <w:tcBorders>
              <w:top w:val="nil"/>
              <w:left w:val="nil"/>
              <w:bottom w:val="single" w:sz="4" w:space="0" w:color="auto"/>
              <w:right w:val="single" w:sz="4" w:space="0" w:color="auto"/>
            </w:tcBorders>
            <w:shd w:val="clear" w:color="000000" w:fill="E6B9B8"/>
            <w:noWrap/>
            <w:vAlign w:val="center"/>
          </w:tcPr>
          <w:p w:rsidR="00CD2060" w:rsidRPr="00574DF8" w:rsidRDefault="00CD2060" w:rsidP="00E06C56">
            <w:pPr>
              <w:jc w:val="center"/>
              <w:rPr>
                <w:rFonts w:cs="Arial"/>
                <w:b/>
                <w:bCs/>
                <w:dstrike/>
                <w:color w:val="C00000"/>
                <w:lang w:val="es-ES_tradnl"/>
              </w:rPr>
            </w:pPr>
            <w:r w:rsidRPr="005E1173">
              <w:rPr>
                <w:rFonts w:cs="Arial"/>
                <w:b/>
                <w:bCs/>
                <w:color w:val="C00000"/>
                <w:lang w:val="es-ES_tradnl"/>
              </w:rPr>
              <w:t>93/7</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5,06%</w:t>
            </w:r>
          </w:p>
        </w:tc>
      </w:tr>
      <w:tr w:rsidR="00CD2060" w:rsidRPr="00582A0F" w:rsidTr="00D63959">
        <w:trPr>
          <w:trHeight w:val="284"/>
          <w:jc w:val="center"/>
        </w:trPr>
        <w:tc>
          <w:tcPr>
            <w:tcW w:w="3900"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24</w:t>
            </w:r>
            <w:r w:rsidRPr="005E1173">
              <w:rPr>
                <w:rFonts w:cs="Arial"/>
                <w:b/>
                <w:bCs/>
              </w:rPr>
              <w:t xml:space="preserve"> - </w:t>
            </w:r>
            <w:r w:rsidRPr="005E1173">
              <w:rPr>
                <w:rFonts w:cs="Arial"/>
                <w:b/>
                <w:bCs/>
                <w:lang w:val="es-ES_tradnl"/>
              </w:rPr>
              <w:t>Época de floración</w:t>
            </w:r>
          </w:p>
        </w:tc>
        <w:tc>
          <w:tcPr>
            <w:tcW w:w="1169"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CD2060" w:rsidRPr="00574DF8" w:rsidRDefault="00CD2060" w:rsidP="00E06C56">
            <w:pPr>
              <w:jc w:val="center"/>
              <w:rPr>
                <w:rFonts w:cs="Arial"/>
                <w:b/>
                <w:bCs/>
                <w:dstrike/>
                <w:color w:val="9C6500"/>
                <w:lang w:val="es-ES_tradnl"/>
              </w:rPr>
            </w:pPr>
            <w:r w:rsidRPr="005E1173">
              <w:rPr>
                <w:rFonts w:cs="Arial"/>
                <w:b/>
                <w:bCs/>
                <w:color w:val="9C6500"/>
                <w:lang w:val="es-ES_tradnl"/>
              </w:rPr>
              <w:t>69,15</w:t>
            </w:r>
          </w:p>
        </w:tc>
        <w:tc>
          <w:tcPr>
            <w:tcW w:w="1717" w:type="dxa"/>
            <w:tcBorders>
              <w:top w:val="nil"/>
              <w:left w:val="nil"/>
              <w:bottom w:val="single" w:sz="4" w:space="0" w:color="auto"/>
              <w:right w:val="single" w:sz="4" w:space="0" w:color="auto"/>
            </w:tcBorders>
            <w:shd w:val="clear" w:color="000000" w:fill="99FFCC"/>
            <w:noWrap/>
            <w:vAlign w:val="center"/>
          </w:tcPr>
          <w:p w:rsidR="00CD2060" w:rsidRPr="00574DF8" w:rsidRDefault="00CD2060" w:rsidP="00E06C56">
            <w:pPr>
              <w:jc w:val="center"/>
              <w:rPr>
                <w:rFonts w:cs="Arial"/>
                <w:b/>
                <w:bCs/>
                <w:dstrike/>
                <w:color w:val="276335"/>
                <w:lang w:val="es-ES_tradnl"/>
              </w:rPr>
            </w:pPr>
            <w:r w:rsidRPr="005E1173">
              <w:rPr>
                <w:rFonts w:cs="Arial"/>
                <w:b/>
                <w:bCs/>
                <w:color w:val="276335"/>
                <w:lang w:val="es-ES_tradnl"/>
              </w:rPr>
              <w:t>68 (notas 4-5-6)</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4,81%</w:t>
            </w:r>
          </w:p>
        </w:tc>
      </w:tr>
      <w:tr w:rsidR="00CD2060" w:rsidRPr="00582A0F" w:rsidTr="00D63959">
        <w:trPr>
          <w:trHeight w:val="284"/>
          <w:jc w:val="center"/>
        </w:trPr>
        <w:tc>
          <w:tcPr>
            <w:tcW w:w="3900"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25</w:t>
            </w:r>
            <w:r w:rsidRPr="005E1173">
              <w:rPr>
                <w:rFonts w:cs="Arial"/>
                <w:b/>
                <w:bCs/>
              </w:rPr>
              <w:t xml:space="preserve"> - </w:t>
            </w:r>
            <w:r w:rsidRPr="005E1173">
              <w:rPr>
                <w:rFonts w:cs="Arial"/>
                <w:b/>
                <w:bCs/>
                <w:lang w:val="es-ES_tradnl"/>
              </w:rPr>
              <w:t>Número máximo de flores</w:t>
            </w:r>
          </w:p>
        </w:tc>
        <w:tc>
          <w:tcPr>
            <w:tcW w:w="1169"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CD2060" w:rsidRPr="00574DF8" w:rsidRDefault="00CD2060" w:rsidP="00E06C56">
            <w:pPr>
              <w:jc w:val="center"/>
              <w:rPr>
                <w:rFonts w:cs="Arial"/>
                <w:b/>
                <w:bCs/>
                <w:dstrike/>
                <w:color w:val="9C6500"/>
                <w:lang w:val="es-ES_tradnl"/>
              </w:rPr>
            </w:pPr>
            <w:r w:rsidRPr="005E1173">
              <w:rPr>
                <w:rFonts w:cs="Arial"/>
                <w:b/>
                <w:bCs/>
                <w:color w:val="9C6500"/>
                <w:lang w:val="es-ES_tradnl"/>
              </w:rPr>
              <w:t>72,93</w:t>
            </w:r>
          </w:p>
        </w:tc>
        <w:tc>
          <w:tcPr>
            <w:tcW w:w="1717" w:type="dxa"/>
            <w:tcBorders>
              <w:top w:val="nil"/>
              <w:left w:val="nil"/>
              <w:bottom w:val="single" w:sz="4" w:space="0" w:color="auto"/>
              <w:right w:val="single" w:sz="4" w:space="0" w:color="auto"/>
            </w:tcBorders>
            <w:shd w:val="clear" w:color="000000" w:fill="99FFCC"/>
            <w:noWrap/>
            <w:vAlign w:val="center"/>
          </w:tcPr>
          <w:p w:rsidR="00CD2060" w:rsidRPr="00574DF8" w:rsidRDefault="00CD2060" w:rsidP="00E06C56">
            <w:pPr>
              <w:jc w:val="center"/>
              <w:rPr>
                <w:rFonts w:cs="Arial"/>
                <w:b/>
                <w:bCs/>
                <w:dstrike/>
                <w:color w:val="276335"/>
                <w:lang w:val="es-ES_tradnl"/>
              </w:rPr>
            </w:pPr>
            <w:r w:rsidRPr="005E1173">
              <w:rPr>
                <w:rFonts w:cs="Arial"/>
                <w:b/>
                <w:bCs/>
                <w:color w:val="276335"/>
                <w:lang w:val="es-ES_tradnl"/>
              </w:rPr>
              <w:t>18 (notas 4-5-6)</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2,83%</w:t>
            </w:r>
          </w:p>
        </w:tc>
      </w:tr>
      <w:tr w:rsidR="00CD2060" w:rsidRPr="00582A0F" w:rsidTr="00D63959">
        <w:trPr>
          <w:trHeight w:val="284"/>
          <w:jc w:val="center"/>
        </w:trPr>
        <w:tc>
          <w:tcPr>
            <w:tcW w:w="3900"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26</w:t>
            </w:r>
            <w:r w:rsidRPr="005E1173">
              <w:rPr>
                <w:rFonts w:cs="Arial"/>
                <w:b/>
                <w:bCs/>
              </w:rPr>
              <w:t xml:space="preserve"> - </w:t>
            </w:r>
            <w:r w:rsidRPr="005E1173">
              <w:rPr>
                <w:rFonts w:cs="Arial"/>
                <w:b/>
                <w:bCs/>
                <w:lang w:val="es-ES_tradnl"/>
              </w:rPr>
              <w:t>Color del ala</w:t>
            </w:r>
          </w:p>
        </w:tc>
        <w:tc>
          <w:tcPr>
            <w:tcW w:w="1169"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CD2060" w:rsidRPr="00574DF8" w:rsidRDefault="00CD2060" w:rsidP="00E06C56">
            <w:pPr>
              <w:jc w:val="center"/>
              <w:rPr>
                <w:rFonts w:cs="Arial"/>
                <w:b/>
                <w:bCs/>
                <w:dstrike/>
                <w:color w:val="9C0006"/>
                <w:lang w:val="es-ES_tradnl"/>
              </w:rPr>
            </w:pPr>
            <w:r w:rsidRPr="005E1173">
              <w:rPr>
                <w:rFonts w:cs="Arial"/>
                <w:b/>
                <w:bCs/>
                <w:color w:val="9C0006"/>
                <w:lang w:val="es-ES_tradnl"/>
              </w:rPr>
              <w:t>3,78</w:t>
            </w:r>
          </w:p>
        </w:tc>
        <w:tc>
          <w:tcPr>
            <w:tcW w:w="1717" w:type="dxa"/>
            <w:tcBorders>
              <w:top w:val="nil"/>
              <w:left w:val="nil"/>
              <w:bottom w:val="single" w:sz="4" w:space="0" w:color="auto"/>
              <w:right w:val="single" w:sz="4" w:space="0" w:color="auto"/>
            </w:tcBorders>
            <w:shd w:val="clear" w:color="000000" w:fill="FFE265"/>
            <w:noWrap/>
            <w:vAlign w:val="center"/>
          </w:tcPr>
          <w:p w:rsidR="00CD2060" w:rsidRPr="00574DF8" w:rsidRDefault="00CD2060" w:rsidP="00E06C56">
            <w:pPr>
              <w:jc w:val="center"/>
              <w:rPr>
                <w:rFonts w:cs="Arial"/>
                <w:b/>
                <w:bCs/>
                <w:dstrike/>
                <w:color w:val="7A5D00"/>
                <w:lang w:val="es-ES_tradnl"/>
              </w:rPr>
            </w:pPr>
            <w:r w:rsidRPr="005E1173">
              <w:rPr>
                <w:rFonts w:cs="Arial"/>
                <w:b/>
                <w:bCs/>
                <w:color w:val="7A5D00"/>
                <w:lang w:val="es-ES_tradnl"/>
              </w:rPr>
              <w:t>70/30</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9,36%</w:t>
            </w:r>
          </w:p>
        </w:tc>
      </w:tr>
      <w:tr w:rsidR="00CD2060" w:rsidRPr="00582A0F" w:rsidTr="00D63959">
        <w:trPr>
          <w:trHeight w:val="284"/>
          <w:jc w:val="center"/>
        </w:trPr>
        <w:tc>
          <w:tcPr>
            <w:tcW w:w="3900"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37</w:t>
            </w:r>
            <w:r w:rsidRPr="005E1173">
              <w:rPr>
                <w:rFonts w:cs="Arial"/>
                <w:b/>
                <w:bCs/>
              </w:rPr>
              <w:t xml:space="preserve"> - </w:t>
            </w:r>
            <w:r w:rsidRPr="005E1173">
              <w:rPr>
                <w:rFonts w:cs="Arial"/>
                <w:b/>
                <w:bCs/>
                <w:lang w:val="es-ES_tradnl"/>
              </w:rPr>
              <w:t>Longitud de la vaina</w:t>
            </w:r>
          </w:p>
        </w:tc>
        <w:tc>
          <w:tcPr>
            <w:tcW w:w="116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74DF8" w:rsidRDefault="00CD2060" w:rsidP="00E06C56">
            <w:pPr>
              <w:jc w:val="center"/>
              <w:rPr>
                <w:rFonts w:cs="Arial"/>
                <w:b/>
                <w:bCs/>
                <w:dstrike/>
                <w:color w:val="006100"/>
                <w:lang w:val="es-ES_tradnl"/>
              </w:rPr>
            </w:pPr>
            <w:r w:rsidRPr="005E1173">
              <w:rPr>
                <w:rFonts w:cs="Arial"/>
                <w:b/>
                <w:bCs/>
                <w:color w:val="006100"/>
                <w:lang w:val="es-ES_tradnl"/>
              </w:rPr>
              <w:t>78,58</w:t>
            </w:r>
          </w:p>
        </w:tc>
        <w:tc>
          <w:tcPr>
            <w:tcW w:w="1717" w:type="dxa"/>
            <w:tcBorders>
              <w:top w:val="nil"/>
              <w:left w:val="nil"/>
              <w:bottom w:val="single" w:sz="4" w:space="0" w:color="auto"/>
              <w:right w:val="single" w:sz="4" w:space="0" w:color="auto"/>
            </w:tcBorders>
            <w:shd w:val="clear" w:color="000000" w:fill="99FFCC"/>
            <w:noWrap/>
            <w:vAlign w:val="center"/>
          </w:tcPr>
          <w:p w:rsidR="00CD2060" w:rsidRPr="00574DF8" w:rsidRDefault="00CD2060" w:rsidP="00E06C56">
            <w:pPr>
              <w:jc w:val="center"/>
              <w:rPr>
                <w:rFonts w:cs="Arial"/>
                <w:b/>
                <w:bCs/>
                <w:dstrike/>
                <w:color w:val="276335"/>
                <w:lang w:val="es-ES_tradnl"/>
              </w:rPr>
            </w:pPr>
            <w:r w:rsidRPr="005E1173">
              <w:rPr>
                <w:rFonts w:cs="Arial"/>
                <w:b/>
                <w:bCs/>
                <w:color w:val="276335"/>
                <w:lang w:val="es-ES_tradnl"/>
              </w:rPr>
              <w:t>49 (notas 4-5-6)</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7,08%</w:t>
            </w:r>
          </w:p>
        </w:tc>
      </w:tr>
      <w:tr w:rsidR="00CD2060" w:rsidRPr="00582A0F" w:rsidTr="00D63959">
        <w:trPr>
          <w:trHeight w:val="284"/>
          <w:jc w:val="center"/>
        </w:trPr>
        <w:tc>
          <w:tcPr>
            <w:tcW w:w="3900"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38</w:t>
            </w:r>
            <w:r w:rsidRPr="005E1173">
              <w:rPr>
                <w:rFonts w:cs="Arial"/>
                <w:b/>
                <w:bCs/>
              </w:rPr>
              <w:t xml:space="preserve"> - </w:t>
            </w:r>
            <w:r w:rsidRPr="005E1173">
              <w:rPr>
                <w:rFonts w:cs="Arial"/>
                <w:b/>
                <w:bCs/>
                <w:lang w:val="es-ES_tradnl"/>
              </w:rPr>
              <w:t>Anchura de la vaina</w:t>
            </w:r>
          </w:p>
        </w:tc>
        <w:tc>
          <w:tcPr>
            <w:tcW w:w="1169"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CD2060" w:rsidRPr="00574DF8" w:rsidRDefault="00CD2060" w:rsidP="00E06C56">
            <w:pPr>
              <w:jc w:val="center"/>
              <w:rPr>
                <w:rFonts w:cs="Arial"/>
                <w:b/>
                <w:bCs/>
                <w:dstrike/>
                <w:color w:val="9C6500"/>
                <w:lang w:val="es-ES_tradnl"/>
              </w:rPr>
            </w:pPr>
            <w:r w:rsidRPr="005E1173">
              <w:rPr>
                <w:rFonts w:cs="Arial"/>
                <w:b/>
                <w:bCs/>
                <w:color w:val="9C6500"/>
                <w:lang w:val="es-ES_tradnl"/>
              </w:rPr>
              <w:t>74,34</w:t>
            </w:r>
          </w:p>
        </w:tc>
        <w:tc>
          <w:tcPr>
            <w:tcW w:w="1717" w:type="dxa"/>
            <w:tcBorders>
              <w:top w:val="nil"/>
              <w:left w:val="nil"/>
              <w:bottom w:val="single" w:sz="4" w:space="0" w:color="auto"/>
              <w:right w:val="single" w:sz="4" w:space="0" w:color="auto"/>
            </w:tcBorders>
            <w:shd w:val="clear" w:color="000000" w:fill="99FFCC"/>
            <w:noWrap/>
            <w:vAlign w:val="center"/>
          </w:tcPr>
          <w:p w:rsidR="00CD2060" w:rsidRPr="00574DF8" w:rsidRDefault="00CD2060" w:rsidP="00E06C56">
            <w:pPr>
              <w:jc w:val="center"/>
              <w:rPr>
                <w:rFonts w:cs="Arial"/>
                <w:b/>
                <w:bCs/>
                <w:dstrike/>
                <w:color w:val="276335"/>
                <w:lang w:val="es-ES_tradnl"/>
              </w:rPr>
            </w:pPr>
            <w:r w:rsidRPr="005E1173">
              <w:rPr>
                <w:rFonts w:cs="Arial"/>
                <w:b/>
                <w:bCs/>
                <w:color w:val="276335"/>
                <w:lang w:val="es-ES_tradnl"/>
              </w:rPr>
              <w:t>55 (notas 4-5-6)</w:t>
            </w:r>
          </w:p>
        </w:tc>
        <w:tc>
          <w:tcPr>
            <w:tcW w:w="1129"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CD2060" w:rsidRPr="005E1173" w:rsidRDefault="00CD2060" w:rsidP="00E06C56">
            <w:pPr>
              <w:jc w:val="center"/>
              <w:rPr>
                <w:rFonts w:cs="Arial"/>
                <w:b/>
                <w:bCs/>
                <w:color w:val="9C6500"/>
                <w:lang w:val="es-ES_tradnl"/>
              </w:rPr>
            </w:pPr>
            <w:r w:rsidRPr="005E1173">
              <w:rPr>
                <w:rFonts w:cs="Arial"/>
                <w:b/>
                <w:bCs/>
                <w:color w:val="9C6500"/>
                <w:lang w:val="es-ES_tradnl"/>
              </w:rPr>
              <w:t>19,23%</w:t>
            </w:r>
          </w:p>
        </w:tc>
      </w:tr>
      <w:tr w:rsidR="00CD2060" w:rsidRPr="00582A0F" w:rsidTr="00D63959">
        <w:trPr>
          <w:trHeight w:val="284"/>
          <w:jc w:val="center"/>
        </w:trPr>
        <w:tc>
          <w:tcPr>
            <w:tcW w:w="3900"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42</w:t>
            </w:r>
            <w:r w:rsidRPr="005E1173">
              <w:rPr>
                <w:rFonts w:cs="Arial"/>
                <w:b/>
                <w:bCs/>
              </w:rPr>
              <w:t xml:space="preserve"> - </w:t>
            </w:r>
            <w:r w:rsidRPr="005E1173">
              <w:rPr>
                <w:rFonts w:cs="Arial"/>
                <w:b/>
                <w:bCs/>
                <w:lang w:val="es-ES_tradnl"/>
              </w:rPr>
              <w:t>Curvatura de la vaina</w:t>
            </w:r>
          </w:p>
        </w:tc>
        <w:tc>
          <w:tcPr>
            <w:tcW w:w="116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74DF8" w:rsidRDefault="00CD2060" w:rsidP="00E06C56">
            <w:pPr>
              <w:jc w:val="center"/>
              <w:rPr>
                <w:rFonts w:cs="Arial"/>
                <w:b/>
                <w:bCs/>
                <w:dstrike/>
                <w:color w:val="006100"/>
                <w:lang w:val="es-ES_tradnl"/>
              </w:rPr>
            </w:pPr>
            <w:r w:rsidRPr="005E1173">
              <w:rPr>
                <w:rFonts w:cs="Arial"/>
                <w:b/>
                <w:bCs/>
                <w:color w:val="006100"/>
                <w:lang w:val="es-ES_tradnl"/>
              </w:rPr>
              <w:t>76,70</w:t>
            </w:r>
          </w:p>
        </w:tc>
        <w:tc>
          <w:tcPr>
            <w:tcW w:w="1717" w:type="dxa"/>
            <w:tcBorders>
              <w:top w:val="nil"/>
              <w:left w:val="nil"/>
              <w:bottom w:val="single" w:sz="4" w:space="0" w:color="auto"/>
              <w:right w:val="single" w:sz="4" w:space="0" w:color="auto"/>
            </w:tcBorders>
            <w:shd w:val="clear" w:color="000000" w:fill="99FFCC"/>
            <w:noWrap/>
            <w:vAlign w:val="center"/>
          </w:tcPr>
          <w:p w:rsidR="00CD2060" w:rsidRPr="00574DF8" w:rsidRDefault="00CD2060" w:rsidP="00E06C56">
            <w:pPr>
              <w:jc w:val="center"/>
              <w:rPr>
                <w:rFonts w:cs="Arial"/>
                <w:b/>
                <w:bCs/>
                <w:dstrike/>
                <w:color w:val="276335"/>
                <w:lang w:val="es-ES_tradnl"/>
              </w:rPr>
            </w:pPr>
            <w:r w:rsidRPr="005E1173">
              <w:rPr>
                <w:rFonts w:cs="Arial"/>
                <w:b/>
                <w:bCs/>
                <w:color w:val="276335"/>
                <w:lang w:val="es-ES_tradnl"/>
              </w:rPr>
              <w:t>28 (notas 4-5-6)</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7,88%</w:t>
            </w:r>
          </w:p>
        </w:tc>
      </w:tr>
      <w:tr w:rsidR="00CD2060" w:rsidRPr="00582A0F" w:rsidTr="00D63959">
        <w:trPr>
          <w:trHeight w:val="284"/>
          <w:jc w:val="center"/>
        </w:trPr>
        <w:tc>
          <w:tcPr>
            <w:tcW w:w="3900" w:type="dxa"/>
            <w:tcBorders>
              <w:top w:val="nil"/>
              <w:left w:val="single" w:sz="4" w:space="0" w:color="auto"/>
              <w:bottom w:val="single" w:sz="4" w:space="0" w:color="auto"/>
              <w:right w:val="single" w:sz="4" w:space="0" w:color="auto"/>
            </w:tcBorders>
            <w:noWrap/>
            <w:vAlign w:val="bottom"/>
          </w:tcPr>
          <w:p w:rsidR="00CD2060" w:rsidRPr="00324CD0" w:rsidRDefault="00CD2060" w:rsidP="00E06C56">
            <w:pPr>
              <w:rPr>
                <w:rFonts w:cs="Arial"/>
                <w:b/>
                <w:bCs/>
                <w:lang w:val="es-ES_tradnl"/>
              </w:rPr>
            </w:pPr>
            <w:r w:rsidRPr="00324CD0">
              <w:rPr>
                <w:rFonts w:cs="Arial"/>
                <w:b/>
                <w:bCs/>
                <w:lang w:val="es-ES_tradnl"/>
              </w:rPr>
              <w:t xml:space="preserve">44 - </w:t>
            </w:r>
            <w:r w:rsidRPr="005E1173">
              <w:rPr>
                <w:rFonts w:cs="Arial"/>
                <w:b/>
                <w:bCs/>
                <w:lang w:val="es-ES_tradnl"/>
              </w:rPr>
              <w:t>Intensidad del color de la vaina</w:t>
            </w:r>
          </w:p>
        </w:tc>
        <w:tc>
          <w:tcPr>
            <w:tcW w:w="1169"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CD2060" w:rsidRPr="00574DF8" w:rsidRDefault="00CD2060" w:rsidP="00E06C56">
            <w:pPr>
              <w:jc w:val="center"/>
              <w:rPr>
                <w:rFonts w:cs="Arial"/>
                <w:b/>
                <w:bCs/>
                <w:dstrike/>
                <w:color w:val="9C6500"/>
                <w:lang w:val="es-ES_tradnl"/>
              </w:rPr>
            </w:pPr>
            <w:r w:rsidRPr="005E1173">
              <w:rPr>
                <w:rFonts w:cs="Arial"/>
                <w:b/>
                <w:bCs/>
                <w:color w:val="9C6500"/>
                <w:lang w:val="es-ES_tradnl"/>
              </w:rPr>
              <w:t>69,84</w:t>
            </w:r>
          </w:p>
        </w:tc>
        <w:tc>
          <w:tcPr>
            <w:tcW w:w="1717" w:type="dxa"/>
            <w:tcBorders>
              <w:top w:val="nil"/>
              <w:left w:val="nil"/>
              <w:bottom w:val="single" w:sz="4" w:space="0" w:color="auto"/>
              <w:right w:val="single" w:sz="4" w:space="0" w:color="auto"/>
            </w:tcBorders>
            <w:shd w:val="clear" w:color="000000" w:fill="99FFCC"/>
            <w:noWrap/>
            <w:vAlign w:val="center"/>
          </w:tcPr>
          <w:p w:rsidR="00CD2060" w:rsidRPr="00574DF8" w:rsidRDefault="00CD2060" w:rsidP="00E06C56">
            <w:pPr>
              <w:jc w:val="center"/>
              <w:rPr>
                <w:rFonts w:cs="Arial"/>
                <w:b/>
                <w:bCs/>
                <w:dstrike/>
                <w:color w:val="276335"/>
                <w:lang w:val="es-ES_tradnl"/>
              </w:rPr>
            </w:pPr>
            <w:r w:rsidRPr="005E1173">
              <w:rPr>
                <w:rFonts w:cs="Arial"/>
                <w:b/>
                <w:bCs/>
                <w:color w:val="276335"/>
                <w:lang w:val="es-ES_tradnl"/>
              </w:rPr>
              <w:t>46 (notas 4-5-6)</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7,21%</w:t>
            </w:r>
          </w:p>
        </w:tc>
      </w:tr>
      <w:tr w:rsidR="00CD2060" w:rsidRPr="00582A0F" w:rsidTr="00D63959">
        <w:trPr>
          <w:trHeight w:val="284"/>
          <w:jc w:val="center"/>
        </w:trPr>
        <w:tc>
          <w:tcPr>
            <w:tcW w:w="3900"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45</w:t>
            </w:r>
            <w:r w:rsidRPr="005E1173">
              <w:rPr>
                <w:rFonts w:cs="Arial"/>
                <w:b/>
                <w:bCs/>
              </w:rPr>
              <w:t xml:space="preserve"> - </w:t>
            </w:r>
            <w:r w:rsidRPr="005E1173">
              <w:rPr>
                <w:rFonts w:cs="Arial"/>
                <w:b/>
                <w:bCs/>
                <w:lang w:val="es-ES_tradnl"/>
              </w:rPr>
              <w:t>Hilos de la sutura de la vaina</w:t>
            </w:r>
          </w:p>
        </w:tc>
        <w:tc>
          <w:tcPr>
            <w:tcW w:w="1169"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CD2060" w:rsidRPr="00574DF8" w:rsidRDefault="00CD2060" w:rsidP="00E06C56">
            <w:pPr>
              <w:jc w:val="center"/>
              <w:rPr>
                <w:rFonts w:cs="Arial"/>
                <w:b/>
                <w:bCs/>
                <w:dstrike/>
                <w:color w:val="9C0006"/>
                <w:lang w:val="es-ES_tradnl"/>
              </w:rPr>
            </w:pPr>
            <w:r w:rsidRPr="005E1173">
              <w:rPr>
                <w:rFonts w:cs="Arial"/>
                <w:b/>
                <w:bCs/>
                <w:color w:val="9C0006"/>
                <w:lang w:val="es-ES_tradnl"/>
              </w:rPr>
              <w:t>14,79</w:t>
            </w:r>
          </w:p>
        </w:tc>
        <w:tc>
          <w:tcPr>
            <w:tcW w:w="1717" w:type="dxa"/>
            <w:tcBorders>
              <w:top w:val="nil"/>
              <w:left w:val="nil"/>
              <w:bottom w:val="single" w:sz="4" w:space="0" w:color="auto"/>
              <w:right w:val="single" w:sz="4" w:space="0" w:color="auto"/>
            </w:tcBorders>
            <w:shd w:val="clear" w:color="000000" w:fill="E6B9B8"/>
            <w:noWrap/>
            <w:vAlign w:val="center"/>
          </w:tcPr>
          <w:p w:rsidR="00CD2060" w:rsidRPr="00574DF8" w:rsidRDefault="00CD2060" w:rsidP="00E06C56">
            <w:pPr>
              <w:jc w:val="center"/>
              <w:rPr>
                <w:rFonts w:cs="Arial"/>
                <w:b/>
                <w:bCs/>
                <w:dstrike/>
                <w:color w:val="C00000"/>
                <w:lang w:val="es-ES_tradnl"/>
              </w:rPr>
            </w:pPr>
            <w:r w:rsidRPr="005E1173">
              <w:rPr>
                <w:rFonts w:cs="Arial"/>
                <w:b/>
                <w:bCs/>
                <w:color w:val="C00000"/>
                <w:lang w:val="es-ES_tradnl"/>
              </w:rPr>
              <w:t>93/7</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2,39%</w:t>
            </w:r>
          </w:p>
        </w:tc>
      </w:tr>
      <w:tr w:rsidR="00CD2060" w:rsidRPr="00582A0F" w:rsidTr="00D63959">
        <w:trPr>
          <w:trHeight w:val="284"/>
          <w:jc w:val="center"/>
        </w:trPr>
        <w:tc>
          <w:tcPr>
            <w:tcW w:w="3900"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48</w:t>
            </w:r>
            <w:r w:rsidRPr="005E1173">
              <w:rPr>
                <w:rFonts w:cs="Arial"/>
                <w:b/>
                <w:bCs/>
              </w:rPr>
              <w:t xml:space="preserve"> - </w:t>
            </w:r>
            <w:r w:rsidRPr="005E1173">
              <w:rPr>
                <w:rFonts w:cs="Arial"/>
                <w:b/>
                <w:bCs/>
                <w:lang w:val="es-ES_tradnl"/>
              </w:rPr>
              <w:t>Forma de la semilla</w:t>
            </w:r>
          </w:p>
        </w:tc>
        <w:tc>
          <w:tcPr>
            <w:tcW w:w="1169"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CD2060" w:rsidRPr="00574DF8" w:rsidRDefault="00CD2060" w:rsidP="00E06C56">
            <w:pPr>
              <w:jc w:val="center"/>
              <w:rPr>
                <w:rFonts w:cs="Arial"/>
                <w:b/>
                <w:bCs/>
                <w:dstrike/>
                <w:color w:val="9C6500"/>
                <w:lang w:val="es-ES_tradnl"/>
              </w:rPr>
            </w:pPr>
            <w:r w:rsidRPr="005E1173">
              <w:rPr>
                <w:rFonts w:cs="Arial"/>
                <w:b/>
                <w:bCs/>
                <w:color w:val="9C6500"/>
                <w:lang w:val="es-ES_tradnl"/>
              </w:rPr>
              <w:t>70,02</w:t>
            </w:r>
          </w:p>
        </w:tc>
        <w:tc>
          <w:tcPr>
            <w:tcW w:w="1717" w:type="dxa"/>
            <w:tcBorders>
              <w:top w:val="nil"/>
              <w:left w:val="nil"/>
              <w:bottom w:val="single" w:sz="4" w:space="0" w:color="auto"/>
              <w:right w:val="single" w:sz="4" w:space="0" w:color="auto"/>
            </w:tcBorders>
            <w:shd w:val="clear" w:color="000000" w:fill="99FFCC"/>
            <w:noWrap/>
            <w:vAlign w:val="center"/>
          </w:tcPr>
          <w:p w:rsidR="00CD2060" w:rsidRPr="00574DF8" w:rsidRDefault="00CD2060" w:rsidP="00E06C56">
            <w:pPr>
              <w:jc w:val="center"/>
              <w:rPr>
                <w:rFonts w:cs="Arial"/>
                <w:b/>
                <w:bCs/>
                <w:dstrike/>
                <w:color w:val="276335"/>
                <w:lang w:val="es-ES_tradnl"/>
              </w:rPr>
            </w:pPr>
            <w:r w:rsidRPr="005E1173">
              <w:rPr>
                <w:rFonts w:cs="Arial"/>
                <w:b/>
                <w:bCs/>
                <w:color w:val="276335"/>
                <w:lang w:val="es-ES_tradnl"/>
              </w:rPr>
              <w:t>37/45/4/14</w:t>
            </w:r>
          </w:p>
        </w:tc>
        <w:tc>
          <w:tcPr>
            <w:tcW w:w="1129"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CD2060" w:rsidRPr="005E1173" w:rsidRDefault="00CD2060" w:rsidP="00E06C56">
            <w:pPr>
              <w:jc w:val="center"/>
              <w:rPr>
                <w:rFonts w:cs="Arial"/>
                <w:b/>
                <w:bCs/>
                <w:color w:val="9C0006"/>
                <w:lang w:val="es-ES_tradnl"/>
              </w:rPr>
            </w:pPr>
            <w:r w:rsidRPr="005E1173">
              <w:rPr>
                <w:rFonts w:cs="Arial"/>
                <w:b/>
                <w:bCs/>
                <w:color w:val="9C0006"/>
                <w:lang w:val="es-ES_tradnl"/>
              </w:rPr>
              <w:t>31,51%</w:t>
            </w:r>
          </w:p>
        </w:tc>
      </w:tr>
      <w:tr w:rsidR="00CD2060" w:rsidRPr="00582A0F" w:rsidTr="00D63959">
        <w:trPr>
          <w:trHeight w:val="284"/>
          <w:jc w:val="center"/>
        </w:trPr>
        <w:tc>
          <w:tcPr>
            <w:tcW w:w="3900"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57</w:t>
            </w:r>
            <w:r w:rsidRPr="005E1173">
              <w:rPr>
                <w:rFonts w:cs="Arial"/>
                <w:b/>
                <w:bCs/>
              </w:rPr>
              <w:t xml:space="preserve"> - </w:t>
            </w:r>
            <w:r w:rsidRPr="005E1173">
              <w:rPr>
                <w:rFonts w:cs="Arial"/>
                <w:b/>
                <w:bCs/>
                <w:lang w:val="es-ES_tradnl"/>
              </w:rPr>
              <w:t>Peso de la semilla</w:t>
            </w:r>
          </w:p>
        </w:tc>
        <w:tc>
          <w:tcPr>
            <w:tcW w:w="1169"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CD2060" w:rsidRPr="00574DF8" w:rsidRDefault="00CD2060" w:rsidP="00E06C56">
            <w:pPr>
              <w:jc w:val="center"/>
              <w:rPr>
                <w:rFonts w:cs="Arial"/>
                <w:b/>
                <w:bCs/>
                <w:dstrike/>
                <w:color w:val="9C6500"/>
                <w:lang w:val="es-ES_tradnl"/>
              </w:rPr>
            </w:pPr>
            <w:r w:rsidRPr="005E1173">
              <w:rPr>
                <w:rFonts w:cs="Arial"/>
                <w:b/>
                <w:bCs/>
                <w:color w:val="9C6500"/>
                <w:lang w:val="es-ES_tradnl"/>
              </w:rPr>
              <w:t>61,06</w:t>
            </w:r>
          </w:p>
        </w:tc>
        <w:tc>
          <w:tcPr>
            <w:tcW w:w="1717" w:type="dxa"/>
            <w:tcBorders>
              <w:top w:val="nil"/>
              <w:left w:val="nil"/>
              <w:bottom w:val="single" w:sz="4" w:space="0" w:color="auto"/>
              <w:right w:val="single" w:sz="4" w:space="0" w:color="auto"/>
            </w:tcBorders>
            <w:shd w:val="clear" w:color="000000" w:fill="99FFCC"/>
            <w:noWrap/>
            <w:vAlign w:val="center"/>
          </w:tcPr>
          <w:p w:rsidR="00CD2060" w:rsidRPr="00574DF8" w:rsidRDefault="00CD2060" w:rsidP="00E06C56">
            <w:pPr>
              <w:jc w:val="center"/>
              <w:rPr>
                <w:rFonts w:cs="Arial"/>
                <w:b/>
                <w:bCs/>
                <w:dstrike/>
                <w:color w:val="276335"/>
                <w:lang w:val="es-ES_tradnl"/>
              </w:rPr>
            </w:pPr>
            <w:r w:rsidRPr="005E1173">
              <w:rPr>
                <w:rFonts w:cs="Arial"/>
                <w:b/>
                <w:bCs/>
                <w:color w:val="276335"/>
                <w:lang w:val="es-ES_tradnl"/>
              </w:rPr>
              <w:t>47 (notas 4-5-6)</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5,32%</w:t>
            </w:r>
          </w:p>
        </w:tc>
      </w:tr>
      <w:tr w:rsidR="00CD2060" w:rsidRPr="00582A0F" w:rsidTr="00D63959">
        <w:trPr>
          <w:trHeight w:val="284"/>
          <w:jc w:val="center"/>
        </w:trPr>
        <w:tc>
          <w:tcPr>
            <w:tcW w:w="3900"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59</w:t>
            </w:r>
            <w:r w:rsidRPr="005E1173">
              <w:rPr>
                <w:rFonts w:cs="Arial"/>
                <w:b/>
                <w:bCs/>
              </w:rPr>
              <w:t xml:space="preserve"> - </w:t>
            </w:r>
            <w:r w:rsidRPr="005E1173">
              <w:rPr>
                <w:rFonts w:cs="Arial"/>
                <w:b/>
                <w:bCs/>
                <w:lang w:val="es-ES_tradnl"/>
              </w:rPr>
              <w:t xml:space="preserve">Resistencia a </w:t>
            </w:r>
            <w:proofErr w:type="spellStart"/>
            <w:r w:rsidRPr="005E1173">
              <w:rPr>
                <w:rFonts w:cs="Arial"/>
                <w:b/>
                <w:bCs/>
                <w:i/>
                <w:lang w:val="es-ES_tradnl"/>
              </w:rPr>
              <w:t>Erysiphe</w:t>
            </w:r>
            <w:proofErr w:type="spellEnd"/>
          </w:p>
        </w:tc>
        <w:tc>
          <w:tcPr>
            <w:tcW w:w="1169"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CD2060" w:rsidRPr="00574DF8" w:rsidRDefault="00CD2060" w:rsidP="00E06C56">
            <w:pPr>
              <w:jc w:val="center"/>
              <w:rPr>
                <w:rFonts w:cs="Arial"/>
                <w:b/>
                <w:bCs/>
                <w:dstrike/>
                <w:color w:val="9C6500"/>
                <w:lang w:val="es-ES_tradnl"/>
              </w:rPr>
            </w:pPr>
            <w:r w:rsidRPr="005E1173">
              <w:rPr>
                <w:rFonts w:cs="Arial"/>
                <w:b/>
                <w:bCs/>
                <w:color w:val="9C6500"/>
                <w:lang w:val="es-ES_tradnl"/>
              </w:rPr>
              <w:t>47,61</w:t>
            </w:r>
          </w:p>
        </w:tc>
        <w:tc>
          <w:tcPr>
            <w:tcW w:w="1717" w:type="dxa"/>
            <w:tcBorders>
              <w:top w:val="nil"/>
              <w:left w:val="nil"/>
              <w:bottom w:val="single" w:sz="4" w:space="0" w:color="auto"/>
              <w:right w:val="single" w:sz="4" w:space="0" w:color="auto"/>
            </w:tcBorders>
            <w:shd w:val="clear" w:color="000000" w:fill="E6B9B8"/>
            <w:noWrap/>
            <w:vAlign w:val="center"/>
          </w:tcPr>
          <w:p w:rsidR="00CD2060" w:rsidRPr="00574DF8" w:rsidRDefault="00CD2060" w:rsidP="00E06C56">
            <w:pPr>
              <w:jc w:val="center"/>
              <w:rPr>
                <w:rFonts w:cs="Arial"/>
                <w:b/>
                <w:bCs/>
                <w:dstrike/>
                <w:color w:val="C00000"/>
                <w:lang w:val="es-ES_tradnl"/>
              </w:rPr>
            </w:pPr>
            <w:r w:rsidRPr="005E1173">
              <w:rPr>
                <w:rFonts w:cs="Arial"/>
                <w:b/>
                <w:bCs/>
                <w:color w:val="C00000"/>
                <w:lang w:val="es-ES_tradnl"/>
              </w:rPr>
              <w:t>85/15</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2,42%</w:t>
            </w:r>
          </w:p>
        </w:tc>
      </w:tr>
      <w:tr w:rsidR="00CD2060" w:rsidRPr="00582A0F" w:rsidTr="00D63959">
        <w:trPr>
          <w:trHeight w:val="284"/>
          <w:jc w:val="center"/>
        </w:trPr>
        <w:tc>
          <w:tcPr>
            <w:tcW w:w="3900"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82A0F">
              <w:rPr>
                <w:rFonts w:cs="Arial"/>
                <w:b/>
                <w:bCs/>
              </w:rPr>
              <w:t>60</w:t>
            </w:r>
            <w:r w:rsidRPr="005E1173">
              <w:rPr>
                <w:rFonts w:cs="Arial"/>
                <w:b/>
                <w:bCs/>
              </w:rPr>
              <w:t xml:space="preserve"> - </w:t>
            </w:r>
            <w:r w:rsidRPr="005E1173">
              <w:rPr>
                <w:rFonts w:cs="Arial"/>
                <w:b/>
                <w:bCs/>
                <w:lang w:val="es-ES_tradnl"/>
              </w:rPr>
              <w:t xml:space="preserve">Resistencia a </w:t>
            </w:r>
            <w:proofErr w:type="spellStart"/>
            <w:r w:rsidRPr="005E1173">
              <w:rPr>
                <w:rFonts w:cs="Arial"/>
                <w:b/>
                <w:bCs/>
                <w:i/>
                <w:lang w:val="es-ES_tradnl"/>
              </w:rPr>
              <w:t>Ascochyta</w:t>
            </w:r>
            <w:proofErr w:type="spellEnd"/>
          </w:p>
        </w:tc>
        <w:tc>
          <w:tcPr>
            <w:tcW w:w="1169"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CD2060" w:rsidRPr="00574DF8" w:rsidRDefault="00CD2060" w:rsidP="00E06C56">
            <w:pPr>
              <w:jc w:val="center"/>
              <w:rPr>
                <w:rFonts w:cs="Arial"/>
                <w:b/>
                <w:bCs/>
                <w:dstrike/>
                <w:color w:val="9C0006"/>
                <w:lang w:val="es-ES_tradnl"/>
              </w:rPr>
            </w:pPr>
            <w:r w:rsidRPr="005E1173">
              <w:rPr>
                <w:rFonts w:cs="Arial"/>
                <w:b/>
                <w:bCs/>
                <w:color w:val="9C0006"/>
                <w:lang w:val="es-ES_tradnl"/>
              </w:rPr>
              <w:t>27,47</w:t>
            </w:r>
          </w:p>
        </w:tc>
        <w:tc>
          <w:tcPr>
            <w:tcW w:w="1717" w:type="dxa"/>
            <w:tcBorders>
              <w:top w:val="nil"/>
              <w:left w:val="nil"/>
              <w:bottom w:val="single" w:sz="4" w:space="0" w:color="auto"/>
              <w:right w:val="single" w:sz="4" w:space="0" w:color="auto"/>
            </w:tcBorders>
            <w:shd w:val="clear" w:color="000000" w:fill="FFE265"/>
            <w:noWrap/>
            <w:vAlign w:val="center"/>
          </w:tcPr>
          <w:p w:rsidR="00CD2060" w:rsidRPr="00574DF8" w:rsidRDefault="00CD2060" w:rsidP="00E06C56">
            <w:pPr>
              <w:jc w:val="center"/>
              <w:rPr>
                <w:rFonts w:cs="Arial"/>
                <w:b/>
                <w:bCs/>
                <w:dstrike/>
                <w:color w:val="7A5D00"/>
                <w:lang w:val="es-ES_tradnl"/>
              </w:rPr>
            </w:pPr>
            <w:r w:rsidRPr="005E1173">
              <w:rPr>
                <w:rFonts w:cs="Arial"/>
                <w:b/>
                <w:bCs/>
                <w:color w:val="7A5D00"/>
                <w:lang w:val="es-ES_tradnl"/>
              </w:rPr>
              <w:t>78/22</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0,62%</w:t>
            </w:r>
          </w:p>
        </w:tc>
      </w:tr>
      <w:tr w:rsidR="00CD2060" w:rsidRPr="00582A0F" w:rsidTr="00D63959">
        <w:trPr>
          <w:trHeight w:val="284"/>
          <w:jc w:val="center"/>
        </w:trPr>
        <w:tc>
          <w:tcPr>
            <w:tcW w:w="3900"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C9413F">
              <w:rPr>
                <w:rFonts w:cs="Arial"/>
                <w:b/>
                <w:bCs/>
                <w:lang w:val="es-ES_tradnl"/>
              </w:rPr>
              <w:t>Porte de la planta</w:t>
            </w:r>
          </w:p>
        </w:tc>
        <w:tc>
          <w:tcPr>
            <w:tcW w:w="1169"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CD2060" w:rsidRPr="00574DF8" w:rsidRDefault="00CD2060" w:rsidP="00E06C56">
            <w:pPr>
              <w:jc w:val="center"/>
              <w:rPr>
                <w:rFonts w:cs="Arial"/>
                <w:b/>
                <w:bCs/>
                <w:dstrike/>
                <w:color w:val="9C0006"/>
                <w:lang w:val="es-ES_tradnl"/>
              </w:rPr>
            </w:pPr>
            <w:r w:rsidRPr="005E1173">
              <w:rPr>
                <w:rFonts w:cs="Arial"/>
                <w:b/>
                <w:bCs/>
                <w:color w:val="9C0006"/>
                <w:lang w:val="es-ES_tradnl"/>
              </w:rPr>
              <w:t>19,19</w:t>
            </w:r>
          </w:p>
        </w:tc>
        <w:tc>
          <w:tcPr>
            <w:tcW w:w="1717" w:type="dxa"/>
            <w:tcBorders>
              <w:top w:val="nil"/>
              <w:left w:val="nil"/>
              <w:bottom w:val="single" w:sz="4" w:space="0" w:color="auto"/>
              <w:right w:val="single" w:sz="4" w:space="0" w:color="auto"/>
            </w:tcBorders>
            <w:shd w:val="clear" w:color="000000" w:fill="99FFCC"/>
            <w:noWrap/>
            <w:vAlign w:val="center"/>
          </w:tcPr>
          <w:p w:rsidR="00CD2060" w:rsidRPr="00574DF8" w:rsidRDefault="00CD2060" w:rsidP="00E06C56">
            <w:pPr>
              <w:jc w:val="center"/>
              <w:rPr>
                <w:rFonts w:cs="Arial"/>
                <w:b/>
                <w:bCs/>
                <w:dstrike/>
                <w:color w:val="276335"/>
                <w:lang w:val="es-ES_tradnl"/>
              </w:rPr>
            </w:pPr>
            <w:r w:rsidRPr="005E1173">
              <w:rPr>
                <w:rFonts w:cs="Arial"/>
                <w:b/>
                <w:bCs/>
                <w:color w:val="276335"/>
                <w:lang w:val="es-ES_tradnl"/>
              </w:rPr>
              <w:t>70 (notas 4-5-6)</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5,00%</w:t>
            </w:r>
          </w:p>
        </w:tc>
      </w:tr>
      <w:tr w:rsidR="00CD2060" w:rsidRPr="00582A0F" w:rsidTr="00D63959">
        <w:trPr>
          <w:trHeight w:val="284"/>
          <w:jc w:val="center"/>
        </w:trPr>
        <w:tc>
          <w:tcPr>
            <w:tcW w:w="3900" w:type="dxa"/>
            <w:tcBorders>
              <w:top w:val="nil"/>
              <w:left w:val="single" w:sz="4" w:space="0" w:color="auto"/>
              <w:bottom w:val="single" w:sz="4" w:space="0" w:color="auto"/>
              <w:right w:val="single" w:sz="4" w:space="0" w:color="auto"/>
            </w:tcBorders>
            <w:noWrap/>
            <w:vAlign w:val="bottom"/>
          </w:tcPr>
          <w:p w:rsidR="00CD2060" w:rsidRPr="00324CD0" w:rsidRDefault="00CD2060" w:rsidP="00E06C56">
            <w:pPr>
              <w:rPr>
                <w:rFonts w:cs="Arial"/>
                <w:b/>
                <w:bCs/>
                <w:lang w:val="es-ES_tradnl"/>
              </w:rPr>
            </w:pPr>
            <w:r w:rsidRPr="005E1173">
              <w:rPr>
                <w:rFonts w:cs="Arial"/>
                <w:b/>
                <w:bCs/>
                <w:lang w:val="es-ES_tradnl"/>
              </w:rPr>
              <w:t>Tipo de curvatura de la vaina</w:t>
            </w:r>
          </w:p>
        </w:tc>
        <w:tc>
          <w:tcPr>
            <w:tcW w:w="1169"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CD2060" w:rsidRPr="00574DF8" w:rsidRDefault="00CD2060" w:rsidP="00E06C56">
            <w:pPr>
              <w:jc w:val="center"/>
              <w:rPr>
                <w:rFonts w:cs="Arial"/>
                <w:b/>
                <w:bCs/>
                <w:dstrike/>
                <w:color w:val="9C0006"/>
                <w:lang w:val="es-ES_tradnl"/>
              </w:rPr>
            </w:pPr>
            <w:r w:rsidRPr="005E1173">
              <w:rPr>
                <w:rFonts w:cs="Arial"/>
                <w:b/>
                <w:bCs/>
                <w:color w:val="9C0006"/>
                <w:lang w:val="es-ES_tradnl"/>
              </w:rPr>
              <w:t>19,05</w:t>
            </w:r>
          </w:p>
        </w:tc>
        <w:tc>
          <w:tcPr>
            <w:tcW w:w="1717" w:type="dxa"/>
            <w:tcBorders>
              <w:top w:val="nil"/>
              <w:left w:val="nil"/>
              <w:bottom w:val="single" w:sz="4" w:space="0" w:color="auto"/>
              <w:right w:val="single" w:sz="4" w:space="0" w:color="auto"/>
            </w:tcBorders>
            <w:shd w:val="clear" w:color="000000" w:fill="E6B9B8"/>
            <w:noWrap/>
            <w:vAlign w:val="center"/>
          </w:tcPr>
          <w:p w:rsidR="00CD2060" w:rsidRPr="00574DF8" w:rsidRDefault="00CD2060" w:rsidP="00E06C56">
            <w:pPr>
              <w:jc w:val="center"/>
              <w:rPr>
                <w:rFonts w:cs="Arial"/>
                <w:b/>
                <w:bCs/>
                <w:dstrike/>
                <w:color w:val="C00000"/>
                <w:lang w:val="es-ES_tradnl"/>
              </w:rPr>
            </w:pPr>
            <w:r w:rsidRPr="005E1173">
              <w:rPr>
                <w:rFonts w:cs="Arial"/>
                <w:b/>
                <w:bCs/>
                <w:color w:val="C00000"/>
                <w:lang w:val="es-ES_tradnl"/>
              </w:rPr>
              <w:t>99/1</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0,36%</w:t>
            </w:r>
          </w:p>
        </w:tc>
      </w:tr>
      <w:tr w:rsidR="00CD2060" w:rsidRPr="00582A0F" w:rsidTr="00D63959">
        <w:trPr>
          <w:trHeight w:val="284"/>
          <w:jc w:val="center"/>
        </w:trPr>
        <w:tc>
          <w:tcPr>
            <w:tcW w:w="3900" w:type="dxa"/>
            <w:tcBorders>
              <w:top w:val="nil"/>
              <w:left w:val="single" w:sz="4" w:space="0" w:color="auto"/>
              <w:bottom w:val="single" w:sz="4" w:space="0" w:color="auto"/>
              <w:right w:val="single" w:sz="4" w:space="0" w:color="auto"/>
            </w:tcBorders>
            <w:noWrap/>
            <w:vAlign w:val="bottom"/>
          </w:tcPr>
          <w:p w:rsidR="00CD2060" w:rsidRPr="00582A0F" w:rsidRDefault="00CD2060" w:rsidP="00E06C56">
            <w:pPr>
              <w:rPr>
                <w:rFonts w:cs="Arial"/>
                <w:b/>
                <w:bCs/>
              </w:rPr>
            </w:pPr>
            <w:r w:rsidRPr="005E1173">
              <w:rPr>
                <w:rFonts w:cs="Arial"/>
                <w:b/>
                <w:bCs/>
                <w:lang w:val="es-ES_tradnl"/>
              </w:rPr>
              <w:t>Semilla con hoyuelos</w:t>
            </w:r>
          </w:p>
        </w:tc>
        <w:tc>
          <w:tcPr>
            <w:tcW w:w="1169"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CD2060" w:rsidRPr="00574DF8" w:rsidRDefault="00CD2060" w:rsidP="00E06C56">
            <w:pPr>
              <w:jc w:val="center"/>
              <w:rPr>
                <w:rFonts w:cs="Arial"/>
                <w:b/>
                <w:bCs/>
                <w:dstrike/>
                <w:color w:val="9C0006"/>
                <w:lang w:val="es-ES_tradnl"/>
              </w:rPr>
            </w:pPr>
            <w:r w:rsidRPr="005E1173">
              <w:rPr>
                <w:rFonts w:cs="Arial"/>
                <w:b/>
                <w:bCs/>
                <w:color w:val="9C0006"/>
                <w:lang w:val="es-ES_tradnl"/>
              </w:rPr>
              <w:t>17,36</w:t>
            </w:r>
          </w:p>
        </w:tc>
        <w:tc>
          <w:tcPr>
            <w:tcW w:w="1717" w:type="dxa"/>
            <w:tcBorders>
              <w:top w:val="nil"/>
              <w:left w:val="nil"/>
              <w:bottom w:val="single" w:sz="4" w:space="0" w:color="auto"/>
              <w:right w:val="single" w:sz="4" w:space="0" w:color="auto"/>
            </w:tcBorders>
            <w:shd w:val="clear" w:color="000000" w:fill="FFE265"/>
            <w:noWrap/>
            <w:vAlign w:val="center"/>
          </w:tcPr>
          <w:p w:rsidR="00CD2060" w:rsidRPr="00574DF8" w:rsidRDefault="00CD2060" w:rsidP="00E06C56">
            <w:pPr>
              <w:jc w:val="center"/>
              <w:rPr>
                <w:rFonts w:cs="Arial"/>
                <w:b/>
                <w:bCs/>
                <w:dstrike/>
                <w:color w:val="7A5D00"/>
                <w:lang w:val="es-ES_tradnl"/>
              </w:rPr>
            </w:pPr>
            <w:r w:rsidRPr="005E1173">
              <w:rPr>
                <w:rFonts w:cs="Arial"/>
                <w:b/>
                <w:bCs/>
                <w:color w:val="7A5D00"/>
                <w:lang w:val="es-ES_tradnl"/>
              </w:rPr>
              <w:t>75/25</w:t>
            </w:r>
          </w:p>
        </w:tc>
        <w:tc>
          <w:tcPr>
            <w:tcW w:w="1129" w:type="dxa"/>
            <w:tcBorders>
              <w:top w:val="single" w:sz="4" w:space="0" w:color="auto"/>
              <w:left w:val="single" w:sz="4" w:space="0" w:color="auto"/>
              <w:bottom w:val="single" w:sz="4" w:space="0" w:color="auto"/>
              <w:right w:val="single" w:sz="4" w:space="0" w:color="auto"/>
            </w:tcBorders>
            <w:shd w:val="clear" w:color="000000" w:fill="FFEB9C"/>
            <w:noWrap/>
            <w:vAlign w:val="center"/>
          </w:tcPr>
          <w:p w:rsidR="00CD2060" w:rsidRPr="005E1173" w:rsidRDefault="00CD2060" w:rsidP="00E06C56">
            <w:pPr>
              <w:jc w:val="center"/>
              <w:rPr>
                <w:rFonts w:cs="Arial"/>
                <w:b/>
                <w:bCs/>
                <w:color w:val="9C6500"/>
                <w:lang w:val="es-ES_tradnl"/>
              </w:rPr>
            </w:pPr>
            <w:r w:rsidRPr="005E1173">
              <w:rPr>
                <w:rFonts w:cs="Arial"/>
                <w:b/>
                <w:bCs/>
                <w:color w:val="9C6500"/>
                <w:lang w:val="es-ES_tradnl"/>
              </w:rPr>
              <w:t>12,46%</w:t>
            </w:r>
          </w:p>
        </w:tc>
      </w:tr>
      <w:tr w:rsidR="00CD2060" w:rsidRPr="00582A0F" w:rsidTr="00D63959">
        <w:trPr>
          <w:jc w:val="center"/>
        </w:trPr>
        <w:tc>
          <w:tcPr>
            <w:tcW w:w="3900" w:type="dxa"/>
            <w:tcBorders>
              <w:top w:val="nil"/>
              <w:left w:val="single" w:sz="4" w:space="0" w:color="auto"/>
              <w:bottom w:val="single" w:sz="4" w:space="0" w:color="auto"/>
              <w:right w:val="single" w:sz="4" w:space="0" w:color="auto"/>
            </w:tcBorders>
            <w:noWrap/>
            <w:vAlign w:val="bottom"/>
          </w:tcPr>
          <w:p w:rsidR="00CD2060" w:rsidRPr="00324CD0" w:rsidRDefault="00CD2060" w:rsidP="00E06C56">
            <w:pPr>
              <w:rPr>
                <w:rFonts w:cs="Arial"/>
                <w:b/>
                <w:bCs/>
                <w:lang w:val="es-ES_tradnl"/>
              </w:rPr>
            </w:pPr>
            <w:r w:rsidRPr="005E1173">
              <w:rPr>
                <w:rFonts w:cs="Arial"/>
                <w:b/>
                <w:bCs/>
                <w:lang w:val="es-ES_tradnl"/>
              </w:rPr>
              <w:t>Virus 2:</w:t>
            </w:r>
            <w:r w:rsidRPr="00324CD0">
              <w:rPr>
                <w:rFonts w:cs="Arial"/>
                <w:b/>
                <w:bCs/>
                <w:lang w:val="es-ES_tradnl"/>
              </w:rPr>
              <w:t xml:space="preserve">  </w:t>
            </w:r>
            <w:r w:rsidRPr="005E1173">
              <w:rPr>
                <w:rFonts w:cs="Arial"/>
                <w:b/>
                <w:bCs/>
                <w:lang w:val="es-ES_tradnl"/>
              </w:rPr>
              <w:t>virus del mosaico amarillo del guisante</w:t>
            </w:r>
          </w:p>
        </w:tc>
        <w:tc>
          <w:tcPr>
            <w:tcW w:w="1169" w:type="dxa"/>
            <w:tcBorders>
              <w:top w:val="single" w:sz="4" w:space="0" w:color="auto"/>
              <w:left w:val="single" w:sz="4" w:space="0" w:color="auto"/>
              <w:bottom w:val="single" w:sz="4" w:space="0" w:color="auto"/>
              <w:right w:val="single" w:sz="4" w:space="0" w:color="auto"/>
            </w:tcBorders>
            <w:shd w:val="clear" w:color="000000" w:fill="FFC7CE"/>
            <w:noWrap/>
            <w:vAlign w:val="center"/>
          </w:tcPr>
          <w:p w:rsidR="00CD2060" w:rsidRPr="00574DF8" w:rsidRDefault="00CD2060" w:rsidP="00E06C56">
            <w:pPr>
              <w:jc w:val="center"/>
              <w:rPr>
                <w:rFonts w:cs="Arial"/>
                <w:b/>
                <w:bCs/>
                <w:dstrike/>
                <w:color w:val="9C0006"/>
                <w:lang w:val="es-ES_tradnl"/>
              </w:rPr>
            </w:pPr>
            <w:r w:rsidRPr="005E1173">
              <w:rPr>
                <w:rFonts w:cs="Arial"/>
                <w:b/>
                <w:bCs/>
                <w:color w:val="9C0006"/>
                <w:lang w:val="es-ES_tradnl"/>
              </w:rPr>
              <w:t>24,38</w:t>
            </w:r>
          </w:p>
        </w:tc>
        <w:tc>
          <w:tcPr>
            <w:tcW w:w="1717" w:type="dxa"/>
            <w:tcBorders>
              <w:top w:val="nil"/>
              <w:left w:val="nil"/>
              <w:bottom w:val="single" w:sz="4" w:space="0" w:color="auto"/>
              <w:right w:val="single" w:sz="4" w:space="0" w:color="auto"/>
            </w:tcBorders>
            <w:shd w:val="clear" w:color="000000" w:fill="99FFCC"/>
            <w:noWrap/>
            <w:vAlign w:val="center"/>
          </w:tcPr>
          <w:p w:rsidR="00CD2060" w:rsidRPr="00574DF8" w:rsidRDefault="00CD2060" w:rsidP="00E06C56">
            <w:pPr>
              <w:jc w:val="center"/>
              <w:rPr>
                <w:rFonts w:cs="Arial"/>
                <w:b/>
                <w:bCs/>
                <w:dstrike/>
                <w:color w:val="276335"/>
                <w:lang w:val="es-ES_tradnl"/>
              </w:rPr>
            </w:pPr>
            <w:r w:rsidRPr="005E1173">
              <w:rPr>
                <w:rFonts w:cs="Arial"/>
                <w:b/>
                <w:bCs/>
                <w:color w:val="276335"/>
                <w:lang w:val="es-ES_tradnl"/>
              </w:rPr>
              <w:t>63/37</w:t>
            </w:r>
          </w:p>
        </w:tc>
        <w:tc>
          <w:tcPr>
            <w:tcW w:w="1129" w:type="dxa"/>
            <w:tcBorders>
              <w:top w:val="single" w:sz="4" w:space="0" w:color="auto"/>
              <w:left w:val="single" w:sz="4" w:space="0" w:color="auto"/>
              <w:bottom w:val="single" w:sz="4" w:space="0" w:color="auto"/>
              <w:right w:val="single" w:sz="4" w:space="0" w:color="auto"/>
            </w:tcBorders>
            <w:shd w:val="clear" w:color="000000" w:fill="C6EFCE"/>
            <w:noWrap/>
            <w:vAlign w:val="center"/>
          </w:tcPr>
          <w:p w:rsidR="00CD2060" w:rsidRPr="005E1173" w:rsidRDefault="00CD2060" w:rsidP="00E06C56">
            <w:pPr>
              <w:jc w:val="center"/>
              <w:rPr>
                <w:rFonts w:cs="Arial"/>
                <w:b/>
                <w:bCs/>
                <w:color w:val="006100"/>
                <w:lang w:val="es-ES_tradnl"/>
              </w:rPr>
            </w:pPr>
            <w:r w:rsidRPr="005E1173">
              <w:rPr>
                <w:rFonts w:cs="Arial"/>
                <w:b/>
                <w:bCs/>
                <w:color w:val="006100"/>
                <w:lang w:val="es-ES_tradnl"/>
              </w:rPr>
              <w:t>4,22%</w:t>
            </w:r>
          </w:p>
        </w:tc>
      </w:tr>
    </w:tbl>
    <w:p w:rsidR="00CD2060" w:rsidRDefault="00CD2060" w:rsidP="00BE3B00">
      <w:pPr>
        <w:jc w:val="right"/>
        <w:rPr>
          <w:rFonts w:cs="Arial"/>
          <w:snapToGrid w:val="0"/>
        </w:rPr>
      </w:pPr>
    </w:p>
    <w:p w:rsidR="00247F09" w:rsidRDefault="00247F09" w:rsidP="00BE3B00">
      <w:pPr>
        <w:jc w:val="right"/>
        <w:rPr>
          <w:rFonts w:cs="Arial"/>
          <w:snapToGrid w:val="0"/>
        </w:rPr>
      </w:pPr>
    </w:p>
    <w:p w:rsidR="00247F09" w:rsidRPr="00582A0F" w:rsidRDefault="00247F09" w:rsidP="00BE3B00">
      <w:pPr>
        <w:jc w:val="right"/>
        <w:rPr>
          <w:rFonts w:cs="Arial"/>
          <w:snapToGrid w:val="0"/>
        </w:rPr>
      </w:pPr>
    </w:p>
    <w:p w:rsidR="00CD2060" w:rsidRPr="00324CD0" w:rsidRDefault="00CD2060" w:rsidP="00BE3B00">
      <w:pPr>
        <w:jc w:val="right"/>
        <w:rPr>
          <w:rFonts w:cs="Arial"/>
          <w:snapToGrid w:val="0"/>
          <w:lang w:val="es-ES_tradnl"/>
        </w:rPr>
      </w:pPr>
      <w:r w:rsidRPr="005E1173">
        <w:rPr>
          <w:rFonts w:cs="Arial"/>
          <w:snapToGrid w:val="0"/>
          <w:lang w:val="es-ES_tradnl"/>
        </w:rPr>
        <w:t>[Fin del Anexo y del documento]</w:t>
      </w:r>
    </w:p>
    <w:sectPr w:rsidR="00CD2060" w:rsidRPr="00324CD0" w:rsidSect="00247F09">
      <w:pgSz w:w="11906" w:h="16838" w:code="9"/>
      <w:pgMar w:top="510" w:right="1134" w:bottom="1134" w:left="1134" w:header="51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210" w:rsidRDefault="005C6210" w:rsidP="006655D3">
      <w:r>
        <w:separator/>
      </w:r>
    </w:p>
    <w:p w:rsidR="005C6210" w:rsidRDefault="005C6210" w:rsidP="006655D3"/>
    <w:p w:rsidR="005C6210" w:rsidRDefault="005C6210" w:rsidP="006655D3"/>
  </w:endnote>
  <w:endnote w:type="continuationSeparator" w:id="0">
    <w:p w:rsidR="005C6210" w:rsidRDefault="005C6210" w:rsidP="006655D3">
      <w:r>
        <w:separator/>
      </w:r>
    </w:p>
    <w:p w:rsidR="005C6210" w:rsidRPr="00324CD0" w:rsidRDefault="005C6210">
      <w:pPr>
        <w:pStyle w:val="Footer"/>
        <w:spacing w:after="60"/>
        <w:rPr>
          <w:sz w:val="18"/>
          <w:lang w:val="fr-FR"/>
        </w:rPr>
      </w:pPr>
      <w:r w:rsidRPr="00324CD0">
        <w:rPr>
          <w:sz w:val="18"/>
          <w:lang w:val="fr-FR"/>
        </w:rPr>
        <w:t>[Suite de la note de la page précédente]</w:t>
      </w:r>
    </w:p>
    <w:p w:rsidR="005C6210" w:rsidRPr="00324CD0" w:rsidRDefault="005C6210" w:rsidP="006655D3">
      <w:pPr>
        <w:rPr>
          <w:lang w:val="fr-FR"/>
        </w:rPr>
      </w:pPr>
    </w:p>
    <w:p w:rsidR="005C6210" w:rsidRPr="00324CD0" w:rsidRDefault="005C6210" w:rsidP="006655D3">
      <w:pPr>
        <w:rPr>
          <w:lang w:val="fr-FR"/>
        </w:rPr>
      </w:pPr>
    </w:p>
  </w:endnote>
  <w:endnote w:type="continuationNotice" w:id="1">
    <w:p w:rsidR="005C6210" w:rsidRPr="00324CD0" w:rsidRDefault="005C6210" w:rsidP="006655D3">
      <w:pPr>
        <w:rPr>
          <w:lang w:val="fr-FR"/>
        </w:rPr>
      </w:pPr>
      <w:r w:rsidRPr="00324CD0">
        <w:rPr>
          <w:lang w:val="fr-FR"/>
        </w:rPr>
        <w:t>[Suite de la note page suivante]</w:t>
      </w:r>
    </w:p>
    <w:p w:rsidR="005C6210" w:rsidRPr="00324CD0" w:rsidRDefault="005C6210" w:rsidP="006655D3">
      <w:pPr>
        <w:rPr>
          <w:lang w:val="fr-FR"/>
        </w:rPr>
      </w:pPr>
    </w:p>
    <w:p w:rsidR="005C6210" w:rsidRPr="00324CD0" w:rsidRDefault="005C621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210" w:rsidRDefault="005C6210" w:rsidP="006655D3">
      <w:r>
        <w:separator/>
      </w:r>
    </w:p>
  </w:footnote>
  <w:footnote w:type="continuationSeparator" w:id="0">
    <w:p w:rsidR="005C6210" w:rsidRDefault="005C6210" w:rsidP="006655D3">
      <w:r>
        <w:separator/>
      </w:r>
    </w:p>
  </w:footnote>
  <w:footnote w:type="continuationNotice" w:id="1">
    <w:p w:rsidR="005C6210" w:rsidRPr="00AB530F" w:rsidRDefault="005C621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10" w:rsidRPr="00C5280D" w:rsidRDefault="005C6210" w:rsidP="00EB048E">
    <w:pPr>
      <w:pStyle w:val="Header"/>
      <w:rPr>
        <w:rStyle w:val="PageNumber"/>
        <w:lang w:val="en-US"/>
      </w:rPr>
    </w:pPr>
    <w:r>
      <w:rPr>
        <w:rStyle w:val="PageNumber"/>
        <w:lang w:val="en-US"/>
      </w:rPr>
      <w:t>TC/50/7</w:t>
    </w:r>
  </w:p>
  <w:p w:rsidR="005C6210" w:rsidRPr="00C5280D" w:rsidRDefault="005C6210" w:rsidP="00EB048E">
    <w:pPr>
      <w:pStyle w:val="Header"/>
      <w:rPr>
        <w:lang w:val="en-US"/>
      </w:rPr>
    </w:pPr>
    <w:proofErr w:type="gramStart"/>
    <w:r w:rsidRPr="00667BCE">
      <w:rPr>
        <w:lang w:val="es-ES_tradnl"/>
      </w:rPr>
      <w:t>página</w:t>
    </w:r>
    <w:proofErr w:type="gramEnd"/>
    <w:r>
      <w:rPr>
        <w:lang w:val="es-ES_tradnl"/>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01259">
      <w:rPr>
        <w:rStyle w:val="PageNumber"/>
        <w:noProof/>
        <w:lang w:val="en-US"/>
      </w:rPr>
      <w:t>4</w:t>
    </w:r>
    <w:r w:rsidRPr="00C5280D">
      <w:rPr>
        <w:rStyle w:val="PageNumber"/>
        <w:lang w:val="en-US"/>
      </w:rPr>
      <w:fldChar w:fldCharType="end"/>
    </w:r>
  </w:p>
  <w:p w:rsidR="005C6210" w:rsidRPr="00C5280D" w:rsidRDefault="005C621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10" w:rsidRPr="00C5280D" w:rsidRDefault="005C6210" w:rsidP="00EB048E">
    <w:pPr>
      <w:pStyle w:val="Header"/>
      <w:rPr>
        <w:rStyle w:val="PageNumber"/>
        <w:lang w:val="en-US"/>
      </w:rPr>
    </w:pPr>
    <w:r>
      <w:rPr>
        <w:rStyle w:val="PageNumber"/>
        <w:lang w:val="en-US"/>
      </w:rPr>
      <w:t>TC/50/7</w:t>
    </w:r>
  </w:p>
  <w:p w:rsidR="005C6210" w:rsidRPr="00667BCE" w:rsidRDefault="005C6210" w:rsidP="00582A0F">
    <w:pPr>
      <w:jc w:val="center"/>
      <w:rPr>
        <w:rStyle w:val="PageNumber"/>
        <w:lang w:val="es-ES_tradnl"/>
      </w:rPr>
    </w:pPr>
    <w:r w:rsidRPr="00667BCE">
      <w:rPr>
        <w:lang w:val="es-ES_tradnl"/>
      </w:rPr>
      <w:t>Anex</w:t>
    </w:r>
    <w:r>
      <w:rPr>
        <w:lang w:val="es-ES_tradnl"/>
      </w:rPr>
      <w:t>o</w:t>
    </w:r>
    <w:r w:rsidRPr="00667BCE">
      <w:rPr>
        <w:lang w:val="es-ES_tradnl"/>
      </w:rPr>
      <w:t>, página</w:t>
    </w:r>
    <w:r>
      <w:rPr>
        <w:lang w:val="es-ES_tradnl"/>
      </w:rPr>
      <w:t xml:space="preserve"> </w:t>
    </w:r>
    <w:r w:rsidRPr="00667BCE">
      <w:rPr>
        <w:rStyle w:val="PageNumber"/>
        <w:lang w:val="es-ES_tradnl"/>
      </w:rPr>
      <w:fldChar w:fldCharType="begin"/>
    </w:r>
    <w:r w:rsidRPr="00667BCE">
      <w:rPr>
        <w:rStyle w:val="PageNumber"/>
        <w:lang w:val="es-ES_tradnl"/>
      </w:rPr>
      <w:instrText xml:space="preserve"> PAGE </w:instrText>
    </w:r>
    <w:r w:rsidRPr="00667BCE">
      <w:rPr>
        <w:rStyle w:val="PageNumber"/>
        <w:lang w:val="es-ES_tradnl"/>
      </w:rPr>
      <w:fldChar w:fldCharType="separate"/>
    </w:r>
    <w:r w:rsidR="00201259">
      <w:rPr>
        <w:rStyle w:val="PageNumber"/>
        <w:noProof/>
        <w:lang w:val="es-ES_tradnl"/>
      </w:rPr>
      <w:t>15</w:t>
    </w:r>
    <w:r w:rsidRPr="00667BCE">
      <w:rPr>
        <w:rStyle w:val="PageNumber"/>
        <w:lang w:val="es-ES_tradnl"/>
      </w:rPr>
      <w:fldChar w:fldCharType="end"/>
    </w:r>
  </w:p>
  <w:p w:rsidR="005C6210" w:rsidRPr="00C5280D" w:rsidRDefault="005C6210" w:rsidP="00582A0F">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10" w:rsidRDefault="005C6210" w:rsidP="00A6374D">
    <w:pPr>
      <w:pStyle w:val="Header"/>
      <w:rPr>
        <w:rStyle w:val="PageNumber"/>
        <w:lang w:val="en-US"/>
      </w:rPr>
    </w:pPr>
    <w:r>
      <w:rPr>
        <w:rStyle w:val="PageNumber"/>
        <w:lang w:val="en-US"/>
      </w:rPr>
      <w:t>TC/50/7</w:t>
    </w:r>
  </w:p>
  <w:p w:rsidR="005C6210" w:rsidRPr="00C5280D" w:rsidRDefault="005C6210" w:rsidP="00A6374D">
    <w:pPr>
      <w:pStyle w:val="Header"/>
      <w:rPr>
        <w:rStyle w:val="PageNumber"/>
        <w:lang w:val="en-US"/>
      </w:rPr>
    </w:pPr>
  </w:p>
  <w:p w:rsidR="005C6210" w:rsidRDefault="005C6210" w:rsidP="00A6374D">
    <w:pPr>
      <w:pStyle w:val="Header"/>
    </w:pPr>
    <w:r w:rsidRPr="00667BCE">
      <w:rPr>
        <w:lang w:val="es-ES_tradnl"/>
      </w:rPr>
      <w:t>ANEX</w:t>
    </w:r>
    <w:r>
      <w:rPr>
        <w:lang w:val="es-ES_tradnl"/>
      </w:rPr>
      <w: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4D311C9B"/>
    <w:multiLevelType w:val="hybridMultilevel"/>
    <w:tmpl w:val="084808D0"/>
    <w:lvl w:ilvl="0" w:tplc="F6466A54">
      <w:start w:val="1"/>
      <w:numFmt w:val="lowerLetter"/>
      <w:lvlText w:val="%1)"/>
      <w:lvlJc w:val="center"/>
      <w:pPr>
        <w:tabs>
          <w:tab w:val="num" w:pos="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B424BE6"/>
    <w:multiLevelType w:val="multilevel"/>
    <w:tmpl w:val="9006A27C"/>
    <w:lvl w:ilvl="0">
      <w:start w:val="1"/>
      <w:numFmt w:val="lowerLetter"/>
      <w:lvlText w:val="(%1)"/>
      <w:lvlJc w:val="center"/>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73E97FF8"/>
    <w:multiLevelType w:val="hybridMultilevel"/>
    <w:tmpl w:val="36467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05"/>
  </w:docVars>
  <w:rsids>
    <w:rsidRoot w:val="000B25B6"/>
    <w:rsid w:val="00010CF3"/>
    <w:rsid w:val="000112BF"/>
    <w:rsid w:val="00011E27"/>
    <w:rsid w:val="000148BC"/>
    <w:rsid w:val="00021DFC"/>
    <w:rsid w:val="000248EC"/>
    <w:rsid w:val="00024AB8"/>
    <w:rsid w:val="000306DE"/>
    <w:rsid w:val="00030854"/>
    <w:rsid w:val="00033B49"/>
    <w:rsid w:val="00034088"/>
    <w:rsid w:val="00036028"/>
    <w:rsid w:val="00037BD7"/>
    <w:rsid w:val="000401FA"/>
    <w:rsid w:val="00044642"/>
    <w:rsid w:val="000446B9"/>
    <w:rsid w:val="00047E21"/>
    <w:rsid w:val="0007134D"/>
    <w:rsid w:val="00074801"/>
    <w:rsid w:val="0008344F"/>
    <w:rsid w:val="00085505"/>
    <w:rsid w:val="00086B87"/>
    <w:rsid w:val="00086C5B"/>
    <w:rsid w:val="00091A2F"/>
    <w:rsid w:val="000B196E"/>
    <w:rsid w:val="000B25B6"/>
    <w:rsid w:val="000B3239"/>
    <w:rsid w:val="000C7021"/>
    <w:rsid w:val="000D2912"/>
    <w:rsid w:val="000D6BBC"/>
    <w:rsid w:val="000D7780"/>
    <w:rsid w:val="000E18CC"/>
    <w:rsid w:val="000E1B9F"/>
    <w:rsid w:val="00105929"/>
    <w:rsid w:val="001131D5"/>
    <w:rsid w:val="001178AF"/>
    <w:rsid w:val="00120EC9"/>
    <w:rsid w:val="00121794"/>
    <w:rsid w:val="00125B91"/>
    <w:rsid w:val="0012642F"/>
    <w:rsid w:val="0012731F"/>
    <w:rsid w:val="00136ED1"/>
    <w:rsid w:val="00140FA0"/>
    <w:rsid w:val="00141DB8"/>
    <w:rsid w:val="001425B3"/>
    <w:rsid w:val="00142A8C"/>
    <w:rsid w:val="00143E49"/>
    <w:rsid w:val="001576B7"/>
    <w:rsid w:val="0016604C"/>
    <w:rsid w:val="0017474A"/>
    <w:rsid w:val="001758C6"/>
    <w:rsid w:val="001800ED"/>
    <w:rsid w:val="0018012E"/>
    <w:rsid w:val="001817FF"/>
    <w:rsid w:val="00182B99"/>
    <w:rsid w:val="00183C45"/>
    <w:rsid w:val="00196B5C"/>
    <w:rsid w:val="001A13B5"/>
    <w:rsid w:val="001A5F9C"/>
    <w:rsid w:val="001B4C97"/>
    <w:rsid w:val="001C1997"/>
    <w:rsid w:val="001D1276"/>
    <w:rsid w:val="001F1526"/>
    <w:rsid w:val="00201259"/>
    <w:rsid w:val="0021332C"/>
    <w:rsid w:val="00213982"/>
    <w:rsid w:val="0022184C"/>
    <w:rsid w:val="00231751"/>
    <w:rsid w:val="002322FD"/>
    <w:rsid w:val="0023632D"/>
    <w:rsid w:val="0024416D"/>
    <w:rsid w:val="00247F09"/>
    <w:rsid w:val="0025182F"/>
    <w:rsid w:val="00251D75"/>
    <w:rsid w:val="00252653"/>
    <w:rsid w:val="00253B57"/>
    <w:rsid w:val="00255F3E"/>
    <w:rsid w:val="00261A2D"/>
    <w:rsid w:val="00263C14"/>
    <w:rsid w:val="00264769"/>
    <w:rsid w:val="002800A0"/>
    <w:rsid w:val="002801B3"/>
    <w:rsid w:val="00281060"/>
    <w:rsid w:val="00286E91"/>
    <w:rsid w:val="002940E8"/>
    <w:rsid w:val="0029606D"/>
    <w:rsid w:val="00296C8F"/>
    <w:rsid w:val="002A6E50"/>
    <w:rsid w:val="002C22D1"/>
    <w:rsid w:val="002C256A"/>
    <w:rsid w:val="002E7D89"/>
    <w:rsid w:val="002E7F26"/>
    <w:rsid w:val="002F1EDD"/>
    <w:rsid w:val="002F2CF7"/>
    <w:rsid w:val="00304A2E"/>
    <w:rsid w:val="00305A7F"/>
    <w:rsid w:val="00313324"/>
    <w:rsid w:val="003133B0"/>
    <w:rsid w:val="003140A6"/>
    <w:rsid w:val="00314C69"/>
    <w:rsid w:val="003152FE"/>
    <w:rsid w:val="00324CD0"/>
    <w:rsid w:val="00327436"/>
    <w:rsid w:val="00331E1A"/>
    <w:rsid w:val="00335D88"/>
    <w:rsid w:val="003376E2"/>
    <w:rsid w:val="00342E69"/>
    <w:rsid w:val="00344BD6"/>
    <w:rsid w:val="0035528D"/>
    <w:rsid w:val="003606AD"/>
    <w:rsid w:val="00361821"/>
    <w:rsid w:val="003701EC"/>
    <w:rsid w:val="00370957"/>
    <w:rsid w:val="003753C2"/>
    <w:rsid w:val="00386D9C"/>
    <w:rsid w:val="003A26E6"/>
    <w:rsid w:val="003A3E4E"/>
    <w:rsid w:val="003C091E"/>
    <w:rsid w:val="003C5AB1"/>
    <w:rsid w:val="003D1DB5"/>
    <w:rsid w:val="003D227C"/>
    <w:rsid w:val="003D2B4D"/>
    <w:rsid w:val="003E5755"/>
    <w:rsid w:val="003F16C6"/>
    <w:rsid w:val="003F6C03"/>
    <w:rsid w:val="00412122"/>
    <w:rsid w:val="00421219"/>
    <w:rsid w:val="004411AB"/>
    <w:rsid w:val="004415F8"/>
    <w:rsid w:val="00444A88"/>
    <w:rsid w:val="0045026F"/>
    <w:rsid w:val="004577CD"/>
    <w:rsid w:val="00462D28"/>
    <w:rsid w:val="00463504"/>
    <w:rsid w:val="00467275"/>
    <w:rsid w:val="00474DA4"/>
    <w:rsid w:val="00476B4D"/>
    <w:rsid w:val="004805FA"/>
    <w:rsid w:val="004A2411"/>
    <w:rsid w:val="004A35BD"/>
    <w:rsid w:val="004A4346"/>
    <w:rsid w:val="004A6605"/>
    <w:rsid w:val="004A6AB6"/>
    <w:rsid w:val="004B44C9"/>
    <w:rsid w:val="004B680A"/>
    <w:rsid w:val="004B6847"/>
    <w:rsid w:val="004D047D"/>
    <w:rsid w:val="004D7EA4"/>
    <w:rsid w:val="004F1C91"/>
    <w:rsid w:val="004F305A"/>
    <w:rsid w:val="004F3161"/>
    <w:rsid w:val="00507C36"/>
    <w:rsid w:val="00510E3B"/>
    <w:rsid w:val="00512164"/>
    <w:rsid w:val="00516D43"/>
    <w:rsid w:val="00520297"/>
    <w:rsid w:val="0052122D"/>
    <w:rsid w:val="00530DCF"/>
    <w:rsid w:val="00532D33"/>
    <w:rsid w:val="005338F9"/>
    <w:rsid w:val="00536BB1"/>
    <w:rsid w:val="0054281C"/>
    <w:rsid w:val="00544BE7"/>
    <w:rsid w:val="0055268D"/>
    <w:rsid w:val="00552713"/>
    <w:rsid w:val="005540BC"/>
    <w:rsid w:val="0055767B"/>
    <w:rsid w:val="0056029A"/>
    <w:rsid w:val="0056074B"/>
    <w:rsid w:val="00574DF8"/>
    <w:rsid w:val="00576BE4"/>
    <w:rsid w:val="00576D2E"/>
    <w:rsid w:val="0057728F"/>
    <w:rsid w:val="00582A0F"/>
    <w:rsid w:val="005A0206"/>
    <w:rsid w:val="005A400A"/>
    <w:rsid w:val="005A4563"/>
    <w:rsid w:val="005C223C"/>
    <w:rsid w:val="005C5AD1"/>
    <w:rsid w:val="005C6210"/>
    <w:rsid w:val="005D4363"/>
    <w:rsid w:val="005D713E"/>
    <w:rsid w:val="005E1173"/>
    <w:rsid w:val="005F4828"/>
    <w:rsid w:val="00612379"/>
    <w:rsid w:val="0061555F"/>
    <w:rsid w:val="006354A8"/>
    <w:rsid w:val="00641200"/>
    <w:rsid w:val="00646807"/>
    <w:rsid w:val="00647439"/>
    <w:rsid w:val="006560E9"/>
    <w:rsid w:val="006655D3"/>
    <w:rsid w:val="00667404"/>
    <w:rsid w:val="00667BCE"/>
    <w:rsid w:val="006778C2"/>
    <w:rsid w:val="00687EB4"/>
    <w:rsid w:val="00694231"/>
    <w:rsid w:val="00695F25"/>
    <w:rsid w:val="006A6E24"/>
    <w:rsid w:val="006B17D2"/>
    <w:rsid w:val="006B6546"/>
    <w:rsid w:val="006C224E"/>
    <w:rsid w:val="006D1F36"/>
    <w:rsid w:val="006D54BA"/>
    <w:rsid w:val="006D780A"/>
    <w:rsid w:val="006F19D2"/>
    <w:rsid w:val="006F6FE8"/>
    <w:rsid w:val="00700478"/>
    <w:rsid w:val="00705103"/>
    <w:rsid w:val="00722A02"/>
    <w:rsid w:val="0073082D"/>
    <w:rsid w:val="0073119D"/>
    <w:rsid w:val="00732DEC"/>
    <w:rsid w:val="007349F9"/>
    <w:rsid w:val="00735BD5"/>
    <w:rsid w:val="0074096B"/>
    <w:rsid w:val="00740AD8"/>
    <w:rsid w:val="00741775"/>
    <w:rsid w:val="007425CE"/>
    <w:rsid w:val="00743532"/>
    <w:rsid w:val="00750A98"/>
    <w:rsid w:val="00751B7E"/>
    <w:rsid w:val="007556F6"/>
    <w:rsid w:val="007561A4"/>
    <w:rsid w:val="00760EEF"/>
    <w:rsid w:val="007642BE"/>
    <w:rsid w:val="007739C9"/>
    <w:rsid w:val="00775CBB"/>
    <w:rsid w:val="00777EE5"/>
    <w:rsid w:val="00784836"/>
    <w:rsid w:val="0079023E"/>
    <w:rsid w:val="00797015"/>
    <w:rsid w:val="00797D46"/>
    <w:rsid w:val="00797FC8"/>
    <w:rsid w:val="007A2854"/>
    <w:rsid w:val="007A2D78"/>
    <w:rsid w:val="007A2E2C"/>
    <w:rsid w:val="007B4152"/>
    <w:rsid w:val="007C530E"/>
    <w:rsid w:val="007D0B9D"/>
    <w:rsid w:val="007D19B0"/>
    <w:rsid w:val="007E7EA0"/>
    <w:rsid w:val="007F3F35"/>
    <w:rsid w:val="007F443F"/>
    <w:rsid w:val="007F498F"/>
    <w:rsid w:val="008000FF"/>
    <w:rsid w:val="0080160A"/>
    <w:rsid w:val="008049B4"/>
    <w:rsid w:val="0080679D"/>
    <w:rsid w:val="008108B0"/>
    <w:rsid w:val="00811B20"/>
    <w:rsid w:val="00816981"/>
    <w:rsid w:val="00821EDA"/>
    <w:rsid w:val="0082296E"/>
    <w:rsid w:val="00824099"/>
    <w:rsid w:val="0082601A"/>
    <w:rsid w:val="0083157A"/>
    <w:rsid w:val="00844833"/>
    <w:rsid w:val="00867AC1"/>
    <w:rsid w:val="00867B8F"/>
    <w:rsid w:val="0088262A"/>
    <w:rsid w:val="008A2E8F"/>
    <w:rsid w:val="008A743F"/>
    <w:rsid w:val="008B36E0"/>
    <w:rsid w:val="008C0970"/>
    <w:rsid w:val="008C3DB2"/>
    <w:rsid w:val="008D159D"/>
    <w:rsid w:val="008D2CF7"/>
    <w:rsid w:val="008D2FC5"/>
    <w:rsid w:val="008E0366"/>
    <w:rsid w:val="008F0675"/>
    <w:rsid w:val="008F32A7"/>
    <w:rsid w:val="00900C26"/>
    <w:rsid w:val="00900CC6"/>
    <w:rsid w:val="0090113E"/>
    <w:rsid w:val="0090197F"/>
    <w:rsid w:val="0090418D"/>
    <w:rsid w:val="00906CED"/>
    <w:rsid w:val="00906DDC"/>
    <w:rsid w:val="00912A17"/>
    <w:rsid w:val="009265D8"/>
    <w:rsid w:val="00934E09"/>
    <w:rsid w:val="00936253"/>
    <w:rsid w:val="00940911"/>
    <w:rsid w:val="00944EB7"/>
    <w:rsid w:val="00950B3F"/>
    <w:rsid w:val="00952BE0"/>
    <w:rsid w:val="00952DD4"/>
    <w:rsid w:val="0095428F"/>
    <w:rsid w:val="00960921"/>
    <w:rsid w:val="00970FED"/>
    <w:rsid w:val="00982FFC"/>
    <w:rsid w:val="00993A5D"/>
    <w:rsid w:val="00993C2A"/>
    <w:rsid w:val="0099501B"/>
    <w:rsid w:val="00995392"/>
    <w:rsid w:val="00997029"/>
    <w:rsid w:val="009A201F"/>
    <w:rsid w:val="009A4ADB"/>
    <w:rsid w:val="009B0C01"/>
    <w:rsid w:val="009C0BBD"/>
    <w:rsid w:val="009D690D"/>
    <w:rsid w:val="009E5B2E"/>
    <w:rsid w:val="009E65B6"/>
    <w:rsid w:val="009F6328"/>
    <w:rsid w:val="00A1168B"/>
    <w:rsid w:val="00A120B8"/>
    <w:rsid w:val="00A12806"/>
    <w:rsid w:val="00A13473"/>
    <w:rsid w:val="00A241BD"/>
    <w:rsid w:val="00A24C03"/>
    <w:rsid w:val="00A24C10"/>
    <w:rsid w:val="00A24F70"/>
    <w:rsid w:val="00A344A7"/>
    <w:rsid w:val="00A34918"/>
    <w:rsid w:val="00A42AC3"/>
    <w:rsid w:val="00A430CF"/>
    <w:rsid w:val="00A51325"/>
    <w:rsid w:val="00A54309"/>
    <w:rsid w:val="00A6039C"/>
    <w:rsid w:val="00A6374D"/>
    <w:rsid w:val="00A65FD9"/>
    <w:rsid w:val="00A7714B"/>
    <w:rsid w:val="00A80F7D"/>
    <w:rsid w:val="00A906E5"/>
    <w:rsid w:val="00A90A95"/>
    <w:rsid w:val="00A931CB"/>
    <w:rsid w:val="00A93F83"/>
    <w:rsid w:val="00A96359"/>
    <w:rsid w:val="00AA0CA4"/>
    <w:rsid w:val="00AB2B93"/>
    <w:rsid w:val="00AB530F"/>
    <w:rsid w:val="00AB72A8"/>
    <w:rsid w:val="00AB7E5B"/>
    <w:rsid w:val="00AC0760"/>
    <w:rsid w:val="00AC655F"/>
    <w:rsid w:val="00AD0895"/>
    <w:rsid w:val="00AE0EF1"/>
    <w:rsid w:val="00AE2937"/>
    <w:rsid w:val="00AE69FD"/>
    <w:rsid w:val="00AF0F4C"/>
    <w:rsid w:val="00AF342C"/>
    <w:rsid w:val="00AF3BD1"/>
    <w:rsid w:val="00AF7D9C"/>
    <w:rsid w:val="00B07301"/>
    <w:rsid w:val="00B1253C"/>
    <w:rsid w:val="00B13B31"/>
    <w:rsid w:val="00B224DE"/>
    <w:rsid w:val="00B274FB"/>
    <w:rsid w:val="00B41996"/>
    <w:rsid w:val="00B4225A"/>
    <w:rsid w:val="00B461C7"/>
    <w:rsid w:val="00B46575"/>
    <w:rsid w:val="00B47BCD"/>
    <w:rsid w:val="00B52866"/>
    <w:rsid w:val="00B52F2C"/>
    <w:rsid w:val="00B635D0"/>
    <w:rsid w:val="00B6608B"/>
    <w:rsid w:val="00B66389"/>
    <w:rsid w:val="00B75A02"/>
    <w:rsid w:val="00B84BBD"/>
    <w:rsid w:val="00B869A4"/>
    <w:rsid w:val="00B86D49"/>
    <w:rsid w:val="00B873C2"/>
    <w:rsid w:val="00BA2B95"/>
    <w:rsid w:val="00BA43FB"/>
    <w:rsid w:val="00BB5492"/>
    <w:rsid w:val="00BC127D"/>
    <w:rsid w:val="00BC1A13"/>
    <w:rsid w:val="00BC1FE6"/>
    <w:rsid w:val="00BD4458"/>
    <w:rsid w:val="00BD47B5"/>
    <w:rsid w:val="00BD5316"/>
    <w:rsid w:val="00BD5D5B"/>
    <w:rsid w:val="00BE3B00"/>
    <w:rsid w:val="00BF6066"/>
    <w:rsid w:val="00C00367"/>
    <w:rsid w:val="00C01BD2"/>
    <w:rsid w:val="00C025A5"/>
    <w:rsid w:val="00C04B01"/>
    <w:rsid w:val="00C050A1"/>
    <w:rsid w:val="00C061B6"/>
    <w:rsid w:val="00C176C5"/>
    <w:rsid w:val="00C2161B"/>
    <w:rsid w:val="00C24411"/>
    <w:rsid w:val="00C2446C"/>
    <w:rsid w:val="00C24F44"/>
    <w:rsid w:val="00C36AE5"/>
    <w:rsid w:val="00C3751B"/>
    <w:rsid w:val="00C40551"/>
    <w:rsid w:val="00C41F17"/>
    <w:rsid w:val="00C5280D"/>
    <w:rsid w:val="00C5791C"/>
    <w:rsid w:val="00C6172F"/>
    <w:rsid w:val="00C66290"/>
    <w:rsid w:val="00C72B7A"/>
    <w:rsid w:val="00C73A18"/>
    <w:rsid w:val="00C810AA"/>
    <w:rsid w:val="00C8222D"/>
    <w:rsid w:val="00C911F7"/>
    <w:rsid w:val="00C9275D"/>
    <w:rsid w:val="00C9413F"/>
    <w:rsid w:val="00C973F2"/>
    <w:rsid w:val="00C9785A"/>
    <w:rsid w:val="00CA304C"/>
    <w:rsid w:val="00CA774A"/>
    <w:rsid w:val="00CC11B0"/>
    <w:rsid w:val="00CC1436"/>
    <w:rsid w:val="00CC239E"/>
    <w:rsid w:val="00CD1589"/>
    <w:rsid w:val="00CD2060"/>
    <w:rsid w:val="00CD445C"/>
    <w:rsid w:val="00CE45E1"/>
    <w:rsid w:val="00CF6ECF"/>
    <w:rsid w:val="00CF76EC"/>
    <w:rsid w:val="00CF7E36"/>
    <w:rsid w:val="00D14424"/>
    <w:rsid w:val="00D25E50"/>
    <w:rsid w:val="00D367F6"/>
    <w:rsid w:val="00D3708D"/>
    <w:rsid w:val="00D40426"/>
    <w:rsid w:val="00D55878"/>
    <w:rsid w:val="00D57C96"/>
    <w:rsid w:val="00D63959"/>
    <w:rsid w:val="00D64510"/>
    <w:rsid w:val="00D731ED"/>
    <w:rsid w:val="00D73867"/>
    <w:rsid w:val="00D75034"/>
    <w:rsid w:val="00D7697D"/>
    <w:rsid w:val="00D801EF"/>
    <w:rsid w:val="00D91203"/>
    <w:rsid w:val="00D9277B"/>
    <w:rsid w:val="00D95174"/>
    <w:rsid w:val="00DA4F81"/>
    <w:rsid w:val="00DA6F36"/>
    <w:rsid w:val="00DB06AC"/>
    <w:rsid w:val="00DB596E"/>
    <w:rsid w:val="00DB7773"/>
    <w:rsid w:val="00DC00EA"/>
    <w:rsid w:val="00DC5BC6"/>
    <w:rsid w:val="00DD167A"/>
    <w:rsid w:val="00DD3818"/>
    <w:rsid w:val="00DD4759"/>
    <w:rsid w:val="00DD67C0"/>
    <w:rsid w:val="00DD75B6"/>
    <w:rsid w:val="00DE4830"/>
    <w:rsid w:val="00DE6A93"/>
    <w:rsid w:val="00DF41A4"/>
    <w:rsid w:val="00DF726B"/>
    <w:rsid w:val="00E058CB"/>
    <w:rsid w:val="00E06C56"/>
    <w:rsid w:val="00E21D4A"/>
    <w:rsid w:val="00E32518"/>
    <w:rsid w:val="00E32F7E"/>
    <w:rsid w:val="00E40026"/>
    <w:rsid w:val="00E45731"/>
    <w:rsid w:val="00E5544F"/>
    <w:rsid w:val="00E72D49"/>
    <w:rsid w:val="00E7593C"/>
    <w:rsid w:val="00E7678A"/>
    <w:rsid w:val="00E76937"/>
    <w:rsid w:val="00E80DA7"/>
    <w:rsid w:val="00E8284E"/>
    <w:rsid w:val="00E84285"/>
    <w:rsid w:val="00E87F6E"/>
    <w:rsid w:val="00E935F1"/>
    <w:rsid w:val="00E94A81"/>
    <w:rsid w:val="00E97BA4"/>
    <w:rsid w:val="00EA1FFB"/>
    <w:rsid w:val="00EB048E"/>
    <w:rsid w:val="00EB61D4"/>
    <w:rsid w:val="00EC1C09"/>
    <w:rsid w:val="00EC34F3"/>
    <w:rsid w:val="00ED1CDC"/>
    <w:rsid w:val="00ED2814"/>
    <w:rsid w:val="00ED2841"/>
    <w:rsid w:val="00ED3415"/>
    <w:rsid w:val="00ED4C12"/>
    <w:rsid w:val="00ED72B8"/>
    <w:rsid w:val="00EE34DF"/>
    <w:rsid w:val="00EE359F"/>
    <w:rsid w:val="00EF2F89"/>
    <w:rsid w:val="00EF42BE"/>
    <w:rsid w:val="00F1237A"/>
    <w:rsid w:val="00F2009F"/>
    <w:rsid w:val="00F201B5"/>
    <w:rsid w:val="00F22CBD"/>
    <w:rsid w:val="00F25773"/>
    <w:rsid w:val="00F3196F"/>
    <w:rsid w:val="00F328E6"/>
    <w:rsid w:val="00F341DB"/>
    <w:rsid w:val="00F45372"/>
    <w:rsid w:val="00F517C5"/>
    <w:rsid w:val="00F52B60"/>
    <w:rsid w:val="00F560F7"/>
    <w:rsid w:val="00F601E6"/>
    <w:rsid w:val="00F6334D"/>
    <w:rsid w:val="00F66B92"/>
    <w:rsid w:val="00F66C0E"/>
    <w:rsid w:val="00F66D5A"/>
    <w:rsid w:val="00F76CB6"/>
    <w:rsid w:val="00F83292"/>
    <w:rsid w:val="00F876BE"/>
    <w:rsid w:val="00F914F5"/>
    <w:rsid w:val="00F93177"/>
    <w:rsid w:val="00F97EA3"/>
    <w:rsid w:val="00FA49AB"/>
    <w:rsid w:val="00FB19B3"/>
    <w:rsid w:val="00FD7C79"/>
    <w:rsid w:val="00FE39C7"/>
    <w:rsid w:val="00FF2AF5"/>
    <w:rsid w:val="00FF38A4"/>
    <w:rsid w:val="00FF4E1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4805FA"/>
    <w:pPr>
      <w:keepNext/>
      <w:outlineLvl w:val="1"/>
    </w:pPr>
    <w:rPr>
      <w:u w:val="single"/>
    </w:rPr>
  </w:style>
  <w:style w:type="paragraph" w:styleId="Heading3">
    <w:name w:val="heading 3"/>
    <w:basedOn w:val="Normal"/>
    <w:next w:val="Normal"/>
    <w:link w:val="Heading3Char"/>
    <w:autoRedefine/>
    <w:uiPriority w:val="99"/>
    <w:qFormat/>
    <w:rsid w:val="004805FA"/>
    <w:pPr>
      <w:keepNext/>
      <w:outlineLvl w:val="2"/>
    </w:pPr>
    <w:rPr>
      <w:i/>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6D5A"/>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F66D5A"/>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F66D5A"/>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F66D5A"/>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F66D5A"/>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F66D5A"/>
    <w:rPr>
      <w:rFonts w:ascii="Cambria" w:hAnsi="Cambria" w:cs="Times New Roman"/>
      <w:lang w:val="en-US" w:eastAsia="en-US"/>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semiHidden/>
    <w:locked/>
    <w:rsid w:val="00F66D5A"/>
    <w:rPr>
      <w:rFonts w:ascii="Arial" w:hAnsi="Arial" w:cs="Times New Roman"/>
      <w:sz w:val="20"/>
      <w:szCs w:val="20"/>
      <w:lang w:val="en-US" w:eastAsia="en-US"/>
    </w:rPr>
  </w:style>
  <w:style w:type="paragraph" w:styleId="Footer">
    <w:name w:val="footer"/>
    <w:aliases w:val="doc_path_name"/>
    <w:basedOn w:val="Normal"/>
    <w:link w:val="FooterChar1"/>
    <w:autoRedefine/>
    <w:uiPriority w:val="99"/>
    <w:rsid w:val="009D690D"/>
    <w:rPr>
      <w:sz w:val="14"/>
    </w:rPr>
  </w:style>
  <w:style w:type="character" w:customStyle="1" w:styleId="FooterChar">
    <w:name w:val="Footer Char"/>
    <w:aliases w:val="doc_path_name Char"/>
    <w:basedOn w:val="DefaultParagraphFont"/>
    <w:uiPriority w:val="99"/>
    <w:locked/>
    <w:rsid w:val="00E06C56"/>
    <w:rPr>
      <w:rFonts w:ascii="Arial" w:hAnsi="Arial" w:cs="Times New Roman"/>
      <w:sz w:val="14"/>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F66D5A"/>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rPr>
      <w:lang w:val="en-US"/>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F66D5A"/>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F66D5A"/>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F66D5A"/>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F66D5A"/>
    <w:rPr>
      <w:rFonts w:ascii="Arial" w:hAnsi="Arial" w:cs="Times New Roman"/>
      <w:sz w:val="20"/>
      <w:szCs w:val="20"/>
      <w:lang w:val="en-US" w:eastAsia="en-US"/>
    </w:rPr>
  </w:style>
  <w:style w:type="character" w:customStyle="1" w:styleId="Doclang">
    <w:name w:val="Doc_lang"/>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locked/>
    <w:rsid w:val="00F66D5A"/>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F66D5A"/>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F66D5A"/>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spacing w:val="10"/>
      <w:lang w:val="fr-FR"/>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link w:val="Code"/>
    <w:uiPriority w:val="99"/>
    <w:locked/>
    <w:rsid w:val="00D3708D"/>
    <w:rPr>
      <w:rFonts w:ascii="Arial" w:hAnsi="Arial"/>
      <w:b/>
      <w:spacing w:val="10"/>
      <w:lang w:val="fr-FR" w:eastAsia="en-US"/>
    </w:rPr>
  </w:style>
  <w:style w:type="paragraph" w:customStyle="1" w:styleId="endofdoc">
    <w:name w:val="end_of_doc"/>
    <w:next w:val="Header"/>
    <w:autoRedefine/>
    <w:uiPriority w:val="99"/>
    <w:rsid w:val="00E32F7E"/>
    <w:pPr>
      <w:spacing w:before="480"/>
      <w:ind w:left="567" w:hanging="567"/>
      <w:jc w:val="right"/>
    </w:pPr>
    <w:rPr>
      <w:rFonts w:ascii="Arial" w:hAnsi="Arial"/>
      <w:sz w:val="20"/>
      <w:szCs w:val="20"/>
      <w:lang w:val="en-US" w:eastAsia="en-US"/>
    </w:rPr>
  </w:style>
  <w:style w:type="character" w:customStyle="1" w:styleId="DocoriginalChar">
    <w:name w:val="Doc_original Char"/>
    <w:link w:val="Docoriginal"/>
    <w:uiPriority w:val="99"/>
    <w:locked/>
    <w:rsid w:val="00612379"/>
    <w:rPr>
      <w:rFonts w:ascii="Arial" w:hAnsi="Arial"/>
      <w:b/>
      <w:spacing w:val="10"/>
      <w:lang w:val="en-US" w:eastAsia="en-US"/>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uiPriority w:val="99"/>
    <w:rsid w:val="00281060"/>
    <w:rPr>
      <w:rFonts w:ascii="Arial" w:hAnsi="Arial"/>
      <w:b/>
      <w:sz w:val="20"/>
      <w:lang w:val="en-US"/>
    </w:rPr>
  </w:style>
  <w:style w:type="paragraph" w:styleId="TOC2">
    <w:name w:val="toc 2"/>
    <w:basedOn w:val="Normal"/>
    <w:next w:val="Normal"/>
    <w:autoRedefine/>
    <w:uiPriority w:val="99"/>
    <w:semiHidden/>
    <w:rsid w:val="00900C26"/>
    <w:pPr>
      <w:ind w:left="200"/>
      <w:jc w:val="left"/>
    </w:pPr>
    <w:rPr>
      <w:rFonts w:ascii="Calibri" w:hAnsi="Calibri"/>
      <w:smallCaps/>
    </w:rPr>
  </w:style>
  <w:style w:type="paragraph" w:styleId="TOC3">
    <w:name w:val="toc 3"/>
    <w:basedOn w:val="Normal"/>
    <w:next w:val="Normal"/>
    <w:autoRedefine/>
    <w:uiPriority w:val="99"/>
    <w:semiHidden/>
    <w:rsid w:val="00900C26"/>
    <w:pPr>
      <w:ind w:left="400"/>
      <w:jc w:val="left"/>
    </w:pPr>
    <w:rPr>
      <w:rFonts w:ascii="Calibri" w:hAnsi="Calibri"/>
      <w:i/>
      <w:iCs/>
    </w:rPr>
  </w:style>
  <w:style w:type="character" w:styleId="Hyperlink">
    <w:name w:val="Hyperlink"/>
    <w:basedOn w:val="DefaultParagraphFont"/>
    <w:uiPriority w:val="99"/>
    <w:rsid w:val="00AB530F"/>
    <w:rPr>
      <w:rFonts w:ascii="Arial" w:hAnsi="Arial" w:cs="Times New Roman"/>
      <w:color w:val="0000FF"/>
      <w:u w:val="single"/>
    </w:rPr>
  </w:style>
  <w:style w:type="paragraph" w:styleId="TOC4">
    <w:name w:val="toc 4"/>
    <w:basedOn w:val="Normal"/>
    <w:next w:val="Normal"/>
    <w:autoRedefine/>
    <w:uiPriority w:val="99"/>
    <w:semiHidden/>
    <w:rsid w:val="00900C26"/>
    <w:pPr>
      <w:ind w:left="600"/>
      <w:jc w:val="left"/>
    </w:pPr>
    <w:rPr>
      <w:rFonts w:ascii="Calibri" w:hAnsi="Calibri"/>
      <w:sz w:val="18"/>
      <w:szCs w:val="18"/>
    </w:rPr>
  </w:style>
  <w:style w:type="paragraph" w:styleId="TOC1">
    <w:name w:val="toc 1"/>
    <w:basedOn w:val="Normal"/>
    <w:next w:val="Normal"/>
    <w:autoRedefine/>
    <w:uiPriority w:val="99"/>
    <w:rsid w:val="00B07301"/>
    <w:pPr>
      <w:spacing w:before="120" w:after="120"/>
      <w:jc w:val="left"/>
    </w:pPr>
    <w:rPr>
      <w:rFonts w:ascii="Calibri" w:hAnsi="Calibri"/>
      <w:b/>
      <w:bCs/>
      <w:caps/>
    </w:rPr>
  </w:style>
  <w:style w:type="paragraph" w:styleId="TOC5">
    <w:name w:val="toc 5"/>
    <w:basedOn w:val="Normal"/>
    <w:next w:val="Normal"/>
    <w:autoRedefine/>
    <w:uiPriority w:val="99"/>
    <w:semiHidden/>
    <w:rsid w:val="00C72B7A"/>
    <w:pPr>
      <w:ind w:left="800"/>
      <w:jc w:val="left"/>
    </w:pPr>
    <w:rPr>
      <w:rFonts w:ascii="Calibri" w:hAnsi="Calibri"/>
      <w:sz w:val="18"/>
      <w:szCs w:val="18"/>
    </w:rPr>
  </w:style>
  <w:style w:type="paragraph" w:styleId="BodyTextIndent2">
    <w:name w:val="Body Text Indent 2"/>
    <w:basedOn w:val="Normal"/>
    <w:link w:val="BodyTextIndent2Char"/>
    <w:uiPriority w:val="99"/>
    <w:rsid w:val="008F0675"/>
    <w:pPr>
      <w:tabs>
        <w:tab w:val="left" w:pos="1985"/>
      </w:tabs>
      <w:spacing w:before="60" w:after="60"/>
      <w:ind w:left="567"/>
      <w:jc w:val="left"/>
    </w:pPr>
    <w:rPr>
      <w:rFonts w:ascii="Times New Roman" w:hAnsi="Times New Roman"/>
      <w:color w:val="000000"/>
      <w:sz w:val="24"/>
      <w:szCs w:val="24"/>
    </w:rPr>
  </w:style>
  <w:style w:type="character" w:customStyle="1" w:styleId="BodyTextIndent2Char">
    <w:name w:val="Body Text Indent 2 Char"/>
    <w:basedOn w:val="DefaultParagraphFont"/>
    <w:link w:val="BodyTextIndent2"/>
    <w:uiPriority w:val="99"/>
    <w:semiHidden/>
    <w:locked/>
    <w:rsid w:val="00F66D5A"/>
    <w:rPr>
      <w:rFonts w:ascii="Arial" w:hAnsi="Arial" w:cs="Times New Roman"/>
      <w:sz w:val="20"/>
      <w:szCs w:val="20"/>
      <w:lang w:val="en-US" w:eastAsia="en-US"/>
    </w:rPr>
  </w:style>
  <w:style w:type="paragraph" w:customStyle="1" w:styleId="Style1">
    <w:name w:val="Style1"/>
    <w:basedOn w:val="Normal"/>
    <w:uiPriority w:val="99"/>
    <w:rsid w:val="008F0675"/>
    <w:pPr>
      <w:tabs>
        <w:tab w:val="decimal" w:pos="907"/>
        <w:tab w:val="left" w:pos="1077"/>
      </w:tabs>
    </w:pPr>
    <w:rPr>
      <w:rFonts w:ascii="Times New Roman" w:eastAsia="MS Mincho" w:hAnsi="Times New Roman"/>
      <w:sz w:val="24"/>
    </w:rPr>
  </w:style>
  <w:style w:type="paragraph" w:customStyle="1" w:styleId="Normaltg">
    <w:name w:val="Normaltg"/>
    <w:basedOn w:val="Normal"/>
    <w:uiPriority w:val="99"/>
    <w:rsid w:val="008F0675"/>
    <w:pPr>
      <w:tabs>
        <w:tab w:val="left" w:pos="709"/>
        <w:tab w:val="left" w:pos="1418"/>
      </w:tabs>
    </w:pPr>
    <w:rPr>
      <w:rFonts w:ascii="Times New Roman" w:eastAsia="MS Mincho" w:hAnsi="Times New Roman"/>
      <w:sz w:val="24"/>
      <w:szCs w:val="24"/>
    </w:rPr>
  </w:style>
  <w:style w:type="paragraph" w:styleId="BodyTextIndent">
    <w:name w:val="Body Text Indent"/>
    <w:basedOn w:val="Normal"/>
    <w:link w:val="BodyTextIndentChar"/>
    <w:uiPriority w:val="99"/>
    <w:rsid w:val="008F0675"/>
    <w:pPr>
      <w:spacing w:after="120"/>
      <w:ind w:left="283"/>
    </w:pPr>
  </w:style>
  <w:style w:type="character" w:customStyle="1" w:styleId="BodyTextIndentChar">
    <w:name w:val="Body Text Indent Char"/>
    <w:basedOn w:val="DefaultParagraphFont"/>
    <w:link w:val="BodyTextIndent"/>
    <w:uiPriority w:val="99"/>
    <w:semiHidden/>
    <w:locked/>
    <w:rsid w:val="00F66D5A"/>
    <w:rPr>
      <w:rFonts w:ascii="Arial" w:hAnsi="Arial" w:cs="Times New Roman"/>
      <w:sz w:val="20"/>
      <w:szCs w:val="20"/>
      <w:lang w:val="en-US" w:eastAsia="en-US"/>
    </w:rPr>
  </w:style>
  <w:style w:type="paragraph" w:customStyle="1" w:styleId="style10">
    <w:name w:val="style1"/>
    <w:basedOn w:val="Normal"/>
    <w:uiPriority w:val="99"/>
    <w:rsid w:val="007642BE"/>
    <w:pPr>
      <w:jc w:val="left"/>
    </w:pPr>
    <w:rPr>
      <w:rFonts w:ascii="Times New Roman" w:hAnsi="Times New Roman"/>
      <w:sz w:val="24"/>
      <w:szCs w:val="24"/>
    </w:rPr>
  </w:style>
  <w:style w:type="paragraph" w:customStyle="1" w:styleId="normaltg0">
    <w:name w:val="normaltg"/>
    <w:basedOn w:val="Normal"/>
    <w:uiPriority w:val="99"/>
    <w:rsid w:val="00582A0F"/>
    <w:pPr>
      <w:spacing w:before="100" w:beforeAutospacing="1" w:after="100" w:afterAutospacing="1"/>
      <w:jc w:val="left"/>
    </w:pPr>
    <w:rPr>
      <w:rFonts w:ascii="Times New Roman" w:hAnsi="Times New Roman"/>
      <w:sz w:val="24"/>
      <w:szCs w:val="24"/>
      <w:lang w:val="fr-FR" w:eastAsia="fr-FR"/>
    </w:rPr>
  </w:style>
  <w:style w:type="paragraph" w:customStyle="1" w:styleId="Paragraphedeliste">
    <w:name w:val="Paragraphe de liste"/>
    <w:basedOn w:val="Normal"/>
    <w:uiPriority w:val="99"/>
    <w:rsid w:val="00582A0F"/>
    <w:pPr>
      <w:spacing w:before="100" w:beforeAutospacing="1" w:after="100" w:afterAutospacing="1"/>
      <w:jc w:val="left"/>
    </w:pPr>
    <w:rPr>
      <w:rFonts w:ascii="Times New Roman" w:hAnsi="Times New Roman"/>
      <w:sz w:val="24"/>
      <w:szCs w:val="24"/>
      <w:lang w:val="fr-FR" w:eastAsia="fr-FR"/>
    </w:rPr>
  </w:style>
  <w:style w:type="character" w:customStyle="1" w:styleId="FooterChar1">
    <w:name w:val="Footer Char1"/>
    <w:aliases w:val="doc_path_name Char1"/>
    <w:link w:val="Footer"/>
    <w:uiPriority w:val="99"/>
    <w:locked/>
    <w:rsid w:val="00582A0F"/>
    <w:rPr>
      <w:rFonts w:ascii="Arial" w:hAnsi="Arial"/>
      <w:sz w:val="14"/>
      <w:lang w:val="en-US" w:eastAsia="en-US"/>
    </w:rPr>
  </w:style>
  <w:style w:type="table" w:styleId="TableGrid">
    <w:name w:val="Table Grid"/>
    <w:basedOn w:val="TableNormal"/>
    <w:uiPriority w:val="99"/>
    <w:rsid w:val="00AC655F"/>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06C56"/>
    <w:pPr>
      <w:spacing w:before="100" w:beforeAutospacing="1" w:after="100" w:afterAutospacing="1"/>
      <w:jc w:val="left"/>
    </w:pPr>
    <w:rPr>
      <w:rFonts w:ascii="Times New Roman" w:hAnsi="Times New Roman"/>
      <w:sz w:val="24"/>
      <w:szCs w:val="24"/>
      <w:lang w:val="fr-FR" w:eastAsia="fr-FR"/>
    </w:rPr>
  </w:style>
  <w:style w:type="paragraph" w:styleId="TOC6">
    <w:name w:val="toc 6"/>
    <w:basedOn w:val="Normal"/>
    <w:next w:val="Normal"/>
    <w:autoRedefine/>
    <w:uiPriority w:val="99"/>
    <w:rsid w:val="00AE69FD"/>
    <w:pPr>
      <w:ind w:left="1000"/>
      <w:jc w:val="left"/>
    </w:pPr>
    <w:rPr>
      <w:rFonts w:ascii="Calibri" w:hAnsi="Calibri"/>
      <w:sz w:val="18"/>
      <w:szCs w:val="18"/>
    </w:rPr>
  </w:style>
  <w:style w:type="paragraph" w:styleId="TOC7">
    <w:name w:val="toc 7"/>
    <w:basedOn w:val="Normal"/>
    <w:next w:val="Normal"/>
    <w:autoRedefine/>
    <w:uiPriority w:val="99"/>
    <w:rsid w:val="00AE69FD"/>
    <w:pPr>
      <w:ind w:left="1200"/>
      <w:jc w:val="left"/>
    </w:pPr>
    <w:rPr>
      <w:rFonts w:ascii="Calibri" w:hAnsi="Calibri"/>
      <w:sz w:val="18"/>
      <w:szCs w:val="18"/>
    </w:rPr>
  </w:style>
  <w:style w:type="paragraph" w:styleId="TOC8">
    <w:name w:val="toc 8"/>
    <w:basedOn w:val="Normal"/>
    <w:next w:val="Normal"/>
    <w:autoRedefine/>
    <w:uiPriority w:val="99"/>
    <w:rsid w:val="00AE69FD"/>
    <w:pPr>
      <w:ind w:left="1400"/>
      <w:jc w:val="left"/>
    </w:pPr>
    <w:rPr>
      <w:rFonts w:ascii="Calibri" w:hAnsi="Calibri"/>
      <w:sz w:val="18"/>
      <w:szCs w:val="18"/>
    </w:rPr>
  </w:style>
  <w:style w:type="paragraph" w:styleId="TOC9">
    <w:name w:val="toc 9"/>
    <w:basedOn w:val="Normal"/>
    <w:next w:val="Normal"/>
    <w:autoRedefine/>
    <w:uiPriority w:val="99"/>
    <w:rsid w:val="00AE69FD"/>
    <w:pPr>
      <w:ind w:left="1600"/>
      <w:jc w:val="left"/>
    </w:pPr>
    <w:rPr>
      <w:rFonts w:ascii="Calibri" w:hAnsi="Calibri"/>
      <w:sz w:val="18"/>
      <w:szCs w:val="18"/>
    </w:rPr>
  </w:style>
  <w:style w:type="paragraph" w:styleId="BalloonText">
    <w:name w:val="Balloon Text"/>
    <w:basedOn w:val="Normal"/>
    <w:link w:val="BalloonTextChar"/>
    <w:uiPriority w:val="99"/>
    <w:rsid w:val="00331E1A"/>
    <w:rPr>
      <w:rFonts w:ascii="Tahoma" w:hAnsi="Tahoma"/>
      <w:sz w:val="16"/>
      <w:szCs w:val="16"/>
      <w:lang w:val="es-ES_tradnl" w:eastAsia="es-ES_tradnl"/>
    </w:rPr>
  </w:style>
  <w:style w:type="character" w:customStyle="1" w:styleId="BalloonTextChar">
    <w:name w:val="Balloon Text Char"/>
    <w:basedOn w:val="DefaultParagraphFont"/>
    <w:link w:val="BalloonText"/>
    <w:uiPriority w:val="99"/>
    <w:locked/>
    <w:rsid w:val="00331E1A"/>
    <w:rPr>
      <w:rFonts w:ascii="Tahoma" w:hAnsi="Tahoma"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4805FA"/>
    <w:pPr>
      <w:keepNext/>
      <w:outlineLvl w:val="1"/>
    </w:pPr>
    <w:rPr>
      <w:u w:val="single"/>
    </w:rPr>
  </w:style>
  <w:style w:type="paragraph" w:styleId="Heading3">
    <w:name w:val="heading 3"/>
    <w:basedOn w:val="Normal"/>
    <w:next w:val="Normal"/>
    <w:link w:val="Heading3Char"/>
    <w:autoRedefine/>
    <w:uiPriority w:val="99"/>
    <w:qFormat/>
    <w:rsid w:val="004805FA"/>
    <w:pPr>
      <w:keepNext/>
      <w:outlineLvl w:val="2"/>
    </w:pPr>
    <w:rPr>
      <w:i/>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6D5A"/>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F66D5A"/>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F66D5A"/>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F66D5A"/>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F66D5A"/>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F66D5A"/>
    <w:rPr>
      <w:rFonts w:ascii="Cambria" w:hAnsi="Cambria" w:cs="Times New Roman"/>
      <w:lang w:val="en-US" w:eastAsia="en-US"/>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semiHidden/>
    <w:locked/>
    <w:rsid w:val="00F66D5A"/>
    <w:rPr>
      <w:rFonts w:ascii="Arial" w:hAnsi="Arial" w:cs="Times New Roman"/>
      <w:sz w:val="20"/>
      <w:szCs w:val="20"/>
      <w:lang w:val="en-US" w:eastAsia="en-US"/>
    </w:rPr>
  </w:style>
  <w:style w:type="paragraph" w:styleId="Footer">
    <w:name w:val="footer"/>
    <w:aliases w:val="doc_path_name"/>
    <w:basedOn w:val="Normal"/>
    <w:link w:val="FooterChar1"/>
    <w:autoRedefine/>
    <w:uiPriority w:val="99"/>
    <w:rsid w:val="009D690D"/>
    <w:rPr>
      <w:sz w:val="14"/>
    </w:rPr>
  </w:style>
  <w:style w:type="character" w:customStyle="1" w:styleId="FooterChar">
    <w:name w:val="Footer Char"/>
    <w:aliases w:val="doc_path_name Char"/>
    <w:basedOn w:val="DefaultParagraphFont"/>
    <w:uiPriority w:val="99"/>
    <w:locked/>
    <w:rsid w:val="00E06C56"/>
    <w:rPr>
      <w:rFonts w:ascii="Arial" w:hAnsi="Arial" w:cs="Times New Roman"/>
      <w:sz w:val="14"/>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F66D5A"/>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rPr>
      <w:lang w:val="en-US"/>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F66D5A"/>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F66D5A"/>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F66D5A"/>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F66D5A"/>
    <w:rPr>
      <w:rFonts w:ascii="Arial" w:hAnsi="Arial" w:cs="Times New Roman"/>
      <w:sz w:val="20"/>
      <w:szCs w:val="20"/>
      <w:lang w:val="en-US" w:eastAsia="en-US"/>
    </w:rPr>
  </w:style>
  <w:style w:type="character" w:customStyle="1" w:styleId="Doclang">
    <w:name w:val="Doc_lang"/>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locked/>
    <w:rsid w:val="00F66D5A"/>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F66D5A"/>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F66D5A"/>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spacing w:val="10"/>
      <w:lang w:val="fr-FR"/>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link w:val="Code"/>
    <w:uiPriority w:val="99"/>
    <w:locked/>
    <w:rsid w:val="00D3708D"/>
    <w:rPr>
      <w:rFonts w:ascii="Arial" w:hAnsi="Arial"/>
      <w:b/>
      <w:spacing w:val="10"/>
      <w:lang w:val="fr-FR" w:eastAsia="en-US"/>
    </w:rPr>
  </w:style>
  <w:style w:type="paragraph" w:customStyle="1" w:styleId="endofdoc">
    <w:name w:val="end_of_doc"/>
    <w:next w:val="Header"/>
    <w:autoRedefine/>
    <w:uiPriority w:val="99"/>
    <w:rsid w:val="00E32F7E"/>
    <w:pPr>
      <w:spacing w:before="480"/>
      <w:ind w:left="567" w:hanging="567"/>
      <w:jc w:val="right"/>
    </w:pPr>
    <w:rPr>
      <w:rFonts w:ascii="Arial" w:hAnsi="Arial"/>
      <w:sz w:val="20"/>
      <w:szCs w:val="20"/>
      <w:lang w:val="en-US" w:eastAsia="en-US"/>
    </w:rPr>
  </w:style>
  <w:style w:type="character" w:customStyle="1" w:styleId="DocoriginalChar">
    <w:name w:val="Doc_original Char"/>
    <w:link w:val="Docoriginal"/>
    <w:uiPriority w:val="99"/>
    <w:locked/>
    <w:rsid w:val="00612379"/>
    <w:rPr>
      <w:rFonts w:ascii="Arial" w:hAnsi="Arial"/>
      <w:b/>
      <w:spacing w:val="10"/>
      <w:lang w:val="en-US" w:eastAsia="en-US"/>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uiPriority w:val="99"/>
    <w:rsid w:val="00281060"/>
    <w:rPr>
      <w:rFonts w:ascii="Arial" w:hAnsi="Arial"/>
      <w:b/>
      <w:sz w:val="20"/>
      <w:lang w:val="en-US"/>
    </w:rPr>
  </w:style>
  <w:style w:type="paragraph" w:styleId="TOC2">
    <w:name w:val="toc 2"/>
    <w:basedOn w:val="Normal"/>
    <w:next w:val="Normal"/>
    <w:autoRedefine/>
    <w:uiPriority w:val="99"/>
    <w:semiHidden/>
    <w:rsid w:val="00900C26"/>
    <w:pPr>
      <w:ind w:left="200"/>
      <w:jc w:val="left"/>
    </w:pPr>
    <w:rPr>
      <w:rFonts w:ascii="Calibri" w:hAnsi="Calibri"/>
      <w:smallCaps/>
    </w:rPr>
  </w:style>
  <w:style w:type="paragraph" w:styleId="TOC3">
    <w:name w:val="toc 3"/>
    <w:basedOn w:val="Normal"/>
    <w:next w:val="Normal"/>
    <w:autoRedefine/>
    <w:uiPriority w:val="99"/>
    <w:semiHidden/>
    <w:rsid w:val="00900C26"/>
    <w:pPr>
      <w:ind w:left="400"/>
      <w:jc w:val="left"/>
    </w:pPr>
    <w:rPr>
      <w:rFonts w:ascii="Calibri" w:hAnsi="Calibri"/>
      <w:i/>
      <w:iCs/>
    </w:rPr>
  </w:style>
  <w:style w:type="character" w:styleId="Hyperlink">
    <w:name w:val="Hyperlink"/>
    <w:basedOn w:val="DefaultParagraphFont"/>
    <w:uiPriority w:val="99"/>
    <w:rsid w:val="00AB530F"/>
    <w:rPr>
      <w:rFonts w:ascii="Arial" w:hAnsi="Arial" w:cs="Times New Roman"/>
      <w:color w:val="0000FF"/>
      <w:u w:val="single"/>
    </w:rPr>
  </w:style>
  <w:style w:type="paragraph" w:styleId="TOC4">
    <w:name w:val="toc 4"/>
    <w:basedOn w:val="Normal"/>
    <w:next w:val="Normal"/>
    <w:autoRedefine/>
    <w:uiPriority w:val="99"/>
    <w:semiHidden/>
    <w:rsid w:val="00900C26"/>
    <w:pPr>
      <w:ind w:left="600"/>
      <w:jc w:val="left"/>
    </w:pPr>
    <w:rPr>
      <w:rFonts w:ascii="Calibri" w:hAnsi="Calibri"/>
      <w:sz w:val="18"/>
      <w:szCs w:val="18"/>
    </w:rPr>
  </w:style>
  <w:style w:type="paragraph" w:styleId="TOC1">
    <w:name w:val="toc 1"/>
    <w:basedOn w:val="Normal"/>
    <w:next w:val="Normal"/>
    <w:autoRedefine/>
    <w:uiPriority w:val="99"/>
    <w:rsid w:val="00B07301"/>
    <w:pPr>
      <w:spacing w:before="120" w:after="120"/>
      <w:jc w:val="left"/>
    </w:pPr>
    <w:rPr>
      <w:rFonts w:ascii="Calibri" w:hAnsi="Calibri"/>
      <w:b/>
      <w:bCs/>
      <w:caps/>
    </w:rPr>
  </w:style>
  <w:style w:type="paragraph" w:styleId="TOC5">
    <w:name w:val="toc 5"/>
    <w:basedOn w:val="Normal"/>
    <w:next w:val="Normal"/>
    <w:autoRedefine/>
    <w:uiPriority w:val="99"/>
    <w:semiHidden/>
    <w:rsid w:val="00C72B7A"/>
    <w:pPr>
      <w:ind w:left="800"/>
      <w:jc w:val="left"/>
    </w:pPr>
    <w:rPr>
      <w:rFonts w:ascii="Calibri" w:hAnsi="Calibri"/>
      <w:sz w:val="18"/>
      <w:szCs w:val="18"/>
    </w:rPr>
  </w:style>
  <w:style w:type="paragraph" w:styleId="BodyTextIndent2">
    <w:name w:val="Body Text Indent 2"/>
    <w:basedOn w:val="Normal"/>
    <w:link w:val="BodyTextIndent2Char"/>
    <w:uiPriority w:val="99"/>
    <w:rsid w:val="008F0675"/>
    <w:pPr>
      <w:tabs>
        <w:tab w:val="left" w:pos="1985"/>
      </w:tabs>
      <w:spacing w:before="60" w:after="60"/>
      <w:ind w:left="567"/>
      <w:jc w:val="left"/>
    </w:pPr>
    <w:rPr>
      <w:rFonts w:ascii="Times New Roman" w:hAnsi="Times New Roman"/>
      <w:color w:val="000000"/>
      <w:sz w:val="24"/>
      <w:szCs w:val="24"/>
    </w:rPr>
  </w:style>
  <w:style w:type="character" w:customStyle="1" w:styleId="BodyTextIndent2Char">
    <w:name w:val="Body Text Indent 2 Char"/>
    <w:basedOn w:val="DefaultParagraphFont"/>
    <w:link w:val="BodyTextIndent2"/>
    <w:uiPriority w:val="99"/>
    <w:semiHidden/>
    <w:locked/>
    <w:rsid w:val="00F66D5A"/>
    <w:rPr>
      <w:rFonts w:ascii="Arial" w:hAnsi="Arial" w:cs="Times New Roman"/>
      <w:sz w:val="20"/>
      <w:szCs w:val="20"/>
      <w:lang w:val="en-US" w:eastAsia="en-US"/>
    </w:rPr>
  </w:style>
  <w:style w:type="paragraph" w:customStyle="1" w:styleId="Style1">
    <w:name w:val="Style1"/>
    <w:basedOn w:val="Normal"/>
    <w:uiPriority w:val="99"/>
    <w:rsid w:val="008F0675"/>
    <w:pPr>
      <w:tabs>
        <w:tab w:val="decimal" w:pos="907"/>
        <w:tab w:val="left" w:pos="1077"/>
      </w:tabs>
    </w:pPr>
    <w:rPr>
      <w:rFonts w:ascii="Times New Roman" w:eastAsia="MS Mincho" w:hAnsi="Times New Roman"/>
      <w:sz w:val="24"/>
    </w:rPr>
  </w:style>
  <w:style w:type="paragraph" w:customStyle="1" w:styleId="Normaltg">
    <w:name w:val="Normaltg"/>
    <w:basedOn w:val="Normal"/>
    <w:uiPriority w:val="99"/>
    <w:rsid w:val="008F0675"/>
    <w:pPr>
      <w:tabs>
        <w:tab w:val="left" w:pos="709"/>
        <w:tab w:val="left" w:pos="1418"/>
      </w:tabs>
    </w:pPr>
    <w:rPr>
      <w:rFonts w:ascii="Times New Roman" w:eastAsia="MS Mincho" w:hAnsi="Times New Roman"/>
      <w:sz w:val="24"/>
      <w:szCs w:val="24"/>
    </w:rPr>
  </w:style>
  <w:style w:type="paragraph" w:styleId="BodyTextIndent">
    <w:name w:val="Body Text Indent"/>
    <w:basedOn w:val="Normal"/>
    <w:link w:val="BodyTextIndentChar"/>
    <w:uiPriority w:val="99"/>
    <w:rsid w:val="008F0675"/>
    <w:pPr>
      <w:spacing w:after="120"/>
      <w:ind w:left="283"/>
    </w:pPr>
  </w:style>
  <w:style w:type="character" w:customStyle="1" w:styleId="BodyTextIndentChar">
    <w:name w:val="Body Text Indent Char"/>
    <w:basedOn w:val="DefaultParagraphFont"/>
    <w:link w:val="BodyTextIndent"/>
    <w:uiPriority w:val="99"/>
    <w:semiHidden/>
    <w:locked/>
    <w:rsid w:val="00F66D5A"/>
    <w:rPr>
      <w:rFonts w:ascii="Arial" w:hAnsi="Arial" w:cs="Times New Roman"/>
      <w:sz w:val="20"/>
      <w:szCs w:val="20"/>
      <w:lang w:val="en-US" w:eastAsia="en-US"/>
    </w:rPr>
  </w:style>
  <w:style w:type="paragraph" w:customStyle="1" w:styleId="style10">
    <w:name w:val="style1"/>
    <w:basedOn w:val="Normal"/>
    <w:uiPriority w:val="99"/>
    <w:rsid w:val="007642BE"/>
    <w:pPr>
      <w:jc w:val="left"/>
    </w:pPr>
    <w:rPr>
      <w:rFonts w:ascii="Times New Roman" w:hAnsi="Times New Roman"/>
      <w:sz w:val="24"/>
      <w:szCs w:val="24"/>
    </w:rPr>
  </w:style>
  <w:style w:type="paragraph" w:customStyle="1" w:styleId="normaltg0">
    <w:name w:val="normaltg"/>
    <w:basedOn w:val="Normal"/>
    <w:uiPriority w:val="99"/>
    <w:rsid w:val="00582A0F"/>
    <w:pPr>
      <w:spacing w:before="100" w:beforeAutospacing="1" w:after="100" w:afterAutospacing="1"/>
      <w:jc w:val="left"/>
    </w:pPr>
    <w:rPr>
      <w:rFonts w:ascii="Times New Roman" w:hAnsi="Times New Roman"/>
      <w:sz w:val="24"/>
      <w:szCs w:val="24"/>
      <w:lang w:val="fr-FR" w:eastAsia="fr-FR"/>
    </w:rPr>
  </w:style>
  <w:style w:type="paragraph" w:customStyle="1" w:styleId="Paragraphedeliste">
    <w:name w:val="Paragraphe de liste"/>
    <w:basedOn w:val="Normal"/>
    <w:uiPriority w:val="99"/>
    <w:rsid w:val="00582A0F"/>
    <w:pPr>
      <w:spacing w:before="100" w:beforeAutospacing="1" w:after="100" w:afterAutospacing="1"/>
      <w:jc w:val="left"/>
    </w:pPr>
    <w:rPr>
      <w:rFonts w:ascii="Times New Roman" w:hAnsi="Times New Roman"/>
      <w:sz w:val="24"/>
      <w:szCs w:val="24"/>
      <w:lang w:val="fr-FR" w:eastAsia="fr-FR"/>
    </w:rPr>
  </w:style>
  <w:style w:type="character" w:customStyle="1" w:styleId="FooterChar1">
    <w:name w:val="Footer Char1"/>
    <w:aliases w:val="doc_path_name Char1"/>
    <w:link w:val="Footer"/>
    <w:uiPriority w:val="99"/>
    <w:locked/>
    <w:rsid w:val="00582A0F"/>
    <w:rPr>
      <w:rFonts w:ascii="Arial" w:hAnsi="Arial"/>
      <w:sz w:val="14"/>
      <w:lang w:val="en-US" w:eastAsia="en-US"/>
    </w:rPr>
  </w:style>
  <w:style w:type="table" w:styleId="TableGrid">
    <w:name w:val="Table Grid"/>
    <w:basedOn w:val="TableNormal"/>
    <w:uiPriority w:val="99"/>
    <w:rsid w:val="00AC655F"/>
    <w:rPr>
      <w:rFonts w:eastAsia="MS Minch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06C56"/>
    <w:pPr>
      <w:spacing w:before="100" w:beforeAutospacing="1" w:after="100" w:afterAutospacing="1"/>
      <w:jc w:val="left"/>
    </w:pPr>
    <w:rPr>
      <w:rFonts w:ascii="Times New Roman" w:hAnsi="Times New Roman"/>
      <w:sz w:val="24"/>
      <w:szCs w:val="24"/>
      <w:lang w:val="fr-FR" w:eastAsia="fr-FR"/>
    </w:rPr>
  </w:style>
  <w:style w:type="paragraph" w:styleId="TOC6">
    <w:name w:val="toc 6"/>
    <w:basedOn w:val="Normal"/>
    <w:next w:val="Normal"/>
    <w:autoRedefine/>
    <w:uiPriority w:val="99"/>
    <w:rsid w:val="00AE69FD"/>
    <w:pPr>
      <w:ind w:left="1000"/>
      <w:jc w:val="left"/>
    </w:pPr>
    <w:rPr>
      <w:rFonts w:ascii="Calibri" w:hAnsi="Calibri"/>
      <w:sz w:val="18"/>
      <w:szCs w:val="18"/>
    </w:rPr>
  </w:style>
  <w:style w:type="paragraph" w:styleId="TOC7">
    <w:name w:val="toc 7"/>
    <w:basedOn w:val="Normal"/>
    <w:next w:val="Normal"/>
    <w:autoRedefine/>
    <w:uiPriority w:val="99"/>
    <w:rsid w:val="00AE69FD"/>
    <w:pPr>
      <w:ind w:left="1200"/>
      <w:jc w:val="left"/>
    </w:pPr>
    <w:rPr>
      <w:rFonts w:ascii="Calibri" w:hAnsi="Calibri"/>
      <w:sz w:val="18"/>
      <w:szCs w:val="18"/>
    </w:rPr>
  </w:style>
  <w:style w:type="paragraph" w:styleId="TOC8">
    <w:name w:val="toc 8"/>
    <w:basedOn w:val="Normal"/>
    <w:next w:val="Normal"/>
    <w:autoRedefine/>
    <w:uiPriority w:val="99"/>
    <w:rsid w:val="00AE69FD"/>
    <w:pPr>
      <w:ind w:left="1400"/>
      <w:jc w:val="left"/>
    </w:pPr>
    <w:rPr>
      <w:rFonts w:ascii="Calibri" w:hAnsi="Calibri"/>
      <w:sz w:val="18"/>
      <w:szCs w:val="18"/>
    </w:rPr>
  </w:style>
  <w:style w:type="paragraph" w:styleId="TOC9">
    <w:name w:val="toc 9"/>
    <w:basedOn w:val="Normal"/>
    <w:next w:val="Normal"/>
    <w:autoRedefine/>
    <w:uiPriority w:val="99"/>
    <w:rsid w:val="00AE69FD"/>
    <w:pPr>
      <w:ind w:left="1600"/>
      <w:jc w:val="left"/>
    </w:pPr>
    <w:rPr>
      <w:rFonts w:ascii="Calibri" w:hAnsi="Calibri"/>
      <w:sz w:val="18"/>
      <w:szCs w:val="18"/>
    </w:rPr>
  </w:style>
  <w:style w:type="paragraph" w:styleId="BalloonText">
    <w:name w:val="Balloon Text"/>
    <w:basedOn w:val="Normal"/>
    <w:link w:val="BalloonTextChar"/>
    <w:uiPriority w:val="99"/>
    <w:rsid w:val="00331E1A"/>
    <w:rPr>
      <w:rFonts w:ascii="Tahoma" w:hAnsi="Tahoma"/>
      <w:sz w:val="16"/>
      <w:szCs w:val="16"/>
      <w:lang w:val="es-ES_tradnl" w:eastAsia="es-ES_tradnl"/>
    </w:rPr>
  </w:style>
  <w:style w:type="character" w:customStyle="1" w:styleId="BalloonTextChar">
    <w:name w:val="Balloon Text Char"/>
    <w:basedOn w:val="DefaultParagraphFont"/>
    <w:link w:val="BalloonText"/>
    <w:uiPriority w:val="99"/>
    <w:locked/>
    <w:rsid w:val="00331E1A"/>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8" Type="http://schemas.openxmlformats.org/officeDocument/2006/relationships/endnotes" Target="endnotes.xml"/><Relationship Id="rId51" Type="http://schemas.openxmlformats.org/officeDocument/2006/relationships/image" Target="media/image39.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BRIVFIC\BRI_ECH\PERENNES\AAA_UPOV%20Base%20POIS\Answer_Pea_Grouping%20characteristics_FANY_D&#233;cembre%20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style val="2"/>
  <c:chart>
    <c:autoTitleDeleted val="1"/>
    <c:plotArea>
      <c:layout>
        <c:manualLayout>
          <c:layoutTarget val="inner"/>
          <c:xMode val="edge"/>
          <c:yMode val="edge"/>
          <c:x val="8.5278605105449115E-2"/>
          <c:y val="3.7774169981329646E-2"/>
          <c:w val="0.88613538162247329"/>
          <c:h val="0.79225478258516646"/>
        </c:manualLayout>
      </c:layout>
      <c:barChart>
        <c:barDir val="col"/>
        <c:grouping val="clustered"/>
        <c:varyColors val="1"/>
        <c:ser>
          <c:idx val="0"/>
          <c:order val="0"/>
          <c:spPr>
            <a:solidFill>
              <a:srgbClr val="4F81BD"/>
            </a:solidFill>
          </c:spPr>
          <c:invertIfNegative val="1"/>
          <c:cat>
            <c:strRef>
              <c:f>'% d''utilisation'!$A$2:$A$35</c:f>
              <c:strCache>
                <c:ptCount val="34"/>
                <c:pt idx="0">
                  <c:v>41-Pod extremity</c:v>
                </c:pt>
                <c:pt idx="1">
                  <c:v>49-Type of starch grains</c:v>
                </c:pt>
                <c:pt idx="2">
                  <c:v>52-Color of cotyledon</c:v>
                </c:pt>
                <c:pt idx="3">
                  <c:v>1-Anthocyanin coloration</c:v>
                </c:pt>
                <c:pt idx="4">
                  <c:v>8-Presence of leaflets</c:v>
                </c:pt>
                <c:pt idx="5">
                  <c:v>4-Stem length</c:v>
                </c:pt>
                <c:pt idx="6">
                  <c:v>37-Pod length</c:v>
                </c:pt>
                <c:pt idx="7">
                  <c:v>47-Immature seed color</c:v>
                </c:pt>
                <c:pt idx="8">
                  <c:v>42-Pod curvature</c:v>
                </c:pt>
                <c:pt idx="9">
                  <c:v>38-Pod width</c:v>
                </c:pt>
                <c:pt idx="10">
                  <c:v>20-Flecking on stipules</c:v>
                </c:pt>
                <c:pt idx="11">
                  <c:v>43-Pod color</c:v>
                </c:pt>
                <c:pt idx="12">
                  <c:v>25-Max number of flowers</c:v>
                </c:pt>
                <c:pt idx="13">
                  <c:v>3-Fasciation</c:v>
                </c:pt>
                <c:pt idx="14">
                  <c:v>55-Hilum color</c:v>
                </c:pt>
                <c:pt idx="15">
                  <c:v>48-Seed shape</c:v>
                </c:pt>
                <c:pt idx="16">
                  <c:v>44-Pod intensity color</c:v>
                </c:pt>
                <c:pt idx="17">
                  <c:v>24-Time of flowering</c:v>
                </c:pt>
                <c:pt idx="18">
                  <c:v>6-Color of foliage</c:v>
                </c:pt>
                <c:pt idx="19">
                  <c:v>39-Pod parchment</c:v>
                </c:pt>
                <c:pt idx="20">
                  <c:v>5-Number of nodes</c:v>
                </c:pt>
                <c:pt idx="21">
                  <c:v>57-Seed weight</c:v>
                </c:pt>
                <c:pt idx="22">
                  <c:v>58-1-Fusarium 1</c:v>
                </c:pt>
                <c:pt idx="23">
                  <c:v>59-Resistance to Erysiphae</c:v>
                </c:pt>
                <c:pt idx="24">
                  <c:v>53-Seed marbling of testa</c:v>
                </c:pt>
                <c:pt idx="25">
                  <c:v>54-Pink spots on testa</c:v>
                </c:pt>
                <c:pt idx="26">
                  <c:v>60-Resistance to Ascochyta</c:v>
                </c:pt>
                <c:pt idx="27">
                  <c:v>Virus 2=Bean yellow mosaic virus</c:v>
                </c:pt>
                <c:pt idx="28">
                  <c:v>Plant : habit</c:v>
                </c:pt>
                <c:pt idx="29">
                  <c:v>Pod : type curvature</c:v>
                </c:pt>
                <c:pt idx="30">
                  <c:v>Seed : Dimpled</c:v>
                </c:pt>
                <c:pt idx="31">
                  <c:v>45-Pod suture strings</c:v>
                </c:pt>
                <c:pt idx="32">
                  <c:v>40-Pod thickened wall</c:v>
                </c:pt>
                <c:pt idx="33">
                  <c:v>26-Color of wing</c:v>
                </c:pt>
              </c:strCache>
            </c:strRef>
          </c:cat>
          <c:val>
            <c:numRef>
              <c:f>'% d''utilisation'!$D$2:$D$35</c:f>
              <c:numCache>
                <c:formatCode>0.00</c:formatCode>
                <c:ptCount val="34"/>
                <c:pt idx="0">
                  <c:v>93.063506856610289</c:v>
                </c:pt>
                <c:pt idx="1">
                  <c:v>92.118226600985224</c:v>
                </c:pt>
                <c:pt idx="2">
                  <c:v>91.878578085474587</c:v>
                </c:pt>
                <c:pt idx="3">
                  <c:v>90.973239249101326</c:v>
                </c:pt>
                <c:pt idx="4">
                  <c:v>88.749833577419778</c:v>
                </c:pt>
                <c:pt idx="5">
                  <c:v>79.842897084276402</c:v>
                </c:pt>
                <c:pt idx="6">
                  <c:v>78.578085474637163</c:v>
                </c:pt>
                <c:pt idx="7">
                  <c:v>77.299960058580751</c:v>
                </c:pt>
                <c:pt idx="8">
                  <c:v>76.700838769804278</c:v>
                </c:pt>
                <c:pt idx="9">
                  <c:v>74.344295033950203</c:v>
                </c:pt>
                <c:pt idx="10">
                  <c:v>73.811742777260008</c:v>
                </c:pt>
                <c:pt idx="11">
                  <c:v>73.718546132339199</c:v>
                </c:pt>
                <c:pt idx="12">
                  <c:v>72.933031553721165</c:v>
                </c:pt>
                <c:pt idx="13">
                  <c:v>70.709625882039674</c:v>
                </c:pt>
                <c:pt idx="14">
                  <c:v>70.137132206097718</c:v>
                </c:pt>
                <c:pt idx="15">
                  <c:v>70.017307948342477</c:v>
                </c:pt>
                <c:pt idx="16">
                  <c:v>69.844228464918189</c:v>
                </c:pt>
                <c:pt idx="17">
                  <c:v>69.151910531220878</c:v>
                </c:pt>
                <c:pt idx="18">
                  <c:v>68.512847823192615</c:v>
                </c:pt>
                <c:pt idx="19">
                  <c:v>67.168153375049911</c:v>
                </c:pt>
                <c:pt idx="20">
                  <c:v>64.119291705498611</c:v>
                </c:pt>
                <c:pt idx="21">
                  <c:v>61.057116229530017</c:v>
                </c:pt>
                <c:pt idx="22">
                  <c:v>60.191718812408489</c:v>
                </c:pt>
                <c:pt idx="23">
                  <c:v>47.610171748102793</c:v>
                </c:pt>
                <c:pt idx="24">
                  <c:v>44.761017174810277</c:v>
                </c:pt>
                <c:pt idx="25">
                  <c:v>28.25189721741447</c:v>
                </c:pt>
                <c:pt idx="26">
                  <c:v>27.466382638796425</c:v>
                </c:pt>
                <c:pt idx="27">
                  <c:v>24.377579549993335</c:v>
                </c:pt>
                <c:pt idx="28">
                  <c:v>19.18519504726401</c:v>
                </c:pt>
                <c:pt idx="29">
                  <c:v>19.052056983091468</c:v>
                </c:pt>
                <c:pt idx="30">
                  <c:v>17.36120356810012</c:v>
                </c:pt>
                <c:pt idx="31">
                  <c:v>14.791638929569968</c:v>
                </c:pt>
                <c:pt idx="32">
                  <c:v>8.2412461722806523</c:v>
                </c:pt>
                <c:pt idx="33">
                  <c:v>3.7811210225003351</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axId val="131280256"/>
        <c:axId val="37797888"/>
      </c:barChart>
      <c:catAx>
        <c:axId val="131280256"/>
        <c:scaling>
          <c:orientation val="minMax"/>
        </c:scaling>
        <c:delete val="1"/>
        <c:axPos val="b"/>
        <c:majorTickMark val="cross"/>
        <c:minorTickMark val="cross"/>
        <c:tickLblPos val="none"/>
        <c:crossAx val="37797888"/>
        <c:crosses val="autoZero"/>
        <c:auto val="1"/>
        <c:lblAlgn val="ctr"/>
        <c:lblOffset val="100"/>
        <c:noMultiLvlLbl val="1"/>
      </c:catAx>
      <c:valAx>
        <c:axId val="37797888"/>
        <c:scaling>
          <c:orientation val="minMax"/>
        </c:scaling>
        <c:delete val="0"/>
        <c:axPos val="l"/>
        <c:majorGridlines/>
        <c:numFmt formatCode="0.00" sourceLinked="1"/>
        <c:majorTickMark val="cross"/>
        <c:minorTickMark val="cross"/>
        <c:tickLblPos val="nextTo"/>
        <c:txPr>
          <a:bodyPr/>
          <a:lstStyle/>
          <a:p>
            <a:pPr>
              <a:defRPr sz="900"/>
            </a:pPr>
            <a:endParaRPr lang="en-US"/>
          </a:p>
        </c:txPr>
        <c:crossAx val="131280256"/>
        <c:crosses val="autoZero"/>
        <c:crossBetween val="between"/>
        <c:minorUnit val="10"/>
      </c:valAx>
    </c:plotArea>
    <c:plotVisOnly val="1"/>
    <c:dispBlanksAs val="zero"/>
    <c:showDLblsOverMax val="1"/>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1"/>
  </c:externalData>
  <c:userShapes r:id="rId2"/>
</c:chartSpace>
</file>

<file path=word/drawings/drawing1.xml><?xml version="1.0" encoding="utf-8"?>
<c:userShapes xmlns:c="http://schemas.openxmlformats.org/drawingml/2006/chart">
  <cdr:relSizeAnchor xmlns:cdr="http://schemas.openxmlformats.org/drawingml/2006/chartDrawing">
    <cdr:from>
      <cdr:x>0.09673</cdr:x>
      <cdr:y>0.32383</cdr:y>
    </cdr:from>
    <cdr:to>
      <cdr:x>0.97371</cdr:x>
      <cdr:y>0.32612</cdr:y>
    </cdr:to>
    <cdr:sp macro="" textlink="">
      <cdr:nvSpPr>
        <cdr:cNvPr id="3" name="Connecteur droit 2"/>
        <cdr:cNvSpPr/>
      </cdr:nvSpPr>
      <cdr:spPr>
        <a:xfrm xmlns:a="http://schemas.openxmlformats.org/drawingml/2006/main" flipV="1">
          <a:off x="607297" y="1331303"/>
          <a:ext cx="5506016" cy="9415"/>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0.08931</cdr:x>
      <cdr:y>0.2248</cdr:y>
    </cdr:from>
    <cdr:to>
      <cdr:x>0.96786</cdr:x>
      <cdr:y>0.22709</cdr:y>
    </cdr:to>
    <cdr:sp macro="" textlink="">
      <cdr:nvSpPr>
        <cdr:cNvPr id="6" name="Connecteur droit 5"/>
        <cdr:cNvSpPr/>
      </cdr:nvSpPr>
      <cdr:spPr>
        <a:xfrm xmlns:a="http://schemas.openxmlformats.org/drawingml/2006/main">
          <a:off x="560745" y="924173"/>
          <a:ext cx="5515873" cy="9414"/>
        </a:xfrm>
        <a:prstGeom xmlns:a="http://schemas.openxmlformats.org/drawingml/2006/main" prst="line">
          <a:avLst/>
        </a:prstGeom>
        <a:ln xmlns:a="http://schemas.openxmlformats.org/drawingml/2006/main" w="15875">
          <a:solidFill>
            <a:schemeClr val="accent6">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0.88928</cdr:x>
      <cdr:y>0.16745</cdr:y>
    </cdr:from>
    <cdr:to>
      <cdr:x>0.97288</cdr:x>
      <cdr:y>0.21373</cdr:y>
    </cdr:to>
    <cdr:sp macro="" textlink="">
      <cdr:nvSpPr>
        <cdr:cNvPr id="7" name="ZoneTexte 6"/>
        <cdr:cNvSpPr txBox="1"/>
      </cdr:nvSpPr>
      <cdr:spPr>
        <a:xfrm xmlns:a="http://schemas.openxmlformats.org/drawingml/2006/main">
          <a:off x="5533425" y="619377"/>
          <a:ext cx="520189" cy="1711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900" b="1">
              <a:solidFill>
                <a:schemeClr val="accent6">
                  <a:lumMod val="75000"/>
                </a:schemeClr>
              </a:solidFill>
            </a:rPr>
            <a:t>75 %</a:t>
          </a:r>
          <a:endParaRPr lang="fr-FR" sz="1100" b="1">
            <a:solidFill>
              <a:schemeClr val="accent6">
                <a:lumMod val="75000"/>
              </a:schemeClr>
            </a:solidFill>
          </a:endParaRPr>
        </a:p>
      </cdr:txBody>
    </cdr:sp>
  </cdr:relSizeAnchor>
  <cdr:relSizeAnchor xmlns:cdr="http://schemas.openxmlformats.org/drawingml/2006/chartDrawing">
    <cdr:from>
      <cdr:x>0.89604</cdr:x>
      <cdr:y>0.27215</cdr:y>
    </cdr:from>
    <cdr:to>
      <cdr:x>0.97963</cdr:x>
      <cdr:y>0.31114</cdr:y>
    </cdr:to>
    <cdr:sp macro="" textlink="">
      <cdr:nvSpPr>
        <cdr:cNvPr id="8" name="ZoneTexte 1"/>
        <cdr:cNvSpPr txBox="1"/>
      </cdr:nvSpPr>
      <cdr:spPr>
        <a:xfrm xmlns:a="http://schemas.openxmlformats.org/drawingml/2006/main">
          <a:off x="5625692" y="1118841"/>
          <a:ext cx="524810" cy="16029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fr-FR" sz="900" b="1">
              <a:solidFill>
                <a:srgbClr val="FF0000"/>
              </a:solidFill>
            </a:rPr>
            <a:t>50</a:t>
          </a:r>
          <a:r>
            <a:rPr lang="fr-FR" sz="900" b="1" baseline="0">
              <a:solidFill>
                <a:srgbClr val="FF0000"/>
              </a:solidFill>
            </a:rPr>
            <a:t> </a:t>
          </a:r>
          <a:r>
            <a:rPr lang="fr-FR" sz="900" b="1">
              <a:solidFill>
                <a:srgbClr val="FF0000"/>
              </a:solidFill>
            </a:rPr>
            <a:t>%</a:t>
          </a:r>
          <a:endParaRPr lang="fr-FR" sz="1100" b="1">
            <a:solidFill>
              <a:srgbClr val="FF0000"/>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1CC1C-30B8-4FC4-B844-22D99035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19</Pages>
  <Words>3711</Words>
  <Characters>20010</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template TC/49</vt:lpstr>
    </vt:vector>
  </TitlesOfParts>
  <Company>UPOV</Company>
  <LinksUpToDate>false</LinksUpToDate>
  <CharactersWithSpaces>23674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TC/49</dc:title>
  <dc:creator>FavaA</dc:creator>
  <cp:lastModifiedBy>FAVA Alexandra</cp:lastModifiedBy>
  <cp:revision>15</cp:revision>
  <cp:lastPrinted>2014-02-14T12:56:00Z</cp:lastPrinted>
  <dcterms:created xsi:type="dcterms:W3CDTF">2014-02-10T10:32:00Z</dcterms:created>
  <dcterms:modified xsi:type="dcterms:W3CDTF">2014-02-14T12:58:00Z</dcterms:modified>
</cp:coreProperties>
</file>