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954B08" w14:paraId="527A518C" w14:textId="77777777" w:rsidTr="00EB4E9C">
        <w:tc>
          <w:tcPr>
            <w:tcW w:w="6522" w:type="dxa"/>
          </w:tcPr>
          <w:p w14:paraId="533C0852" w14:textId="525AF57C" w:rsidR="00DC3802" w:rsidRPr="00954B08" w:rsidRDefault="00561BF5" w:rsidP="00AC2883">
            <w:r w:rsidRPr="00954B08">
              <w:drawing>
                <wp:inline distT="0" distB="0" distL="0" distR="0" wp14:anchorId="3277C3C7" wp14:editId="379E6D41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1180B67" w14:textId="61281F06" w:rsidR="00DC3802" w:rsidRPr="00954B08" w:rsidRDefault="00954B08" w:rsidP="00AC2883">
            <w:pPr>
              <w:pStyle w:val="Lettrine"/>
            </w:pPr>
            <w:r>
              <w:t>S</w:t>
            </w:r>
          </w:p>
        </w:tc>
      </w:tr>
      <w:tr w:rsidR="00DC3802" w:rsidRPr="00954B08" w14:paraId="3A610E08" w14:textId="77777777" w:rsidTr="00645CA8">
        <w:trPr>
          <w:trHeight w:val="219"/>
        </w:trPr>
        <w:tc>
          <w:tcPr>
            <w:tcW w:w="6522" w:type="dxa"/>
          </w:tcPr>
          <w:p w14:paraId="39974D9D" w14:textId="77777777" w:rsidR="00DC3802" w:rsidRPr="00954B08" w:rsidRDefault="00DC3802" w:rsidP="00AC2883">
            <w:pPr>
              <w:pStyle w:val="upove"/>
            </w:pPr>
            <w:r w:rsidRPr="00954B08">
              <w:t>Unión Internacional para la Protección de las Obtenciones Vegetales</w:t>
            </w:r>
          </w:p>
        </w:tc>
        <w:tc>
          <w:tcPr>
            <w:tcW w:w="3117" w:type="dxa"/>
          </w:tcPr>
          <w:p w14:paraId="7C894D22" w14:textId="77777777" w:rsidR="00DC3802" w:rsidRPr="00954B08" w:rsidRDefault="00DC3802" w:rsidP="00DA4973"/>
        </w:tc>
      </w:tr>
    </w:tbl>
    <w:p w14:paraId="38642C56" w14:textId="77777777" w:rsidR="00DC3802" w:rsidRPr="00954B08" w:rsidRDefault="00DC3802" w:rsidP="00DC3802"/>
    <w:p w14:paraId="7605BA80" w14:textId="77777777" w:rsidR="00DA4973" w:rsidRPr="00954B08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954B08" w14:paraId="0E95EF94" w14:textId="77777777" w:rsidTr="00EB4E9C">
        <w:tc>
          <w:tcPr>
            <w:tcW w:w="6512" w:type="dxa"/>
          </w:tcPr>
          <w:p w14:paraId="54D0C9D8" w14:textId="77777777" w:rsidR="00EB4E9C" w:rsidRPr="00954B08" w:rsidRDefault="00EB4E9C" w:rsidP="00AC2883">
            <w:pPr>
              <w:pStyle w:val="Sessiontc"/>
              <w:spacing w:line="240" w:lineRule="auto"/>
            </w:pPr>
            <w:r w:rsidRPr="00954B08">
              <w:t xml:space="preserve">Comité </w:t>
            </w:r>
            <w:r w:rsidR="00B622E6" w:rsidRPr="00954B08">
              <w:t>Administrativo y Jurídico</w:t>
            </w:r>
          </w:p>
          <w:p w14:paraId="68DC3B5C" w14:textId="01831E57" w:rsidR="00CF00FD" w:rsidRPr="00954B08" w:rsidRDefault="006F1E20" w:rsidP="00CF00FD">
            <w:pPr>
              <w:pStyle w:val="Sessiontcplacedate"/>
            </w:pPr>
            <w:r w:rsidRPr="006F1E20">
              <w:t>Octogésima tercera</w:t>
            </w:r>
            <w:r w:rsidR="003266D0" w:rsidRPr="00954B08">
              <w:t xml:space="preserve"> </w:t>
            </w:r>
            <w:r w:rsidR="00EB4E9C" w:rsidRPr="00954B08">
              <w:t>sesión</w:t>
            </w:r>
          </w:p>
          <w:p w14:paraId="63DE14BB" w14:textId="77777777" w:rsidR="00EB4E9C" w:rsidRPr="00954B08" w:rsidRDefault="00EB4E9C" w:rsidP="00E54738">
            <w:pPr>
              <w:pStyle w:val="Sessiontcplacedate"/>
              <w:rPr>
                <w:sz w:val="22"/>
              </w:rPr>
            </w:pPr>
            <w:r w:rsidRPr="00954B08">
              <w:t>Ginebra,</w:t>
            </w:r>
            <w:r w:rsidR="003266D0" w:rsidRPr="00954B08">
              <w:t xml:space="preserve"> 21 </w:t>
            </w:r>
            <w:r w:rsidR="00F31412" w:rsidRPr="00954B08">
              <w:t xml:space="preserve">de </w:t>
            </w:r>
            <w:r w:rsidR="00B622E6" w:rsidRPr="00954B08">
              <w:t xml:space="preserve">octubre </w:t>
            </w:r>
            <w:r w:rsidR="003266D0" w:rsidRPr="00954B08">
              <w:t>de 2026</w:t>
            </w:r>
          </w:p>
        </w:tc>
        <w:tc>
          <w:tcPr>
            <w:tcW w:w="3127" w:type="dxa"/>
          </w:tcPr>
          <w:p w14:paraId="59CE41BE" w14:textId="388F1112" w:rsidR="00EB4E9C" w:rsidRPr="00954B08" w:rsidRDefault="00271257" w:rsidP="003C7FBE">
            <w:pPr>
              <w:pStyle w:val="Doccode"/>
              <w:rPr>
                <w:lang w:val="es-ES_tradnl"/>
              </w:rPr>
            </w:pPr>
            <w:r w:rsidRPr="00954B08">
              <w:rPr>
                <w:lang w:val="es-ES_tradnl"/>
              </w:rPr>
              <w:t>CAJ/83/2</w:t>
            </w:r>
          </w:p>
          <w:p w14:paraId="58BD00DF" w14:textId="000427A9" w:rsidR="00EB4E9C" w:rsidRPr="00954B08" w:rsidRDefault="00EB4E9C" w:rsidP="003C7FBE">
            <w:pPr>
              <w:pStyle w:val="Docoriginal"/>
            </w:pPr>
            <w:r w:rsidRPr="00954B08">
              <w:t xml:space="preserve">Original: </w:t>
            </w:r>
            <w:r w:rsidR="006F1E20" w:rsidRPr="00954B08">
              <w:rPr>
                <w:b w:val="0"/>
                <w:spacing w:val="0"/>
              </w:rPr>
              <w:t>Inglés</w:t>
            </w:r>
          </w:p>
          <w:p w14:paraId="65D74599" w14:textId="1E2FA0F2" w:rsidR="00EB4E9C" w:rsidRPr="00954B08" w:rsidRDefault="00EB4E9C" w:rsidP="00CF00FD">
            <w:pPr>
              <w:pStyle w:val="Docoriginal"/>
            </w:pPr>
            <w:r w:rsidRPr="00954B08">
              <w:t>Fecha:</w:t>
            </w:r>
            <w:r w:rsidRPr="00954B08">
              <w:rPr>
                <w:b w:val="0"/>
                <w:spacing w:val="0"/>
              </w:rPr>
              <w:t xml:space="preserve"> </w:t>
            </w:r>
            <w:r w:rsidR="0049049F" w:rsidRPr="00954B08">
              <w:rPr>
                <w:b w:val="0"/>
                <w:spacing w:val="0"/>
              </w:rPr>
              <w:t xml:space="preserve"> </w:t>
            </w:r>
            <w:r w:rsidR="00C11C24" w:rsidRPr="00954B08">
              <w:rPr>
                <w:b w:val="0"/>
                <w:spacing w:val="0"/>
              </w:rPr>
              <w:t xml:space="preserve">11 </w:t>
            </w:r>
            <w:r w:rsidRPr="00954B08">
              <w:rPr>
                <w:b w:val="0"/>
                <w:spacing w:val="0"/>
              </w:rPr>
              <w:t xml:space="preserve">de </w:t>
            </w:r>
            <w:r w:rsidR="0049049F" w:rsidRPr="00954B08">
              <w:rPr>
                <w:b w:val="0"/>
                <w:spacing w:val="0"/>
              </w:rPr>
              <w:t xml:space="preserve">septiembre </w:t>
            </w:r>
            <w:r w:rsidR="003266D0" w:rsidRPr="00954B08">
              <w:rPr>
                <w:b w:val="0"/>
                <w:spacing w:val="0"/>
              </w:rPr>
              <w:t>de 2026</w:t>
            </w:r>
          </w:p>
        </w:tc>
      </w:tr>
    </w:tbl>
    <w:p w14:paraId="2914B0F2" w14:textId="1FF8EE5A" w:rsidR="000D7780" w:rsidRPr="00954B08" w:rsidRDefault="00AF5A2C" w:rsidP="006A644A">
      <w:pPr>
        <w:pStyle w:val="Titleofdoc0"/>
      </w:pPr>
      <w:r w:rsidRPr="00AF5A2C">
        <w:t>Información actualizada de los miembros y observadores de la UPOV sobre la</w:t>
      </w:r>
      <w:r w:rsidR="00DA7122" w:rsidRPr="00954B08">
        <w:t xml:space="preserve"> aplicación del concepto de variedades esencialmente derivadas</w:t>
      </w:r>
    </w:p>
    <w:p w14:paraId="19D505E3" w14:textId="77777777" w:rsidR="006A644A" w:rsidRPr="00954B08" w:rsidRDefault="00AE0EF1" w:rsidP="006A644A">
      <w:pPr>
        <w:pStyle w:val="preparedby1"/>
        <w:jc w:val="left"/>
      </w:pPr>
      <w:r w:rsidRPr="00954B08">
        <w:t xml:space="preserve">Documento </w:t>
      </w:r>
      <w:r w:rsidR="0061555F" w:rsidRPr="00954B08">
        <w:t>preparado por la Oficina de la Unión</w:t>
      </w:r>
    </w:p>
    <w:p w14:paraId="4535190A" w14:textId="77777777" w:rsidR="00A933F7" w:rsidRPr="006365CE" w:rsidRDefault="00A933F7" w:rsidP="00A933F7">
      <w:pPr>
        <w:pStyle w:val="Disclaimer"/>
        <w:spacing w:after="480"/>
        <w:rPr>
          <w:lang w:val="es-ES_tradnl"/>
        </w:rPr>
      </w:pPr>
      <w:bookmarkStart w:id="0" w:name="_Toc174970747"/>
      <w:r w:rsidRPr="006365CE">
        <w:rPr>
          <w:lang w:val="es-ES_tradnl"/>
        </w:rPr>
        <w:t>Descargo de responsabilidad: el presente documento no constituye un documento de política u orientación de la UPOV</w:t>
      </w:r>
      <w:r>
        <w:rPr>
          <w:lang w:val="es-ES_tradnl"/>
        </w:rPr>
        <w:t>.</w:t>
      </w:r>
      <w:r>
        <w:rPr>
          <w:lang w:val="es-ES_tradnl"/>
        </w:rPr>
        <w:br/>
      </w:r>
      <w:r>
        <w:rPr>
          <w:lang w:val="es-ES_tradnl"/>
        </w:rPr>
        <w:br/>
      </w:r>
      <w:r w:rsidRPr="006365CE">
        <w:rPr>
          <w:lang w:val="es-ES_tradnl"/>
        </w:rPr>
        <w:t>Este documento se ha generado mediante traducción automática y no puede garantizarse su exactitud. Por lo tanto, el texto en el idioma original es la única versión auténtica.</w:t>
      </w:r>
    </w:p>
    <w:p w14:paraId="10DF85C9" w14:textId="77777777" w:rsidR="00161A6E" w:rsidRPr="00954B08" w:rsidRDefault="00161A6E" w:rsidP="00161A6E">
      <w:pPr>
        <w:pStyle w:val="Heading1"/>
        <w:rPr>
          <w:lang w:val="es-ES_tradnl"/>
        </w:rPr>
      </w:pPr>
      <w:r w:rsidRPr="00954B08">
        <w:rPr>
          <w:lang w:val="es-ES_tradnl"/>
        </w:rPr>
        <w:t>ANTECEDENTES</w:t>
      </w:r>
      <w:bookmarkEnd w:id="0"/>
    </w:p>
    <w:p w14:paraId="6A1C207F" w14:textId="77777777" w:rsidR="00161A6E" w:rsidRPr="00954B08" w:rsidRDefault="00161A6E" w:rsidP="00161A6E">
      <w:pPr>
        <w:jc w:val="left"/>
      </w:pPr>
    </w:p>
    <w:p w14:paraId="541795FB" w14:textId="31FD593C" w:rsidR="00161A6E" w:rsidRPr="009E26CF" w:rsidRDefault="00161A6E" w:rsidP="00161A6E">
      <w:pPr>
        <w:rPr>
          <w:lang w:eastAsia="ja-JP"/>
        </w:rPr>
      </w:pPr>
      <w:r w:rsidRPr="009E26CF">
        <w:fldChar w:fldCharType="begin"/>
      </w:r>
      <w:r w:rsidRPr="009E26CF">
        <w:instrText xml:space="preserve"> AUTONUM  </w:instrText>
      </w:r>
      <w:r w:rsidRPr="009E26CF">
        <w:fldChar w:fldCharType="end"/>
      </w:r>
      <w:r w:rsidRPr="009E26CF">
        <w:tab/>
        <w:t xml:space="preserve">El Consejo </w:t>
      </w:r>
      <w:r w:rsidRPr="009E26CF">
        <w:rPr>
          <w:lang w:eastAsia="zh-CN"/>
        </w:rPr>
        <w:t xml:space="preserve">aprobó, </w:t>
      </w:r>
      <w:r w:rsidRPr="009E26CF">
        <w:rPr>
          <w:lang w:eastAsia="ja-JP"/>
        </w:rPr>
        <w:t xml:space="preserve">en su </w:t>
      </w:r>
      <w:r w:rsidR="009E26CF" w:rsidRPr="009E26CF">
        <w:rPr>
          <w:lang w:eastAsia="ja-JP"/>
        </w:rPr>
        <w:t>q</w:t>
      </w:r>
      <w:r w:rsidR="009E26CF" w:rsidRPr="009E26CF">
        <w:rPr>
          <w:lang w:eastAsia="ja-JP"/>
        </w:rPr>
        <w:t>uincuagésima séptima</w:t>
      </w:r>
      <w:r w:rsidRPr="009E26CF">
        <w:rPr>
          <w:lang w:eastAsia="ja-JP"/>
        </w:rPr>
        <w:t xml:space="preserve"> sesión</w:t>
      </w:r>
      <w:r w:rsidR="004C7EB3" w:rsidRPr="009E26CF">
        <w:rPr>
          <w:lang w:eastAsia="ja-JP"/>
        </w:rPr>
        <w:t xml:space="preserve"> ordinaria</w:t>
      </w:r>
      <w:r w:rsidRPr="009E26CF">
        <w:rPr>
          <w:lang w:eastAsia="ja-JP"/>
        </w:rPr>
        <w:t xml:space="preserve">, celebrada en Ginebra </w:t>
      </w:r>
      <w:r w:rsidR="009E26CF">
        <w:rPr>
          <w:lang w:eastAsia="ja-JP"/>
        </w:rPr>
        <w:br/>
      </w:r>
      <w:r w:rsidRPr="009E26CF">
        <w:rPr>
          <w:lang w:eastAsia="ja-JP"/>
        </w:rPr>
        <w:t xml:space="preserve">el 27 de octubre de 2023, la revisión </w:t>
      </w:r>
      <w:r w:rsidR="00431480" w:rsidRPr="009E26CF">
        <w:rPr>
          <w:lang w:eastAsia="ja-JP"/>
        </w:rPr>
        <w:t xml:space="preserve">de </w:t>
      </w:r>
      <w:r w:rsidRPr="009E26CF">
        <w:rPr>
          <w:lang w:eastAsia="ja-JP"/>
        </w:rPr>
        <w:t xml:space="preserve">las </w:t>
      </w:r>
      <w:r w:rsidR="009E26CF">
        <w:rPr>
          <w:lang w:eastAsia="ja-JP"/>
        </w:rPr>
        <w:t>“</w:t>
      </w:r>
      <w:r w:rsidRPr="009E26CF">
        <w:rPr>
          <w:lang w:eastAsia="ja-JP"/>
        </w:rPr>
        <w:t>Notas explicativas sobre las variedades esencialmente derivadas con arreglo al Acta de 1991 del Convenio de la UPOV</w:t>
      </w:r>
      <w:r w:rsidR="009E26CF">
        <w:rPr>
          <w:lang w:eastAsia="ja-JP"/>
        </w:rPr>
        <w:t>”</w:t>
      </w:r>
      <w:r w:rsidRPr="009E26CF">
        <w:rPr>
          <w:lang w:eastAsia="ja-JP"/>
        </w:rPr>
        <w:t xml:space="preserve"> (documento UPOV/EXN/EDV/3, disponible en: </w:t>
      </w:r>
      <w:hyperlink r:id="rId12" w:history="1">
        <w:r w:rsidR="009E26CF">
          <w:rPr>
            <w:rStyle w:val="Hyperlink"/>
            <w:lang w:eastAsia="ja-JP"/>
          </w:rPr>
          <w:t>https://www.upov.int/edocs/expndocs/es/upov_exn_edv.pdf</w:t>
        </w:r>
      </w:hyperlink>
      <w:r w:rsidRPr="009E26CF">
        <w:rPr>
          <w:lang w:eastAsia="ja-JP"/>
        </w:rPr>
        <w:t>)</w:t>
      </w:r>
      <w:r w:rsidR="00344D7F" w:rsidRPr="009E26CF">
        <w:rPr>
          <w:lang w:eastAsia="ja-JP"/>
        </w:rPr>
        <w:t>.</w:t>
      </w:r>
    </w:p>
    <w:p w14:paraId="27E1A2F7" w14:textId="77777777" w:rsidR="00161A6E" w:rsidRPr="009E26CF" w:rsidRDefault="00161A6E" w:rsidP="00161A6E"/>
    <w:p w14:paraId="16359CF9" w14:textId="3B47D242" w:rsidR="00161A6E" w:rsidRPr="00954B08" w:rsidRDefault="00161A6E" w:rsidP="00161A6E">
      <w:r w:rsidRPr="00954B08">
        <w:rPr>
          <w:lang w:eastAsia="ja-JP"/>
        </w:rPr>
        <w:fldChar w:fldCharType="begin"/>
      </w:r>
      <w:r w:rsidRPr="00954B08">
        <w:rPr>
          <w:lang w:eastAsia="ja-JP"/>
        </w:rPr>
        <w:instrText xml:space="preserve"> AUTONUM  </w:instrText>
      </w:r>
      <w:r w:rsidRPr="00954B08">
        <w:rPr>
          <w:lang w:eastAsia="ja-JP"/>
        </w:rPr>
        <w:fldChar w:fldCharType="end"/>
      </w:r>
      <w:r w:rsidRPr="00954B08">
        <w:rPr>
          <w:lang w:eastAsia="ja-JP"/>
        </w:rPr>
        <w:tab/>
        <w:t xml:space="preserve">El Consejo, en su </w:t>
      </w:r>
      <w:r w:rsidR="009E26CF" w:rsidRPr="009E26CF">
        <w:rPr>
          <w:lang w:eastAsia="ja-JP"/>
        </w:rPr>
        <w:t>quincuagésima séptima</w:t>
      </w:r>
      <w:r w:rsidR="009E26CF" w:rsidRPr="00954B08">
        <w:rPr>
          <w:lang w:eastAsia="ja-JP"/>
        </w:rPr>
        <w:t xml:space="preserve"> </w:t>
      </w:r>
      <w:r w:rsidRPr="00954B08">
        <w:rPr>
          <w:lang w:eastAsia="ja-JP"/>
        </w:rPr>
        <w:t>sesión</w:t>
      </w:r>
      <w:r w:rsidR="001C62D7" w:rsidRPr="00954B08">
        <w:rPr>
          <w:lang w:eastAsia="ja-JP"/>
        </w:rPr>
        <w:t xml:space="preserve"> ordinaria</w:t>
      </w:r>
      <w:r w:rsidRPr="00954B08">
        <w:rPr>
          <w:lang w:eastAsia="ja-JP"/>
        </w:rPr>
        <w:t xml:space="preserve">, </w:t>
      </w:r>
      <w:r w:rsidR="004A096E" w:rsidRPr="00954B08">
        <w:rPr>
          <w:lang w:eastAsia="ja-JP"/>
        </w:rPr>
        <w:t>acordó</w:t>
      </w:r>
      <w:r w:rsidR="004A096E" w:rsidRPr="00954B08">
        <w:rPr>
          <w:lang w:eastAsia="ja-JP"/>
        </w:rPr>
        <w:t xml:space="preserve"> </w:t>
      </w:r>
      <w:r w:rsidRPr="00954B08">
        <w:rPr>
          <w:lang w:eastAsia="ja-JP"/>
        </w:rPr>
        <w:t xml:space="preserve">añadir como punto permanente del orden del día del CAJ </w:t>
      </w:r>
      <w:r w:rsidR="004A096E">
        <w:rPr>
          <w:lang w:eastAsia="ja-JP"/>
        </w:rPr>
        <w:t>“</w:t>
      </w:r>
      <w:r w:rsidR="004A096E" w:rsidRPr="004A096E">
        <w:rPr>
          <w:lang w:eastAsia="ja-JP"/>
        </w:rPr>
        <w:t xml:space="preserve">Información actualizada de los miembros y observadores de la </w:t>
      </w:r>
      <w:r w:rsidR="004A096E" w:rsidRPr="004A096E">
        <w:rPr>
          <w:lang w:eastAsia="ja-JP"/>
        </w:rPr>
        <w:t xml:space="preserve">UPOV </w:t>
      </w:r>
      <w:r w:rsidR="004A096E" w:rsidRPr="004A096E">
        <w:rPr>
          <w:lang w:eastAsia="ja-JP"/>
        </w:rPr>
        <w:t>sobre la aplicación</w:t>
      </w:r>
      <w:r w:rsidR="004A096E" w:rsidRPr="00954B08">
        <w:rPr>
          <w:lang w:eastAsia="ja-JP"/>
        </w:rPr>
        <w:t xml:space="preserve"> </w:t>
      </w:r>
      <w:r w:rsidRPr="00954B08">
        <w:rPr>
          <w:lang w:eastAsia="ja-JP"/>
        </w:rPr>
        <w:t>del concepto de variedades esencialmente derivadas</w:t>
      </w:r>
      <w:r w:rsidR="00B73ED8">
        <w:rPr>
          <w:lang w:eastAsia="ja-JP"/>
        </w:rPr>
        <w:t>”</w:t>
      </w:r>
      <w:r w:rsidRPr="00954B08">
        <w:rPr>
          <w:lang w:eastAsia="ja-JP"/>
        </w:rPr>
        <w:t xml:space="preserve">. </w:t>
      </w:r>
    </w:p>
    <w:p w14:paraId="21D3BBA0" w14:textId="77777777" w:rsidR="00161A6E" w:rsidRPr="00954B08" w:rsidRDefault="00161A6E" w:rsidP="00161A6E"/>
    <w:p w14:paraId="52D1A152" w14:textId="77777777" w:rsidR="00161A6E" w:rsidRPr="00954B08" w:rsidRDefault="00161A6E" w:rsidP="00161A6E"/>
    <w:p w14:paraId="4F26A978" w14:textId="0691D67F" w:rsidR="00161A6E" w:rsidRPr="00954B08" w:rsidRDefault="00161A6E" w:rsidP="00161A6E">
      <w:pPr>
        <w:pStyle w:val="Heading1"/>
        <w:rPr>
          <w:lang w:val="es-ES_tradnl"/>
        </w:rPr>
      </w:pPr>
      <w:r w:rsidRPr="00954B08">
        <w:rPr>
          <w:lang w:val="es-ES_tradnl"/>
        </w:rPr>
        <w:t>INTERVENCIONES Y PRESENTACIONES DE LOS MIEMBROS Y OBSERVADORES SOBRE LA</w:t>
      </w:r>
      <w:r w:rsidR="00B73ED8">
        <w:rPr>
          <w:lang w:val="es-ES_tradnl"/>
        </w:rPr>
        <w:t xml:space="preserve"> información</w:t>
      </w:r>
      <w:r w:rsidRPr="00954B08">
        <w:rPr>
          <w:lang w:val="es-ES_tradnl"/>
        </w:rPr>
        <w:t xml:space="preserve"> ACTUALIZA</w:t>
      </w:r>
      <w:r w:rsidR="00B73ED8">
        <w:rPr>
          <w:lang w:val="es-ES_tradnl"/>
        </w:rPr>
        <w:t>da</w:t>
      </w:r>
      <w:r w:rsidRPr="00954B08">
        <w:rPr>
          <w:lang w:val="es-ES_tradnl"/>
        </w:rPr>
        <w:t xml:space="preserve"> </w:t>
      </w:r>
      <w:r w:rsidR="00E50A19">
        <w:rPr>
          <w:lang w:val="es-ES_tradnl"/>
        </w:rPr>
        <w:t xml:space="preserve">relativa a </w:t>
      </w:r>
      <w:r w:rsidRPr="00954B08">
        <w:rPr>
          <w:lang w:val="es-ES_tradnl"/>
        </w:rPr>
        <w:t>LA APLICACIÓN DEL CONCEPTO DE VARIEDADES ESSENCIALMENTE DERIVADAS</w:t>
      </w:r>
    </w:p>
    <w:p w14:paraId="194042E7" w14:textId="77777777" w:rsidR="00161A6E" w:rsidRPr="00954B08" w:rsidRDefault="00161A6E" w:rsidP="00161A6E"/>
    <w:p w14:paraId="51535762" w14:textId="064E6BD1" w:rsidR="00161A6E" w:rsidRPr="00954B08" w:rsidRDefault="00161A6E" w:rsidP="00161A6E">
      <w:r w:rsidRPr="00954B08">
        <w:fldChar w:fldCharType="begin"/>
      </w:r>
      <w:r w:rsidRPr="00954B08">
        <w:instrText xml:space="preserve"> AUTONUM  </w:instrText>
      </w:r>
      <w:r w:rsidRPr="00954B08">
        <w:fldChar w:fldCharType="end"/>
      </w:r>
      <w:r w:rsidRPr="00954B08">
        <w:tab/>
        <w:t xml:space="preserve">En respuesta a la Circular de la UPOV </w:t>
      </w:r>
      <w:r w:rsidR="00410C43" w:rsidRPr="00954B08">
        <w:t>E-26/057</w:t>
      </w:r>
      <w:r w:rsidR="00D61B2E" w:rsidRPr="00954B08">
        <w:t>, de</w:t>
      </w:r>
      <w:bookmarkStart w:id="1" w:name="x__Hlk165987139"/>
      <w:r w:rsidR="00D61B2E" w:rsidRPr="00954B08">
        <w:t xml:space="preserve"> 24 de julio de 2026</w:t>
      </w:r>
      <w:bookmarkEnd w:id="1"/>
      <w:r w:rsidR="00D61B2E" w:rsidRPr="00954B08">
        <w:t xml:space="preserve">, </w:t>
      </w:r>
      <w:r w:rsidR="005B6489" w:rsidRPr="00954B08">
        <w:t>Uruguay</w:t>
      </w:r>
      <w:r w:rsidR="0048388B" w:rsidRPr="00954B08">
        <w:t xml:space="preserve">, </w:t>
      </w:r>
      <w:r w:rsidR="00397C94" w:rsidRPr="00954B08">
        <w:t xml:space="preserve">así como </w:t>
      </w:r>
      <w:r w:rsidR="0048388B" w:rsidRPr="00954B08">
        <w:t xml:space="preserve">la International Seed </w:t>
      </w:r>
      <w:proofErr w:type="spellStart"/>
      <w:r w:rsidR="0048388B" w:rsidRPr="00954B08">
        <w:t>Federation</w:t>
      </w:r>
      <w:proofErr w:type="spellEnd"/>
      <w:r w:rsidR="0048388B" w:rsidRPr="00954B08">
        <w:t xml:space="preserve"> (</w:t>
      </w:r>
      <w:r w:rsidR="00F755E3" w:rsidRPr="00954B08">
        <w:t>ISF</w:t>
      </w:r>
      <w:r w:rsidR="0048388B" w:rsidRPr="00954B08">
        <w:t xml:space="preserve">) </w:t>
      </w:r>
      <w:r w:rsidR="00F755E3" w:rsidRPr="00954B08">
        <w:t xml:space="preserve">y </w:t>
      </w:r>
      <w:r w:rsidR="00A12020" w:rsidRPr="00954B08">
        <w:t xml:space="preserve">la Comunidad Internacional de </w:t>
      </w:r>
      <w:proofErr w:type="spellStart"/>
      <w:r w:rsidR="00A12020" w:rsidRPr="00954B08">
        <w:t>Fitomejoradores</w:t>
      </w:r>
      <w:proofErr w:type="spellEnd"/>
      <w:r w:rsidR="00A12020" w:rsidRPr="00954B08">
        <w:t xml:space="preserve"> de Plantas Hortícolas de Reproducción Asexuada (</w:t>
      </w:r>
      <w:r w:rsidR="00F755E3" w:rsidRPr="00954B08">
        <w:t>CIOPORA</w:t>
      </w:r>
      <w:r w:rsidR="00A12020" w:rsidRPr="00954B08">
        <w:t xml:space="preserve">) </w:t>
      </w:r>
      <w:r w:rsidR="00D65CD9" w:rsidRPr="00954B08">
        <w:t xml:space="preserve">(presentación conjunta), </w:t>
      </w:r>
      <w:r w:rsidRPr="00954B08">
        <w:t xml:space="preserve">manifestaron su </w:t>
      </w:r>
      <w:r w:rsidR="007D1AF6" w:rsidRPr="00954B08">
        <w:t xml:space="preserve">disposición </w:t>
      </w:r>
      <w:r w:rsidRPr="00954B08">
        <w:t xml:space="preserve">a realizar </w:t>
      </w:r>
      <w:r w:rsidR="00397C94" w:rsidRPr="00954B08">
        <w:t xml:space="preserve">presentaciones </w:t>
      </w:r>
      <w:r w:rsidRPr="00954B08">
        <w:t>en la</w:t>
      </w:r>
      <w:r w:rsidR="0056386A" w:rsidRPr="00954B08">
        <w:t xml:space="preserve"> </w:t>
      </w:r>
      <w:r w:rsidR="00E50A19">
        <w:t>o</w:t>
      </w:r>
      <w:r w:rsidR="00E50A19" w:rsidRPr="00E50A19">
        <w:t>ctogésima tercera</w:t>
      </w:r>
      <w:r w:rsidR="0056386A" w:rsidRPr="00954B08">
        <w:t xml:space="preserve"> </w:t>
      </w:r>
      <w:r w:rsidRPr="00954B08">
        <w:t xml:space="preserve">sesión del CAJ. </w:t>
      </w:r>
      <w:r w:rsidR="006F03F7" w:rsidRPr="00954B08">
        <w:t xml:space="preserve"> </w:t>
      </w:r>
      <w:r w:rsidRPr="00954B08">
        <w:t xml:space="preserve">Las </w:t>
      </w:r>
      <w:r w:rsidR="00397C94" w:rsidRPr="00954B08">
        <w:t xml:space="preserve">ponencias </w:t>
      </w:r>
      <w:r w:rsidRPr="00954B08">
        <w:t xml:space="preserve">se publicarán en el sitio web </w:t>
      </w:r>
      <w:r w:rsidR="00774B8B" w:rsidRPr="00954B08">
        <w:t>tan pronto como estén disponibles</w:t>
      </w:r>
      <w:r w:rsidR="008A3651" w:rsidRPr="00954B08">
        <w:t>.</w:t>
      </w:r>
    </w:p>
    <w:p w14:paraId="054C1EAD" w14:textId="77777777" w:rsidR="00161A6E" w:rsidRPr="00954B08" w:rsidRDefault="00161A6E" w:rsidP="00161A6E">
      <w:pPr>
        <w:ind w:right="100"/>
        <w:jc w:val="left"/>
      </w:pPr>
    </w:p>
    <w:p w14:paraId="54417EAE" w14:textId="7AFA0CF8" w:rsidR="00161A6E" w:rsidRPr="00954B08" w:rsidRDefault="006B7FDF" w:rsidP="006B7FDF">
      <w:pPr>
        <w:ind w:left="3970" w:right="100"/>
        <w:rPr>
          <w:i/>
          <w:iCs/>
        </w:rPr>
      </w:pPr>
      <w:r w:rsidRPr="00954B08">
        <w:rPr>
          <w:i/>
          <w:iCs/>
        </w:rPr>
        <w:fldChar w:fldCharType="begin"/>
      </w:r>
      <w:r w:rsidRPr="00954B08">
        <w:rPr>
          <w:i/>
          <w:iCs/>
        </w:rPr>
        <w:instrText xml:space="preserve"> AUTONUM  </w:instrText>
      </w:r>
      <w:r w:rsidRPr="00954B08">
        <w:rPr>
          <w:i/>
          <w:iCs/>
        </w:rPr>
        <w:fldChar w:fldCharType="end"/>
      </w:r>
      <w:r w:rsidRPr="00954B08">
        <w:rPr>
          <w:i/>
          <w:iCs/>
        </w:rPr>
        <w:tab/>
      </w:r>
      <w:r w:rsidR="00D04D1A" w:rsidRPr="00954B08">
        <w:rPr>
          <w:i/>
          <w:iCs/>
        </w:rPr>
        <w:t xml:space="preserve">Se invita al CAJ a tomar nota de las </w:t>
      </w:r>
      <w:r w:rsidR="00C46EAE" w:rsidRPr="00954B08">
        <w:rPr>
          <w:i/>
          <w:iCs/>
        </w:rPr>
        <w:t xml:space="preserve">ponencias </w:t>
      </w:r>
      <w:r w:rsidR="006D6C8D" w:rsidRPr="00954B08">
        <w:rPr>
          <w:i/>
          <w:iCs/>
        </w:rPr>
        <w:t xml:space="preserve">sobre la aplicación del concepto de variedades esencialmente derivadas </w:t>
      </w:r>
      <w:r w:rsidR="0067343C">
        <w:rPr>
          <w:i/>
          <w:iCs/>
        </w:rPr>
        <w:t xml:space="preserve">que serán </w:t>
      </w:r>
      <w:r w:rsidR="006D6C8D" w:rsidRPr="00954B08">
        <w:rPr>
          <w:i/>
          <w:iCs/>
        </w:rPr>
        <w:t xml:space="preserve">presentadas por </w:t>
      </w:r>
      <w:r w:rsidR="00C46EAE" w:rsidRPr="00954B08">
        <w:rPr>
          <w:i/>
          <w:iCs/>
        </w:rPr>
        <w:t xml:space="preserve">Uruguay, </w:t>
      </w:r>
      <w:r w:rsidR="00E548E8" w:rsidRPr="00954B08">
        <w:rPr>
          <w:i/>
          <w:iCs/>
        </w:rPr>
        <w:t xml:space="preserve">así como por </w:t>
      </w:r>
      <w:r w:rsidR="00C46EAE" w:rsidRPr="00954B08">
        <w:rPr>
          <w:i/>
          <w:iCs/>
        </w:rPr>
        <w:t>la</w:t>
      </w:r>
      <w:r w:rsidR="0067343C">
        <w:rPr>
          <w:i/>
          <w:iCs/>
        </w:rPr>
        <w:t> </w:t>
      </w:r>
      <w:r w:rsidR="00C46EAE" w:rsidRPr="00954B08">
        <w:rPr>
          <w:i/>
          <w:iCs/>
        </w:rPr>
        <w:t>ISF y la CIOPORA (ponencia conjunta)</w:t>
      </w:r>
      <w:r w:rsidR="006D6C8D" w:rsidRPr="00954B08">
        <w:rPr>
          <w:i/>
          <w:iCs/>
        </w:rPr>
        <w:t>.</w:t>
      </w:r>
    </w:p>
    <w:p w14:paraId="6FA5BD03" w14:textId="77777777" w:rsidR="00161A6E" w:rsidRPr="00954B08" w:rsidRDefault="00161A6E" w:rsidP="00161A6E">
      <w:pPr>
        <w:ind w:right="100"/>
        <w:jc w:val="left"/>
      </w:pPr>
    </w:p>
    <w:p w14:paraId="04BFD3D2" w14:textId="77777777" w:rsidR="006B7FDF" w:rsidRPr="00954B08" w:rsidRDefault="006B7FDF" w:rsidP="00161A6E">
      <w:pPr>
        <w:ind w:right="100"/>
        <w:jc w:val="left"/>
      </w:pPr>
    </w:p>
    <w:p w14:paraId="5003EEFA" w14:textId="77777777" w:rsidR="006B7FDF" w:rsidRPr="00954B08" w:rsidRDefault="006B7FDF" w:rsidP="00161A6E">
      <w:pPr>
        <w:ind w:right="100"/>
        <w:jc w:val="left"/>
      </w:pPr>
    </w:p>
    <w:p w14:paraId="44511A32" w14:textId="77777777" w:rsidR="00161A6E" w:rsidRPr="00954B08" w:rsidRDefault="00161A6E" w:rsidP="00161A6E">
      <w:pPr>
        <w:jc w:val="right"/>
      </w:pPr>
      <w:r w:rsidRPr="00954B08">
        <w:t>[Fin del documento]</w:t>
      </w:r>
    </w:p>
    <w:p w14:paraId="7734C5FE" w14:textId="77777777" w:rsidR="00050E16" w:rsidRPr="00954B08" w:rsidRDefault="00050E16" w:rsidP="009B440E">
      <w:pPr>
        <w:jc w:val="left"/>
      </w:pPr>
    </w:p>
    <w:sectPr w:rsidR="00050E16" w:rsidRPr="00954B08" w:rsidSect="00906DDC">
      <w:headerReference w:type="default" r:id="rId13"/>
      <w:pgSz w:w="11907" w:h="16840" w:code="9"/>
      <w:pgMar w:top="510" w:right="1134" w:bottom="1134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D72A5" w14:textId="77777777" w:rsidR="004A08E1" w:rsidRDefault="004A08E1" w:rsidP="006655D3">
      <w:r>
        <w:separator/>
      </w:r>
    </w:p>
    <w:p w14:paraId="5543E7D3" w14:textId="77777777" w:rsidR="004A08E1" w:rsidRDefault="004A08E1" w:rsidP="006655D3"/>
    <w:p w14:paraId="29217939" w14:textId="77777777" w:rsidR="004A08E1" w:rsidRDefault="004A08E1" w:rsidP="006655D3"/>
  </w:endnote>
  <w:endnote w:type="continuationSeparator" w:id="0">
    <w:p w14:paraId="6445A518" w14:textId="77777777" w:rsidR="004A08E1" w:rsidRDefault="004A08E1" w:rsidP="006655D3">
      <w:r>
        <w:separator/>
      </w:r>
    </w:p>
    <w:p w14:paraId="5EDB77DD" w14:textId="77777777" w:rsidR="004A08E1" w:rsidRPr="00294751" w:rsidRDefault="004A08E1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[Continuación de la nota de la página anterior]</w:t>
      </w:r>
    </w:p>
    <w:p w14:paraId="24923393" w14:textId="77777777" w:rsidR="004A08E1" w:rsidRPr="00294751" w:rsidRDefault="004A08E1" w:rsidP="006655D3">
      <w:pPr>
        <w:rPr>
          <w:lang w:val="fr-FR"/>
        </w:rPr>
      </w:pPr>
    </w:p>
    <w:p w14:paraId="17D16386" w14:textId="77777777" w:rsidR="004A08E1" w:rsidRPr="00294751" w:rsidRDefault="004A08E1" w:rsidP="006655D3">
      <w:pPr>
        <w:rPr>
          <w:lang w:val="fr-FR"/>
        </w:rPr>
      </w:pPr>
    </w:p>
  </w:endnote>
  <w:endnote w:type="continuationNotice" w:id="1">
    <w:p w14:paraId="7C231C70" w14:textId="77777777" w:rsidR="004A08E1" w:rsidRPr="00294751" w:rsidRDefault="004A08E1" w:rsidP="006655D3">
      <w:pPr>
        <w:rPr>
          <w:lang w:val="fr-FR"/>
        </w:rPr>
      </w:pPr>
      <w:r w:rsidRPr="00294751">
        <w:rPr>
          <w:lang w:val="fr-FR"/>
        </w:rPr>
        <w:t>[Continuación de la nota de la página siguiente]</w:t>
      </w:r>
    </w:p>
    <w:p w14:paraId="6A06F809" w14:textId="77777777" w:rsidR="004A08E1" w:rsidRPr="00294751" w:rsidRDefault="004A08E1" w:rsidP="006655D3">
      <w:pPr>
        <w:rPr>
          <w:lang w:val="fr-FR"/>
        </w:rPr>
      </w:pPr>
    </w:p>
    <w:p w14:paraId="28665B25" w14:textId="77777777" w:rsidR="004A08E1" w:rsidRPr="00294751" w:rsidRDefault="004A08E1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818AE" w14:textId="77777777" w:rsidR="004A08E1" w:rsidRDefault="004A08E1" w:rsidP="006655D3">
      <w:r>
        <w:separator/>
      </w:r>
    </w:p>
  </w:footnote>
  <w:footnote w:type="continuationSeparator" w:id="0">
    <w:p w14:paraId="70D4CF42" w14:textId="77777777" w:rsidR="004A08E1" w:rsidRDefault="004A08E1" w:rsidP="006655D3">
      <w:r>
        <w:separator/>
      </w:r>
    </w:p>
  </w:footnote>
  <w:footnote w:type="continuationNotice" w:id="1">
    <w:p w14:paraId="7A1DF45F" w14:textId="77777777" w:rsidR="004A08E1" w:rsidRPr="00AB530F" w:rsidRDefault="004A08E1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09740" w14:textId="77777777" w:rsidR="00182B99" w:rsidRPr="00C5280D" w:rsidRDefault="00F537F9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CAJ/83/</w:t>
    </w:r>
  </w:p>
  <w:p w14:paraId="3BE73503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página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57F9F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2FE987DC" w14:textId="77777777" w:rsidR="00182B99" w:rsidRPr="00C5280D" w:rsidRDefault="00182B99" w:rsidP="006655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ABF"/>
    <w:rsid w:val="00010CF3"/>
    <w:rsid w:val="00011E27"/>
    <w:rsid w:val="000148BC"/>
    <w:rsid w:val="00024AB8"/>
    <w:rsid w:val="00030854"/>
    <w:rsid w:val="00036028"/>
    <w:rsid w:val="00044642"/>
    <w:rsid w:val="000446B9"/>
    <w:rsid w:val="00047E21"/>
    <w:rsid w:val="00050E16"/>
    <w:rsid w:val="0005521A"/>
    <w:rsid w:val="00064D08"/>
    <w:rsid w:val="00085505"/>
    <w:rsid w:val="0009347F"/>
    <w:rsid w:val="000A022A"/>
    <w:rsid w:val="000C4E25"/>
    <w:rsid w:val="000C7021"/>
    <w:rsid w:val="000D6BBC"/>
    <w:rsid w:val="000D7780"/>
    <w:rsid w:val="000E636A"/>
    <w:rsid w:val="000F2F11"/>
    <w:rsid w:val="000F77B3"/>
    <w:rsid w:val="00105929"/>
    <w:rsid w:val="00106617"/>
    <w:rsid w:val="00110BED"/>
    <w:rsid w:val="00110C36"/>
    <w:rsid w:val="001131D5"/>
    <w:rsid w:val="00141DB8"/>
    <w:rsid w:val="0015232A"/>
    <w:rsid w:val="00161A6E"/>
    <w:rsid w:val="00164478"/>
    <w:rsid w:val="00171C7C"/>
    <w:rsid w:val="00172084"/>
    <w:rsid w:val="0017474A"/>
    <w:rsid w:val="001758C6"/>
    <w:rsid w:val="00182B99"/>
    <w:rsid w:val="00184EF7"/>
    <w:rsid w:val="001932AC"/>
    <w:rsid w:val="001C1525"/>
    <w:rsid w:val="001C62D7"/>
    <w:rsid w:val="0021332C"/>
    <w:rsid w:val="00213982"/>
    <w:rsid w:val="0024416D"/>
    <w:rsid w:val="00271257"/>
    <w:rsid w:val="00271911"/>
    <w:rsid w:val="002800A0"/>
    <w:rsid w:val="002801B3"/>
    <w:rsid w:val="00281060"/>
    <w:rsid w:val="002940E8"/>
    <w:rsid w:val="00294751"/>
    <w:rsid w:val="002A6E50"/>
    <w:rsid w:val="002B4298"/>
    <w:rsid w:val="002B7A36"/>
    <w:rsid w:val="002C256A"/>
    <w:rsid w:val="002E1211"/>
    <w:rsid w:val="002F029A"/>
    <w:rsid w:val="00305A7F"/>
    <w:rsid w:val="003152FE"/>
    <w:rsid w:val="003266D0"/>
    <w:rsid w:val="00327032"/>
    <w:rsid w:val="00327436"/>
    <w:rsid w:val="00344BD6"/>
    <w:rsid w:val="00344D7F"/>
    <w:rsid w:val="00350BD5"/>
    <w:rsid w:val="0035528D"/>
    <w:rsid w:val="00361821"/>
    <w:rsid w:val="00361E9E"/>
    <w:rsid w:val="003756E8"/>
    <w:rsid w:val="00390D0E"/>
    <w:rsid w:val="00397C94"/>
    <w:rsid w:val="003A4A68"/>
    <w:rsid w:val="003A5AAF"/>
    <w:rsid w:val="003C7FBE"/>
    <w:rsid w:val="003D227C"/>
    <w:rsid w:val="003D2B4D"/>
    <w:rsid w:val="00410C43"/>
    <w:rsid w:val="00431480"/>
    <w:rsid w:val="00441F8D"/>
    <w:rsid w:val="00444A88"/>
    <w:rsid w:val="00457D2A"/>
    <w:rsid w:val="0047002C"/>
    <w:rsid w:val="00474DA4"/>
    <w:rsid w:val="00476B4D"/>
    <w:rsid w:val="004805FA"/>
    <w:rsid w:val="0048388B"/>
    <w:rsid w:val="0049049F"/>
    <w:rsid w:val="00491F2E"/>
    <w:rsid w:val="004935D2"/>
    <w:rsid w:val="004A08E1"/>
    <w:rsid w:val="004A096E"/>
    <w:rsid w:val="004A793D"/>
    <w:rsid w:val="004B1215"/>
    <w:rsid w:val="004C7EB3"/>
    <w:rsid w:val="004D047D"/>
    <w:rsid w:val="004F1E9E"/>
    <w:rsid w:val="004F305A"/>
    <w:rsid w:val="00512164"/>
    <w:rsid w:val="00520297"/>
    <w:rsid w:val="005338F9"/>
    <w:rsid w:val="0054281C"/>
    <w:rsid w:val="00544581"/>
    <w:rsid w:val="00544697"/>
    <w:rsid w:val="0055268D"/>
    <w:rsid w:val="00561BF5"/>
    <w:rsid w:val="0056386A"/>
    <w:rsid w:val="0057359B"/>
    <w:rsid w:val="00576BE4"/>
    <w:rsid w:val="005779DB"/>
    <w:rsid w:val="005A400A"/>
    <w:rsid w:val="005B1259"/>
    <w:rsid w:val="005B6489"/>
    <w:rsid w:val="005D5D56"/>
    <w:rsid w:val="005F7B92"/>
    <w:rsid w:val="00612379"/>
    <w:rsid w:val="006153B6"/>
    <w:rsid w:val="0061555F"/>
    <w:rsid w:val="00617A42"/>
    <w:rsid w:val="00636CA6"/>
    <w:rsid w:val="00641200"/>
    <w:rsid w:val="00645CA8"/>
    <w:rsid w:val="00654ABF"/>
    <w:rsid w:val="0066347D"/>
    <w:rsid w:val="006655D3"/>
    <w:rsid w:val="00667404"/>
    <w:rsid w:val="00671618"/>
    <w:rsid w:val="0067343C"/>
    <w:rsid w:val="00681E90"/>
    <w:rsid w:val="00687EB4"/>
    <w:rsid w:val="006955C6"/>
    <w:rsid w:val="00695C56"/>
    <w:rsid w:val="006A5CDE"/>
    <w:rsid w:val="006A644A"/>
    <w:rsid w:val="006B17D2"/>
    <w:rsid w:val="006B7FDF"/>
    <w:rsid w:val="006C224E"/>
    <w:rsid w:val="006D6C8D"/>
    <w:rsid w:val="006D780A"/>
    <w:rsid w:val="006F03F7"/>
    <w:rsid w:val="006F1E20"/>
    <w:rsid w:val="0071271E"/>
    <w:rsid w:val="0072720A"/>
    <w:rsid w:val="00732DEC"/>
    <w:rsid w:val="00735BD5"/>
    <w:rsid w:val="00736098"/>
    <w:rsid w:val="00736AD8"/>
    <w:rsid w:val="00744896"/>
    <w:rsid w:val="007451EC"/>
    <w:rsid w:val="00751613"/>
    <w:rsid w:val="00751C37"/>
    <w:rsid w:val="00753EE9"/>
    <w:rsid w:val="007556F6"/>
    <w:rsid w:val="00760003"/>
    <w:rsid w:val="00760EEF"/>
    <w:rsid w:val="00774B8B"/>
    <w:rsid w:val="00777EE5"/>
    <w:rsid w:val="00784836"/>
    <w:rsid w:val="0079023E"/>
    <w:rsid w:val="007A2854"/>
    <w:rsid w:val="007B4438"/>
    <w:rsid w:val="007C1D92"/>
    <w:rsid w:val="007C4CB9"/>
    <w:rsid w:val="007D0B9D"/>
    <w:rsid w:val="007D19B0"/>
    <w:rsid w:val="007D1AF6"/>
    <w:rsid w:val="007D6237"/>
    <w:rsid w:val="007F498F"/>
    <w:rsid w:val="0080679D"/>
    <w:rsid w:val="008108B0"/>
    <w:rsid w:val="00811B20"/>
    <w:rsid w:val="00812609"/>
    <w:rsid w:val="008211B5"/>
    <w:rsid w:val="0082296E"/>
    <w:rsid w:val="00824099"/>
    <w:rsid w:val="00837C06"/>
    <w:rsid w:val="00846D7C"/>
    <w:rsid w:val="0086397B"/>
    <w:rsid w:val="00867AC1"/>
    <w:rsid w:val="00885845"/>
    <w:rsid w:val="00890DF8"/>
    <w:rsid w:val="008A3651"/>
    <w:rsid w:val="008A743F"/>
    <w:rsid w:val="008C0970"/>
    <w:rsid w:val="008D0BC5"/>
    <w:rsid w:val="008D2CF7"/>
    <w:rsid w:val="00900C26"/>
    <w:rsid w:val="0090197F"/>
    <w:rsid w:val="00903264"/>
    <w:rsid w:val="00906DDC"/>
    <w:rsid w:val="00934E09"/>
    <w:rsid w:val="00936253"/>
    <w:rsid w:val="00940D46"/>
    <w:rsid w:val="00952DD4"/>
    <w:rsid w:val="00954B08"/>
    <w:rsid w:val="00957F9F"/>
    <w:rsid w:val="00965AE7"/>
    <w:rsid w:val="00970FED"/>
    <w:rsid w:val="00992D82"/>
    <w:rsid w:val="00997029"/>
    <w:rsid w:val="009A2997"/>
    <w:rsid w:val="009A7339"/>
    <w:rsid w:val="009B440E"/>
    <w:rsid w:val="009D690D"/>
    <w:rsid w:val="009E26CF"/>
    <w:rsid w:val="009E5699"/>
    <w:rsid w:val="009E65B6"/>
    <w:rsid w:val="009F77CF"/>
    <w:rsid w:val="00A12020"/>
    <w:rsid w:val="00A24C10"/>
    <w:rsid w:val="00A42AC3"/>
    <w:rsid w:val="00A430CF"/>
    <w:rsid w:val="00A47F1C"/>
    <w:rsid w:val="00A54309"/>
    <w:rsid w:val="00A55F16"/>
    <w:rsid w:val="00A56045"/>
    <w:rsid w:val="00A71FCC"/>
    <w:rsid w:val="00A80F2A"/>
    <w:rsid w:val="00A933F7"/>
    <w:rsid w:val="00AB2B93"/>
    <w:rsid w:val="00AB530F"/>
    <w:rsid w:val="00AB7E5B"/>
    <w:rsid w:val="00AC2883"/>
    <w:rsid w:val="00AD6E5B"/>
    <w:rsid w:val="00AE0EF1"/>
    <w:rsid w:val="00AE2937"/>
    <w:rsid w:val="00AF541C"/>
    <w:rsid w:val="00AF5A2C"/>
    <w:rsid w:val="00B07301"/>
    <w:rsid w:val="00B11F3E"/>
    <w:rsid w:val="00B224DE"/>
    <w:rsid w:val="00B22D92"/>
    <w:rsid w:val="00B324D4"/>
    <w:rsid w:val="00B41201"/>
    <w:rsid w:val="00B46575"/>
    <w:rsid w:val="00B61777"/>
    <w:rsid w:val="00B622E6"/>
    <w:rsid w:val="00B73ED8"/>
    <w:rsid w:val="00B84BBD"/>
    <w:rsid w:val="00BA43FB"/>
    <w:rsid w:val="00BA6D71"/>
    <w:rsid w:val="00BC127D"/>
    <w:rsid w:val="00BC1FE6"/>
    <w:rsid w:val="00BE20D5"/>
    <w:rsid w:val="00BF50CD"/>
    <w:rsid w:val="00C061B6"/>
    <w:rsid w:val="00C11C24"/>
    <w:rsid w:val="00C2446C"/>
    <w:rsid w:val="00C36AE5"/>
    <w:rsid w:val="00C40DB2"/>
    <w:rsid w:val="00C41F17"/>
    <w:rsid w:val="00C46EAE"/>
    <w:rsid w:val="00C527FA"/>
    <w:rsid w:val="00C5280D"/>
    <w:rsid w:val="00C53EB3"/>
    <w:rsid w:val="00C5791C"/>
    <w:rsid w:val="00C66290"/>
    <w:rsid w:val="00C72B7A"/>
    <w:rsid w:val="00C75A58"/>
    <w:rsid w:val="00C973F2"/>
    <w:rsid w:val="00CA0EB1"/>
    <w:rsid w:val="00CA304C"/>
    <w:rsid w:val="00CA774A"/>
    <w:rsid w:val="00CC11B0"/>
    <w:rsid w:val="00CC2841"/>
    <w:rsid w:val="00CE03B7"/>
    <w:rsid w:val="00CF00FD"/>
    <w:rsid w:val="00CF1330"/>
    <w:rsid w:val="00CF66FA"/>
    <w:rsid w:val="00CF7E36"/>
    <w:rsid w:val="00D04A55"/>
    <w:rsid w:val="00D04D1A"/>
    <w:rsid w:val="00D3708D"/>
    <w:rsid w:val="00D40426"/>
    <w:rsid w:val="00D53F09"/>
    <w:rsid w:val="00D57C96"/>
    <w:rsid w:val="00D57D18"/>
    <w:rsid w:val="00D61B2E"/>
    <w:rsid w:val="00D65CD9"/>
    <w:rsid w:val="00D91203"/>
    <w:rsid w:val="00D95174"/>
    <w:rsid w:val="00DA4973"/>
    <w:rsid w:val="00DA6F36"/>
    <w:rsid w:val="00DA7122"/>
    <w:rsid w:val="00DB596E"/>
    <w:rsid w:val="00DB7773"/>
    <w:rsid w:val="00DC00EA"/>
    <w:rsid w:val="00DC3802"/>
    <w:rsid w:val="00DD6208"/>
    <w:rsid w:val="00E02C65"/>
    <w:rsid w:val="00E036B2"/>
    <w:rsid w:val="00E07D87"/>
    <w:rsid w:val="00E249C8"/>
    <w:rsid w:val="00E32F7E"/>
    <w:rsid w:val="00E425D5"/>
    <w:rsid w:val="00E50A19"/>
    <w:rsid w:val="00E5267B"/>
    <w:rsid w:val="00E54738"/>
    <w:rsid w:val="00E548E8"/>
    <w:rsid w:val="00E559F0"/>
    <w:rsid w:val="00E56367"/>
    <w:rsid w:val="00E63C0E"/>
    <w:rsid w:val="00E64A43"/>
    <w:rsid w:val="00E70A85"/>
    <w:rsid w:val="00E72D49"/>
    <w:rsid w:val="00E7593C"/>
    <w:rsid w:val="00E7678A"/>
    <w:rsid w:val="00E935F1"/>
    <w:rsid w:val="00E93612"/>
    <w:rsid w:val="00E94A81"/>
    <w:rsid w:val="00EA1FFB"/>
    <w:rsid w:val="00EB048E"/>
    <w:rsid w:val="00EB46F3"/>
    <w:rsid w:val="00EB4E9C"/>
    <w:rsid w:val="00ED7661"/>
    <w:rsid w:val="00EE34DF"/>
    <w:rsid w:val="00EF2F89"/>
    <w:rsid w:val="00F03E98"/>
    <w:rsid w:val="00F1237A"/>
    <w:rsid w:val="00F22CBD"/>
    <w:rsid w:val="00F272F1"/>
    <w:rsid w:val="00F31412"/>
    <w:rsid w:val="00F40FC3"/>
    <w:rsid w:val="00F45372"/>
    <w:rsid w:val="00F537F9"/>
    <w:rsid w:val="00F54929"/>
    <w:rsid w:val="00F560F7"/>
    <w:rsid w:val="00F57052"/>
    <w:rsid w:val="00F6334D"/>
    <w:rsid w:val="00F63599"/>
    <w:rsid w:val="00F6737B"/>
    <w:rsid w:val="00F755E3"/>
    <w:rsid w:val="00FA49AB"/>
    <w:rsid w:val="00FB43FA"/>
    <w:rsid w:val="00FD31F5"/>
    <w:rsid w:val="00FE39C7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0877FB"/>
  <w15:docId w15:val="{9A0AC565-456A-4540-8D53-1AE8A0AB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4B08"/>
    <w:pPr>
      <w:jc w:val="both"/>
    </w:pPr>
    <w:rPr>
      <w:rFonts w:ascii="Arial" w:hAnsi="Arial"/>
      <w:lang w:val="es-ES_tradnl"/>
    </w:rPr>
  </w:style>
  <w:style w:type="paragraph" w:styleId="Heading1">
    <w:name w:val="heading 1"/>
    <w:next w:val="Normal"/>
    <w:link w:val="Heading1Char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5779DB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753EE9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753EE9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753EE9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753EE9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753EE9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Heading1Char">
    <w:name w:val="Heading 1 Char"/>
    <w:basedOn w:val="DefaultParagraphFont"/>
    <w:link w:val="Heading1"/>
    <w:rsid w:val="00161A6E"/>
    <w:rPr>
      <w:rFonts w:ascii="Arial" w:hAnsi="Arial"/>
      <w:caps/>
    </w:rPr>
  </w:style>
  <w:style w:type="character" w:styleId="FollowedHyperlink">
    <w:name w:val="FollowedHyperlink"/>
    <w:basedOn w:val="DefaultParagraphFont"/>
    <w:semiHidden/>
    <w:unhideWhenUsed/>
    <w:rsid w:val="00344D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pov.int/edocs/expndocs/es/upov_exn_edv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ipoprod.sharepoint.com/sites/SPS-INT-BFP-UPOV-MeetEven/CajAdmiLegaComm/CAJ83_(2026)/templates/caj_83_EN.dotx?OR=81dd2b71-fb82-4b33-ac71-fed46bf0f87a&amp;CID=656e22a2-4046-f000-0113-e7e2698e592b&amp;CT=17827591305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1</Value>
      <Value>3</Value>
      <Value>701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Bodies:300 Committees:05 Committee Files</TermName>
          <TermId xmlns="http://schemas.microsoft.com/office/infopath/2007/PartnerControls">09b7a59f-8a02-4b9b-89b6-9e729c461f95</TermId>
        </TermInfo>
      </Terms>
    </oec7080f59824b85bfab9bab42c36e68>
    <Excluded xmlns="56500874-bba0-4b48-9090-b201492e8473" xsi:nil="true"/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CFCEF8C6FBA252488579955F13B77625" ma:contentTypeVersion="143" ma:contentTypeDescription="" ma:contentTypeScope="" ma:versionID="054e891b3077a5c2588f10f3d8579eca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91975569841be69ca595c27fd950992a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F815BE-F0F1-421F-A50E-F6673042AE00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2412C9A-AF79-4872-BD4C-035B2B8B7712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3.xml><?xml version="1.0" encoding="utf-8"?>
<ds:datastoreItem xmlns:ds="http://schemas.openxmlformats.org/officeDocument/2006/customXml" ds:itemID="{8125090A-04B7-4893-8D26-6020484F1DB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846D399-0C87-4FA8-BC68-C6F7C4BDD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D506258-D2B6-4A29-9054-99BFF600EE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caj_83_EN.dotx?OR=81dd2b71-fb82-4b33-ac71-fed46bf0f87a&amp;CID=656e22a2-4046-f000-0113-e7e2698e592b&amp;CT=1782759130595</Template>
  <TotalTime>7</TotalTime>
  <Pages>1</Pages>
  <Words>371</Words>
  <Characters>1923</Characters>
  <Application>Microsoft Office Word</Application>
  <DocSecurity>0</DocSecurity>
  <Lines>43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CAJ/83/</vt:lpstr>
    </vt:vector>
  </TitlesOfParts>
  <Company>UPOV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CAJ/83/2</dc:title>
  <dc:creator>UPOV</dc:creator>
  <cp:keywords>, docId:79063A14031B7B2A2510335A3D853082</cp:keywords>
  <cp:lastModifiedBy>SANCHEZ VIZCAINO GOMEZ Rosa Maria</cp:lastModifiedBy>
  <cp:revision>11</cp:revision>
  <cp:lastPrinted>2026-09-11T13:56:00Z</cp:lastPrinted>
  <dcterms:created xsi:type="dcterms:W3CDTF">2026-09-11T15:19:00Z</dcterms:created>
  <dcterms:modified xsi:type="dcterms:W3CDTF">2026-09-11T15:25:00Z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0x01010055C8466DB2DC0041BD825C52736E99FC00CFCEF8C6FBA252488579955F13B77625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Languages">
    <vt:lpwstr>1;#English|950e6fa2-2df0-4983-a604-54e57c7a6d93</vt:lpwstr>
  </property>
  <property fmtid="{D5CDD505-2E9C-101B-9397-08002B2CF9AE}" pid="5" name="UPOVTopics">
    <vt:lpwstr/>
  </property>
  <property fmtid="{D5CDD505-2E9C-101B-9397-08002B2CF9AE}" pid="6" name="IP System">
    <vt:lpwstr/>
  </property>
  <property fmtid="{D5CDD505-2E9C-101B-9397-08002B2CF9AE}" pid="7" name="DocumentSetDescription">
    <vt:lpwstr/>
  </property>
  <property fmtid="{D5CDD505-2E9C-101B-9397-08002B2CF9AE}" pid="8" name="RoutingRuleDescription">
    <vt:lpwstr/>
  </property>
  <property fmtid="{D5CDD505-2E9C-101B-9397-08002B2CF9AE}" pid="9" name="_ExtendedDescription">
    <vt:lpwstr/>
  </property>
  <property fmtid="{D5CDD505-2E9C-101B-9397-08002B2CF9AE}" pid="10" name="PolicyFileOldType">
    <vt:lpwstr/>
  </property>
  <property fmtid="{D5CDD505-2E9C-101B-9397-08002B2CF9AE}" pid="11" name="_docset_NoMedatataSyncRequired">
    <vt:lpwstr>False</vt:lpwstr>
  </property>
  <property fmtid="{D5CDD505-2E9C-101B-9397-08002B2CF9AE}" pid="12" name="_dlc_DocIdItemGuid">
    <vt:lpwstr>744ffd97-585d-4533-8f97-54aa944d8ae2</vt:lpwstr>
  </property>
  <property fmtid="{D5CDD505-2E9C-101B-9397-08002B2CF9AE}" pid="13" name="_dlc_DocId">
    <vt:lpwstr>UPOVBFP-710278709-8028</vt:lpwstr>
  </property>
  <property fmtid="{D5CDD505-2E9C-101B-9397-08002B2CF9AE}" pid="14" name="_dlc_DocIdUrl">
    <vt:lpwstr>https://wipoprod.sharepoint.com/sites/SPS-INT-BFP-UPOV-MeetEven/_layouts/15/DocIdRedir.aspx?ID=UPOVBFP-710278709-8028, UPOVBFP-710278709-8028</vt:lpwstr>
  </property>
  <property fmtid="{D5CDD505-2E9C-101B-9397-08002B2CF9AE}" pid="15" name="RMClassification">
    <vt:lpwstr>701</vt:lpwstr>
  </property>
  <property fmtid="{D5CDD505-2E9C-101B-9397-08002B2CF9AE}" pid="16" name="ECCM_Year">
    <vt:lpwstr>721</vt:lpwstr>
  </property>
</Properties>
</file>