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5753B" w:rsidRPr="00C963BC" w:rsidTr="00EA51C3">
        <w:tc>
          <w:tcPr>
            <w:tcW w:w="6522" w:type="dxa"/>
          </w:tcPr>
          <w:p w:rsidR="0055753B" w:rsidRPr="00C963BC" w:rsidRDefault="0055753B" w:rsidP="000C6753">
            <w:pPr>
              <w:rPr>
                <w:lang w:val="es-419"/>
              </w:rPr>
            </w:pPr>
            <w:bookmarkStart w:id="0" w:name="_GoBack"/>
            <w:bookmarkEnd w:id="0"/>
            <w:r w:rsidRPr="00C963BC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5753B" w:rsidRPr="00C963BC" w:rsidRDefault="00EE5640" w:rsidP="00EA51C3">
            <w:pPr>
              <w:pStyle w:val="Lettrine"/>
              <w:rPr>
                <w:lang w:val="es-419"/>
              </w:rPr>
            </w:pPr>
            <w:r w:rsidRPr="00C963BC">
              <w:rPr>
                <w:lang w:val="es-419"/>
              </w:rPr>
              <w:t>S</w:t>
            </w:r>
          </w:p>
        </w:tc>
      </w:tr>
      <w:tr w:rsidR="0055753B" w:rsidRPr="007554B0" w:rsidTr="00417068">
        <w:trPr>
          <w:trHeight w:val="219"/>
        </w:trPr>
        <w:tc>
          <w:tcPr>
            <w:tcW w:w="6522" w:type="dxa"/>
          </w:tcPr>
          <w:p w:rsidR="0055753B" w:rsidRPr="00C963BC" w:rsidRDefault="00417068" w:rsidP="000C6753">
            <w:pPr>
              <w:pStyle w:val="upove"/>
              <w:rPr>
                <w:lang w:val="es-419"/>
              </w:rPr>
            </w:pPr>
            <w:r w:rsidRPr="00C963BC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55753B" w:rsidRPr="00C963BC" w:rsidRDefault="0055753B" w:rsidP="00EA51C3">
            <w:pPr>
              <w:rPr>
                <w:lang w:val="es-419"/>
              </w:rPr>
            </w:pPr>
          </w:p>
        </w:tc>
      </w:tr>
    </w:tbl>
    <w:p w:rsidR="002A7C5F" w:rsidRPr="001735D4" w:rsidRDefault="002A7C5F">
      <w:pPr>
        <w:rPr>
          <w:bCs/>
          <w:lang w:val="es-ES"/>
        </w:rPr>
      </w:pPr>
    </w:p>
    <w:p w:rsidR="002A7C5F" w:rsidRPr="001735D4" w:rsidRDefault="002A7C5F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7554B0" w:rsidTr="002A2525">
        <w:tc>
          <w:tcPr>
            <w:tcW w:w="6512" w:type="dxa"/>
          </w:tcPr>
          <w:p w:rsidR="001F7CE0" w:rsidRPr="00C963BC" w:rsidRDefault="00417068" w:rsidP="002A2525">
            <w:pPr>
              <w:pStyle w:val="Sessiontc"/>
              <w:spacing w:line="240" w:lineRule="auto"/>
              <w:rPr>
                <w:lang w:val="es-419"/>
              </w:rPr>
            </w:pPr>
            <w:r w:rsidRPr="00C963BC">
              <w:rPr>
                <w:lang w:val="es-419"/>
              </w:rPr>
              <w:t>Comité Administrativo y Jurídico</w:t>
            </w:r>
          </w:p>
          <w:p w:rsidR="001F7CE0" w:rsidRPr="00C963BC" w:rsidRDefault="00417068" w:rsidP="00417068">
            <w:pPr>
              <w:pStyle w:val="Sessiontcplacedate"/>
              <w:rPr>
                <w:lang w:val="es-419"/>
              </w:rPr>
            </w:pPr>
            <w:r w:rsidRPr="00C963BC">
              <w:rPr>
                <w:lang w:val="es-419"/>
              </w:rPr>
              <w:t>Septuagésima novena sesión</w:t>
            </w:r>
          </w:p>
          <w:p w:rsidR="008D0F14" w:rsidRPr="00C963BC" w:rsidRDefault="00B058DD" w:rsidP="00121549">
            <w:pPr>
              <w:pStyle w:val="Sessiontcplacedate"/>
              <w:rPr>
                <w:sz w:val="22"/>
                <w:lang w:val="es-419"/>
              </w:rPr>
            </w:pPr>
            <w:r w:rsidRPr="00C963BC">
              <w:rPr>
                <w:lang w:val="es-419"/>
              </w:rPr>
              <w:t>Ginebra, 26 de octubre de 2022</w:t>
            </w:r>
          </w:p>
        </w:tc>
        <w:tc>
          <w:tcPr>
            <w:tcW w:w="3127" w:type="dxa"/>
          </w:tcPr>
          <w:p w:rsidR="001F7CE0" w:rsidRPr="00C963BC" w:rsidRDefault="00B748DF" w:rsidP="002A2525">
            <w:pPr>
              <w:pStyle w:val="Doccode"/>
              <w:rPr>
                <w:lang w:val="es-419"/>
              </w:rPr>
            </w:pPr>
            <w:r w:rsidRPr="00C963BC">
              <w:rPr>
                <w:lang w:val="es-419"/>
              </w:rPr>
              <w:t>CAJ/79/1</w:t>
            </w:r>
            <w:r w:rsidR="001735D4">
              <w:rPr>
                <w:lang w:val="es-419"/>
              </w:rPr>
              <w:t xml:space="preserve"> Rev.</w:t>
            </w:r>
          </w:p>
          <w:p w:rsidR="001F7CE0" w:rsidRPr="00C963BC" w:rsidRDefault="00417068" w:rsidP="00417068">
            <w:pPr>
              <w:pStyle w:val="Docoriginal"/>
              <w:rPr>
                <w:lang w:val="es-419"/>
              </w:rPr>
            </w:pPr>
            <w:r w:rsidRPr="00C963BC">
              <w:rPr>
                <w:lang w:val="es-419"/>
              </w:rPr>
              <w:t>Original:</w:t>
            </w:r>
            <w:r w:rsidR="0043420B" w:rsidRPr="00C963BC">
              <w:rPr>
                <w:b w:val="0"/>
                <w:spacing w:val="0"/>
                <w:lang w:val="es-419"/>
              </w:rPr>
              <w:t xml:space="preserve"> </w:t>
            </w:r>
            <w:r w:rsidR="002A7C5F">
              <w:rPr>
                <w:b w:val="0"/>
                <w:spacing w:val="0"/>
                <w:lang w:val="es-419"/>
              </w:rPr>
              <w:t xml:space="preserve"> </w:t>
            </w:r>
            <w:r w:rsidRPr="00C963BC">
              <w:rPr>
                <w:b w:val="0"/>
                <w:spacing w:val="0"/>
                <w:lang w:val="es-419"/>
              </w:rPr>
              <w:t>Inglés</w:t>
            </w:r>
          </w:p>
          <w:p w:rsidR="008D0F14" w:rsidRPr="00C963BC" w:rsidRDefault="00417068" w:rsidP="001B0902">
            <w:pPr>
              <w:pStyle w:val="Docoriginal"/>
              <w:rPr>
                <w:lang w:val="es-419"/>
              </w:rPr>
            </w:pPr>
            <w:r w:rsidRPr="00C963BC">
              <w:rPr>
                <w:lang w:val="es-419"/>
              </w:rPr>
              <w:t>Fecha:</w:t>
            </w:r>
            <w:r w:rsidR="0043420B" w:rsidRPr="00C963BC">
              <w:rPr>
                <w:b w:val="0"/>
                <w:spacing w:val="0"/>
                <w:lang w:val="es-419"/>
              </w:rPr>
              <w:t xml:space="preserve"> </w:t>
            </w:r>
            <w:r w:rsidR="002A7C5F">
              <w:rPr>
                <w:b w:val="0"/>
                <w:spacing w:val="0"/>
                <w:lang w:val="es-419"/>
              </w:rPr>
              <w:t xml:space="preserve"> </w:t>
            </w:r>
            <w:r w:rsidR="001735D4">
              <w:rPr>
                <w:b w:val="0"/>
                <w:spacing w:val="0"/>
                <w:lang w:val="es-419"/>
              </w:rPr>
              <w:t>2</w:t>
            </w:r>
            <w:r w:rsidR="001B0902">
              <w:rPr>
                <w:b w:val="0"/>
                <w:spacing w:val="0"/>
                <w:lang w:val="es-419"/>
              </w:rPr>
              <w:t>3</w:t>
            </w:r>
            <w:r w:rsidR="001735D4">
              <w:rPr>
                <w:b w:val="0"/>
                <w:spacing w:val="0"/>
                <w:lang w:val="es-419"/>
              </w:rPr>
              <w:t xml:space="preserve"> de julio de</w:t>
            </w:r>
            <w:r w:rsidRPr="00C963BC">
              <w:rPr>
                <w:b w:val="0"/>
                <w:spacing w:val="0"/>
                <w:lang w:val="es-419"/>
              </w:rPr>
              <w:t> 2022</w:t>
            </w:r>
          </w:p>
        </w:tc>
      </w:tr>
    </w:tbl>
    <w:p w:rsidR="001F7CE0" w:rsidRPr="00C963BC" w:rsidRDefault="00417068" w:rsidP="009D50B4">
      <w:pPr>
        <w:pStyle w:val="Titleofdoc0"/>
        <w:jc w:val="both"/>
        <w:rPr>
          <w:lang w:val="es-419"/>
        </w:rPr>
      </w:pPr>
      <w:r w:rsidRPr="00C963BC">
        <w:rPr>
          <w:lang w:val="es-419"/>
        </w:rPr>
        <w:t>PROYECTO DE ORDEN DEL DÍA</w:t>
      </w:r>
      <w:r w:rsidR="001735D4">
        <w:rPr>
          <w:lang w:val="es-419"/>
        </w:rPr>
        <w:t xml:space="preserve"> REVISADO</w:t>
      </w:r>
    </w:p>
    <w:p w:rsidR="001F7CE0" w:rsidRPr="00C963BC" w:rsidRDefault="00417068" w:rsidP="00417068">
      <w:pPr>
        <w:pStyle w:val="preparedby1"/>
        <w:jc w:val="left"/>
        <w:rPr>
          <w:lang w:val="es-419"/>
        </w:rPr>
      </w:pPr>
      <w:r w:rsidRPr="00C963BC">
        <w:rPr>
          <w:lang w:val="es-419"/>
        </w:rPr>
        <w:t>preparado por la Oficina de la Unión</w:t>
      </w:r>
    </w:p>
    <w:p w:rsidR="001F7CE0" w:rsidRPr="00C963BC" w:rsidRDefault="00417068" w:rsidP="008F180A">
      <w:pPr>
        <w:pStyle w:val="Disclaimer"/>
        <w:spacing w:after="480"/>
        <w:rPr>
          <w:lang w:val="es-419"/>
        </w:rPr>
      </w:pPr>
      <w:r w:rsidRPr="00C963BC">
        <w:rPr>
          <w:lang w:val="es-419"/>
        </w:rPr>
        <w:t>Descargo de responsabilidad:</w:t>
      </w:r>
      <w:r w:rsidR="0043420B" w:rsidRPr="00C963BC">
        <w:rPr>
          <w:lang w:val="es-419"/>
        </w:rPr>
        <w:t xml:space="preserve"> </w:t>
      </w:r>
      <w:r w:rsidRPr="00C963BC">
        <w:rPr>
          <w:lang w:val="es-419"/>
        </w:rPr>
        <w:t>el presente documento no constituye un documento de política u orientación de la UPOV</w:t>
      </w:r>
    </w:p>
    <w:p w:rsidR="001F7CE0" w:rsidRPr="00C963BC" w:rsidRDefault="001735D4" w:rsidP="00D82704">
      <w:pPr>
        <w:rPr>
          <w:lang w:val="es-419"/>
        </w:rPr>
      </w:pPr>
      <w:r>
        <w:rPr>
          <w:lang w:val="es-419"/>
        </w:rPr>
        <w:fldChar w:fldCharType="begin"/>
      </w:r>
      <w:r>
        <w:rPr>
          <w:lang w:val="es-419"/>
        </w:rPr>
        <w:instrText xml:space="preserve"> AUTONUM  </w:instrText>
      </w:r>
      <w:r>
        <w:rPr>
          <w:lang w:val="es-419"/>
        </w:rPr>
        <w:fldChar w:fldCharType="end"/>
      </w:r>
      <w:r>
        <w:rPr>
          <w:lang w:val="es-419"/>
        </w:rPr>
        <w:tab/>
      </w:r>
      <w:r w:rsidR="00417068" w:rsidRPr="00C963BC">
        <w:rPr>
          <w:lang w:val="es-419"/>
        </w:rPr>
        <w:t>Apertura de la sesión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417068" w:rsidRPr="00C963BC">
        <w:rPr>
          <w:lang w:val="es-419"/>
        </w:rPr>
        <w:t>Aprobación del orden del día</w:t>
      </w:r>
    </w:p>
    <w:p w:rsidR="001F7CE0" w:rsidRPr="00C963BC" w:rsidRDefault="001F7CE0" w:rsidP="00A51F57">
      <w:pPr>
        <w:rPr>
          <w:lang w:val="es-419"/>
        </w:rPr>
      </w:pPr>
    </w:p>
    <w:p w:rsidR="001F7CE0" w:rsidRPr="00C963BC" w:rsidRDefault="001735D4" w:rsidP="003B3EF1">
      <w:pPr>
        <w:ind w:left="567" w:hanging="567"/>
        <w:rPr>
          <w:kern w:val="28"/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3B3EF1" w:rsidRPr="00C963BC">
        <w:rPr>
          <w:lang w:val="es-419"/>
        </w:rPr>
        <w:tab/>
      </w:r>
      <w:r w:rsidR="004664A1">
        <w:rPr>
          <w:rFonts w:cs="Arial"/>
          <w:snapToGrid w:val="0"/>
          <w:lang w:val="es-419"/>
        </w:rPr>
        <w:t>Informe del Secretario General A</w:t>
      </w:r>
      <w:r w:rsidR="00417068" w:rsidRPr="00C963BC">
        <w:rPr>
          <w:rFonts w:cs="Arial"/>
          <w:snapToGrid w:val="0"/>
          <w:lang w:val="es-419"/>
        </w:rPr>
        <w:t xml:space="preserve">djunto sobre las novedades </w:t>
      </w:r>
      <w:r w:rsidR="002A7C5F">
        <w:rPr>
          <w:rFonts w:cs="Arial"/>
          <w:snapToGrid w:val="0"/>
          <w:lang w:val="es-419"/>
        </w:rPr>
        <w:t>acaecidas en la UPOV (documento </w:t>
      </w:r>
      <w:r w:rsidR="00417068" w:rsidRPr="00C963BC">
        <w:rPr>
          <w:rFonts w:cs="Arial"/>
          <w:snapToGrid w:val="0"/>
          <w:lang w:val="es-419"/>
        </w:rPr>
        <w:t>CAJ/79/INF/2)</w:t>
      </w:r>
    </w:p>
    <w:p w:rsidR="001F7CE0" w:rsidRPr="00C963BC" w:rsidRDefault="001F7CE0" w:rsidP="003B3EF1">
      <w:pPr>
        <w:ind w:left="567" w:hanging="567"/>
        <w:rPr>
          <w:kern w:val="28"/>
          <w:lang w:val="es-419"/>
        </w:rPr>
      </w:pPr>
    </w:p>
    <w:p w:rsidR="001F7CE0" w:rsidRPr="00C963BC" w:rsidRDefault="001735D4" w:rsidP="003B3EF1">
      <w:pPr>
        <w:ind w:left="567" w:hanging="567"/>
        <w:rPr>
          <w:kern w:val="28"/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3B3EF1" w:rsidRPr="00C963BC">
        <w:rPr>
          <w:lang w:val="es-419"/>
        </w:rPr>
        <w:tab/>
      </w:r>
      <w:r w:rsidR="00417068" w:rsidRPr="00C963BC">
        <w:rPr>
          <w:lang w:val="es-419"/>
        </w:rPr>
        <w:t>Informe sobre las novedades acaecidas en el Comité Técnico (documento CAJ/79/2)</w:t>
      </w:r>
    </w:p>
    <w:p w:rsidR="001F7CE0" w:rsidRPr="00C963BC" w:rsidRDefault="001F7CE0" w:rsidP="003B3EF1">
      <w:pPr>
        <w:ind w:left="567" w:hanging="567"/>
        <w:rPr>
          <w:lang w:val="es-419"/>
        </w:rPr>
      </w:pPr>
    </w:p>
    <w:p w:rsidR="001F7CE0" w:rsidRPr="00C963BC" w:rsidRDefault="001735D4" w:rsidP="003B3EF1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3B3EF1" w:rsidRPr="00C963BC">
        <w:rPr>
          <w:lang w:val="es-419"/>
        </w:rPr>
        <w:tab/>
      </w:r>
      <w:r w:rsidR="00417068" w:rsidRPr="00C963BC">
        <w:rPr>
          <w:lang w:val="es-419"/>
        </w:rPr>
        <w:t>Elaboración de orientaciones y material de información (documento CAJ/79/3)</w:t>
      </w:r>
    </w:p>
    <w:p w:rsidR="001F7CE0" w:rsidRPr="00C963BC" w:rsidRDefault="001F7CE0" w:rsidP="003B3EF1">
      <w:pPr>
        <w:rPr>
          <w:lang w:val="es-419"/>
        </w:rPr>
      </w:pPr>
    </w:p>
    <w:p w:rsidR="001F7CE0" w:rsidRPr="00C963BC" w:rsidRDefault="002B5429" w:rsidP="002A7C5F">
      <w:pPr>
        <w:ind w:left="993" w:hanging="426"/>
        <w:rPr>
          <w:lang w:val="es-419"/>
        </w:rPr>
      </w:pPr>
      <w:r w:rsidRPr="00C963BC">
        <w:rPr>
          <w:lang w:val="es-419"/>
        </w:rPr>
        <w:t>a)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Documentos de información</w:t>
      </w:r>
      <w:r w:rsidR="008F180A">
        <w:rPr>
          <w:lang w:val="es-419"/>
        </w:rPr>
        <w:t>:</w:t>
      </w:r>
    </w:p>
    <w:p w:rsidR="001F7CE0" w:rsidRPr="00C963BC" w:rsidRDefault="001F7CE0" w:rsidP="00D82704">
      <w:pPr>
        <w:ind w:left="567"/>
        <w:rPr>
          <w:lang w:val="es-419"/>
        </w:rPr>
      </w:pPr>
    </w:p>
    <w:p w:rsidR="001F7CE0" w:rsidRPr="00C963BC" w:rsidRDefault="00D82704" w:rsidP="002A7C5F">
      <w:pPr>
        <w:ind w:left="2694" w:hanging="1701"/>
        <w:jc w:val="left"/>
        <w:rPr>
          <w:lang w:val="es-419"/>
        </w:rPr>
      </w:pPr>
      <w:r w:rsidRPr="00C963BC">
        <w:rPr>
          <w:lang w:val="es-419"/>
        </w:rPr>
        <w:t>UPOV/INF/16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Programas informáticos para intercambio (revisión)</w:t>
      </w:r>
      <w:r w:rsidR="002A7C5F">
        <w:rPr>
          <w:lang w:val="es-419"/>
        </w:rPr>
        <w:t xml:space="preserve"> </w:t>
      </w:r>
      <w:r w:rsidR="002A7C5F">
        <w:rPr>
          <w:lang w:val="es-419"/>
        </w:rPr>
        <w:br/>
      </w:r>
      <w:r w:rsidR="00417068" w:rsidRPr="00C963BC">
        <w:rPr>
          <w:snapToGrid w:val="0"/>
          <w:lang w:val="es-419"/>
        </w:rPr>
        <w:t>(documento UPOV/INF/16/11 </w:t>
      </w:r>
      <w:proofErr w:type="spellStart"/>
      <w:r w:rsidR="00417068" w:rsidRPr="00C963BC">
        <w:rPr>
          <w:snapToGrid w:val="0"/>
          <w:lang w:val="es-419"/>
        </w:rPr>
        <w:t>Draft</w:t>
      </w:r>
      <w:proofErr w:type="spellEnd"/>
      <w:r w:rsidR="00417068" w:rsidRPr="00C963BC">
        <w:rPr>
          <w:snapToGrid w:val="0"/>
          <w:lang w:val="es-419"/>
        </w:rPr>
        <w:t> 1)</w:t>
      </w:r>
    </w:p>
    <w:p w:rsidR="001F7CE0" w:rsidRPr="002A7C5F" w:rsidRDefault="001F7CE0" w:rsidP="002A7C5F">
      <w:pPr>
        <w:ind w:left="2694" w:hanging="1701"/>
        <w:jc w:val="left"/>
        <w:rPr>
          <w:sz w:val="18"/>
          <w:lang w:val="es-419"/>
        </w:rPr>
      </w:pPr>
    </w:p>
    <w:p w:rsidR="001F7CE0" w:rsidRPr="00C963BC" w:rsidRDefault="00D82704" w:rsidP="002A7C5F">
      <w:pPr>
        <w:ind w:left="2694" w:hanging="1701"/>
        <w:jc w:val="left"/>
        <w:rPr>
          <w:lang w:val="es-419"/>
        </w:rPr>
      </w:pPr>
      <w:r w:rsidRPr="00C963BC">
        <w:rPr>
          <w:lang w:val="es-419"/>
        </w:rPr>
        <w:t>UPOV/INF/22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Programas informáticos y equipos utilizados por los miembros de la Unión (revisión)</w:t>
      </w:r>
      <w:r w:rsidR="0043420B" w:rsidRPr="00C963BC">
        <w:rPr>
          <w:lang w:val="es-419"/>
        </w:rPr>
        <w:t xml:space="preserve"> </w:t>
      </w:r>
      <w:r w:rsidR="00417068" w:rsidRPr="00C963BC">
        <w:rPr>
          <w:lang w:val="es-419"/>
        </w:rPr>
        <w:t>(documento UPOV/INF/22/9 </w:t>
      </w:r>
      <w:proofErr w:type="spellStart"/>
      <w:r w:rsidR="00417068" w:rsidRPr="00C963BC">
        <w:rPr>
          <w:lang w:val="es-419"/>
        </w:rPr>
        <w:t>Draft</w:t>
      </w:r>
      <w:proofErr w:type="spellEnd"/>
      <w:r w:rsidR="00417068" w:rsidRPr="00C963BC">
        <w:rPr>
          <w:lang w:val="es-419"/>
        </w:rPr>
        <w:t> 1)</w:t>
      </w:r>
    </w:p>
    <w:p w:rsidR="001F7CE0" w:rsidRPr="00C963BC" w:rsidRDefault="001F7CE0" w:rsidP="003B3EF1">
      <w:pPr>
        <w:ind w:left="567"/>
        <w:jc w:val="left"/>
        <w:rPr>
          <w:lang w:val="es-419"/>
        </w:rPr>
      </w:pPr>
    </w:p>
    <w:p w:rsidR="001F7CE0" w:rsidRPr="00C963BC" w:rsidRDefault="002B5429" w:rsidP="002A7C5F">
      <w:pPr>
        <w:ind w:left="993" w:hanging="426"/>
        <w:jc w:val="left"/>
        <w:rPr>
          <w:lang w:val="es-419"/>
        </w:rPr>
      </w:pPr>
      <w:r w:rsidRPr="00C963BC">
        <w:rPr>
          <w:lang w:val="es-419"/>
        </w:rPr>
        <w:t>b)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Notas explicativas</w:t>
      </w:r>
      <w:r w:rsidR="008F180A">
        <w:rPr>
          <w:lang w:val="es-419"/>
        </w:rPr>
        <w:t>:</w:t>
      </w:r>
    </w:p>
    <w:p w:rsidR="001F7CE0" w:rsidRPr="00C963BC" w:rsidRDefault="001F7CE0" w:rsidP="003B3EF1">
      <w:pPr>
        <w:ind w:left="567"/>
        <w:jc w:val="left"/>
        <w:rPr>
          <w:lang w:val="es-419"/>
        </w:rPr>
      </w:pPr>
    </w:p>
    <w:p w:rsidR="001F7CE0" w:rsidRPr="00C963BC" w:rsidRDefault="006E37A2" w:rsidP="002A7C5F">
      <w:pPr>
        <w:ind w:left="2694" w:hanging="1701"/>
        <w:jc w:val="left"/>
        <w:rPr>
          <w:lang w:val="es-419"/>
        </w:rPr>
      </w:pPr>
      <w:r w:rsidRPr="00C963BC">
        <w:rPr>
          <w:lang w:val="es-419"/>
        </w:rPr>
        <w:t>UPOV/EXN/DEN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Notas explicativas sobre las denominaciones de variedades con arreglo al Convenio de la UPOV (documento CAJ/79/3)</w:t>
      </w:r>
    </w:p>
    <w:p w:rsidR="001F7CE0" w:rsidRPr="002A7C5F" w:rsidRDefault="001F7CE0" w:rsidP="002A7C5F">
      <w:pPr>
        <w:ind w:left="2694" w:hanging="1701"/>
        <w:jc w:val="left"/>
        <w:rPr>
          <w:sz w:val="18"/>
          <w:lang w:val="es-419"/>
        </w:rPr>
      </w:pPr>
    </w:p>
    <w:p w:rsidR="001F7CE0" w:rsidRPr="00C963BC" w:rsidRDefault="003B3EF1" w:rsidP="002A7C5F">
      <w:pPr>
        <w:ind w:left="2694" w:hanging="1701"/>
        <w:jc w:val="left"/>
        <w:rPr>
          <w:lang w:val="es-419"/>
        </w:rPr>
      </w:pPr>
      <w:r w:rsidRPr="00C963BC">
        <w:rPr>
          <w:lang w:val="es-419"/>
        </w:rPr>
        <w:t>UPOV/EXN/APP</w:t>
      </w:r>
      <w:r w:rsidR="00D82704" w:rsidRPr="00C963BC">
        <w:rPr>
          <w:lang w:val="es-419"/>
        </w:rPr>
        <w:t xml:space="preserve"> </w:t>
      </w:r>
      <w:r w:rsidR="00D82704" w:rsidRPr="00C963BC">
        <w:rPr>
          <w:lang w:val="es-419"/>
        </w:rPr>
        <w:tab/>
      </w:r>
      <w:r w:rsidR="00417068" w:rsidRPr="00C963BC">
        <w:rPr>
          <w:lang w:val="es-419"/>
        </w:rPr>
        <w:t xml:space="preserve">Notas explicativas sobre el examen de la solicitud con arreglo al Convenio de la UPOV (documento </w:t>
      </w:r>
      <w:r w:rsidR="00567E26">
        <w:rPr>
          <w:lang w:val="es-419"/>
        </w:rPr>
        <w:t>CAJ/79/7</w:t>
      </w:r>
      <w:r w:rsidR="00417068" w:rsidRPr="00C963BC">
        <w:rPr>
          <w:lang w:val="es-419"/>
        </w:rPr>
        <w:t>)</w:t>
      </w:r>
    </w:p>
    <w:p w:rsidR="001F7CE0" w:rsidRPr="00C963BC" w:rsidRDefault="001F7CE0" w:rsidP="003B3EF1">
      <w:pPr>
        <w:ind w:left="567"/>
        <w:jc w:val="left"/>
        <w:rPr>
          <w:lang w:val="es-419"/>
        </w:rPr>
      </w:pPr>
    </w:p>
    <w:p w:rsidR="001F7CE0" w:rsidRPr="00C963BC" w:rsidRDefault="002B5429" w:rsidP="002A7C5F">
      <w:pPr>
        <w:keepNext/>
        <w:ind w:left="993" w:hanging="426"/>
        <w:jc w:val="left"/>
        <w:rPr>
          <w:lang w:val="es-419"/>
        </w:rPr>
      </w:pPr>
      <w:r w:rsidRPr="00C963BC">
        <w:rPr>
          <w:lang w:val="es-419"/>
        </w:rPr>
        <w:t>c)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Documentos TGP</w:t>
      </w:r>
      <w:r w:rsidR="008F180A">
        <w:rPr>
          <w:lang w:val="es-419"/>
        </w:rPr>
        <w:t>:</w:t>
      </w:r>
    </w:p>
    <w:p w:rsidR="001F7CE0" w:rsidRPr="00C963BC" w:rsidRDefault="001F7CE0" w:rsidP="006E37A2">
      <w:pPr>
        <w:keepNext/>
        <w:ind w:left="567"/>
        <w:jc w:val="left"/>
        <w:rPr>
          <w:lang w:val="es-419"/>
        </w:rPr>
      </w:pPr>
    </w:p>
    <w:p w:rsidR="001F7CE0" w:rsidRPr="00C963BC" w:rsidRDefault="00D82704" w:rsidP="008F180A">
      <w:pPr>
        <w:ind w:left="1843" w:hanging="850"/>
        <w:jc w:val="left"/>
        <w:rPr>
          <w:lang w:val="es-419"/>
        </w:rPr>
      </w:pPr>
      <w:r w:rsidRPr="00C963BC">
        <w:rPr>
          <w:lang w:val="es-419"/>
        </w:rPr>
        <w:t>TGP/5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Experiencia y cooperación en el examen DHE</w:t>
      </w:r>
    </w:p>
    <w:p w:rsidR="001F7CE0" w:rsidRPr="002A7C5F" w:rsidRDefault="001F7CE0" w:rsidP="002A7C5F">
      <w:pPr>
        <w:ind w:left="1985" w:hanging="992"/>
        <w:jc w:val="left"/>
        <w:rPr>
          <w:sz w:val="16"/>
          <w:lang w:val="es-419"/>
        </w:rPr>
      </w:pPr>
    </w:p>
    <w:p w:rsidR="001F7CE0" w:rsidRPr="00C963BC" w:rsidRDefault="00417068" w:rsidP="008F180A">
      <w:pPr>
        <w:ind w:left="1843"/>
        <w:jc w:val="left"/>
        <w:rPr>
          <w:lang w:val="es-419"/>
        </w:rPr>
      </w:pPr>
      <w:r w:rsidRPr="00C963BC">
        <w:rPr>
          <w:lang w:val="es-419"/>
        </w:rPr>
        <w:t>Sección 6:</w:t>
      </w:r>
      <w:r w:rsidR="00D82704" w:rsidRPr="00C963BC">
        <w:rPr>
          <w:lang w:val="es-419"/>
        </w:rPr>
        <w:t xml:space="preserve"> </w:t>
      </w:r>
      <w:r w:rsidRPr="00C963BC">
        <w:rPr>
          <w:lang w:val="es-419"/>
        </w:rPr>
        <w:t xml:space="preserve">Informe de la UPOV sobre el examen técnico y Formulario UPOV para la descripción de variedades (revisión) (documento TGP/5 Sección 6/4 </w:t>
      </w:r>
      <w:proofErr w:type="spellStart"/>
      <w:r w:rsidRPr="00C963BC">
        <w:rPr>
          <w:lang w:val="es-419"/>
        </w:rPr>
        <w:t>Draft</w:t>
      </w:r>
      <w:proofErr w:type="spellEnd"/>
      <w:r w:rsidRPr="00C963BC">
        <w:rPr>
          <w:lang w:val="es-419"/>
        </w:rPr>
        <w:t> 1)</w:t>
      </w:r>
    </w:p>
    <w:p w:rsidR="001F7CE0" w:rsidRPr="002A7C5F" w:rsidRDefault="001F7CE0" w:rsidP="002A7C5F">
      <w:pPr>
        <w:ind w:left="2127" w:hanging="1134"/>
        <w:jc w:val="left"/>
        <w:rPr>
          <w:sz w:val="18"/>
          <w:lang w:val="es-419"/>
        </w:rPr>
      </w:pPr>
    </w:p>
    <w:p w:rsidR="001F7CE0" w:rsidRPr="002A7C5F" w:rsidRDefault="006E37A2" w:rsidP="008F180A">
      <w:pPr>
        <w:ind w:left="1843" w:hanging="850"/>
        <w:jc w:val="left"/>
        <w:rPr>
          <w:lang w:val="es-419"/>
        </w:rPr>
      </w:pPr>
      <w:r w:rsidRPr="00C963BC">
        <w:rPr>
          <w:lang w:val="es-419"/>
        </w:rPr>
        <w:t>TGP/8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Diseño de ensayos y técnicas utilizados en el examen de la distinción, la homogeneidad y la estabilidad (documento CAJ/79/3)</w:t>
      </w:r>
    </w:p>
    <w:p w:rsidR="001F7CE0" w:rsidRPr="002A7C5F" w:rsidRDefault="001F7CE0" w:rsidP="002A7C5F">
      <w:pPr>
        <w:ind w:left="2127" w:hanging="1134"/>
        <w:jc w:val="left"/>
        <w:rPr>
          <w:sz w:val="18"/>
          <w:lang w:val="es-419"/>
        </w:rPr>
      </w:pPr>
    </w:p>
    <w:p w:rsidR="001F7CE0" w:rsidRPr="002A7C5F" w:rsidRDefault="006E37A2" w:rsidP="008F180A">
      <w:pPr>
        <w:ind w:left="1843" w:hanging="850"/>
        <w:jc w:val="left"/>
        <w:rPr>
          <w:lang w:val="es-419"/>
        </w:rPr>
      </w:pPr>
      <w:r w:rsidRPr="00C963BC">
        <w:rPr>
          <w:lang w:val="es-419"/>
        </w:rPr>
        <w:t>TGP/12</w:t>
      </w:r>
      <w:r w:rsidRPr="00C963BC">
        <w:rPr>
          <w:lang w:val="es-419"/>
        </w:rPr>
        <w:tab/>
      </w:r>
      <w:r w:rsidR="00417068" w:rsidRPr="00C963BC">
        <w:rPr>
          <w:lang w:val="es-419"/>
        </w:rPr>
        <w:t>Orientación sobre ciertos caracteres fisiológicos (revisión)</w:t>
      </w:r>
      <w:r w:rsidRPr="00C963BC">
        <w:rPr>
          <w:lang w:val="es-419"/>
        </w:rPr>
        <w:t xml:space="preserve"> </w:t>
      </w:r>
      <w:r w:rsidR="00417068" w:rsidRPr="00C963BC">
        <w:rPr>
          <w:lang w:val="es-419"/>
        </w:rPr>
        <w:t>(documento CAJ/79/3)</w:t>
      </w:r>
    </w:p>
    <w:p w:rsidR="001F7CE0" w:rsidRPr="00C963BC" w:rsidRDefault="001F7CE0" w:rsidP="001F6B9E">
      <w:pPr>
        <w:ind w:left="567" w:hanging="567"/>
        <w:rPr>
          <w:highlight w:val="green"/>
          <w:lang w:val="es-419"/>
        </w:rPr>
      </w:pPr>
    </w:p>
    <w:p w:rsidR="001F7CE0" w:rsidRPr="00C963BC" w:rsidRDefault="001735D4" w:rsidP="002A7C5F">
      <w:pPr>
        <w:spacing w:after="240"/>
        <w:ind w:left="567" w:hanging="567"/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A51F57" w:rsidRPr="00C963BC">
        <w:rPr>
          <w:lang w:val="es-419"/>
        </w:rPr>
        <w:tab/>
      </w:r>
      <w:r w:rsidR="00417068" w:rsidRPr="00C963BC">
        <w:rPr>
          <w:lang w:val="es-419"/>
        </w:rPr>
        <w:t>Informe sobre el Grupo de trabajo sobre el producto de la cosecha y la utilización no autorizada de material de reproducción o de multiplicación (WG-HRV) (documento CAJ/79/8)</w:t>
      </w:r>
    </w:p>
    <w:p w:rsidR="001F7CE0" w:rsidRPr="00C963BC" w:rsidRDefault="001735D4" w:rsidP="00934CD8">
      <w:pPr>
        <w:keepNext/>
        <w:ind w:left="567" w:hanging="567"/>
        <w:rPr>
          <w:lang w:val="es-419"/>
        </w:rPr>
      </w:pPr>
      <w:r w:rsidRPr="00C963BC">
        <w:rPr>
          <w:lang w:val="es-419"/>
        </w:rPr>
        <w:lastRenderedPageBreak/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A51F57" w:rsidRPr="00C963BC">
        <w:rPr>
          <w:lang w:val="es-419"/>
        </w:rPr>
        <w:tab/>
      </w:r>
      <w:r w:rsidR="006963AF" w:rsidRPr="00C963BC">
        <w:rPr>
          <w:lang w:val="es-419"/>
        </w:rPr>
        <w:t>Revisión de las “Notas explicativas sobre las excepciones al derecho de obtentor con arreglo al Acta de 1991 del Convenio de la UPOV” (documento CAJ/79/9)</w:t>
      </w:r>
    </w:p>
    <w:p w:rsidR="001F7CE0" w:rsidRPr="00C963BC" w:rsidRDefault="001F7CE0" w:rsidP="0055753B">
      <w:pPr>
        <w:ind w:left="567" w:hanging="567"/>
        <w:rPr>
          <w:lang w:val="es-419"/>
        </w:rPr>
      </w:pPr>
    </w:p>
    <w:p w:rsidR="001F7CE0" w:rsidRDefault="001735D4" w:rsidP="00EA7114">
      <w:pPr>
        <w:ind w:left="567" w:hanging="567"/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6963AF" w:rsidRPr="00C963BC">
        <w:rPr>
          <w:lang w:val="es-419"/>
        </w:rPr>
        <w:t>Novedad de las líneas parentales en relación con la explotación de la variedad híbrida</w:t>
      </w:r>
      <w:r w:rsidR="00EA7114" w:rsidRPr="00C963BC">
        <w:rPr>
          <w:lang w:val="es-419"/>
        </w:rPr>
        <w:br/>
      </w:r>
      <w:r w:rsidR="006963AF" w:rsidRPr="00C963BC">
        <w:rPr>
          <w:lang w:val="es-419"/>
        </w:rPr>
        <w:t>(documento CAJ/79/4)</w:t>
      </w:r>
    </w:p>
    <w:p w:rsidR="001735D4" w:rsidRPr="00C963BC" w:rsidRDefault="001735D4" w:rsidP="00EA7114">
      <w:pPr>
        <w:ind w:left="567" w:hanging="567"/>
        <w:rPr>
          <w:lang w:val="es-419"/>
        </w:rPr>
      </w:pPr>
    </w:p>
    <w:p w:rsidR="001F7CE0" w:rsidRPr="001735D4" w:rsidRDefault="001735D4" w:rsidP="001735D4">
      <w:pPr>
        <w:ind w:left="567" w:hanging="567"/>
        <w:rPr>
          <w:lang w:val="es-ES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>
        <w:rPr>
          <w:lang w:val="es-419"/>
        </w:rPr>
        <w:tab/>
      </w:r>
      <w:r w:rsidR="00567E26" w:rsidRPr="001735D4">
        <w:rPr>
          <w:lang w:val="es-ES"/>
        </w:rPr>
        <w:t>Reunion</w:t>
      </w:r>
      <w:r w:rsidR="00567E26">
        <w:rPr>
          <w:lang w:val="es-ES"/>
        </w:rPr>
        <w:t>es</w:t>
      </w:r>
      <w:r w:rsidRPr="001735D4">
        <w:rPr>
          <w:lang w:val="es-ES"/>
        </w:rPr>
        <w:t xml:space="preserve"> sobre la elaboración de un formulario electrónico de solicitud</w:t>
      </w:r>
      <w:r>
        <w:rPr>
          <w:lang w:val="es-ES"/>
        </w:rPr>
        <w:t xml:space="preserve"> (EAF) (UPOV PRISMA) (documento</w:t>
      </w:r>
      <w:r w:rsidRPr="001735D4">
        <w:rPr>
          <w:lang w:val="es-ES"/>
        </w:rPr>
        <w:t> </w:t>
      </w:r>
      <w:r>
        <w:rPr>
          <w:lang w:val="es-ES"/>
        </w:rPr>
        <w:t>CAJ/79/10)</w:t>
      </w:r>
    </w:p>
    <w:p w:rsidR="001735D4" w:rsidRPr="00C963BC" w:rsidRDefault="001735D4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Base de datos PLUTO sobre variedades vegetales (documento CAJ/79/5)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Instrumento de la UPOV para la búsqueda de denominaciones similares (documento CAJ/79/6)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Medidas para mejorar la cooperación en materia de examen (documento CAJ/79/7)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Cuestiones para información:</w:t>
      </w:r>
      <w:r w:rsidR="00D82704" w:rsidRPr="00C963BC">
        <w:rPr>
          <w:rStyle w:val="FootnoteReference"/>
          <w:lang w:val="es-419"/>
        </w:rPr>
        <w:footnoteReference w:id="2"/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573954" w:rsidP="00934CD8">
      <w:pPr>
        <w:tabs>
          <w:tab w:val="left" w:pos="5812"/>
        </w:tabs>
        <w:ind w:left="993" w:hanging="426"/>
        <w:rPr>
          <w:lang w:val="es-419"/>
        </w:rPr>
      </w:pPr>
      <w:r w:rsidRPr="00C963BC">
        <w:rPr>
          <w:lang w:val="es-419"/>
        </w:rPr>
        <w:t>a)</w:t>
      </w:r>
      <w:r w:rsidRPr="00C963BC">
        <w:rPr>
          <w:rFonts w:cs="Arial"/>
          <w:snapToGrid w:val="0"/>
          <w:lang w:val="es-419"/>
        </w:rPr>
        <w:tab/>
      </w:r>
      <w:r w:rsidR="005C6449" w:rsidRPr="00C963BC">
        <w:rPr>
          <w:rFonts w:cs="Arial"/>
          <w:snapToGrid w:val="0"/>
          <w:lang w:val="es-419"/>
        </w:rPr>
        <w:t>Bases de datos de información de la UPOV (documento CAJ/79/INF/3)</w:t>
      </w:r>
    </w:p>
    <w:p w:rsidR="001F7CE0" w:rsidRPr="00C963BC" w:rsidRDefault="001F7CE0" w:rsidP="00934CD8">
      <w:pPr>
        <w:tabs>
          <w:tab w:val="left" w:pos="5812"/>
        </w:tabs>
        <w:ind w:left="993" w:hanging="426"/>
        <w:rPr>
          <w:lang w:val="es-419"/>
        </w:rPr>
      </w:pPr>
    </w:p>
    <w:p w:rsidR="001F7CE0" w:rsidRPr="00C963BC" w:rsidRDefault="001735D4" w:rsidP="00934CD8">
      <w:pPr>
        <w:ind w:left="993" w:hanging="426"/>
        <w:rPr>
          <w:kern w:val="28"/>
          <w:lang w:val="es-419"/>
        </w:rPr>
      </w:pPr>
      <w:r>
        <w:rPr>
          <w:kern w:val="28"/>
          <w:lang w:val="es-419"/>
        </w:rPr>
        <w:t>b</w:t>
      </w:r>
      <w:r w:rsidR="002B5429" w:rsidRPr="00C963BC">
        <w:rPr>
          <w:kern w:val="28"/>
          <w:lang w:val="es-419"/>
        </w:rPr>
        <w:t>)</w:t>
      </w:r>
      <w:r w:rsidR="002B5429" w:rsidRPr="00C963BC">
        <w:rPr>
          <w:kern w:val="28"/>
          <w:lang w:val="es-419"/>
        </w:rPr>
        <w:tab/>
      </w:r>
      <w:r w:rsidR="005C6449" w:rsidRPr="00C963BC">
        <w:rPr>
          <w:lang w:val="es-419"/>
        </w:rPr>
        <w:t>Técnicas mol</w:t>
      </w:r>
      <w:r w:rsidR="00E827EB">
        <w:rPr>
          <w:lang w:val="es-419"/>
        </w:rPr>
        <w:t>eculares (documento CAJ/79/INF/4</w:t>
      </w:r>
      <w:r w:rsidR="005C6449" w:rsidRPr="00C963BC">
        <w:rPr>
          <w:lang w:val="es-419"/>
        </w:rPr>
        <w:t>)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Programa de la octogésima sesión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Aprobación del informe (si se dispone de tiempo suficiente)</w:t>
      </w:r>
    </w:p>
    <w:p w:rsidR="001F7CE0" w:rsidRPr="00C963BC" w:rsidRDefault="001F7CE0" w:rsidP="00D82704">
      <w:pPr>
        <w:rPr>
          <w:lang w:val="es-419"/>
        </w:rPr>
      </w:pPr>
    </w:p>
    <w:p w:rsidR="001F7CE0" w:rsidRPr="00C963BC" w:rsidRDefault="001735D4" w:rsidP="00D82704">
      <w:pPr>
        <w:rPr>
          <w:lang w:val="es-419"/>
        </w:rPr>
      </w:pPr>
      <w:r w:rsidRPr="00C963BC">
        <w:rPr>
          <w:lang w:val="es-419"/>
        </w:rPr>
        <w:fldChar w:fldCharType="begin"/>
      </w:r>
      <w:r w:rsidRPr="00C963BC">
        <w:rPr>
          <w:lang w:val="es-419"/>
        </w:rPr>
        <w:instrText xml:space="preserve"> AUTONUM  </w:instrText>
      </w:r>
      <w:r w:rsidRPr="00C963BC">
        <w:rPr>
          <w:lang w:val="es-419"/>
        </w:rPr>
        <w:fldChar w:fldCharType="end"/>
      </w:r>
      <w:r w:rsidR="00D82704" w:rsidRPr="00C963BC">
        <w:rPr>
          <w:lang w:val="es-419"/>
        </w:rPr>
        <w:tab/>
      </w:r>
      <w:r w:rsidR="005C6449" w:rsidRPr="00C963BC">
        <w:rPr>
          <w:lang w:val="es-419"/>
        </w:rPr>
        <w:t>Clausura de la sesión</w:t>
      </w:r>
    </w:p>
    <w:p w:rsidR="001F7CE0" w:rsidRPr="00C963BC" w:rsidRDefault="001F7CE0" w:rsidP="00050E16">
      <w:pPr>
        <w:rPr>
          <w:lang w:val="es-419"/>
        </w:rPr>
      </w:pPr>
    </w:p>
    <w:p w:rsidR="001F7CE0" w:rsidRPr="00C963BC" w:rsidRDefault="001F7CE0">
      <w:pPr>
        <w:jc w:val="left"/>
        <w:rPr>
          <w:lang w:val="es-419"/>
        </w:rPr>
      </w:pPr>
    </w:p>
    <w:p w:rsidR="001F7CE0" w:rsidRPr="00C963BC" w:rsidRDefault="001F7CE0" w:rsidP="00050E16">
      <w:pPr>
        <w:rPr>
          <w:lang w:val="es-419"/>
        </w:rPr>
      </w:pPr>
    </w:p>
    <w:p w:rsidR="001F7CE0" w:rsidRPr="00C963BC" w:rsidRDefault="005C6449" w:rsidP="00050E16">
      <w:pPr>
        <w:jc w:val="right"/>
        <w:rPr>
          <w:lang w:val="es-419"/>
        </w:rPr>
      </w:pPr>
      <w:r w:rsidRPr="00C963BC">
        <w:rPr>
          <w:lang w:val="es-419"/>
        </w:rPr>
        <w:t>[Fin del documento]</w:t>
      </w:r>
    </w:p>
    <w:p w:rsidR="001F7CE0" w:rsidRPr="00C963BC" w:rsidRDefault="001F7CE0">
      <w:pPr>
        <w:jc w:val="left"/>
        <w:rPr>
          <w:lang w:val="es-419"/>
        </w:rPr>
      </w:pPr>
    </w:p>
    <w:p w:rsidR="001F7CE0" w:rsidRPr="00C963BC" w:rsidRDefault="001F7CE0" w:rsidP="009B440E">
      <w:pPr>
        <w:jc w:val="left"/>
        <w:rPr>
          <w:lang w:val="es-419"/>
        </w:rPr>
      </w:pPr>
    </w:p>
    <w:p w:rsidR="00050E16" w:rsidRPr="00C963BC" w:rsidRDefault="00050E16" w:rsidP="009B440E">
      <w:pPr>
        <w:jc w:val="left"/>
        <w:rPr>
          <w:lang w:val="es-419"/>
        </w:rPr>
      </w:pPr>
    </w:p>
    <w:sectPr w:rsidR="00050E16" w:rsidRPr="00C963BC" w:rsidSect="006712F4">
      <w:headerReference w:type="default" r:id="rId8"/>
      <w:footerReference w:type="first" r:id="rId9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90" w:rsidRDefault="004F6A90" w:rsidP="006655D3">
      <w:r>
        <w:separator/>
      </w:r>
    </w:p>
    <w:p w:rsidR="004F6A90" w:rsidRDefault="004F6A90" w:rsidP="006655D3"/>
    <w:p w:rsidR="004F6A90" w:rsidRDefault="004F6A90" w:rsidP="006655D3"/>
  </w:endnote>
  <w:endnote w:type="continuationSeparator" w:id="0">
    <w:p w:rsidR="004F6A90" w:rsidRDefault="004F6A90" w:rsidP="006655D3">
      <w:r>
        <w:separator/>
      </w:r>
    </w:p>
    <w:p w:rsidR="004F6A90" w:rsidRPr="00294751" w:rsidRDefault="004F6A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F6A90" w:rsidRPr="00294751" w:rsidRDefault="004F6A90" w:rsidP="006655D3">
      <w:pPr>
        <w:rPr>
          <w:lang w:val="fr-FR"/>
        </w:rPr>
      </w:pPr>
    </w:p>
    <w:p w:rsidR="004F6A90" w:rsidRPr="00294751" w:rsidRDefault="004F6A90" w:rsidP="006655D3">
      <w:pPr>
        <w:rPr>
          <w:lang w:val="fr-FR"/>
        </w:rPr>
      </w:pPr>
    </w:p>
  </w:endnote>
  <w:endnote w:type="continuationNotice" w:id="1">
    <w:p w:rsidR="004F6A90" w:rsidRPr="00294751" w:rsidRDefault="004F6A9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F6A90" w:rsidRPr="00294751" w:rsidRDefault="004F6A90" w:rsidP="006655D3">
      <w:pPr>
        <w:rPr>
          <w:lang w:val="fr-FR"/>
        </w:rPr>
      </w:pPr>
    </w:p>
    <w:p w:rsidR="004F6A90" w:rsidRPr="00294751" w:rsidRDefault="004F6A9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E0" w:rsidRDefault="00D82704" w:rsidP="00D82704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D82704" w:rsidRPr="003C3B33" w:rsidRDefault="00020441" w:rsidP="00D82704">
    <w:pPr>
      <w:spacing w:before="120"/>
      <w:rPr>
        <w:sz w:val="14"/>
        <w:szCs w:val="14"/>
        <w:lang w:val="es-ES"/>
      </w:rPr>
    </w:pPr>
    <w:r w:rsidRPr="00020441">
      <w:rPr>
        <w:rFonts w:cs="Arial"/>
        <w:sz w:val="14"/>
        <w:szCs w:val="15"/>
        <w:lang w:val="es-ES_tradnl"/>
      </w:rPr>
      <w:t xml:space="preserve">La sesión tendrá lugar en la sede de la UPOV (34, </w:t>
    </w:r>
    <w:proofErr w:type="spellStart"/>
    <w:r w:rsidRPr="00020441">
      <w:rPr>
        <w:rFonts w:cs="Arial"/>
        <w:sz w:val="14"/>
        <w:szCs w:val="15"/>
        <w:lang w:val="es-ES_tradnl"/>
      </w:rPr>
      <w:t>chemin</w:t>
    </w:r>
    <w:proofErr w:type="spellEnd"/>
    <w:r w:rsidRPr="00020441">
      <w:rPr>
        <w:rFonts w:cs="Arial"/>
        <w:sz w:val="14"/>
        <w:szCs w:val="15"/>
        <w:lang w:val="es-ES_tradnl"/>
      </w:rPr>
      <w:t xml:space="preserve"> des </w:t>
    </w:r>
    <w:proofErr w:type="spellStart"/>
    <w:r w:rsidRPr="00020441">
      <w:rPr>
        <w:rFonts w:cs="Arial"/>
        <w:sz w:val="14"/>
        <w:szCs w:val="15"/>
        <w:lang w:val="es-ES_tradnl"/>
      </w:rPr>
      <w:t>Colombettes</w:t>
    </w:r>
    <w:proofErr w:type="spellEnd"/>
    <w:r w:rsidRPr="00020441">
      <w:rPr>
        <w:rFonts w:cs="Arial"/>
        <w:sz w:val="14"/>
        <w:szCs w:val="15"/>
        <w:lang w:val="es-ES_tradnl"/>
      </w:rPr>
      <w:t>, Ginebra (Suiza)) el miércoles 26 de octubre de 2022 y dará comienzo a las 9.30 de la mañana.</w:t>
    </w:r>
    <w:r w:rsidR="00934CD8" w:rsidRPr="003C3B33">
      <w:rPr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90" w:rsidRDefault="004F6A90" w:rsidP="006655D3">
      <w:r>
        <w:separator/>
      </w:r>
    </w:p>
  </w:footnote>
  <w:footnote w:type="continuationSeparator" w:id="0">
    <w:p w:rsidR="004F6A90" w:rsidRDefault="004F6A90" w:rsidP="006655D3">
      <w:r>
        <w:separator/>
      </w:r>
    </w:p>
  </w:footnote>
  <w:footnote w:type="continuationNotice" w:id="1">
    <w:p w:rsidR="004F6A90" w:rsidRPr="00AB530F" w:rsidRDefault="004F6A90" w:rsidP="00AB530F">
      <w:pPr>
        <w:pStyle w:val="Footer"/>
      </w:pPr>
    </w:p>
  </w:footnote>
  <w:footnote w:id="2">
    <w:p w:rsidR="00D82704" w:rsidRPr="004664A1" w:rsidRDefault="00D82704" w:rsidP="002A7C5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664A1">
        <w:rPr>
          <w:lang w:val="es-ES"/>
        </w:rPr>
        <w:t xml:space="preserve"> </w:t>
      </w:r>
      <w:r w:rsidRPr="004664A1">
        <w:rPr>
          <w:lang w:val="es-ES"/>
        </w:rPr>
        <w:tab/>
      </w:r>
      <w:r w:rsidR="005C6449" w:rsidRPr="005C6449">
        <w:rPr>
          <w:lang w:val="es-ES_tradnl"/>
        </w:rPr>
        <w:t>En el documento CAJ/79/INF/1 se facilitará la lista de personas inscritas con antelación en la sesión.</w:t>
      </w:r>
      <w:r w:rsidR="0043420B" w:rsidRPr="004664A1">
        <w:rPr>
          <w:lang w:val="es-ES"/>
        </w:rPr>
        <w:t xml:space="preserve"> </w:t>
      </w:r>
      <w:r w:rsidR="005C6449" w:rsidRPr="005C6449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BC" w:rsidRDefault="00C963BC" w:rsidP="00EB048E">
    <w:pPr>
      <w:pStyle w:val="Header"/>
      <w:rPr>
        <w:lang w:val="es-ES_tradnl"/>
      </w:rPr>
    </w:pPr>
    <w:r>
      <w:rPr>
        <w:lang w:val="es-ES_tradnl"/>
      </w:rPr>
      <w:t>CAJ/79/1</w:t>
    </w:r>
    <w:r w:rsidR="001735D4">
      <w:rPr>
        <w:lang w:val="es-ES_tradnl"/>
      </w:rPr>
      <w:t xml:space="preserve"> Rev.</w:t>
    </w:r>
  </w:p>
  <w:p w:rsidR="001F7CE0" w:rsidRDefault="003027F2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2D29A9" w:rsidRPr="003027F2">
      <w:rPr>
        <w:rStyle w:val="PageNumber"/>
        <w:lang w:val="es-ES_tradnl"/>
      </w:rPr>
      <w:fldChar w:fldCharType="begin"/>
    </w:r>
    <w:r w:rsidR="0004198B" w:rsidRPr="003027F2">
      <w:rPr>
        <w:rStyle w:val="PageNumber"/>
        <w:lang w:val="es-ES_tradnl"/>
      </w:rPr>
      <w:instrText xml:space="preserve"> PAGE </w:instrText>
    </w:r>
    <w:r w:rsidR="002D29A9" w:rsidRPr="003027F2">
      <w:rPr>
        <w:rStyle w:val="PageNumber"/>
        <w:lang w:val="es-ES_tradnl"/>
      </w:rPr>
      <w:fldChar w:fldCharType="separate"/>
    </w:r>
    <w:r w:rsidR="007554B0">
      <w:rPr>
        <w:rStyle w:val="PageNumber"/>
        <w:noProof/>
        <w:lang w:val="es-ES_tradnl"/>
      </w:rPr>
      <w:t>2</w:t>
    </w:r>
    <w:r w:rsidR="002D29A9" w:rsidRPr="003027F2">
      <w:rPr>
        <w:rStyle w:val="PageNumber"/>
        <w:lang w:val="es-ES_tradnl"/>
      </w:rPr>
      <w:fldChar w:fldCharType="end"/>
    </w:r>
  </w:p>
  <w:p w:rsidR="001F7CE0" w:rsidRDefault="001F7CE0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Attributes" w:val="yes"/>
    <w:docVar w:name="WfBmTagged" w:val="Toni_Sanguino"/>
    <w:docVar w:name="WfColors" w:val="1"/>
    <w:docVar w:name="WfID" w:val="1D33E5drdm8222843191 (ton.es) Toni_Sanguino"/>
    <w:docVar w:name="WfLastSegment" w:val="166 y"/>
    <w:docVar w:name="WfMT" w:val="0"/>
    <w:docVar w:name="WfProtection" w:val="1"/>
    <w:docVar w:name="WfStyles" w:val=" 293   no"/>
  </w:docVars>
  <w:rsids>
    <w:rsidRoot w:val="008861A4"/>
    <w:rsid w:val="00010CF3"/>
    <w:rsid w:val="00011E27"/>
    <w:rsid w:val="000148BC"/>
    <w:rsid w:val="00020441"/>
    <w:rsid w:val="00024AB8"/>
    <w:rsid w:val="00030854"/>
    <w:rsid w:val="00036028"/>
    <w:rsid w:val="00040E94"/>
    <w:rsid w:val="0004198B"/>
    <w:rsid w:val="00044642"/>
    <w:rsid w:val="000446B9"/>
    <w:rsid w:val="00047E21"/>
    <w:rsid w:val="00050E16"/>
    <w:rsid w:val="00070FD7"/>
    <w:rsid w:val="00085505"/>
    <w:rsid w:val="00095D30"/>
    <w:rsid w:val="000C4E25"/>
    <w:rsid w:val="000C6753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1549"/>
    <w:rsid w:val="00141DB8"/>
    <w:rsid w:val="00150B46"/>
    <w:rsid w:val="00172084"/>
    <w:rsid w:val="001735D4"/>
    <w:rsid w:val="0017474A"/>
    <w:rsid w:val="001758C6"/>
    <w:rsid w:val="00182B99"/>
    <w:rsid w:val="001A4CA6"/>
    <w:rsid w:val="001B0902"/>
    <w:rsid w:val="001C1525"/>
    <w:rsid w:val="001F6B9E"/>
    <w:rsid w:val="001F7CE0"/>
    <w:rsid w:val="0021332C"/>
    <w:rsid w:val="00213982"/>
    <w:rsid w:val="00220A3A"/>
    <w:rsid w:val="0024416D"/>
    <w:rsid w:val="00271911"/>
    <w:rsid w:val="00272375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A7C5F"/>
    <w:rsid w:val="002B39CA"/>
    <w:rsid w:val="002B4298"/>
    <w:rsid w:val="002B5429"/>
    <w:rsid w:val="002B7A36"/>
    <w:rsid w:val="002C256A"/>
    <w:rsid w:val="002C3EC8"/>
    <w:rsid w:val="002D29A9"/>
    <w:rsid w:val="002D5226"/>
    <w:rsid w:val="003027F2"/>
    <w:rsid w:val="00305A7F"/>
    <w:rsid w:val="00313C20"/>
    <w:rsid w:val="003152FE"/>
    <w:rsid w:val="00327436"/>
    <w:rsid w:val="00344BD6"/>
    <w:rsid w:val="0035528D"/>
    <w:rsid w:val="00355D7F"/>
    <w:rsid w:val="00361821"/>
    <w:rsid w:val="00361E9E"/>
    <w:rsid w:val="003753EE"/>
    <w:rsid w:val="003A0835"/>
    <w:rsid w:val="003A5AAF"/>
    <w:rsid w:val="003B3EF1"/>
    <w:rsid w:val="003B700A"/>
    <w:rsid w:val="003C3B33"/>
    <w:rsid w:val="003C7FBE"/>
    <w:rsid w:val="003D227C"/>
    <w:rsid w:val="003D2B4D"/>
    <w:rsid w:val="003F37F5"/>
    <w:rsid w:val="00416FB7"/>
    <w:rsid w:val="00417068"/>
    <w:rsid w:val="0043420B"/>
    <w:rsid w:val="00444A88"/>
    <w:rsid w:val="004664A1"/>
    <w:rsid w:val="00474DA4"/>
    <w:rsid w:val="00476B4D"/>
    <w:rsid w:val="004805FA"/>
    <w:rsid w:val="004935D2"/>
    <w:rsid w:val="004B1215"/>
    <w:rsid w:val="004D047D"/>
    <w:rsid w:val="004F1E9E"/>
    <w:rsid w:val="004F305A"/>
    <w:rsid w:val="004F6A90"/>
    <w:rsid w:val="00512164"/>
    <w:rsid w:val="00520297"/>
    <w:rsid w:val="00526D2D"/>
    <w:rsid w:val="00532395"/>
    <w:rsid w:val="005338F9"/>
    <w:rsid w:val="0054281C"/>
    <w:rsid w:val="00544581"/>
    <w:rsid w:val="0055268D"/>
    <w:rsid w:val="0055753B"/>
    <w:rsid w:val="00560287"/>
    <w:rsid w:val="00567E26"/>
    <w:rsid w:val="00573954"/>
    <w:rsid w:val="00575DE2"/>
    <w:rsid w:val="00576BE4"/>
    <w:rsid w:val="005779DB"/>
    <w:rsid w:val="00593B7F"/>
    <w:rsid w:val="005A2A67"/>
    <w:rsid w:val="005A400A"/>
    <w:rsid w:val="005B269D"/>
    <w:rsid w:val="005C6449"/>
    <w:rsid w:val="005F7B92"/>
    <w:rsid w:val="00612379"/>
    <w:rsid w:val="006153B6"/>
    <w:rsid w:val="0061555F"/>
    <w:rsid w:val="00617EC2"/>
    <w:rsid w:val="006245ED"/>
    <w:rsid w:val="00636CA6"/>
    <w:rsid w:val="00641200"/>
    <w:rsid w:val="00645CA8"/>
    <w:rsid w:val="006655D3"/>
    <w:rsid w:val="00667404"/>
    <w:rsid w:val="006712F4"/>
    <w:rsid w:val="00687EB4"/>
    <w:rsid w:val="00695C56"/>
    <w:rsid w:val="006963AF"/>
    <w:rsid w:val="006A5CDE"/>
    <w:rsid w:val="006A644A"/>
    <w:rsid w:val="006B17D2"/>
    <w:rsid w:val="006C224E"/>
    <w:rsid w:val="006D780A"/>
    <w:rsid w:val="006E37A2"/>
    <w:rsid w:val="00705299"/>
    <w:rsid w:val="0071271E"/>
    <w:rsid w:val="00732DEC"/>
    <w:rsid w:val="00735BD5"/>
    <w:rsid w:val="007451EC"/>
    <w:rsid w:val="00751613"/>
    <w:rsid w:val="00753EE9"/>
    <w:rsid w:val="007554B0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61A4"/>
    <w:rsid w:val="00890DF8"/>
    <w:rsid w:val="008A0ADE"/>
    <w:rsid w:val="008A743F"/>
    <w:rsid w:val="008C0970"/>
    <w:rsid w:val="008C517D"/>
    <w:rsid w:val="008C7CCF"/>
    <w:rsid w:val="008D0BC5"/>
    <w:rsid w:val="008D0F14"/>
    <w:rsid w:val="008D2CF7"/>
    <w:rsid w:val="008F180A"/>
    <w:rsid w:val="00900C26"/>
    <w:rsid w:val="0090197F"/>
    <w:rsid w:val="00903264"/>
    <w:rsid w:val="00906DDC"/>
    <w:rsid w:val="00934CD8"/>
    <w:rsid w:val="00934E09"/>
    <w:rsid w:val="00936253"/>
    <w:rsid w:val="00940D46"/>
    <w:rsid w:val="009413F1"/>
    <w:rsid w:val="00947A24"/>
    <w:rsid w:val="00952DD4"/>
    <w:rsid w:val="009561F4"/>
    <w:rsid w:val="00963CE7"/>
    <w:rsid w:val="00965AE7"/>
    <w:rsid w:val="00970FED"/>
    <w:rsid w:val="00972E59"/>
    <w:rsid w:val="00992D82"/>
    <w:rsid w:val="00995F5E"/>
    <w:rsid w:val="00997029"/>
    <w:rsid w:val="009A7339"/>
    <w:rsid w:val="009B440E"/>
    <w:rsid w:val="009D50B4"/>
    <w:rsid w:val="009D690D"/>
    <w:rsid w:val="009E4C6F"/>
    <w:rsid w:val="009E65B6"/>
    <w:rsid w:val="009F0A51"/>
    <w:rsid w:val="009F77CF"/>
    <w:rsid w:val="00A24C10"/>
    <w:rsid w:val="00A42AC3"/>
    <w:rsid w:val="00A430CF"/>
    <w:rsid w:val="00A51F57"/>
    <w:rsid w:val="00A54309"/>
    <w:rsid w:val="00A610A9"/>
    <w:rsid w:val="00A80F2A"/>
    <w:rsid w:val="00A96C33"/>
    <w:rsid w:val="00AB2B93"/>
    <w:rsid w:val="00AB530F"/>
    <w:rsid w:val="00AB7E5B"/>
    <w:rsid w:val="00AC2883"/>
    <w:rsid w:val="00AD1DF8"/>
    <w:rsid w:val="00AE0EF1"/>
    <w:rsid w:val="00AE2937"/>
    <w:rsid w:val="00B058DD"/>
    <w:rsid w:val="00B07301"/>
    <w:rsid w:val="00B11F3E"/>
    <w:rsid w:val="00B224DE"/>
    <w:rsid w:val="00B324D4"/>
    <w:rsid w:val="00B419FB"/>
    <w:rsid w:val="00B46575"/>
    <w:rsid w:val="00B61777"/>
    <w:rsid w:val="00B622E6"/>
    <w:rsid w:val="00B748DF"/>
    <w:rsid w:val="00B83E82"/>
    <w:rsid w:val="00B84BBD"/>
    <w:rsid w:val="00BA43FB"/>
    <w:rsid w:val="00BC127D"/>
    <w:rsid w:val="00BC1FE6"/>
    <w:rsid w:val="00C05593"/>
    <w:rsid w:val="00C061B6"/>
    <w:rsid w:val="00C2446C"/>
    <w:rsid w:val="00C36AE5"/>
    <w:rsid w:val="00C414BC"/>
    <w:rsid w:val="00C41F17"/>
    <w:rsid w:val="00C527FA"/>
    <w:rsid w:val="00C5280D"/>
    <w:rsid w:val="00C53EB3"/>
    <w:rsid w:val="00C5791C"/>
    <w:rsid w:val="00C608AC"/>
    <w:rsid w:val="00C66290"/>
    <w:rsid w:val="00C72B7A"/>
    <w:rsid w:val="00C945AC"/>
    <w:rsid w:val="00C963BC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611AB"/>
    <w:rsid w:val="00D70E65"/>
    <w:rsid w:val="00D82704"/>
    <w:rsid w:val="00D91203"/>
    <w:rsid w:val="00D9237B"/>
    <w:rsid w:val="00D95174"/>
    <w:rsid w:val="00DA13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27EB"/>
    <w:rsid w:val="00E845F6"/>
    <w:rsid w:val="00E8578F"/>
    <w:rsid w:val="00E935F1"/>
    <w:rsid w:val="00E94A81"/>
    <w:rsid w:val="00EA1FFB"/>
    <w:rsid w:val="00EA7114"/>
    <w:rsid w:val="00EB048E"/>
    <w:rsid w:val="00EB4E9C"/>
    <w:rsid w:val="00EE34DF"/>
    <w:rsid w:val="00EE5640"/>
    <w:rsid w:val="00EF2F89"/>
    <w:rsid w:val="00F03E98"/>
    <w:rsid w:val="00F1237A"/>
    <w:rsid w:val="00F20935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99A2E8E1-456A-43A7-8916-24175DC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A7C5F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B3EF1"/>
    <w:pPr>
      <w:ind w:left="720"/>
      <w:contextualSpacing/>
    </w:pPr>
  </w:style>
  <w:style w:type="character" w:customStyle="1" w:styleId="tw4winMark">
    <w:name w:val="tw4winMark"/>
    <w:basedOn w:val="DefaultParagraphFont"/>
    <w:rsid w:val="00121549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4BC4-7AC3-4140-87CE-AFF4B297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2602</Characters>
  <Application>Microsoft Office Word</Application>
  <DocSecurity>0</DocSecurity>
  <Lines>108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CAJ/79/1</vt:lpstr>
    </vt:vector>
  </TitlesOfParts>
  <Company>UPOV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CAJ/79/1 Rev.</dc:title>
  <dc:creator>SANCHEZ VIZCAINO GOMEZ Rosa Maria</dc:creator>
  <cp:lastModifiedBy>NICOLO Laurianne</cp:lastModifiedBy>
  <cp:revision>14</cp:revision>
  <cp:lastPrinted>2022-05-17T14:37:00Z</cp:lastPrinted>
  <dcterms:created xsi:type="dcterms:W3CDTF">2022-05-25T14:20:00Z</dcterms:created>
  <dcterms:modified xsi:type="dcterms:W3CDTF">2022-07-29T15:52:00Z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357e6c96-c428-48cd-ba6f-b7e5551aa3cd</vt:lpwstr>
  </property>
</Properties>
</file>