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3419B" w:rsidTr="00EB4E9C">
        <w:tc>
          <w:tcPr>
            <w:tcW w:w="6522" w:type="dxa"/>
          </w:tcPr>
          <w:p w:rsidR="00DC3802" w:rsidRPr="00F3419B" w:rsidRDefault="00DC3802" w:rsidP="00ED23B9">
            <w:pPr>
              <w:rPr>
                <w:dstrike/>
                <w:lang w:val="es-419"/>
              </w:rPr>
            </w:pPr>
            <w:r w:rsidRPr="00F3419B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3419B" w:rsidRDefault="002E5944" w:rsidP="00AC2883">
            <w:pPr>
              <w:pStyle w:val="Lettrine"/>
              <w:rPr>
                <w:lang w:val="es-419"/>
              </w:rPr>
            </w:pPr>
            <w:r w:rsidRPr="00F3419B">
              <w:rPr>
                <w:lang w:val="es-419"/>
              </w:rPr>
              <w:t>S</w:t>
            </w:r>
          </w:p>
        </w:tc>
      </w:tr>
      <w:tr w:rsidR="00DC3802" w:rsidRPr="00F3419B" w:rsidTr="00645CA8">
        <w:trPr>
          <w:trHeight w:val="219"/>
        </w:trPr>
        <w:tc>
          <w:tcPr>
            <w:tcW w:w="6522" w:type="dxa"/>
          </w:tcPr>
          <w:p w:rsidR="00DC3802" w:rsidRPr="00F3419B" w:rsidRDefault="002E5944" w:rsidP="00BC0BD4">
            <w:pPr>
              <w:pStyle w:val="upove"/>
              <w:rPr>
                <w:dstrike/>
                <w:lang w:val="es-419"/>
              </w:rPr>
            </w:pPr>
            <w:r w:rsidRPr="00F3419B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F3419B" w:rsidRDefault="00DC3802" w:rsidP="00DA4973">
            <w:pPr>
              <w:rPr>
                <w:lang w:val="es-419"/>
              </w:rPr>
            </w:pPr>
          </w:p>
        </w:tc>
      </w:tr>
    </w:tbl>
    <w:p w:rsidR="00DC3802" w:rsidRPr="00F3419B" w:rsidRDefault="00DC3802" w:rsidP="00DC3802">
      <w:pPr>
        <w:rPr>
          <w:lang w:val="es-419"/>
        </w:rPr>
      </w:pPr>
    </w:p>
    <w:p w:rsidR="00DA4973" w:rsidRPr="00F3419B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3419B" w:rsidTr="00EB4E9C">
        <w:tc>
          <w:tcPr>
            <w:tcW w:w="6512" w:type="dxa"/>
          </w:tcPr>
          <w:p w:rsidR="00EB4E9C" w:rsidRPr="00F3419B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F3419B">
              <w:rPr>
                <w:lang w:val="es-419"/>
              </w:rPr>
              <w:t xml:space="preserve">Comité </w:t>
            </w:r>
            <w:r w:rsidR="00752334" w:rsidRPr="00F3419B">
              <w:rPr>
                <w:lang w:val="es-419"/>
              </w:rPr>
              <w:t>Administrativo y Jurídico</w:t>
            </w:r>
          </w:p>
          <w:p w:rsidR="00EB4E9C" w:rsidRPr="00F3419B" w:rsidRDefault="00943983" w:rsidP="00642665">
            <w:pPr>
              <w:pStyle w:val="Sessiontcplacedate"/>
              <w:rPr>
                <w:dstrike/>
                <w:sz w:val="22"/>
                <w:lang w:val="es-419"/>
              </w:rPr>
            </w:pPr>
            <w:r w:rsidRPr="00F3419B">
              <w:rPr>
                <w:lang w:val="es-419"/>
              </w:rPr>
              <w:t xml:space="preserve">Septuagésima </w:t>
            </w:r>
            <w:r w:rsidR="008C6250" w:rsidRPr="00F3419B">
              <w:rPr>
                <w:lang w:val="es-419"/>
              </w:rPr>
              <w:t>s</w:t>
            </w:r>
            <w:r w:rsidR="00642665" w:rsidRPr="00F3419B">
              <w:rPr>
                <w:lang w:val="es-419"/>
              </w:rPr>
              <w:t>éptim</w:t>
            </w:r>
            <w:r w:rsidR="00404329" w:rsidRPr="00F3419B">
              <w:rPr>
                <w:lang w:val="es-419"/>
              </w:rPr>
              <w:t>a</w:t>
            </w:r>
            <w:r w:rsidR="002E5944" w:rsidRPr="00F3419B">
              <w:rPr>
                <w:lang w:val="es-419"/>
              </w:rPr>
              <w:t xml:space="preserve"> sesión</w:t>
            </w:r>
            <w:r w:rsidR="00EB4E9C" w:rsidRPr="00F3419B">
              <w:rPr>
                <w:lang w:val="es-419"/>
              </w:rPr>
              <w:br/>
            </w:r>
            <w:r w:rsidR="002E5944" w:rsidRPr="00F3419B">
              <w:rPr>
                <w:lang w:val="es-419"/>
              </w:rPr>
              <w:t>Ginebra</w:t>
            </w:r>
            <w:r w:rsidR="00EB4E9C" w:rsidRPr="00F3419B">
              <w:rPr>
                <w:lang w:val="es-419"/>
              </w:rPr>
              <w:t xml:space="preserve">, </w:t>
            </w:r>
            <w:r w:rsidR="00642665" w:rsidRPr="00F3419B">
              <w:rPr>
                <w:lang w:val="es-419"/>
              </w:rPr>
              <w:t>28</w:t>
            </w:r>
            <w:r w:rsidR="00A706D3" w:rsidRPr="00F3419B">
              <w:rPr>
                <w:lang w:val="es-419"/>
              </w:rPr>
              <w:t xml:space="preserve"> </w:t>
            </w:r>
            <w:r w:rsidR="002E5944" w:rsidRPr="00F3419B">
              <w:rPr>
                <w:lang w:val="es-419"/>
              </w:rPr>
              <w:t xml:space="preserve">de </w:t>
            </w:r>
            <w:r w:rsidR="00752334" w:rsidRPr="00F3419B">
              <w:rPr>
                <w:lang w:val="es-419"/>
              </w:rPr>
              <w:t xml:space="preserve">octubre </w:t>
            </w:r>
            <w:r w:rsidR="002E5944" w:rsidRPr="00F3419B">
              <w:rPr>
                <w:lang w:val="es-419"/>
              </w:rPr>
              <w:t>de</w:t>
            </w:r>
            <w:r w:rsidR="00A706D3" w:rsidRPr="00F3419B">
              <w:rPr>
                <w:lang w:val="es-419"/>
              </w:rPr>
              <w:t xml:space="preserve"> </w:t>
            </w:r>
            <w:r w:rsidR="00642665" w:rsidRPr="00F3419B">
              <w:rPr>
                <w:lang w:val="es-419"/>
              </w:rPr>
              <w:t>2020</w:t>
            </w:r>
          </w:p>
        </w:tc>
        <w:tc>
          <w:tcPr>
            <w:tcW w:w="3127" w:type="dxa"/>
          </w:tcPr>
          <w:p w:rsidR="00EB4E9C" w:rsidRPr="00F3419B" w:rsidRDefault="00642665" w:rsidP="003C7FBE">
            <w:pPr>
              <w:pStyle w:val="Doccode"/>
              <w:rPr>
                <w:lang w:val="es-419"/>
              </w:rPr>
            </w:pPr>
            <w:r w:rsidRPr="00F3419B">
              <w:rPr>
                <w:lang w:val="es-419"/>
              </w:rPr>
              <w:t>CAJ/77</w:t>
            </w:r>
            <w:r w:rsidR="00EB4E9C" w:rsidRPr="00F3419B">
              <w:rPr>
                <w:lang w:val="es-419"/>
              </w:rPr>
              <w:t>/</w:t>
            </w:r>
            <w:r w:rsidR="00021A21" w:rsidRPr="00F3419B">
              <w:rPr>
                <w:lang w:val="es-419"/>
              </w:rPr>
              <w:t>1</w:t>
            </w:r>
          </w:p>
          <w:p w:rsidR="00EB4E9C" w:rsidRPr="00F3419B" w:rsidRDefault="00EB4E9C" w:rsidP="003C7FBE">
            <w:pPr>
              <w:pStyle w:val="Docoriginal"/>
              <w:rPr>
                <w:lang w:val="es-419"/>
              </w:rPr>
            </w:pPr>
            <w:r w:rsidRPr="00F3419B">
              <w:rPr>
                <w:lang w:val="es-419"/>
              </w:rPr>
              <w:t>Original:</w:t>
            </w:r>
            <w:r w:rsidRPr="00F3419B">
              <w:rPr>
                <w:b w:val="0"/>
                <w:spacing w:val="0"/>
                <w:lang w:val="es-419"/>
              </w:rPr>
              <w:t xml:space="preserve"> </w:t>
            </w:r>
            <w:r w:rsidR="002E5944" w:rsidRPr="00F3419B">
              <w:rPr>
                <w:b w:val="0"/>
                <w:spacing w:val="0"/>
                <w:lang w:val="es-419"/>
              </w:rPr>
              <w:t>Inglés</w:t>
            </w:r>
          </w:p>
          <w:p w:rsidR="00EB4E9C" w:rsidRPr="00F3419B" w:rsidRDefault="002E5944" w:rsidP="001B7136">
            <w:pPr>
              <w:pStyle w:val="Docoriginal"/>
              <w:rPr>
                <w:lang w:val="es-419"/>
              </w:rPr>
            </w:pPr>
            <w:r w:rsidRPr="00F3419B">
              <w:rPr>
                <w:lang w:val="es-419"/>
              </w:rPr>
              <w:t>Fecha</w:t>
            </w:r>
            <w:r w:rsidR="00EB4E9C" w:rsidRPr="00F3419B">
              <w:rPr>
                <w:lang w:val="es-419"/>
              </w:rPr>
              <w:t>:</w:t>
            </w:r>
            <w:r w:rsidR="00EB4E9C" w:rsidRPr="00F3419B">
              <w:rPr>
                <w:b w:val="0"/>
                <w:spacing w:val="0"/>
                <w:lang w:val="es-419"/>
              </w:rPr>
              <w:t xml:space="preserve"> </w:t>
            </w:r>
            <w:r w:rsidR="00021A21" w:rsidRPr="00F3419B">
              <w:rPr>
                <w:b w:val="0"/>
                <w:spacing w:val="0"/>
                <w:lang w:val="es-419"/>
              </w:rPr>
              <w:t>29 de mayo de 2020</w:t>
            </w:r>
          </w:p>
        </w:tc>
      </w:tr>
    </w:tbl>
    <w:p w:rsidR="000D7780" w:rsidRPr="00F3419B" w:rsidRDefault="000E53FC" w:rsidP="00E870F7">
      <w:pPr>
        <w:pStyle w:val="Titleofdoc0"/>
        <w:rPr>
          <w:lang w:val="es-419"/>
        </w:rPr>
      </w:pPr>
      <w:bookmarkStart w:id="0" w:name="TitleOfDoc"/>
      <w:bookmarkEnd w:id="0"/>
      <w:r w:rsidRPr="00F3419B">
        <w:rPr>
          <w:lang w:val="es-419"/>
        </w:rPr>
        <w:t>PROYECTO DE ORDEN DEL DÍA</w:t>
      </w:r>
    </w:p>
    <w:p w:rsidR="006A644A" w:rsidRPr="00F3419B" w:rsidRDefault="000638A9" w:rsidP="006A644A">
      <w:pPr>
        <w:pStyle w:val="preparedby1"/>
        <w:jc w:val="left"/>
        <w:rPr>
          <w:lang w:val="es-419"/>
        </w:rPr>
      </w:pPr>
      <w:bookmarkStart w:id="1" w:name="Prepared"/>
      <w:bookmarkEnd w:id="1"/>
      <w:r w:rsidRPr="00F3419B">
        <w:rPr>
          <w:lang w:val="es-419"/>
        </w:rPr>
        <w:t>preparado por la Oficina de la Unión</w:t>
      </w:r>
    </w:p>
    <w:p w:rsidR="00050E16" w:rsidRPr="00F3419B" w:rsidRDefault="000638A9" w:rsidP="006A644A">
      <w:pPr>
        <w:pStyle w:val="Disclaimer"/>
        <w:rPr>
          <w:lang w:val="es-419"/>
        </w:rPr>
      </w:pPr>
      <w:r w:rsidRPr="00F3419B">
        <w:rPr>
          <w:lang w:val="es-419"/>
        </w:rPr>
        <w:t>Descargo de responsabilidad: el presente documento no constituye un documento de política u orientación de la UPOV</w:t>
      </w: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0E53FC" w:rsidRPr="00F3419B">
        <w:rPr>
          <w:lang w:val="es-419"/>
        </w:rPr>
        <w:t>Apertura de la sesión</w:t>
      </w:r>
      <w:bookmarkStart w:id="2" w:name="_GoBack"/>
      <w:bookmarkEnd w:id="2"/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0E53FC" w:rsidRPr="00F3419B">
        <w:rPr>
          <w:lang w:val="es-419"/>
        </w:rPr>
        <w:t>Aprobación del orden del día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kern w:val="28"/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0E53FC" w:rsidRPr="00F3419B">
        <w:rPr>
          <w:snapToGrid w:val="0"/>
          <w:lang w:val="es-419"/>
        </w:rPr>
        <w:t xml:space="preserve">Informe del </w:t>
      </w:r>
      <w:r w:rsidR="003177D6" w:rsidRPr="00F3419B">
        <w:rPr>
          <w:snapToGrid w:val="0"/>
          <w:lang w:val="es-419"/>
        </w:rPr>
        <w:t>Secretario General Adjunto</w:t>
      </w:r>
      <w:r w:rsidR="000E53FC" w:rsidRPr="00F3419B">
        <w:rPr>
          <w:snapToGrid w:val="0"/>
          <w:lang w:val="es-419"/>
        </w:rPr>
        <w:t xml:space="preserve"> sobre las novedades </w:t>
      </w:r>
      <w:r w:rsidR="003177D6">
        <w:rPr>
          <w:snapToGrid w:val="0"/>
          <w:lang w:val="es-419"/>
        </w:rPr>
        <w:t>acaecidas en la UPOV (documento</w:t>
      </w:r>
      <w:r w:rsidR="000022FB">
        <w:rPr>
          <w:snapToGrid w:val="0"/>
          <w:lang w:val="es-419"/>
        </w:rPr>
        <w:t> </w:t>
      </w:r>
      <w:r w:rsidR="000E53FC" w:rsidRPr="00F3419B">
        <w:rPr>
          <w:snapToGrid w:val="0"/>
          <w:lang w:val="es-419"/>
        </w:rPr>
        <w:t>CAJ/77/INF/2)</w:t>
      </w:r>
    </w:p>
    <w:p w:rsidR="00021A21" w:rsidRPr="00F3419B" w:rsidRDefault="00021A21" w:rsidP="003177D6">
      <w:pPr>
        <w:ind w:left="567" w:hanging="567"/>
        <w:jc w:val="left"/>
        <w:rPr>
          <w:kern w:val="28"/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kern w:val="28"/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0E53FC" w:rsidRPr="00F3419B">
        <w:rPr>
          <w:lang w:val="es-419"/>
        </w:rPr>
        <w:t>Informe sobre las novedades acaecidas en el Comité Técnico (documento CAJ/77/2)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kern w:val="28"/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0E53FC" w:rsidRPr="00F3419B">
        <w:rPr>
          <w:lang w:val="es-419"/>
        </w:rPr>
        <w:t>Elaboración de orientaciones y material de información (documento CAJ/77/3)</w:t>
      </w:r>
    </w:p>
    <w:p w:rsidR="00021A21" w:rsidRDefault="00021A21" w:rsidP="003177D6">
      <w:pPr>
        <w:ind w:left="1134" w:hanging="567"/>
        <w:jc w:val="left"/>
        <w:rPr>
          <w:lang w:val="es-419"/>
        </w:rPr>
      </w:pPr>
    </w:p>
    <w:p w:rsidR="003177D6" w:rsidRPr="003177D6" w:rsidRDefault="003177D6" w:rsidP="003177D6">
      <w:pPr>
        <w:pStyle w:val="ListParagraph"/>
        <w:numPr>
          <w:ilvl w:val="0"/>
          <w:numId w:val="2"/>
        </w:numPr>
        <w:ind w:left="1134" w:hanging="567"/>
        <w:jc w:val="left"/>
        <w:rPr>
          <w:lang w:val="es-419"/>
        </w:rPr>
      </w:pPr>
      <w:r>
        <w:rPr>
          <w:snapToGrid w:val="0"/>
          <w:lang w:val="es-419"/>
        </w:rPr>
        <w:t>Documentos de información</w:t>
      </w:r>
    </w:p>
    <w:p w:rsidR="003177D6" w:rsidRPr="00F3419B" w:rsidRDefault="003177D6" w:rsidP="003177D6">
      <w:pPr>
        <w:pStyle w:val="ListParagraph"/>
        <w:keepNext/>
        <w:ind w:left="1134"/>
        <w:jc w:val="left"/>
        <w:rPr>
          <w:lang w:val="es-419"/>
        </w:rPr>
      </w:pPr>
    </w:p>
    <w:p w:rsidR="003177D6" w:rsidRPr="00F3419B" w:rsidRDefault="003177D6" w:rsidP="000022FB">
      <w:pPr>
        <w:pStyle w:val="ListParagraph"/>
        <w:keepNext/>
        <w:spacing w:after="180"/>
        <w:ind w:left="2900" w:hanging="1701"/>
        <w:contextualSpacing w:val="0"/>
        <w:jc w:val="left"/>
        <w:rPr>
          <w:kern w:val="28"/>
          <w:lang w:val="es-419"/>
        </w:rPr>
      </w:pPr>
      <w:r w:rsidRPr="00F3419B">
        <w:rPr>
          <w:bCs/>
          <w:snapToGrid w:val="0"/>
          <w:szCs w:val="24"/>
          <w:lang w:val="es-419"/>
        </w:rPr>
        <w:t>UPOV/INF/16</w:t>
      </w:r>
      <w:r w:rsidRPr="00F3419B">
        <w:rPr>
          <w:bCs/>
          <w:snapToGrid w:val="0"/>
          <w:szCs w:val="24"/>
          <w:lang w:val="es-419"/>
        </w:rPr>
        <w:tab/>
      </w:r>
      <w:r w:rsidRPr="00F3419B">
        <w:rPr>
          <w:bCs/>
          <w:snapToGrid w:val="0"/>
          <w:spacing w:val="-4"/>
          <w:szCs w:val="24"/>
          <w:lang w:val="es-419"/>
        </w:rPr>
        <w:t xml:space="preserve">Programas informáticos para intercambio (revisión) </w:t>
      </w:r>
      <w:r w:rsidRPr="00F3419B">
        <w:rPr>
          <w:bCs/>
          <w:snapToGrid w:val="0"/>
          <w:spacing w:val="-4"/>
          <w:szCs w:val="24"/>
          <w:lang w:val="es-419"/>
        </w:rPr>
        <w:br/>
        <w:t>(documento UPOV/INF/16/9 </w:t>
      </w:r>
      <w:proofErr w:type="spellStart"/>
      <w:r w:rsidRPr="00F3419B">
        <w:rPr>
          <w:bCs/>
          <w:snapToGrid w:val="0"/>
          <w:spacing w:val="-4"/>
          <w:szCs w:val="24"/>
          <w:lang w:val="es-419"/>
        </w:rPr>
        <w:t>Draft</w:t>
      </w:r>
      <w:proofErr w:type="spellEnd"/>
      <w:r w:rsidRPr="00F3419B">
        <w:rPr>
          <w:bCs/>
          <w:snapToGrid w:val="0"/>
          <w:spacing w:val="-4"/>
          <w:szCs w:val="24"/>
          <w:lang w:val="es-419"/>
        </w:rPr>
        <w:t> 1)</w:t>
      </w:r>
    </w:p>
    <w:p w:rsidR="003177D6" w:rsidRPr="00F3419B" w:rsidRDefault="003177D6" w:rsidP="000022FB">
      <w:pPr>
        <w:pStyle w:val="ListParagraph"/>
        <w:keepNext/>
        <w:spacing w:after="180"/>
        <w:ind w:left="2900" w:hanging="1701"/>
        <w:contextualSpacing w:val="0"/>
        <w:jc w:val="left"/>
        <w:rPr>
          <w:kern w:val="28"/>
          <w:lang w:val="es-419"/>
        </w:rPr>
      </w:pPr>
      <w:r w:rsidRPr="00F3419B">
        <w:rPr>
          <w:bCs/>
          <w:snapToGrid w:val="0"/>
          <w:szCs w:val="24"/>
          <w:lang w:val="es-419"/>
        </w:rPr>
        <w:t>UPOV/INF/22</w:t>
      </w:r>
      <w:r w:rsidRPr="00F3419B">
        <w:rPr>
          <w:bCs/>
          <w:snapToGrid w:val="0"/>
          <w:szCs w:val="24"/>
          <w:lang w:val="es-419"/>
        </w:rPr>
        <w:tab/>
      </w:r>
      <w:r w:rsidRPr="00F3419B">
        <w:rPr>
          <w:bCs/>
          <w:snapToGrid w:val="0"/>
          <w:spacing w:val="-4"/>
          <w:szCs w:val="24"/>
          <w:lang w:val="es-419"/>
        </w:rPr>
        <w:t>Programas informáticos y equipos utilizados por los miembros de la Unión (revisión) (documento UPOV/INF/22/7 </w:t>
      </w:r>
      <w:proofErr w:type="spellStart"/>
      <w:r w:rsidRPr="00F3419B">
        <w:rPr>
          <w:bCs/>
          <w:snapToGrid w:val="0"/>
          <w:spacing w:val="-4"/>
          <w:szCs w:val="24"/>
          <w:lang w:val="es-419"/>
        </w:rPr>
        <w:t>Draft</w:t>
      </w:r>
      <w:proofErr w:type="spellEnd"/>
      <w:r w:rsidRPr="00F3419B">
        <w:rPr>
          <w:bCs/>
          <w:snapToGrid w:val="0"/>
          <w:spacing w:val="-4"/>
          <w:szCs w:val="24"/>
          <w:lang w:val="es-419"/>
        </w:rPr>
        <w:t> 1)</w:t>
      </w:r>
    </w:p>
    <w:p w:rsidR="003177D6" w:rsidRPr="00F3419B" w:rsidRDefault="003177D6" w:rsidP="003177D6">
      <w:pPr>
        <w:pStyle w:val="ListParagraph"/>
        <w:keepNext/>
        <w:ind w:left="2900" w:hanging="1701"/>
        <w:jc w:val="left"/>
        <w:rPr>
          <w:lang w:val="es-419"/>
        </w:rPr>
      </w:pPr>
      <w:r w:rsidRPr="00F3419B">
        <w:rPr>
          <w:snapToGrid w:val="0"/>
          <w:lang w:val="es-419"/>
        </w:rPr>
        <w:t>UPOV/INF/23</w:t>
      </w:r>
      <w:r w:rsidRPr="00F3419B">
        <w:rPr>
          <w:snapToGrid w:val="0"/>
          <w:lang w:val="es-419"/>
        </w:rPr>
        <w:tab/>
      </w:r>
      <w:r w:rsidRPr="00F3419B">
        <w:rPr>
          <w:lang w:val="es-419"/>
        </w:rPr>
        <w:t xml:space="preserve">Sistema de códigos de la UPOV </w:t>
      </w:r>
      <w:r w:rsidRPr="00F3419B">
        <w:rPr>
          <w:snapToGrid w:val="0"/>
          <w:lang w:val="es-419"/>
        </w:rPr>
        <w:t>(documento UPOV/INF/23/1 </w:t>
      </w:r>
      <w:proofErr w:type="spellStart"/>
      <w:r w:rsidRPr="00F3419B">
        <w:rPr>
          <w:snapToGrid w:val="0"/>
          <w:lang w:val="es-419"/>
        </w:rPr>
        <w:t>Draft</w:t>
      </w:r>
      <w:proofErr w:type="spellEnd"/>
      <w:r w:rsidRPr="00F3419B">
        <w:rPr>
          <w:snapToGrid w:val="0"/>
          <w:lang w:val="es-419"/>
        </w:rPr>
        <w:t> 1)</w:t>
      </w:r>
    </w:p>
    <w:p w:rsidR="003177D6" w:rsidRPr="00F3419B" w:rsidRDefault="003177D6" w:rsidP="003177D6">
      <w:pPr>
        <w:ind w:left="1134" w:hanging="567"/>
        <w:jc w:val="left"/>
        <w:rPr>
          <w:lang w:val="es-419"/>
        </w:rPr>
      </w:pPr>
    </w:p>
    <w:p w:rsidR="00021A21" w:rsidRPr="00F3419B" w:rsidRDefault="000022FB" w:rsidP="003177D6">
      <w:pPr>
        <w:pStyle w:val="ListParagraph"/>
        <w:numPr>
          <w:ilvl w:val="0"/>
          <w:numId w:val="2"/>
        </w:numPr>
        <w:ind w:left="1134" w:hanging="567"/>
        <w:jc w:val="left"/>
        <w:rPr>
          <w:lang w:val="es-419"/>
        </w:rPr>
      </w:pPr>
      <w:r>
        <w:rPr>
          <w:lang w:val="es-419"/>
        </w:rPr>
        <w:t>Notas explicativas</w:t>
      </w:r>
    </w:p>
    <w:p w:rsidR="00021A21" w:rsidRPr="00F3419B" w:rsidRDefault="00021A21" w:rsidP="003177D6">
      <w:pPr>
        <w:jc w:val="left"/>
        <w:rPr>
          <w:lang w:val="es-419"/>
        </w:rPr>
      </w:pPr>
    </w:p>
    <w:p w:rsidR="00021A21" w:rsidRPr="00F3419B" w:rsidRDefault="00021A21" w:rsidP="003177D6">
      <w:pPr>
        <w:ind w:left="2835" w:hanging="1701"/>
        <w:jc w:val="left"/>
        <w:rPr>
          <w:lang w:val="es-419"/>
        </w:rPr>
      </w:pPr>
      <w:r w:rsidRPr="00F3419B">
        <w:rPr>
          <w:lang w:val="es-419"/>
        </w:rPr>
        <w:t>UPOV/EXN/DEN</w:t>
      </w:r>
      <w:r w:rsidRPr="00F3419B">
        <w:rPr>
          <w:lang w:val="es-419"/>
        </w:rPr>
        <w:tab/>
      </w:r>
      <w:r w:rsidR="000E53FC" w:rsidRPr="00F3419B">
        <w:rPr>
          <w:lang w:val="es-419"/>
        </w:rPr>
        <w:t>Notas explicativas sobre las denominaciones de variedades con arreglo al Convenio de la UPOV (documento UPOV/EXN/DEN/1 Draft 4)</w:t>
      </w:r>
    </w:p>
    <w:p w:rsidR="00021A21" w:rsidRPr="00F3419B" w:rsidRDefault="00021A21" w:rsidP="003177D6">
      <w:pPr>
        <w:jc w:val="left"/>
        <w:rPr>
          <w:lang w:val="es-419"/>
        </w:rPr>
      </w:pPr>
    </w:p>
    <w:p w:rsidR="00021A21" w:rsidRPr="00F3419B" w:rsidRDefault="000022FB" w:rsidP="003177D6">
      <w:pPr>
        <w:pStyle w:val="ListParagraph"/>
        <w:numPr>
          <w:ilvl w:val="0"/>
          <w:numId w:val="2"/>
        </w:numPr>
        <w:ind w:left="1134" w:hanging="567"/>
        <w:jc w:val="left"/>
        <w:rPr>
          <w:kern w:val="28"/>
          <w:lang w:val="es-419"/>
        </w:rPr>
      </w:pPr>
      <w:r>
        <w:rPr>
          <w:lang w:val="es-419"/>
        </w:rPr>
        <w:t>Documentos TGP</w:t>
      </w:r>
    </w:p>
    <w:p w:rsidR="00021A21" w:rsidRPr="00F3419B" w:rsidRDefault="00021A21" w:rsidP="003177D6">
      <w:pPr>
        <w:ind w:left="1134" w:hanging="567"/>
        <w:jc w:val="left"/>
        <w:rPr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>TGP/5</w:t>
      </w:r>
      <w:r w:rsidRPr="00F3419B">
        <w:rPr>
          <w:lang w:val="es-419"/>
        </w:rPr>
        <w:tab/>
      </w:r>
      <w:r w:rsidR="000E53FC" w:rsidRPr="00F3419B">
        <w:rPr>
          <w:lang w:val="es-419"/>
        </w:rPr>
        <w:t>Experiencia y cooperación en el examen DHE</w:t>
      </w: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ab/>
      </w:r>
      <w:r w:rsidR="00E870F7" w:rsidRPr="00F3419B">
        <w:rPr>
          <w:lang w:val="es-419"/>
        </w:rPr>
        <w:t>Sección </w:t>
      </w:r>
      <w:r w:rsidR="000E53FC" w:rsidRPr="00F3419B">
        <w:rPr>
          <w:lang w:val="es-419"/>
        </w:rPr>
        <w:t>6:</w:t>
      </w:r>
      <w:r w:rsidRPr="00F3419B">
        <w:rPr>
          <w:lang w:val="es-419"/>
        </w:rPr>
        <w:t xml:space="preserve"> </w:t>
      </w:r>
      <w:r w:rsidR="000E53FC" w:rsidRPr="00F3419B">
        <w:rPr>
          <w:lang w:val="es-419"/>
        </w:rPr>
        <w:t xml:space="preserve">Informe de la UPOV sobre el examen técnico y </w:t>
      </w:r>
      <w:r w:rsidR="000022FB">
        <w:rPr>
          <w:lang w:val="es-419"/>
        </w:rPr>
        <w:t>f</w:t>
      </w:r>
      <w:r w:rsidR="000E53FC" w:rsidRPr="00F3419B">
        <w:rPr>
          <w:lang w:val="es-419"/>
        </w:rPr>
        <w:t>ormulario UPOV para la descripción de variedades (revisión)</w:t>
      </w:r>
    </w:p>
    <w:p w:rsidR="00021A21" w:rsidRPr="00F3419B" w:rsidRDefault="000E53FC" w:rsidP="003177D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ind w:left="1985"/>
        <w:jc w:val="left"/>
        <w:rPr>
          <w:lang w:val="es-419"/>
        </w:rPr>
      </w:pPr>
      <w:r w:rsidRPr="00F3419B">
        <w:rPr>
          <w:lang w:val="es-419"/>
        </w:rPr>
        <w:t>(documento TGP/5:</w:t>
      </w:r>
      <w:r w:rsidR="00021A21" w:rsidRPr="00F3419B">
        <w:rPr>
          <w:lang w:val="es-419"/>
        </w:rPr>
        <w:t xml:space="preserve"> </w:t>
      </w:r>
      <w:r w:rsidRPr="00F3419B">
        <w:rPr>
          <w:lang w:val="es-419"/>
        </w:rPr>
        <w:t>Sección 6/3 Draft 1)</w:t>
      </w:r>
    </w:p>
    <w:p w:rsidR="00021A21" w:rsidRPr="00F3419B" w:rsidRDefault="00021A21" w:rsidP="003177D6">
      <w:pPr>
        <w:tabs>
          <w:tab w:val="left" w:pos="567"/>
        </w:tabs>
        <w:ind w:left="567"/>
        <w:jc w:val="left"/>
        <w:rPr>
          <w:rFonts w:cs="Arial"/>
          <w:snapToGrid w:val="0"/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bCs/>
          <w:snapToGrid w:val="0"/>
          <w:szCs w:val="24"/>
          <w:lang w:val="es-419"/>
        </w:rPr>
      </w:pPr>
      <w:r w:rsidRPr="00F3419B">
        <w:rPr>
          <w:bCs/>
          <w:snapToGrid w:val="0"/>
          <w:szCs w:val="24"/>
          <w:lang w:val="es-419"/>
        </w:rPr>
        <w:t>TGP/7</w:t>
      </w:r>
      <w:r w:rsidRPr="00F3419B">
        <w:rPr>
          <w:bCs/>
          <w:snapToGrid w:val="0"/>
          <w:szCs w:val="24"/>
          <w:lang w:val="es-419"/>
        </w:rPr>
        <w:tab/>
      </w:r>
      <w:r w:rsidR="000E53FC" w:rsidRPr="00F3419B">
        <w:rPr>
          <w:bCs/>
          <w:snapToGrid w:val="0"/>
          <w:szCs w:val="24"/>
          <w:lang w:val="es-419"/>
        </w:rPr>
        <w:t>Elaboración de las directrices de examen (revisión)</w:t>
      </w:r>
    </w:p>
    <w:p w:rsidR="00021A21" w:rsidRPr="00F3419B" w:rsidRDefault="00021A21" w:rsidP="003177D6">
      <w:pPr>
        <w:ind w:left="1985" w:hanging="851"/>
        <w:jc w:val="left"/>
        <w:rPr>
          <w:bCs/>
          <w:snapToGrid w:val="0"/>
          <w:szCs w:val="24"/>
          <w:lang w:val="es-419"/>
        </w:rPr>
      </w:pPr>
      <w:r w:rsidRPr="00F3419B">
        <w:rPr>
          <w:bCs/>
          <w:snapToGrid w:val="0"/>
          <w:szCs w:val="24"/>
          <w:lang w:val="es-419"/>
        </w:rPr>
        <w:tab/>
      </w:r>
      <w:r w:rsidR="000E53FC" w:rsidRPr="00F3419B">
        <w:rPr>
          <w:bCs/>
          <w:snapToGrid w:val="0"/>
          <w:szCs w:val="24"/>
          <w:lang w:val="es-419"/>
        </w:rPr>
        <w:t>(documento TGP/7/8 Draft 1)</w:t>
      </w: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>TGP/14</w:t>
      </w:r>
      <w:r w:rsidRPr="00F3419B">
        <w:rPr>
          <w:lang w:val="es-419"/>
        </w:rPr>
        <w:tab/>
      </w:r>
      <w:r w:rsidR="000E53FC" w:rsidRPr="00F3419B">
        <w:rPr>
          <w:lang w:val="es-419"/>
        </w:rPr>
        <w:t>Glosario de términos utilizados en los documentos de la UPOV (revisión)</w:t>
      </w: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ab/>
      </w:r>
      <w:r w:rsidR="000E53FC" w:rsidRPr="00F3419B">
        <w:rPr>
          <w:lang w:val="es-419"/>
        </w:rPr>
        <w:t>(documento TGP/14/5 Draft 1)</w:t>
      </w: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>TGP/15</w:t>
      </w:r>
      <w:r w:rsidRPr="00F3419B">
        <w:rPr>
          <w:lang w:val="es-419"/>
        </w:rPr>
        <w:tab/>
      </w:r>
      <w:r w:rsidR="000E53FC" w:rsidRPr="00F3419B">
        <w:rPr>
          <w:lang w:val="es-419"/>
        </w:rPr>
        <w:t>Orientación sobre el uso de marcadores bioquímicos y moleculares en el examen de la distinción, la homogeneidad y la estabilidad (DHE) (revisión)</w:t>
      </w:r>
    </w:p>
    <w:p w:rsidR="00021A21" w:rsidRPr="00F3419B" w:rsidRDefault="00021A21" w:rsidP="003177D6">
      <w:pPr>
        <w:ind w:left="1985" w:hanging="851"/>
        <w:jc w:val="left"/>
        <w:rPr>
          <w:lang w:val="es-419"/>
        </w:rPr>
      </w:pPr>
      <w:r w:rsidRPr="00F3419B">
        <w:rPr>
          <w:lang w:val="es-419"/>
        </w:rPr>
        <w:tab/>
      </w:r>
      <w:r w:rsidR="000E53FC" w:rsidRPr="00F3419B">
        <w:rPr>
          <w:lang w:val="es-419"/>
        </w:rPr>
        <w:t>(documento TGP/15/3 Draft 1)</w:t>
      </w:r>
    </w:p>
    <w:p w:rsidR="00021A21" w:rsidRPr="003177D6" w:rsidRDefault="00021A21" w:rsidP="003177D6">
      <w:pPr>
        <w:ind w:left="1985" w:hanging="851"/>
        <w:jc w:val="left"/>
        <w:rPr>
          <w:snapToGrid w:val="0"/>
          <w:lang w:val="es-419"/>
        </w:rPr>
      </w:pPr>
    </w:p>
    <w:p w:rsidR="00021A21" w:rsidRPr="00F3419B" w:rsidRDefault="008E6018" w:rsidP="003177D6">
      <w:pPr>
        <w:pStyle w:val="ListParagraph"/>
        <w:numPr>
          <w:ilvl w:val="0"/>
          <w:numId w:val="2"/>
        </w:numPr>
        <w:ind w:left="1134" w:hanging="567"/>
        <w:jc w:val="left"/>
        <w:rPr>
          <w:lang w:val="es-419"/>
        </w:rPr>
      </w:pPr>
      <w:r w:rsidRPr="00F3419B">
        <w:rPr>
          <w:lang w:val="es-419"/>
        </w:rPr>
        <w:t>Referencia a UPOV PRISMA en las orientaciones y el material de información de la UPOV</w:t>
      </w:r>
    </w:p>
    <w:p w:rsidR="00021A21" w:rsidRPr="00F3419B" w:rsidRDefault="00251ABB" w:rsidP="00737EC5">
      <w:pPr>
        <w:keepNext/>
        <w:ind w:left="567" w:hanging="567"/>
        <w:jc w:val="left"/>
        <w:rPr>
          <w:lang w:val="es-419"/>
        </w:rPr>
      </w:pPr>
      <w:r w:rsidRPr="00F3419B">
        <w:rPr>
          <w:lang w:val="es-419"/>
        </w:rPr>
        <w:lastRenderedPageBreak/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8E6018" w:rsidRPr="00F3419B">
        <w:rPr>
          <w:lang w:val="es-419"/>
        </w:rPr>
        <w:t>Variedades esencialmente derivadas (documento CAJ/77/4)</w:t>
      </w:r>
    </w:p>
    <w:p w:rsidR="00021A21" w:rsidRPr="00F3419B" w:rsidRDefault="00021A21" w:rsidP="00737EC5">
      <w:pPr>
        <w:keepNext/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 xml:space="preserve">Producto </w:t>
      </w:r>
      <w:r w:rsidR="008E6018" w:rsidRPr="00F3419B">
        <w:rPr>
          <w:lang w:val="es-419"/>
        </w:rPr>
        <w:t>de la cosecha (documento CAJ/77/5)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8E6018" w:rsidRPr="00F3419B">
        <w:rPr>
          <w:lang w:val="es-419"/>
        </w:rPr>
        <w:t>Novedad de las líneas parentales en relación con la explotación de</w:t>
      </w:r>
      <w:r w:rsidR="00737EC5">
        <w:rPr>
          <w:lang w:val="es-419"/>
        </w:rPr>
        <w:t xml:space="preserve"> la variedad híbrida (documento </w:t>
      </w:r>
      <w:r w:rsidR="008E6018" w:rsidRPr="00F3419B">
        <w:rPr>
          <w:lang w:val="es-419"/>
        </w:rPr>
        <w:t>CAJ/77/6)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rFonts w:cs="Arial"/>
          <w:lang w:val="es-419"/>
        </w:rPr>
        <w:t xml:space="preserve">Base </w:t>
      </w:r>
      <w:r w:rsidR="008E6018" w:rsidRPr="00F3419B">
        <w:rPr>
          <w:rFonts w:cs="Arial"/>
          <w:lang w:val="es-419"/>
        </w:rPr>
        <w:t>de datos PLUTO sobre variedades vegetales</w:t>
      </w:r>
      <w:r w:rsidR="008E6018" w:rsidRPr="00F3419B">
        <w:rPr>
          <w:lang w:val="es-419"/>
        </w:rPr>
        <w:t xml:space="preserve"> </w:t>
      </w:r>
      <w:r w:rsidR="008E6018" w:rsidRPr="00F3419B">
        <w:rPr>
          <w:rFonts w:cs="Arial"/>
          <w:lang w:val="es-419"/>
        </w:rPr>
        <w:t>(documento CAJ/77/8)</w:t>
      </w:r>
    </w:p>
    <w:p w:rsidR="00021A21" w:rsidRPr="00F3419B" w:rsidRDefault="00021A21" w:rsidP="003177D6">
      <w:pPr>
        <w:jc w:val="left"/>
        <w:rPr>
          <w:lang w:val="es-419"/>
        </w:rPr>
      </w:pPr>
    </w:p>
    <w:p w:rsidR="00021A21" w:rsidRPr="00F3419B" w:rsidRDefault="00251ABB" w:rsidP="003177D6">
      <w:pPr>
        <w:keepNext/>
        <w:tabs>
          <w:tab w:val="left" w:pos="5812"/>
        </w:tabs>
        <w:ind w:left="567" w:hanging="567"/>
        <w:jc w:val="left"/>
        <w:rPr>
          <w:kern w:val="28"/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 xml:space="preserve">Instrumento de la UPOV </w:t>
      </w:r>
      <w:r w:rsidR="00737EC5">
        <w:rPr>
          <w:lang w:val="es-419"/>
        </w:rPr>
        <w:t xml:space="preserve">de </w:t>
      </w:r>
      <w:r w:rsidR="00737EC5" w:rsidRPr="00737EC5">
        <w:rPr>
          <w:lang w:val="es-419"/>
        </w:rPr>
        <w:t xml:space="preserve">búsqueda de similitud a los fines de la denominación de variedades </w:t>
      </w:r>
      <w:r w:rsidR="0016087E" w:rsidRPr="00F3419B">
        <w:rPr>
          <w:lang w:val="es-419"/>
        </w:rPr>
        <w:t>(documento CAJ/77/7)</w:t>
      </w:r>
    </w:p>
    <w:p w:rsidR="00021A21" w:rsidRPr="00F3419B" w:rsidRDefault="00021A21" w:rsidP="003177D6">
      <w:pPr>
        <w:keepNext/>
        <w:ind w:left="567" w:hanging="567"/>
        <w:jc w:val="left"/>
        <w:rPr>
          <w:kern w:val="28"/>
          <w:lang w:val="es-419"/>
        </w:rPr>
      </w:pPr>
    </w:p>
    <w:p w:rsidR="00021A21" w:rsidRPr="00F3419B" w:rsidRDefault="00251ABB" w:rsidP="003177D6">
      <w:pPr>
        <w:keepNext/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>Cuestiones para información:</w:t>
      </w:r>
      <w:r w:rsidR="00021A21" w:rsidRPr="00F3419B">
        <w:rPr>
          <w:rStyle w:val="FootnoteReference"/>
          <w:b/>
          <w:lang w:val="es-419"/>
        </w:rPr>
        <w:footnoteReference w:customMarkFollows="1" w:id="2"/>
        <w:t>*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532BB5" w:rsidP="003177D6">
      <w:pPr>
        <w:tabs>
          <w:tab w:val="left" w:pos="5812"/>
        </w:tabs>
        <w:ind w:left="1134" w:hanging="567"/>
        <w:jc w:val="left"/>
        <w:rPr>
          <w:lang w:val="es-419"/>
        </w:rPr>
      </w:pPr>
      <w:r w:rsidRPr="00F3419B">
        <w:rPr>
          <w:lang w:val="es-419"/>
        </w:rPr>
        <w:t>a)</w:t>
      </w:r>
      <w:r w:rsidRPr="00F3419B">
        <w:rPr>
          <w:lang w:val="es-419"/>
        </w:rPr>
        <w:tab/>
      </w:r>
      <w:r w:rsidR="0016087E" w:rsidRPr="00F3419B">
        <w:rPr>
          <w:rFonts w:cs="Arial"/>
          <w:snapToGrid w:val="0"/>
          <w:lang w:val="es-419"/>
        </w:rPr>
        <w:t>Bases de datos de información de la UPOV (documento CAJ/77/INF/3)</w:t>
      </w:r>
    </w:p>
    <w:p w:rsidR="00021A21" w:rsidRPr="00F3419B" w:rsidRDefault="00021A21" w:rsidP="003177D6">
      <w:pPr>
        <w:tabs>
          <w:tab w:val="left" w:pos="5812"/>
        </w:tabs>
        <w:ind w:left="1134" w:hanging="567"/>
        <w:jc w:val="left"/>
        <w:rPr>
          <w:lang w:val="es-419"/>
        </w:rPr>
      </w:pPr>
    </w:p>
    <w:p w:rsidR="00021A21" w:rsidRPr="00F3419B" w:rsidRDefault="00532BB5" w:rsidP="003177D6">
      <w:pPr>
        <w:tabs>
          <w:tab w:val="left" w:pos="5812"/>
        </w:tabs>
        <w:ind w:left="1134" w:hanging="567"/>
        <w:jc w:val="left"/>
        <w:rPr>
          <w:spacing w:val="-2"/>
          <w:lang w:val="es-419"/>
        </w:rPr>
      </w:pPr>
      <w:r w:rsidRPr="00F3419B">
        <w:rPr>
          <w:rFonts w:cs="Arial"/>
          <w:snapToGrid w:val="0"/>
          <w:spacing w:val="-2"/>
          <w:lang w:val="es-419"/>
        </w:rPr>
        <w:t>b)</w:t>
      </w:r>
      <w:r w:rsidRPr="00F3419B">
        <w:rPr>
          <w:rFonts w:cs="Arial"/>
          <w:snapToGrid w:val="0"/>
          <w:spacing w:val="-2"/>
          <w:lang w:val="es-419"/>
        </w:rPr>
        <w:tab/>
      </w:r>
      <w:r w:rsidR="0016087E" w:rsidRPr="00F3419B">
        <w:rPr>
          <w:rFonts w:cs="Arial"/>
          <w:snapToGrid w:val="0"/>
          <w:spacing w:val="-2"/>
          <w:lang w:val="es-419"/>
        </w:rPr>
        <w:t>UPOV PRISMA (documento CAJ/77/INF/4)</w:t>
      </w:r>
    </w:p>
    <w:p w:rsidR="00021A21" w:rsidRPr="00F3419B" w:rsidRDefault="00021A21" w:rsidP="003177D6">
      <w:pPr>
        <w:tabs>
          <w:tab w:val="left" w:pos="5812"/>
        </w:tabs>
        <w:ind w:left="1134" w:hanging="567"/>
        <w:jc w:val="left"/>
        <w:rPr>
          <w:lang w:val="es-419"/>
        </w:rPr>
      </w:pPr>
    </w:p>
    <w:p w:rsidR="00021A21" w:rsidRPr="00F3419B" w:rsidRDefault="00532BB5" w:rsidP="003177D6">
      <w:pPr>
        <w:ind w:left="1134" w:hanging="567"/>
        <w:jc w:val="left"/>
        <w:rPr>
          <w:kern w:val="28"/>
          <w:lang w:val="es-419"/>
        </w:rPr>
      </w:pPr>
      <w:r w:rsidRPr="00F3419B">
        <w:rPr>
          <w:kern w:val="28"/>
          <w:lang w:val="es-419"/>
        </w:rPr>
        <w:t>c)</w:t>
      </w:r>
      <w:r w:rsidRPr="00F3419B">
        <w:rPr>
          <w:kern w:val="28"/>
          <w:lang w:val="es-419"/>
        </w:rPr>
        <w:tab/>
      </w:r>
      <w:r w:rsidR="0016087E" w:rsidRPr="00F3419B">
        <w:rPr>
          <w:lang w:val="es-419"/>
        </w:rPr>
        <w:t>Técnicas moleculares (documento CAJ/77/INF/5)</w:t>
      </w:r>
    </w:p>
    <w:p w:rsidR="00021A21" w:rsidRPr="00F3419B" w:rsidRDefault="00021A21" w:rsidP="003177D6">
      <w:pPr>
        <w:tabs>
          <w:tab w:val="left" w:pos="5812"/>
        </w:tabs>
        <w:ind w:left="1134" w:hanging="567"/>
        <w:jc w:val="left"/>
        <w:rPr>
          <w:kern w:val="28"/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>Programa de la septuagésima octava sesión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>Aprobación del informe (si se dispone de tiempo suficiente)</w:t>
      </w:r>
    </w:p>
    <w:p w:rsidR="00021A21" w:rsidRPr="00F3419B" w:rsidRDefault="00021A21" w:rsidP="003177D6">
      <w:pPr>
        <w:ind w:left="567" w:hanging="567"/>
        <w:jc w:val="left"/>
        <w:rPr>
          <w:lang w:val="es-419"/>
        </w:rPr>
      </w:pPr>
    </w:p>
    <w:p w:rsidR="00021A21" w:rsidRPr="00F3419B" w:rsidRDefault="00251ABB" w:rsidP="003177D6">
      <w:pPr>
        <w:ind w:left="567" w:hanging="567"/>
        <w:jc w:val="left"/>
        <w:rPr>
          <w:lang w:val="es-419"/>
        </w:rPr>
      </w:pPr>
      <w:r w:rsidRPr="00F3419B">
        <w:rPr>
          <w:lang w:val="es-419"/>
        </w:rPr>
        <w:fldChar w:fldCharType="begin"/>
      </w:r>
      <w:r w:rsidR="00021A21" w:rsidRPr="00F3419B">
        <w:rPr>
          <w:lang w:val="es-419"/>
        </w:rPr>
        <w:instrText xml:space="preserve"> AUTONUM  </w:instrText>
      </w:r>
      <w:r w:rsidRPr="00F3419B">
        <w:rPr>
          <w:lang w:val="es-419"/>
        </w:rPr>
        <w:fldChar w:fldCharType="end"/>
      </w:r>
      <w:r w:rsidR="00021A21" w:rsidRPr="00F3419B">
        <w:rPr>
          <w:lang w:val="es-419"/>
        </w:rPr>
        <w:tab/>
      </w:r>
      <w:r w:rsidR="0016087E" w:rsidRPr="00F3419B">
        <w:rPr>
          <w:lang w:val="es-419"/>
        </w:rPr>
        <w:t>Clausura de la sesión</w:t>
      </w:r>
    </w:p>
    <w:p w:rsidR="00021A21" w:rsidRPr="00F3419B" w:rsidRDefault="00021A21" w:rsidP="00021A21">
      <w:pPr>
        <w:rPr>
          <w:lang w:val="es-419"/>
        </w:rPr>
      </w:pPr>
    </w:p>
    <w:p w:rsidR="00021A21" w:rsidRPr="00F3419B" w:rsidRDefault="00021A21" w:rsidP="00021A21">
      <w:pPr>
        <w:jc w:val="left"/>
        <w:rPr>
          <w:lang w:val="es-419"/>
        </w:rPr>
      </w:pPr>
    </w:p>
    <w:p w:rsidR="00050E16" w:rsidRPr="00F3419B" w:rsidRDefault="00050E16" w:rsidP="00050E16">
      <w:pPr>
        <w:rPr>
          <w:lang w:val="es-419"/>
        </w:rPr>
      </w:pPr>
    </w:p>
    <w:p w:rsidR="00050E16" w:rsidRPr="00F3419B" w:rsidRDefault="00050E16" w:rsidP="00021A21">
      <w:pPr>
        <w:jc w:val="right"/>
        <w:rPr>
          <w:lang w:val="es-419"/>
        </w:rPr>
      </w:pPr>
      <w:r w:rsidRPr="00F3419B">
        <w:rPr>
          <w:lang w:val="es-419"/>
        </w:rPr>
        <w:t>[</w:t>
      </w:r>
      <w:r w:rsidR="000638A9" w:rsidRPr="00F3419B">
        <w:rPr>
          <w:lang w:val="es-419"/>
        </w:rPr>
        <w:t>Fin del documento</w:t>
      </w:r>
      <w:r w:rsidRPr="00F3419B">
        <w:rPr>
          <w:lang w:val="es-419"/>
        </w:rPr>
        <w:t>]</w:t>
      </w:r>
    </w:p>
    <w:sectPr w:rsidR="00050E16" w:rsidRPr="00F3419B" w:rsidSect="00264E8F">
      <w:headerReference w:type="default" r:id="rId8"/>
      <w:footerReference w:type="first" r:id="rId9"/>
      <w:pgSz w:w="11907" w:h="16840" w:code="9"/>
      <w:pgMar w:top="510" w:right="1134" w:bottom="568" w:left="1134" w:header="510" w:footer="3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AD" w:rsidRDefault="005F7EAD" w:rsidP="006655D3">
      <w:r>
        <w:separator/>
      </w:r>
    </w:p>
    <w:p w:rsidR="005F7EAD" w:rsidRDefault="005F7EAD" w:rsidP="006655D3"/>
    <w:p w:rsidR="005F7EAD" w:rsidRDefault="005F7EAD" w:rsidP="006655D3"/>
  </w:endnote>
  <w:endnote w:type="continuationSeparator" w:id="0">
    <w:p w:rsidR="005F7EAD" w:rsidRDefault="005F7EAD" w:rsidP="006655D3">
      <w:r>
        <w:separator/>
      </w:r>
    </w:p>
    <w:p w:rsidR="005F7EAD" w:rsidRPr="00294751" w:rsidRDefault="005F7E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F7EAD" w:rsidRPr="00294751" w:rsidRDefault="005F7EAD" w:rsidP="006655D3">
      <w:pPr>
        <w:rPr>
          <w:lang w:val="fr-FR"/>
        </w:rPr>
      </w:pPr>
    </w:p>
    <w:p w:rsidR="005F7EAD" w:rsidRPr="00294751" w:rsidRDefault="005F7EAD" w:rsidP="006655D3">
      <w:pPr>
        <w:rPr>
          <w:lang w:val="fr-FR"/>
        </w:rPr>
      </w:pPr>
    </w:p>
  </w:endnote>
  <w:endnote w:type="continuationNotice" w:id="1">
    <w:p w:rsidR="005F7EAD" w:rsidRPr="00294751" w:rsidRDefault="005F7EA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F7EAD" w:rsidRPr="00294751" w:rsidRDefault="005F7EAD" w:rsidP="006655D3">
      <w:pPr>
        <w:rPr>
          <w:lang w:val="fr-FR"/>
        </w:rPr>
      </w:pPr>
    </w:p>
    <w:p w:rsidR="005F7EAD" w:rsidRPr="00294751" w:rsidRDefault="005F7E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DB4" w:rsidRPr="002C38D1" w:rsidRDefault="00B53DB4" w:rsidP="00B53DB4">
    <w:pPr>
      <w:tabs>
        <w:tab w:val="left" w:pos="2835"/>
      </w:tabs>
      <w:spacing w:after="60"/>
      <w:rPr>
        <w:sz w:val="16"/>
        <w:u w:val="single"/>
      </w:rPr>
    </w:pPr>
    <w:r w:rsidRPr="002C38D1">
      <w:rPr>
        <w:sz w:val="16"/>
        <w:u w:val="single"/>
      </w:rPr>
      <w:tab/>
    </w:r>
  </w:p>
  <w:p w:rsidR="00B53DB4" w:rsidRDefault="001B7136" w:rsidP="00B53DB4">
    <w:pPr>
      <w:spacing w:before="60"/>
    </w:pPr>
    <w:r w:rsidRPr="00F7767B">
      <w:rPr>
        <w:sz w:val="16"/>
        <w:u w:val="single"/>
      </w:rPr>
      <w:t xml:space="preserve">La sesión tendrá lugar en la sede de la UPOV (34, chemin des Colombettes, Ginebra (Suiza)) el miércoles 28 de octubre de 2020 y </w:t>
    </w:r>
    <w:r w:rsidR="000022FB">
      <w:rPr>
        <w:sz w:val="16"/>
        <w:u w:val="single"/>
      </w:rPr>
      <w:t xml:space="preserve">empezará </w:t>
    </w:r>
    <w:r w:rsidRPr="00F7767B">
      <w:rPr>
        <w:sz w:val="16"/>
        <w:u w:val="single"/>
      </w:rPr>
      <w:t>a las 9.30 de la mañana.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AD" w:rsidRDefault="005F7EAD" w:rsidP="006655D3">
      <w:r>
        <w:separator/>
      </w:r>
    </w:p>
  </w:footnote>
  <w:footnote w:type="continuationSeparator" w:id="0">
    <w:p w:rsidR="005F7EAD" w:rsidRDefault="005F7EAD" w:rsidP="006655D3">
      <w:r>
        <w:separator/>
      </w:r>
    </w:p>
  </w:footnote>
  <w:footnote w:type="continuationNotice" w:id="1">
    <w:p w:rsidR="005F7EAD" w:rsidRPr="00AB530F" w:rsidRDefault="005F7EAD" w:rsidP="00AB530F">
      <w:pPr>
        <w:pStyle w:val="Footer"/>
      </w:pPr>
    </w:p>
  </w:footnote>
  <w:footnote w:id="2">
    <w:p w:rsidR="00021A21" w:rsidRDefault="00021A21" w:rsidP="00264E8F">
      <w:pPr>
        <w:pStyle w:val="FootnoteText"/>
      </w:pPr>
      <w:r w:rsidRPr="008D3AF3">
        <w:rPr>
          <w:rStyle w:val="FootnoteReference"/>
        </w:rPr>
        <w:t>*</w:t>
      </w:r>
      <w:r w:rsidRPr="008D3AF3">
        <w:t xml:space="preserve"> </w:t>
      </w:r>
      <w:r w:rsidRPr="008D3AF3">
        <w:tab/>
      </w:r>
      <w:r w:rsidR="0016087E" w:rsidRPr="0016087E">
        <w:t>En el documento CAJ/77/INF/1 se facilitará la lista de personas inscritas con antelación en la sesión.</w:t>
      </w:r>
      <w:r w:rsidR="0016087E">
        <w:t xml:space="preserve"> </w:t>
      </w:r>
      <w:r w:rsidR="00264E8F">
        <w:t xml:space="preserve"> </w:t>
      </w:r>
      <w:r w:rsidR="0016087E" w:rsidRPr="0016087E"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642665" w:rsidP="000A23DC">
    <w:pPr>
      <w:pStyle w:val="Header"/>
      <w:rPr>
        <w:rStyle w:val="PageNumber"/>
      </w:rPr>
    </w:pPr>
    <w:r>
      <w:rPr>
        <w:rStyle w:val="PageNumber"/>
      </w:rPr>
      <w:t>CAJ/77</w:t>
    </w:r>
    <w:r w:rsidR="00667404" w:rsidRPr="000A23DC">
      <w:rPr>
        <w:rStyle w:val="PageNumber"/>
      </w:rPr>
      <w:t>/</w:t>
    </w:r>
    <w:r w:rsidR="00986874">
      <w:rPr>
        <w:rStyle w:val="PageNumber"/>
      </w:rPr>
      <w:t>1</w:t>
    </w:r>
  </w:p>
  <w:p w:rsidR="00182B99" w:rsidRPr="001B7136" w:rsidRDefault="008B3D8D" w:rsidP="008B3D8D">
    <w:pPr>
      <w:pStyle w:val="Header"/>
    </w:pPr>
    <w:r w:rsidRPr="001B7136">
      <w:t>página</w:t>
    </w:r>
    <w:r w:rsidR="00182B99" w:rsidRPr="001B7136">
      <w:t xml:space="preserve"> </w:t>
    </w:r>
    <w:r w:rsidR="00251ABB" w:rsidRPr="001B7136">
      <w:rPr>
        <w:rStyle w:val="PageNumber"/>
      </w:rPr>
      <w:fldChar w:fldCharType="begin"/>
    </w:r>
    <w:r w:rsidR="00182B99" w:rsidRPr="001B7136">
      <w:rPr>
        <w:rStyle w:val="PageNumber"/>
      </w:rPr>
      <w:instrText xml:space="preserve"> PAGE </w:instrText>
    </w:r>
    <w:r w:rsidR="00251ABB" w:rsidRPr="001B7136">
      <w:rPr>
        <w:rStyle w:val="PageNumber"/>
      </w:rPr>
      <w:fldChar w:fldCharType="separate"/>
    </w:r>
    <w:r w:rsidR="00264E8F">
      <w:rPr>
        <w:rStyle w:val="PageNumber"/>
        <w:noProof/>
      </w:rPr>
      <w:t>2</w:t>
    </w:r>
    <w:r w:rsidR="00251ABB" w:rsidRPr="001B7136">
      <w:rPr>
        <w:rStyle w:val="PageNumber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3BED"/>
    <w:multiLevelType w:val="hybridMultilevel"/>
    <w:tmpl w:val="826875AC"/>
    <w:lvl w:ilvl="0" w:tplc="B43A998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642A7E"/>
    <w:multiLevelType w:val="hybridMultilevel"/>
    <w:tmpl w:val="7E02972A"/>
    <w:lvl w:ilvl="0" w:tplc="9196C7D2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AD"/>
    <w:rsid w:val="000022FB"/>
    <w:rsid w:val="00010CF3"/>
    <w:rsid w:val="00011E27"/>
    <w:rsid w:val="000148BC"/>
    <w:rsid w:val="00021A21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8635C"/>
    <w:rsid w:val="000A23DC"/>
    <w:rsid w:val="000C4E25"/>
    <w:rsid w:val="000C7021"/>
    <w:rsid w:val="000D6BBC"/>
    <w:rsid w:val="000D7780"/>
    <w:rsid w:val="000E53FC"/>
    <w:rsid w:val="000E636A"/>
    <w:rsid w:val="000F2F11"/>
    <w:rsid w:val="00105929"/>
    <w:rsid w:val="00110C36"/>
    <w:rsid w:val="001131D5"/>
    <w:rsid w:val="00141DB8"/>
    <w:rsid w:val="0016087E"/>
    <w:rsid w:val="00172084"/>
    <w:rsid w:val="0017474A"/>
    <w:rsid w:val="001758C6"/>
    <w:rsid w:val="00182B99"/>
    <w:rsid w:val="001B7136"/>
    <w:rsid w:val="001F64BF"/>
    <w:rsid w:val="00202E38"/>
    <w:rsid w:val="0021332C"/>
    <w:rsid w:val="00213982"/>
    <w:rsid w:val="0024416D"/>
    <w:rsid w:val="002464A3"/>
    <w:rsid w:val="00251ABB"/>
    <w:rsid w:val="00264E8F"/>
    <w:rsid w:val="00271911"/>
    <w:rsid w:val="002800A0"/>
    <w:rsid w:val="002801B3"/>
    <w:rsid w:val="00281060"/>
    <w:rsid w:val="002940E8"/>
    <w:rsid w:val="00294751"/>
    <w:rsid w:val="002A6E50"/>
    <w:rsid w:val="002B4298"/>
    <w:rsid w:val="002C0BCA"/>
    <w:rsid w:val="002C256A"/>
    <w:rsid w:val="002E5944"/>
    <w:rsid w:val="00305A7F"/>
    <w:rsid w:val="003152FE"/>
    <w:rsid w:val="00315965"/>
    <w:rsid w:val="003177D6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328FD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2BB5"/>
    <w:rsid w:val="005338F9"/>
    <w:rsid w:val="0054281C"/>
    <w:rsid w:val="00544581"/>
    <w:rsid w:val="00545E42"/>
    <w:rsid w:val="0055268D"/>
    <w:rsid w:val="00566C7E"/>
    <w:rsid w:val="00576BE4"/>
    <w:rsid w:val="00576DF8"/>
    <w:rsid w:val="005A400A"/>
    <w:rsid w:val="005E3D0B"/>
    <w:rsid w:val="005F7B92"/>
    <w:rsid w:val="005F7EAD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060F"/>
    <w:rsid w:val="006818F4"/>
    <w:rsid w:val="00687EB4"/>
    <w:rsid w:val="00695C56"/>
    <w:rsid w:val="006A32E5"/>
    <w:rsid w:val="006A5CDE"/>
    <w:rsid w:val="006A644A"/>
    <w:rsid w:val="006A7230"/>
    <w:rsid w:val="006B17D2"/>
    <w:rsid w:val="006C224E"/>
    <w:rsid w:val="006D780A"/>
    <w:rsid w:val="006F1800"/>
    <w:rsid w:val="0071271E"/>
    <w:rsid w:val="00732DEC"/>
    <w:rsid w:val="00735BD5"/>
    <w:rsid w:val="00737EC5"/>
    <w:rsid w:val="00750AA6"/>
    <w:rsid w:val="00751613"/>
    <w:rsid w:val="00752334"/>
    <w:rsid w:val="007556F6"/>
    <w:rsid w:val="00760EEF"/>
    <w:rsid w:val="00777EE5"/>
    <w:rsid w:val="00783722"/>
    <w:rsid w:val="007842DC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8E4873"/>
    <w:rsid w:val="008E6018"/>
    <w:rsid w:val="008F07C3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86874"/>
    <w:rsid w:val="00992D82"/>
    <w:rsid w:val="00997029"/>
    <w:rsid w:val="009A5B37"/>
    <w:rsid w:val="009A7339"/>
    <w:rsid w:val="009B440E"/>
    <w:rsid w:val="009D690D"/>
    <w:rsid w:val="009E65B6"/>
    <w:rsid w:val="009E6C28"/>
    <w:rsid w:val="00A24C10"/>
    <w:rsid w:val="00A42AC3"/>
    <w:rsid w:val="00A430CF"/>
    <w:rsid w:val="00A54309"/>
    <w:rsid w:val="00A706D3"/>
    <w:rsid w:val="00AB0356"/>
    <w:rsid w:val="00AB0C4E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3DB4"/>
    <w:rsid w:val="00B61777"/>
    <w:rsid w:val="00B6772E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6619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6ED5"/>
    <w:rsid w:val="00E32F7E"/>
    <w:rsid w:val="00E5267B"/>
    <w:rsid w:val="00E63C0E"/>
    <w:rsid w:val="00E72D49"/>
    <w:rsid w:val="00E7593C"/>
    <w:rsid w:val="00E7678A"/>
    <w:rsid w:val="00E870F7"/>
    <w:rsid w:val="00E90397"/>
    <w:rsid w:val="00E934C4"/>
    <w:rsid w:val="00E935F1"/>
    <w:rsid w:val="00E94A81"/>
    <w:rsid w:val="00EA1FFB"/>
    <w:rsid w:val="00EB048E"/>
    <w:rsid w:val="00EB4E9C"/>
    <w:rsid w:val="00EB7224"/>
    <w:rsid w:val="00EC2265"/>
    <w:rsid w:val="00ED23B9"/>
    <w:rsid w:val="00EE34DF"/>
    <w:rsid w:val="00EF2F89"/>
    <w:rsid w:val="00F03E98"/>
    <w:rsid w:val="00F1237A"/>
    <w:rsid w:val="00F16C4C"/>
    <w:rsid w:val="00F228AB"/>
    <w:rsid w:val="00F22CBD"/>
    <w:rsid w:val="00F272F1"/>
    <w:rsid w:val="00F3419B"/>
    <w:rsid w:val="00F45372"/>
    <w:rsid w:val="00F560F7"/>
    <w:rsid w:val="00F6334D"/>
    <w:rsid w:val="00F7767B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21BAC8B"/>
  <w15:docId w15:val="{E12F530D-C48E-41E4-9951-E7232957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64E8F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264E8F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021A2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</vt:lpstr>
    </vt:vector>
  </TitlesOfParts>
  <Company>UPOV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CAJ/77/1</dc:title>
  <dc:creator>CEVALLOS DUQUE Nilo</dc:creator>
  <cp:lastModifiedBy>SANCHEZ VIZCAINO GOMEZ Rosa Maria</cp:lastModifiedBy>
  <cp:revision>8</cp:revision>
  <cp:lastPrinted>2016-11-22T15:41:00Z</cp:lastPrinted>
  <dcterms:created xsi:type="dcterms:W3CDTF">2020-04-14T08:56:00Z</dcterms:created>
  <dcterms:modified xsi:type="dcterms:W3CDTF">2020-05-05T07:35:00Z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6fa4d1b1-23ae-4ad6-b83f-2fd8a7077d98</vt:lpwstr>
  </property>
</Properties>
</file>