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E5483" w:rsidRPr="005E5483" w:rsidTr="007F0553">
        <w:trPr>
          <w:trHeight w:val="1760"/>
        </w:trPr>
        <w:tc>
          <w:tcPr>
            <w:tcW w:w="4243" w:type="dxa"/>
          </w:tcPr>
          <w:p w:rsidR="005E5483" w:rsidRPr="00F00A88" w:rsidRDefault="005E5483" w:rsidP="007F0553">
            <w:pPr>
              <w:rPr>
                <w:lang w:val="es-ES_tradnl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646" w:type="dxa"/>
            <w:vAlign w:val="center"/>
          </w:tcPr>
          <w:p w:rsidR="005E5483" w:rsidRPr="00F00A88" w:rsidRDefault="005E5483" w:rsidP="007F0553">
            <w:pPr>
              <w:pStyle w:val="LogoUPOV"/>
              <w:rPr>
                <w:lang w:val="es-ES_tradnl"/>
              </w:rPr>
            </w:pPr>
            <w:r w:rsidRPr="00F00A88">
              <w:rPr>
                <w:noProof/>
              </w:rPr>
              <w:drawing>
                <wp:inline distT="0" distB="0" distL="0" distR="0" wp14:anchorId="46CB1712" wp14:editId="7840F77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E5483" w:rsidRPr="00F00A88" w:rsidRDefault="005E5483" w:rsidP="007F0553">
            <w:pPr>
              <w:pStyle w:val="Lettrine"/>
              <w:rPr>
                <w:lang w:val="es-ES_tradnl"/>
              </w:rPr>
            </w:pPr>
            <w:r w:rsidRPr="00F00A88">
              <w:rPr>
                <w:lang w:val="es-ES_tradnl"/>
              </w:rPr>
              <w:t>S</w:t>
            </w:r>
          </w:p>
          <w:p w:rsidR="005E5483" w:rsidRPr="00F00A88" w:rsidRDefault="003A7C55" w:rsidP="007F0553">
            <w:pPr>
              <w:pStyle w:val="Docoriginal"/>
              <w:ind w:left="952"/>
              <w:rPr>
                <w:lang w:val="es-ES_tradnl"/>
              </w:rPr>
            </w:pPr>
            <w:r>
              <w:rPr>
                <w:lang w:val="es-ES_tradnl"/>
              </w:rPr>
              <w:t>C(Extr.)/32/1 Rev.</w:t>
            </w:r>
          </w:p>
          <w:p w:rsidR="005E5483" w:rsidRPr="00F00A88" w:rsidRDefault="005E5483" w:rsidP="007F0553">
            <w:pPr>
              <w:pStyle w:val="Docoriginal"/>
              <w:ind w:left="952"/>
              <w:rPr>
                <w:b w:val="0"/>
                <w:spacing w:val="0"/>
                <w:lang w:val="es-ES_tradnl"/>
              </w:rPr>
            </w:pPr>
            <w:r w:rsidRPr="00F00A88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F00A88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2" w:name="Original"/>
            <w:bookmarkEnd w:id="2"/>
            <w:r w:rsidRPr="00F00A88">
              <w:rPr>
                <w:b w:val="0"/>
                <w:spacing w:val="0"/>
                <w:lang w:val="es-ES_tradnl"/>
              </w:rPr>
              <w:t>Inglés</w:t>
            </w:r>
          </w:p>
          <w:p w:rsidR="005E5483" w:rsidRPr="00F00A88" w:rsidRDefault="005E5483" w:rsidP="009C2564">
            <w:pPr>
              <w:pStyle w:val="Docoriginal"/>
              <w:ind w:left="952"/>
              <w:rPr>
                <w:lang w:val="es-ES_tradnl"/>
              </w:rPr>
            </w:pPr>
            <w:r w:rsidRPr="00F00A88">
              <w:rPr>
                <w:spacing w:val="0"/>
                <w:lang w:val="es-ES_tradnl"/>
              </w:rPr>
              <w:t>FECHA:</w:t>
            </w:r>
            <w:r w:rsidRPr="00F00A88">
              <w:rPr>
                <w:b w:val="0"/>
                <w:spacing w:val="0"/>
                <w:lang w:val="es-ES_tradnl"/>
              </w:rPr>
              <w:t xml:space="preserve"> </w:t>
            </w:r>
            <w:r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9C2564">
              <w:rPr>
                <w:b w:val="0"/>
                <w:spacing w:val="0"/>
                <w:lang w:val="es-ES_tradnl"/>
              </w:rPr>
              <w:t xml:space="preserve">2 de marzo </w:t>
            </w:r>
            <w:r w:rsidRPr="005E5483">
              <w:rPr>
                <w:b w:val="0"/>
                <w:spacing w:val="0"/>
                <w:lang w:val="es-ES_tradnl"/>
              </w:rPr>
              <w:t>de 2015</w:t>
            </w:r>
          </w:p>
        </w:tc>
      </w:tr>
      <w:tr w:rsidR="005E5483" w:rsidRPr="005E5483" w:rsidTr="007F0553">
        <w:tc>
          <w:tcPr>
            <w:tcW w:w="10131" w:type="dxa"/>
            <w:gridSpan w:val="3"/>
          </w:tcPr>
          <w:p w:rsidR="005E5483" w:rsidRPr="00F00A88" w:rsidRDefault="005E5483" w:rsidP="007F0553">
            <w:pPr>
              <w:pStyle w:val="upove"/>
              <w:rPr>
                <w:sz w:val="28"/>
                <w:lang w:val="es-ES_tradnl"/>
              </w:rPr>
            </w:pPr>
            <w:r w:rsidRPr="00F00A8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5E5483" w:rsidRPr="00F00A88" w:rsidTr="007F0553">
        <w:tc>
          <w:tcPr>
            <w:tcW w:w="10131" w:type="dxa"/>
            <w:gridSpan w:val="3"/>
          </w:tcPr>
          <w:p w:rsidR="005E5483" w:rsidRPr="00F00A88" w:rsidRDefault="005E5483" w:rsidP="007F0553">
            <w:pPr>
              <w:pStyle w:val="Country"/>
              <w:rPr>
                <w:lang w:val="es-ES_tradnl"/>
              </w:rPr>
            </w:pPr>
            <w:r w:rsidRPr="00F00A88">
              <w:rPr>
                <w:lang w:val="es-ES_tradnl"/>
              </w:rPr>
              <w:t>Ginebra</w:t>
            </w:r>
          </w:p>
        </w:tc>
      </w:tr>
    </w:tbl>
    <w:p w:rsidR="005E5483" w:rsidRPr="00F00A88" w:rsidRDefault="005E5483" w:rsidP="005E5483">
      <w:pPr>
        <w:pStyle w:val="Sessiontc"/>
        <w:rPr>
          <w:lang w:val="es-ES_tradnl"/>
        </w:rPr>
      </w:pPr>
      <w:r w:rsidRPr="00F00A88">
        <w:rPr>
          <w:lang w:val="es-ES_tradnl"/>
        </w:rPr>
        <w:t>CONSEJO</w:t>
      </w:r>
    </w:p>
    <w:p w:rsidR="005E5483" w:rsidRPr="00F00A88" w:rsidRDefault="005E5483" w:rsidP="005E5483">
      <w:pPr>
        <w:pStyle w:val="Sessiontcplacedate"/>
        <w:rPr>
          <w:lang w:val="es-ES_tradnl"/>
        </w:rPr>
      </w:pPr>
      <w:r>
        <w:rPr>
          <w:lang w:val="es-ES_tradnl"/>
        </w:rPr>
        <w:t xml:space="preserve">Trigésima segunda </w:t>
      </w:r>
      <w:r w:rsidRPr="00F00A88">
        <w:rPr>
          <w:lang w:val="es-ES_tradnl"/>
        </w:rPr>
        <w:t xml:space="preserve">sesión </w:t>
      </w:r>
      <w:r>
        <w:rPr>
          <w:lang w:val="es-ES_tradnl"/>
        </w:rPr>
        <w:t>extra</w:t>
      </w:r>
      <w:r w:rsidRPr="00F00A88">
        <w:rPr>
          <w:lang w:val="es-ES_tradnl"/>
        </w:rPr>
        <w:t>ordinaria</w:t>
      </w:r>
      <w:r w:rsidRPr="00F00A88">
        <w:rPr>
          <w:lang w:val="es-ES_tradnl"/>
        </w:rPr>
        <w:br/>
        <w:t xml:space="preserve">Ginebra, </w:t>
      </w:r>
      <w:r>
        <w:rPr>
          <w:lang w:val="es-ES_tradnl"/>
        </w:rPr>
        <w:t>27 de marzo de 2015</w:t>
      </w:r>
    </w:p>
    <w:p w:rsidR="0003525B" w:rsidRPr="005B2237" w:rsidRDefault="0003525B" w:rsidP="0003525B">
      <w:pPr>
        <w:pStyle w:val="Titleofdoc0"/>
        <w:rPr>
          <w:lang w:val="es-ES_tradnl"/>
        </w:rPr>
      </w:pPr>
      <w:r w:rsidRPr="005B2237">
        <w:rPr>
          <w:lang w:val="es-ES_tradnl"/>
        </w:rPr>
        <w:t>PROYECTO DE ORDEN DEL DÍA</w:t>
      </w:r>
      <w:r w:rsidR="003A7C55">
        <w:rPr>
          <w:lang w:val="es-ES_tradnl"/>
        </w:rPr>
        <w:t xml:space="preserve"> REVISADO</w:t>
      </w:r>
    </w:p>
    <w:p w:rsidR="00506988" w:rsidRPr="008552E1" w:rsidRDefault="0003525B" w:rsidP="00506988">
      <w:pPr>
        <w:pStyle w:val="preparedby1"/>
        <w:rPr>
          <w:color w:val="A6A6A6" w:themeColor="background1" w:themeShade="A6"/>
          <w:lang w:val="es-ES"/>
        </w:rPr>
      </w:pPr>
      <w:bookmarkStart w:id="4" w:name="Prepared"/>
      <w:bookmarkEnd w:id="4"/>
      <w:r w:rsidRPr="005B2237">
        <w:rPr>
          <w:lang w:val="es-ES_tradnl"/>
        </w:rPr>
        <w:t xml:space="preserve">preparado por la Oficina de la Unión </w:t>
      </w:r>
      <w:r w:rsidR="00506988">
        <w:rPr>
          <w:lang w:val="es-ES_tradnl"/>
        </w:rPr>
        <w:br/>
      </w:r>
      <w:r w:rsidR="00506988">
        <w:rPr>
          <w:lang w:val="es-ES_tradnl"/>
        </w:rPr>
        <w:br/>
      </w:r>
      <w:r w:rsidR="00506988" w:rsidRPr="008552E1">
        <w:rPr>
          <w:color w:val="A6A6A6" w:themeColor="background1" w:themeShade="A6"/>
          <w:lang w:val="es-ES"/>
        </w:rPr>
        <w:t xml:space="preserve">Descargo de responsabilidad: el presente documento no constituye </w:t>
      </w:r>
      <w:r w:rsidR="00506988" w:rsidRPr="008552E1">
        <w:rPr>
          <w:color w:val="A6A6A6" w:themeColor="background1" w:themeShade="A6"/>
          <w:lang w:val="es-ES"/>
        </w:rPr>
        <w:br/>
        <w:t>un documento de política u orientación de la UPOV</w:t>
      </w:r>
    </w:p>
    <w:p w:rsidR="006F5631" w:rsidRPr="00C72E14" w:rsidRDefault="006F5631" w:rsidP="006F5631">
      <w:pPr>
        <w:pStyle w:val="BodyText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Apertura de la sesión</w:t>
      </w:r>
      <w:r w:rsidR="00E013D4" w:rsidRPr="00C72E14">
        <w:rPr>
          <w:rStyle w:val="FootnoteReference"/>
          <w:vanish/>
          <w:sz w:val="2"/>
          <w:szCs w:val="2"/>
          <w:lang w:val="es-ES_tradnl"/>
        </w:rPr>
        <w:footnoteReference w:id="2"/>
      </w:r>
    </w:p>
    <w:p w:rsidR="006F5631" w:rsidRPr="00C72E14" w:rsidRDefault="006F5631" w:rsidP="006F5631">
      <w:pPr>
        <w:pStyle w:val="BodyText"/>
        <w:rPr>
          <w:lang w:val="es-ES_tradnl"/>
        </w:rPr>
      </w:pPr>
    </w:p>
    <w:p w:rsidR="006F5631" w:rsidRPr="00C72E14" w:rsidRDefault="006F5631" w:rsidP="006F5631">
      <w:pPr>
        <w:pStyle w:val="BodyText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Aprobación del orden del día</w:t>
      </w:r>
    </w:p>
    <w:p w:rsidR="006F5631" w:rsidRPr="00C72E14" w:rsidRDefault="006F5631" w:rsidP="006F5631">
      <w:pPr>
        <w:pStyle w:val="BodyText"/>
        <w:rPr>
          <w:lang w:val="es-ES_tradnl"/>
        </w:rPr>
      </w:pPr>
    </w:p>
    <w:p w:rsidR="00E77FD0" w:rsidRPr="00C72E14" w:rsidRDefault="00B53A70" w:rsidP="00E77FD0">
      <w:pPr>
        <w:ind w:left="567" w:hanging="567"/>
        <w:jc w:val="left"/>
        <w:rPr>
          <w:snapToGrid w:val="0"/>
          <w:lang w:val="es-ES_tradnl"/>
        </w:rPr>
      </w:pPr>
      <w:r w:rsidRPr="00C72E14">
        <w:rPr>
          <w:rFonts w:cs="Arial"/>
          <w:snapToGrid w:val="0"/>
          <w:lang w:val="es-ES_tradnl"/>
        </w:rPr>
        <w:fldChar w:fldCharType="begin"/>
      </w:r>
      <w:r w:rsidRPr="00C72E14">
        <w:rPr>
          <w:rFonts w:cs="Arial"/>
          <w:snapToGrid w:val="0"/>
          <w:lang w:val="es-ES_tradnl"/>
        </w:rPr>
        <w:instrText xml:space="preserve"> AUTONUM  </w:instrText>
      </w:r>
      <w:r w:rsidRPr="00C72E14">
        <w:rPr>
          <w:rFonts w:cs="Arial"/>
          <w:snapToGrid w:val="0"/>
          <w:lang w:val="es-ES_tradnl"/>
        </w:rPr>
        <w:fldChar w:fldCharType="end"/>
      </w:r>
      <w:r w:rsidRPr="00C72E14">
        <w:rPr>
          <w:rFonts w:cs="Arial"/>
          <w:snapToGrid w:val="0"/>
          <w:lang w:val="es-ES_tradnl"/>
        </w:rPr>
        <w:tab/>
      </w:r>
      <w:r w:rsidR="00E77FD0" w:rsidRPr="00C72E14">
        <w:rPr>
          <w:rFonts w:cs="Arial"/>
          <w:snapToGrid w:val="0"/>
          <w:lang w:val="es-ES_tradnl"/>
        </w:rPr>
        <w:t>Prórroga del nombramiento del Secretario General Adjunto (documento C(Extr.)/32/2)</w:t>
      </w:r>
      <w:r w:rsidR="00E77FD0" w:rsidRPr="00C72E14">
        <w:rPr>
          <w:snapToGrid w:val="0"/>
          <w:lang w:val="es-ES_tradnl"/>
        </w:rPr>
        <w:t xml:space="preserve"> </w:t>
      </w:r>
    </w:p>
    <w:p w:rsidR="00B53A70" w:rsidRPr="00C72E14" w:rsidRDefault="00B53A70" w:rsidP="00B53A70">
      <w:pPr>
        <w:ind w:left="567" w:hanging="567"/>
        <w:jc w:val="left"/>
        <w:rPr>
          <w:lang w:val="es-ES_tradnl"/>
        </w:rPr>
      </w:pPr>
    </w:p>
    <w:p w:rsidR="005B2237" w:rsidRPr="00C72E14" w:rsidRDefault="006F5631" w:rsidP="005B2237">
      <w:pPr>
        <w:pStyle w:val="BodyText"/>
        <w:ind w:left="567" w:hanging="567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5B2237" w:rsidRPr="00C72E14">
        <w:rPr>
          <w:lang w:val="es-ES_tradnl"/>
        </w:rPr>
        <w:t>Examen de la conformidad del “Proyecto de disposiciones del Libro IV ‘Variedades vegetales’ de la Ley Nº 82 de 2002 relativa a la protección de los derechos de propiedad intelectual” de Egipto con el Acta de 1991 del Convenio de la UPOV (documento C(Extr.)/32/3)</w:t>
      </w:r>
    </w:p>
    <w:p w:rsidR="006F5631" w:rsidRPr="00C72E14" w:rsidRDefault="006F5631" w:rsidP="006F5631">
      <w:pPr>
        <w:ind w:left="567" w:hanging="567"/>
        <w:rPr>
          <w:lang w:val="es-ES_tradnl"/>
        </w:rPr>
      </w:pPr>
    </w:p>
    <w:p w:rsidR="00E77FD0" w:rsidRPr="00C72E14" w:rsidRDefault="006F5631" w:rsidP="00CF76DD">
      <w:pPr>
        <w:ind w:left="567" w:hanging="556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CF76DD">
        <w:rPr>
          <w:rFonts w:cs="Arial"/>
          <w:lang w:val="es-ES_tradnl"/>
        </w:rPr>
        <w:t>Examen de la conformidad de la “Ley de 2003 sobre el registro de variedades vegetales, y el control y certificación de semillas y material vegetal” de la República Islámica del Irán, con el Acta de 1991 del Convenio de la UPOV (documento C(Extr.)/32/8)</w:t>
      </w:r>
    </w:p>
    <w:p w:rsidR="006F5631" w:rsidRPr="00C72E14" w:rsidRDefault="006F5631" w:rsidP="006F5631">
      <w:pPr>
        <w:pStyle w:val="BodyText"/>
        <w:ind w:left="567" w:hanging="567"/>
        <w:rPr>
          <w:lang w:val="es-ES_tradnl"/>
        </w:rPr>
      </w:pPr>
    </w:p>
    <w:p w:rsidR="006F5631" w:rsidRPr="00CF76DD" w:rsidRDefault="006F5631" w:rsidP="00CF76DD"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Aprobación de documentos (documento C(Extr.)/32/4)</w:t>
      </w:r>
    </w:p>
    <w:p w:rsidR="00E77FD0" w:rsidRPr="00C72E14" w:rsidRDefault="00E77FD0" w:rsidP="006F5631">
      <w:pPr>
        <w:ind w:left="567" w:hanging="567"/>
        <w:rPr>
          <w:lang w:val="es-ES_tradnl"/>
        </w:rPr>
      </w:pPr>
    </w:p>
    <w:p w:rsidR="006F5631" w:rsidRPr="00C72E14" w:rsidRDefault="006F5631" w:rsidP="00E013D4">
      <w:pPr>
        <w:ind w:left="2268" w:right="567" w:hanging="1701"/>
        <w:rPr>
          <w:lang w:val="es-ES_tradnl"/>
        </w:rPr>
      </w:pPr>
      <w:r w:rsidRPr="00C72E14">
        <w:rPr>
          <w:lang w:val="es-ES_tradnl"/>
        </w:rPr>
        <w:t>UPOV/INF/4/4</w:t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Reglamento Financiero y Reglamentación Financiera de la UPOV (Revisión) (</w:t>
      </w:r>
      <w:r w:rsidR="007114F6" w:rsidRPr="00C72E14">
        <w:rPr>
          <w:lang w:val="es-ES_tradnl"/>
        </w:rPr>
        <w:t xml:space="preserve">documento </w:t>
      </w:r>
      <w:r w:rsidR="00E77FD0" w:rsidRPr="00C72E14">
        <w:rPr>
          <w:lang w:val="es-ES_tradnl"/>
        </w:rPr>
        <w:t>C(Extr.)/32/4)</w:t>
      </w:r>
    </w:p>
    <w:p w:rsidR="006F5631" w:rsidRPr="00C72E14" w:rsidRDefault="006F5631" w:rsidP="00E013D4">
      <w:pPr>
        <w:ind w:left="1134" w:right="567" w:hanging="567"/>
        <w:rPr>
          <w:lang w:val="es-ES_tradnl"/>
        </w:rPr>
      </w:pPr>
    </w:p>
    <w:p w:rsidR="00B53A70" w:rsidRPr="00C72E14" w:rsidRDefault="00B53A70" w:rsidP="00E013D4">
      <w:pPr>
        <w:ind w:left="2268" w:right="567" w:hanging="1701"/>
        <w:rPr>
          <w:lang w:val="es-ES_tradnl"/>
        </w:rPr>
      </w:pPr>
      <w:r w:rsidRPr="00C72E14">
        <w:rPr>
          <w:lang w:val="es-ES_tradnl"/>
        </w:rPr>
        <w:t>UPOV/INF/15/3</w:t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Orientación para los miembros de la UPOV sobre las obligaciones actuales y las notificaciones conexas y sobre el suministro de información para facilitar la cooperación (Revisión) (documento UPOV/INF/15/3 Draft 2)</w:t>
      </w:r>
    </w:p>
    <w:p w:rsidR="00E013D4" w:rsidRPr="00C72E14" w:rsidRDefault="00E013D4" w:rsidP="00E013D4">
      <w:pPr>
        <w:ind w:left="2268" w:right="567" w:hanging="1701"/>
        <w:rPr>
          <w:lang w:val="es-ES_tradnl"/>
        </w:rPr>
      </w:pPr>
    </w:p>
    <w:p w:rsidR="00E013D4" w:rsidRPr="00C72E14" w:rsidRDefault="00E013D4" w:rsidP="00E013D4">
      <w:pPr>
        <w:ind w:left="2268" w:right="567" w:hanging="1701"/>
        <w:rPr>
          <w:lang w:val="es-ES_tradnl"/>
        </w:rPr>
      </w:pPr>
      <w:r w:rsidRPr="00C72E14">
        <w:rPr>
          <w:lang w:val="es-ES_tradnl"/>
        </w:rPr>
        <w:t>UPOV/INF-EXN/7</w:t>
      </w:r>
      <w:r w:rsidRPr="00C72E14">
        <w:rPr>
          <w:lang w:val="es-ES_tradnl"/>
        </w:rPr>
        <w:tab/>
        <w:t>Lista de documentos UPOV/INF-EXN y fecha de última publicación (document</w:t>
      </w:r>
      <w:r w:rsidR="007114F6" w:rsidRPr="00C72E14">
        <w:rPr>
          <w:lang w:val="es-ES_tradnl"/>
        </w:rPr>
        <w:t>o</w:t>
      </w:r>
      <w:r w:rsidRPr="00C72E14">
        <w:rPr>
          <w:lang w:val="es-ES_tradnl"/>
        </w:rPr>
        <w:t> UPOV/INF</w:t>
      </w:r>
      <w:r w:rsidRPr="00C72E14">
        <w:rPr>
          <w:lang w:val="es-ES_tradnl"/>
        </w:rPr>
        <w:noBreakHyphen/>
        <w:t>EXN/7 Draft 1)</w:t>
      </w:r>
    </w:p>
    <w:p w:rsidR="00B53A70" w:rsidRPr="00C72E14" w:rsidRDefault="00B53A70" w:rsidP="00B53A70">
      <w:pPr>
        <w:ind w:left="567" w:hanging="567"/>
        <w:jc w:val="left"/>
        <w:rPr>
          <w:bCs/>
          <w:snapToGrid w:val="0"/>
          <w:lang w:val="es-ES_tradnl"/>
        </w:rPr>
      </w:pPr>
    </w:p>
    <w:p w:rsidR="00E77FD0" w:rsidRPr="00C72E14" w:rsidRDefault="006F5631" w:rsidP="00E77FD0">
      <w:pPr>
        <w:ind w:left="567" w:hanging="567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 xml:space="preserve">Informe de la Presidenta sobre los trabajos de la </w:t>
      </w:r>
      <w:r w:rsidR="00923A62" w:rsidRPr="00C72E14">
        <w:rPr>
          <w:lang w:val="es-ES_tradnl"/>
        </w:rPr>
        <w:t xml:space="preserve">octogésima </w:t>
      </w:r>
      <w:r w:rsidR="00E77FD0" w:rsidRPr="00C72E14">
        <w:rPr>
          <w:lang w:val="es-ES_tradnl"/>
        </w:rPr>
        <w:t xml:space="preserve">novena sesión del Comité Consultivo;  aprobación, si procede, de las recomendaciones preparadas por dicho Comité (documento C(Extr.)/32/5) </w:t>
      </w:r>
    </w:p>
    <w:p w:rsidR="006F5631" w:rsidRPr="00C72E14" w:rsidRDefault="006F5631" w:rsidP="006F5631">
      <w:pPr>
        <w:ind w:left="567" w:hanging="567"/>
        <w:rPr>
          <w:lang w:val="es-ES_tradnl"/>
        </w:rPr>
      </w:pPr>
    </w:p>
    <w:p w:rsidR="00E77FD0" w:rsidRPr="00C72E14" w:rsidRDefault="006F5631" w:rsidP="00E013D4">
      <w:pPr>
        <w:pStyle w:val="BodyText"/>
        <w:keepNext/>
        <w:ind w:left="567" w:hanging="567"/>
        <w:rPr>
          <w:lang w:val="es-ES_tradnl"/>
        </w:rPr>
      </w:pPr>
      <w:r w:rsidRPr="00C72E14">
        <w:rPr>
          <w:lang w:val="es-ES_tradnl"/>
        </w:rPr>
        <w:lastRenderedPageBreak/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 xml:space="preserve">Calendario de reuniones para 2015 (documento C(Extr.)/32/6) </w:t>
      </w:r>
    </w:p>
    <w:p w:rsidR="006F5631" w:rsidRPr="00C72E14" w:rsidRDefault="006F5631" w:rsidP="00E013D4">
      <w:pPr>
        <w:pStyle w:val="BodyText"/>
        <w:keepNext/>
        <w:ind w:left="567" w:hanging="567"/>
        <w:rPr>
          <w:lang w:val="es-ES_tradnl"/>
        </w:rPr>
      </w:pPr>
    </w:p>
    <w:p w:rsidR="006F5631" w:rsidRPr="00C72E14" w:rsidRDefault="006F5631" w:rsidP="006F5631">
      <w:pPr>
        <w:ind w:left="567" w:hanging="567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Comunicado de prensa (documento C(Extr.)/32/7)</w:t>
      </w:r>
    </w:p>
    <w:p w:rsidR="006F5631" w:rsidRPr="00C72E14" w:rsidRDefault="006F5631" w:rsidP="006F5631">
      <w:pPr>
        <w:ind w:left="567" w:hanging="567"/>
        <w:rPr>
          <w:lang w:val="es-ES_tradnl"/>
        </w:rPr>
      </w:pPr>
    </w:p>
    <w:p w:rsidR="00E77FD0" w:rsidRPr="00C72E14" w:rsidRDefault="006F5631" w:rsidP="00E77FD0">
      <w:pPr>
        <w:ind w:left="567" w:hanging="567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Aprobación de un documento en el que consten las decisiones adoptadas en la sesión</w:t>
      </w:r>
    </w:p>
    <w:p w:rsidR="006F5631" w:rsidRPr="00C72E14" w:rsidRDefault="006F5631" w:rsidP="006F5631">
      <w:pPr>
        <w:ind w:left="567" w:hanging="567"/>
        <w:rPr>
          <w:lang w:val="es-ES_tradnl"/>
        </w:rPr>
      </w:pPr>
    </w:p>
    <w:p w:rsidR="00E77FD0" w:rsidRPr="00C72E14" w:rsidRDefault="006F5631" w:rsidP="00E77FD0">
      <w:pPr>
        <w:pStyle w:val="BodyText"/>
        <w:rPr>
          <w:lang w:val="es-ES_tradnl"/>
        </w:rPr>
      </w:pPr>
      <w:r w:rsidRPr="00C72E14">
        <w:rPr>
          <w:lang w:val="es-ES_tradnl"/>
        </w:rPr>
        <w:fldChar w:fldCharType="begin"/>
      </w:r>
      <w:r w:rsidRPr="00C72E14">
        <w:rPr>
          <w:lang w:val="es-ES_tradnl"/>
        </w:rPr>
        <w:instrText xml:space="preserve"> AUTONUM  </w:instrText>
      </w:r>
      <w:r w:rsidRPr="00C72E14">
        <w:rPr>
          <w:lang w:val="es-ES_tradnl"/>
        </w:rPr>
        <w:fldChar w:fldCharType="end"/>
      </w:r>
      <w:r w:rsidRPr="00C72E14">
        <w:rPr>
          <w:lang w:val="es-ES_tradnl"/>
        </w:rPr>
        <w:tab/>
      </w:r>
      <w:r w:rsidR="00E77FD0" w:rsidRPr="00C72E14">
        <w:rPr>
          <w:lang w:val="es-ES_tradnl"/>
        </w:rPr>
        <w:t>Clausura de la sesión</w:t>
      </w:r>
    </w:p>
    <w:p w:rsidR="000A68B4" w:rsidRDefault="000A68B4" w:rsidP="000A68B4">
      <w:pPr>
        <w:rPr>
          <w:lang w:val="es-ES_tradnl"/>
        </w:rPr>
      </w:pPr>
    </w:p>
    <w:p w:rsidR="00C72E14" w:rsidRDefault="00C72E14" w:rsidP="000A68B4">
      <w:pPr>
        <w:rPr>
          <w:lang w:val="es-ES_tradnl"/>
        </w:rPr>
      </w:pPr>
    </w:p>
    <w:p w:rsidR="00C72E14" w:rsidRPr="00C72E14" w:rsidRDefault="00C72E14" w:rsidP="000A68B4">
      <w:pPr>
        <w:rPr>
          <w:lang w:val="es-ES_tradnl"/>
        </w:rPr>
      </w:pPr>
    </w:p>
    <w:p w:rsidR="006B17D2" w:rsidRPr="00C72E14" w:rsidRDefault="0061555F" w:rsidP="005F05B6">
      <w:pPr>
        <w:jc w:val="right"/>
        <w:rPr>
          <w:lang w:val="es-ES_tradnl"/>
        </w:rPr>
      </w:pPr>
      <w:r w:rsidRPr="00C72E14">
        <w:rPr>
          <w:lang w:val="es-ES_tradnl"/>
        </w:rPr>
        <w:t>[</w:t>
      </w:r>
      <w:r w:rsidR="009D6B91" w:rsidRPr="00C72E14">
        <w:rPr>
          <w:lang w:val="es-ES_tradnl"/>
        </w:rPr>
        <w:t>Fin del</w:t>
      </w:r>
      <w:r w:rsidRPr="00C72E14">
        <w:rPr>
          <w:lang w:val="es-ES_tradnl"/>
        </w:rPr>
        <w:t xml:space="preserve"> document</w:t>
      </w:r>
      <w:r w:rsidR="009D6B91" w:rsidRPr="00C72E14">
        <w:rPr>
          <w:lang w:val="es-ES_tradnl"/>
        </w:rPr>
        <w:t>o</w:t>
      </w:r>
      <w:r w:rsidRPr="00C72E14">
        <w:rPr>
          <w:lang w:val="es-ES_tradnl"/>
        </w:rPr>
        <w:t>]</w:t>
      </w:r>
    </w:p>
    <w:sectPr w:rsidR="006B17D2" w:rsidRPr="00C72E14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31" w:rsidRDefault="006F5631" w:rsidP="006655D3">
      <w:r>
        <w:separator/>
      </w:r>
    </w:p>
    <w:p w:rsidR="006F5631" w:rsidRDefault="006F5631" w:rsidP="006655D3"/>
    <w:p w:rsidR="006F5631" w:rsidRDefault="006F5631" w:rsidP="006655D3"/>
  </w:endnote>
  <w:endnote w:type="continuationSeparator" w:id="0">
    <w:p w:rsidR="006F5631" w:rsidRDefault="006F5631" w:rsidP="006655D3">
      <w:r>
        <w:separator/>
      </w:r>
    </w:p>
    <w:p w:rsidR="006F5631" w:rsidRPr="00560A6D" w:rsidRDefault="006F5631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F5631" w:rsidRPr="00560A6D" w:rsidRDefault="006F5631" w:rsidP="006655D3">
      <w:pPr>
        <w:rPr>
          <w:lang w:val="fr-FR"/>
        </w:rPr>
      </w:pPr>
    </w:p>
    <w:p w:rsidR="006F5631" w:rsidRPr="00560A6D" w:rsidRDefault="006F5631" w:rsidP="006655D3">
      <w:pPr>
        <w:rPr>
          <w:lang w:val="fr-FR"/>
        </w:rPr>
      </w:pPr>
    </w:p>
  </w:endnote>
  <w:endnote w:type="continuationNotice" w:id="1">
    <w:p w:rsidR="006F5631" w:rsidRPr="00560A6D" w:rsidRDefault="006F5631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F5631" w:rsidRPr="00560A6D" w:rsidRDefault="006F5631" w:rsidP="006655D3">
      <w:pPr>
        <w:rPr>
          <w:lang w:val="fr-FR"/>
        </w:rPr>
      </w:pPr>
    </w:p>
    <w:p w:rsidR="006F5631" w:rsidRPr="00560A6D" w:rsidRDefault="006F563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31" w:rsidRDefault="006F5631" w:rsidP="00C95616">
      <w:pPr>
        <w:spacing w:before="120"/>
      </w:pPr>
      <w:r>
        <w:separator/>
      </w:r>
    </w:p>
  </w:footnote>
  <w:footnote w:type="continuationSeparator" w:id="0">
    <w:p w:rsidR="006F5631" w:rsidRDefault="006F5631" w:rsidP="006655D3">
      <w:r>
        <w:separator/>
      </w:r>
    </w:p>
  </w:footnote>
  <w:footnote w:type="continuationNotice" w:id="1">
    <w:p w:rsidR="006F5631" w:rsidRPr="00A56FAA" w:rsidRDefault="006F5631" w:rsidP="00A56FAA">
      <w:pPr>
        <w:pStyle w:val="Footer"/>
        <w:rPr>
          <w:szCs w:val="18"/>
        </w:rPr>
      </w:pPr>
    </w:p>
  </w:footnote>
  <w:footnote w:id="2">
    <w:p w:rsidR="00E013D4" w:rsidRPr="00A85F1A" w:rsidRDefault="00E013D4" w:rsidP="00E013D4">
      <w:pPr>
        <w:pStyle w:val="FootnoteText"/>
        <w:ind w:left="0" w:firstLine="0"/>
        <w:rPr>
          <w:lang w:val="fr-CH"/>
        </w:rPr>
      </w:pPr>
      <w:r w:rsidRPr="009D6B91">
        <w:rPr>
          <w:szCs w:val="14"/>
          <w:u w:val="single"/>
          <w:lang w:val="es-ES_tradnl"/>
        </w:rPr>
        <w:t>La sesión tendrá lugar en la sede de la UPOV (34, chemin des Colombettes, Ginebra (Suiza)) el viernes,</w:t>
      </w:r>
      <w:r w:rsidR="00C93815">
        <w:rPr>
          <w:szCs w:val="14"/>
          <w:u w:val="single"/>
          <w:lang w:val="es-ES_tradnl"/>
        </w:rPr>
        <w:t xml:space="preserve"> </w:t>
      </w:r>
      <w:r w:rsidRPr="009D6B91">
        <w:rPr>
          <w:szCs w:val="14"/>
          <w:u w:val="single"/>
          <w:lang w:val="es-ES_tradnl"/>
        </w:rPr>
        <w:t>27 de marzo de 2015, y comenzará a las 15.00</w:t>
      </w:r>
      <w:r>
        <w:rPr>
          <w:szCs w:val="14"/>
          <w:u w:val="single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Pr="00A468CA">
      <w:t>/</w:t>
    </w:r>
    <w:r w:rsidR="00A468CA">
      <w:t>3</w:t>
    </w:r>
    <w:r w:rsidR="00D70FD9">
      <w:t>2</w:t>
    </w:r>
    <w:r w:rsidRPr="00A468CA">
      <w:t>/</w:t>
    </w:r>
    <w:r w:rsidR="009D6B91">
      <w:t>1</w:t>
    </w:r>
    <w:r w:rsidR="003A7C55">
      <w:t xml:space="preserve"> Rev.</w:t>
    </w:r>
  </w:p>
  <w:p w:rsidR="00A56FAA" w:rsidRPr="00A468CA" w:rsidRDefault="00A56FAA" w:rsidP="00A468CA">
    <w:pPr>
      <w:jc w:val="center"/>
    </w:pPr>
    <w:r w:rsidRPr="00A468CA">
      <w:t xml:space="preserve">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F52BA3">
      <w:rPr>
        <w:noProof/>
      </w:rPr>
      <w:t>2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1"/>
    <w:rsid w:val="0000253B"/>
    <w:rsid w:val="00010CF3"/>
    <w:rsid w:val="00011E27"/>
    <w:rsid w:val="000148BC"/>
    <w:rsid w:val="00024AB8"/>
    <w:rsid w:val="00030854"/>
    <w:rsid w:val="0003525B"/>
    <w:rsid w:val="00036028"/>
    <w:rsid w:val="00044642"/>
    <w:rsid w:val="000446B9"/>
    <w:rsid w:val="00047E21"/>
    <w:rsid w:val="00085505"/>
    <w:rsid w:val="000A68B4"/>
    <w:rsid w:val="000C7021"/>
    <w:rsid w:val="000D5B4E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1E3854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B7E39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A7C55"/>
    <w:rsid w:val="003D227C"/>
    <w:rsid w:val="003D2B4D"/>
    <w:rsid w:val="003F1A58"/>
    <w:rsid w:val="00444A88"/>
    <w:rsid w:val="00474DA4"/>
    <w:rsid w:val="00476B4D"/>
    <w:rsid w:val="004805FA"/>
    <w:rsid w:val="004D047D"/>
    <w:rsid w:val="004F305A"/>
    <w:rsid w:val="00506988"/>
    <w:rsid w:val="00512164"/>
    <w:rsid w:val="00520297"/>
    <w:rsid w:val="005338F9"/>
    <w:rsid w:val="0054281C"/>
    <w:rsid w:val="0055268D"/>
    <w:rsid w:val="00560A6D"/>
    <w:rsid w:val="00576BE4"/>
    <w:rsid w:val="005A400A"/>
    <w:rsid w:val="005B2237"/>
    <w:rsid w:val="005B7476"/>
    <w:rsid w:val="005E5483"/>
    <w:rsid w:val="005F05B6"/>
    <w:rsid w:val="00610356"/>
    <w:rsid w:val="00612379"/>
    <w:rsid w:val="0061555F"/>
    <w:rsid w:val="00641200"/>
    <w:rsid w:val="006655D3"/>
    <w:rsid w:val="00687EB4"/>
    <w:rsid w:val="006B17D2"/>
    <w:rsid w:val="006C224E"/>
    <w:rsid w:val="006D780A"/>
    <w:rsid w:val="006F5631"/>
    <w:rsid w:val="007114F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552E1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23A62"/>
    <w:rsid w:val="00934E09"/>
    <w:rsid w:val="00936253"/>
    <w:rsid w:val="00952DD4"/>
    <w:rsid w:val="00970FED"/>
    <w:rsid w:val="00982C47"/>
    <w:rsid w:val="00997029"/>
    <w:rsid w:val="009C2564"/>
    <w:rsid w:val="009D690D"/>
    <w:rsid w:val="009D6B91"/>
    <w:rsid w:val="009E65B6"/>
    <w:rsid w:val="009F7D0F"/>
    <w:rsid w:val="00A30EB0"/>
    <w:rsid w:val="00A324CB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1008"/>
    <w:rsid w:val="00B46575"/>
    <w:rsid w:val="00B53A70"/>
    <w:rsid w:val="00B84BBD"/>
    <w:rsid w:val="00BA43FB"/>
    <w:rsid w:val="00BC127D"/>
    <w:rsid w:val="00BC1FE6"/>
    <w:rsid w:val="00C061B6"/>
    <w:rsid w:val="00C1303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2E14"/>
    <w:rsid w:val="00C93815"/>
    <w:rsid w:val="00C95616"/>
    <w:rsid w:val="00C96BCC"/>
    <w:rsid w:val="00C973F2"/>
    <w:rsid w:val="00CA304C"/>
    <w:rsid w:val="00CA774A"/>
    <w:rsid w:val="00CC11B0"/>
    <w:rsid w:val="00CF76DD"/>
    <w:rsid w:val="00CF7E36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013D4"/>
    <w:rsid w:val="00E23C6B"/>
    <w:rsid w:val="00E32F7E"/>
    <w:rsid w:val="00E72D49"/>
    <w:rsid w:val="00E7593C"/>
    <w:rsid w:val="00E7678A"/>
    <w:rsid w:val="00E77FD0"/>
    <w:rsid w:val="00E935F1"/>
    <w:rsid w:val="00E94A81"/>
    <w:rsid w:val="00EA1FFB"/>
    <w:rsid w:val="00EB048E"/>
    <w:rsid w:val="00EE34DF"/>
    <w:rsid w:val="00EF2F89"/>
    <w:rsid w:val="00EF6923"/>
    <w:rsid w:val="00F1237A"/>
    <w:rsid w:val="00F15DD3"/>
    <w:rsid w:val="00F22CBD"/>
    <w:rsid w:val="00F45372"/>
    <w:rsid w:val="00F52BA3"/>
    <w:rsid w:val="00F560F7"/>
    <w:rsid w:val="00F56C99"/>
    <w:rsid w:val="00F6334D"/>
    <w:rsid w:val="00F80602"/>
    <w:rsid w:val="00F81F6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E013D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E013D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BESSE Ariane</dc:creator>
  <cp:lastModifiedBy>BESSE Ariane</cp:lastModifiedBy>
  <cp:revision>9</cp:revision>
  <cp:lastPrinted>2015-03-05T10:02:00Z</cp:lastPrinted>
  <dcterms:created xsi:type="dcterms:W3CDTF">2015-03-02T10:50:00Z</dcterms:created>
  <dcterms:modified xsi:type="dcterms:W3CDTF">2015-03-05T10:02:00Z</dcterms:modified>
</cp:coreProperties>
</file>