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B4F3E" w:rsidRPr="00815738" w:rsidTr="006A594D">
        <w:tc>
          <w:tcPr>
            <w:tcW w:w="6522" w:type="dxa"/>
          </w:tcPr>
          <w:p w:rsidR="006B4F3E" w:rsidRPr="00AC2883" w:rsidRDefault="006B4F3E" w:rsidP="006A594D">
            <w:r w:rsidRPr="00D250C5">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6B4F3E" w:rsidRPr="00E4080F" w:rsidRDefault="00042489" w:rsidP="006A594D">
            <w:pPr>
              <w:pStyle w:val="Lettrine"/>
            </w:pPr>
            <w:r w:rsidRPr="00E4080F">
              <w:t>S</w:t>
            </w:r>
          </w:p>
        </w:tc>
      </w:tr>
      <w:tr w:rsidR="006B4F3E" w:rsidRPr="00463260" w:rsidTr="006A594D">
        <w:trPr>
          <w:trHeight w:val="219"/>
        </w:trPr>
        <w:tc>
          <w:tcPr>
            <w:tcW w:w="6522" w:type="dxa"/>
          </w:tcPr>
          <w:p w:rsidR="006B4F3E" w:rsidRPr="00F82245" w:rsidRDefault="00F82245" w:rsidP="006A594D">
            <w:pPr>
              <w:pStyle w:val="upove"/>
              <w:rPr>
                <w:dstrike/>
              </w:rPr>
            </w:pPr>
            <w:r w:rsidRPr="00E4080F">
              <w:t>Unión Internacional para la Protección de las Obtenciones Vegetales</w:t>
            </w:r>
          </w:p>
        </w:tc>
        <w:tc>
          <w:tcPr>
            <w:tcW w:w="3117" w:type="dxa"/>
          </w:tcPr>
          <w:p w:rsidR="006B4F3E" w:rsidRPr="002521D1" w:rsidRDefault="006B4F3E" w:rsidP="006A594D">
            <w:pPr>
              <w:rPr>
                <w:lang w:val="es-ES"/>
              </w:rPr>
            </w:pPr>
          </w:p>
        </w:tc>
      </w:tr>
    </w:tbl>
    <w:p w:rsidR="006B4F3E" w:rsidRPr="002521D1" w:rsidRDefault="006B4F3E" w:rsidP="006B4F3E">
      <w:pPr>
        <w:rPr>
          <w:lang w:val="es-ES"/>
        </w:rPr>
      </w:pPr>
    </w:p>
    <w:p w:rsidR="006B4F3E" w:rsidRPr="002521D1" w:rsidRDefault="006B4F3E" w:rsidP="006B4F3E">
      <w:pPr>
        <w:rPr>
          <w:lang w:val="es-ES"/>
        </w:rPr>
      </w:pPr>
    </w:p>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6B4F3E" w:rsidRPr="00463260" w:rsidTr="004E25E0">
        <w:tc>
          <w:tcPr>
            <w:tcW w:w="6512" w:type="dxa"/>
            <w:tcBorders>
              <w:bottom w:val="single" w:sz="4" w:space="0" w:color="auto"/>
            </w:tcBorders>
          </w:tcPr>
          <w:p w:rsidR="006B4F3E" w:rsidRPr="002521D1" w:rsidRDefault="006B4F3E" w:rsidP="006A594D">
            <w:pPr>
              <w:pStyle w:val="Sessiontcplacedate"/>
              <w:spacing w:before="0"/>
              <w:contextualSpacing w:val="0"/>
              <w:rPr>
                <w:dstrike/>
                <w:lang w:val="es-ES"/>
              </w:rPr>
            </w:pPr>
          </w:p>
        </w:tc>
        <w:tc>
          <w:tcPr>
            <w:tcW w:w="3127" w:type="dxa"/>
            <w:tcBorders>
              <w:bottom w:val="single" w:sz="4" w:space="0" w:color="auto"/>
            </w:tcBorders>
          </w:tcPr>
          <w:p w:rsidR="006B4F3E" w:rsidRPr="00D64AE9" w:rsidRDefault="00A765A3" w:rsidP="006A594D">
            <w:pPr>
              <w:pStyle w:val="Doccode"/>
              <w:rPr>
                <w:lang w:val="es-ES"/>
              </w:rPr>
            </w:pPr>
            <w:r w:rsidRPr="00D64AE9">
              <w:rPr>
                <w:lang w:val="es-ES"/>
              </w:rPr>
              <w:t>UPOV/INF/23/1</w:t>
            </w:r>
            <w:r w:rsidR="0025772D" w:rsidRPr="00D64AE9">
              <w:rPr>
                <w:lang w:val="es-ES"/>
              </w:rPr>
              <w:t xml:space="preserve"> Draft 3</w:t>
            </w:r>
          </w:p>
          <w:p w:rsidR="006B4F3E" w:rsidRPr="00D64AE9" w:rsidRDefault="006B4F3E" w:rsidP="006A594D">
            <w:pPr>
              <w:pStyle w:val="Docoriginal"/>
            </w:pPr>
            <w:r w:rsidRPr="00D64AE9">
              <w:t>Original:</w:t>
            </w:r>
            <w:r w:rsidR="006D6280" w:rsidRPr="00D64AE9">
              <w:rPr>
                <w:b w:val="0"/>
                <w:spacing w:val="0"/>
              </w:rPr>
              <w:t xml:space="preserve"> </w:t>
            </w:r>
            <w:r w:rsidR="00845366" w:rsidRPr="00D64AE9">
              <w:rPr>
                <w:b w:val="0"/>
                <w:spacing w:val="0"/>
              </w:rPr>
              <w:t>Inglés</w:t>
            </w:r>
          </w:p>
          <w:p w:rsidR="006B4F3E" w:rsidRPr="002521D1" w:rsidRDefault="00845366" w:rsidP="00845366">
            <w:pPr>
              <w:pStyle w:val="Docoriginal"/>
              <w:rPr>
                <w:lang w:val="es-ES"/>
              </w:rPr>
            </w:pPr>
            <w:r w:rsidRPr="00D64AE9">
              <w:t>Fecha</w:t>
            </w:r>
            <w:r w:rsidR="006B4F3E" w:rsidRPr="00D64AE9">
              <w:t>:</w:t>
            </w:r>
            <w:r w:rsidR="006D6280" w:rsidRPr="00D64AE9">
              <w:rPr>
                <w:b w:val="0"/>
                <w:spacing w:val="0"/>
              </w:rPr>
              <w:t xml:space="preserve"> </w:t>
            </w:r>
            <w:r w:rsidR="00463260" w:rsidRPr="00D64AE9">
              <w:rPr>
                <w:b w:val="0"/>
                <w:spacing w:val="0"/>
              </w:rPr>
              <w:t>10</w:t>
            </w:r>
            <w:r w:rsidRPr="00D64AE9">
              <w:rPr>
                <w:b w:val="0"/>
                <w:spacing w:val="0"/>
              </w:rPr>
              <w:t xml:space="preserve"> de junio de </w:t>
            </w:r>
            <w:r w:rsidR="006B4F3E" w:rsidRPr="00D64AE9">
              <w:rPr>
                <w:b w:val="0"/>
                <w:spacing w:val="0"/>
              </w:rPr>
              <w:t>202</w:t>
            </w:r>
            <w:r w:rsidR="0025772D" w:rsidRPr="00D64AE9">
              <w:rPr>
                <w:b w:val="0"/>
                <w:spacing w:val="0"/>
              </w:rPr>
              <w:t>1</w:t>
            </w:r>
          </w:p>
        </w:tc>
      </w:tr>
      <w:tr w:rsidR="008212A9" w:rsidRPr="00463260" w:rsidTr="004E25E0">
        <w:tc>
          <w:tcPr>
            <w:tcW w:w="6512" w:type="dxa"/>
            <w:tcBorders>
              <w:top w:val="single" w:sz="4" w:space="0" w:color="auto"/>
              <w:bottom w:val="single" w:sz="4" w:space="0" w:color="auto"/>
            </w:tcBorders>
          </w:tcPr>
          <w:p w:rsidR="008212A9" w:rsidRPr="00A452D6" w:rsidRDefault="00463260" w:rsidP="008212A9">
            <w:pPr>
              <w:jc w:val="left"/>
              <w:rPr>
                <w:b/>
                <w:bCs/>
                <w:i/>
                <w:dstrike/>
                <w:kern w:val="28"/>
                <w:lang w:val="es-ES_tradnl"/>
              </w:rPr>
            </w:pPr>
            <w:r>
              <w:rPr>
                <w:b/>
                <w:bCs/>
                <w:i/>
                <w:kern w:val="28"/>
                <w:lang w:val="es-ES_tradnl"/>
              </w:rPr>
              <w:t xml:space="preserve">para </w:t>
            </w:r>
            <w:r w:rsidR="00A452D6" w:rsidRPr="00E4080F">
              <w:rPr>
                <w:b/>
                <w:bCs/>
                <w:i/>
                <w:kern w:val="28"/>
                <w:lang w:val="es-ES_tradnl"/>
              </w:rPr>
              <w:t>examen por correspondencia</w:t>
            </w:r>
          </w:p>
        </w:tc>
        <w:tc>
          <w:tcPr>
            <w:tcW w:w="3127" w:type="dxa"/>
            <w:tcBorders>
              <w:top w:val="single" w:sz="4" w:space="0" w:color="auto"/>
              <w:bottom w:val="single" w:sz="4" w:space="0" w:color="auto"/>
            </w:tcBorders>
          </w:tcPr>
          <w:p w:rsidR="008212A9" w:rsidRPr="002521D1" w:rsidRDefault="008212A9" w:rsidP="008212A9">
            <w:pPr>
              <w:jc w:val="left"/>
              <w:rPr>
                <w:b/>
                <w:bCs/>
                <w:spacing w:val="10"/>
                <w:sz w:val="18"/>
                <w:lang w:val="es-ES"/>
              </w:rPr>
            </w:pPr>
          </w:p>
        </w:tc>
      </w:tr>
    </w:tbl>
    <w:p w:rsidR="006B4F3E" w:rsidRPr="002521D1" w:rsidRDefault="006B4F3E" w:rsidP="006B4F3E">
      <w:pPr>
        <w:rPr>
          <w:lang w:val="es-ES"/>
        </w:rPr>
      </w:pPr>
    </w:p>
    <w:p w:rsidR="006B4F3E" w:rsidRPr="002521D1" w:rsidRDefault="006B4F3E" w:rsidP="006B4F3E">
      <w:pPr>
        <w:rPr>
          <w:lang w:val="es-ES"/>
        </w:rPr>
      </w:pPr>
    </w:p>
    <w:p w:rsidR="00812B71" w:rsidRPr="002521D1" w:rsidRDefault="00812B71" w:rsidP="006B4F3E">
      <w:pPr>
        <w:rPr>
          <w:lang w:val="es-ES"/>
        </w:rPr>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6B4F3E" w:rsidRPr="00E66429" w:rsidTr="001357DA">
        <w:tc>
          <w:tcPr>
            <w:tcW w:w="9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B4F3E" w:rsidRPr="00E4080F" w:rsidRDefault="0009422B" w:rsidP="00A765A3">
            <w:pPr>
              <w:jc w:val="center"/>
              <w:rPr>
                <w:rFonts w:eastAsia="MS Mincho"/>
                <w:b/>
                <w:lang w:val="es-ES_tradnl"/>
              </w:rPr>
            </w:pPr>
            <w:r w:rsidRPr="00E4080F">
              <w:rPr>
                <w:rFonts w:eastAsia="MS Mincho"/>
                <w:b/>
                <w:lang w:val="es-ES_tradnl"/>
              </w:rPr>
              <w:t>PROYECTO</w:t>
            </w:r>
          </w:p>
        </w:tc>
      </w:tr>
    </w:tbl>
    <w:p w:rsidR="006B4F3E" w:rsidRPr="002521D1" w:rsidRDefault="00A07E25" w:rsidP="00415090">
      <w:pPr>
        <w:pStyle w:val="Titleofdoc0"/>
        <w:rPr>
          <w:lang w:val="es-ES"/>
        </w:rPr>
      </w:pPr>
      <w:r w:rsidRPr="008F7CAA">
        <w:t>ORIENTACIÓN ACERCA DEL SISTEMA DE CÓDIGOS DE LA UPOV</w:t>
      </w:r>
    </w:p>
    <w:p w:rsidR="008212A9" w:rsidRPr="002521D1" w:rsidRDefault="00A07E25" w:rsidP="00415090">
      <w:pPr>
        <w:pStyle w:val="preparedby0"/>
        <w:rPr>
          <w:lang w:val="es-ES"/>
        </w:rPr>
      </w:pPr>
      <w:r w:rsidRPr="008F7CAA">
        <w:rPr>
          <w:lang w:val="es-ES_tradnl"/>
        </w:rPr>
        <w:t>Documento preparado por la Oficina de la Unión</w:t>
      </w:r>
    </w:p>
    <w:p w:rsidR="00411B27" w:rsidRPr="002521D1" w:rsidRDefault="00A07E25" w:rsidP="00415090">
      <w:pPr>
        <w:pStyle w:val="preparedby0"/>
        <w:rPr>
          <w:lang w:val="es-ES"/>
        </w:rPr>
      </w:pPr>
      <w:r w:rsidRPr="008F7CAA">
        <w:rPr>
          <w:lang w:val="es-ES_tradnl"/>
        </w:rPr>
        <w:t>para su examen por</w:t>
      </w:r>
      <w:r w:rsidR="00411B27" w:rsidRPr="002521D1">
        <w:rPr>
          <w:lang w:val="es-ES"/>
        </w:rPr>
        <w:t xml:space="preserve"> </w:t>
      </w:r>
    </w:p>
    <w:p w:rsidR="008212A9" w:rsidRPr="002521D1" w:rsidRDefault="00A07E25" w:rsidP="00415090">
      <w:pPr>
        <w:pStyle w:val="preparedby0"/>
        <w:rPr>
          <w:lang w:val="es-ES"/>
        </w:rPr>
      </w:pPr>
      <w:r w:rsidRPr="008F7CAA">
        <w:rPr>
          <w:lang w:val="es-ES_tradnl"/>
        </w:rPr>
        <w:t>el Comité Técnico, el Comité Administrativo y Jurídico y el Consejo en 2021</w:t>
      </w:r>
    </w:p>
    <w:p w:rsidR="00851AEE" w:rsidRPr="002521D1" w:rsidRDefault="00851AEE" w:rsidP="008212A9">
      <w:pPr>
        <w:spacing w:before="240" w:after="240"/>
        <w:jc w:val="left"/>
        <w:rPr>
          <w:i/>
          <w:iCs/>
          <w:lang w:val="es-ES"/>
        </w:rPr>
      </w:pPr>
    </w:p>
    <w:p w:rsidR="0013784A" w:rsidRPr="002521D1" w:rsidRDefault="00A07E25" w:rsidP="00415090">
      <w:pPr>
        <w:pStyle w:val="Disclaimer"/>
        <w:spacing w:after="1200"/>
        <w:rPr>
          <w:lang w:val="es-ES"/>
        </w:rPr>
      </w:pPr>
      <w:r w:rsidRPr="008F7CAA">
        <w:rPr>
          <w:lang w:val="es-ES_tradnl"/>
        </w:rPr>
        <w:t>Nota:</w:t>
      </w:r>
      <w:r w:rsidR="006D6280" w:rsidRPr="002521D1">
        <w:rPr>
          <w:lang w:val="es-ES"/>
        </w:rPr>
        <w:t xml:space="preserve"> </w:t>
      </w:r>
      <w:r w:rsidRPr="008F7CAA">
        <w:rPr>
          <w:lang w:val="es-ES_tradnl"/>
        </w:rPr>
        <w:t>el presente documento no constituye un documento de política u orientación de la UPOV</w:t>
      </w:r>
    </w:p>
    <w:p w:rsidR="006B4F3E" w:rsidRPr="002521D1" w:rsidRDefault="006B4F3E" w:rsidP="006B4F3E">
      <w:pPr>
        <w:rPr>
          <w:lang w:val="es-ES"/>
        </w:rPr>
      </w:pPr>
    </w:p>
    <w:p w:rsidR="00BC21DE" w:rsidRPr="002521D1" w:rsidRDefault="00BC21DE" w:rsidP="006B4F3E">
      <w:pPr>
        <w:rPr>
          <w:lang w:val="es-ES"/>
        </w:rPr>
      </w:pPr>
    </w:p>
    <w:tbl>
      <w:tblPr>
        <w:tblStyle w:val="TableGrid"/>
        <w:tblW w:w="0" w:type="auto"/>
        <w:jc w:val="center"/>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8496"/>
      </w:tblGrid>
      <w:tr w:rsidR="006B4F3E" w:rsidRPr="00463260" w:rsidTr="00795E0E">
        <w:trPr>
          <w:cantSplit/>
          <w:jc w:val="center"/>
        </w:trPr>
        <w:tc>
          <w:tcPr>
            <w:tcW w:w="84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52162" w:rsidRPr="002521D1" w:rsidRDefault="00A07E25" w:rsidP="00415090">
            <w:pPr>
              <w:jc w:val="center"/>
              <w:rPr>
                <w:rFonts w:cs="Arial"/>
                <w:sz w:val="18"/>
                <w:szCs w:val="18"/>
                <w:u w:val="single"/>
                <w:lang w:val="es-ES"/>
              </w:rPr>
            </w:pPr>
            <w:r w:rsidRPr="008F7CAA">
              <w:rPr>
                <w:rFonts w:cs="Arial"/>
                <w:sz w:val="18"/>
                <w:szCs w:val="18"/>
                <w:u w:val="single"/>
                <w:lang w:val="es-ES_tradnl"/>
              </w:rPr>
              <w:t>Nota sobre el presente proyecto</w:t>
            </w:r>
          </w:p>
          <w:p w:rsidR="00A52162" w:rsidRPr="002521D1" w:rsidRDefault="00A52162" w:rsidP="00A52162">
            <w:pPr>
              <w:rPr>
                <w:rFonts w:cs="Arial"/>
                <w:b/>
                <w:sz w:val="18"/>
                <w:szCs w:val="18"/>
                <w:lang w:val="es-ES" w:eastAsia="ja-JP"/>
              </w:rPr>
            </w:pPr>
          </w:p>
          <w:p w:rsidR="00A52162" w:rsidRPr="002521D1" w:rsidRDefault="00A07E25" w:rsidP="00415090">
            <w:pPr>
              <w:rPr>
                <w:rFonts w:cs="Arial"/>
                <w:spacing w:val="-2"/>
                <w:sz w:val="18"/>
                <w:szCs w:val="18"/>
                <w:lang w:val="es-ES" w:eastAsia="ja-JP"/>
              </w:rPr>
            </w:pPr>
            <w:r w:rsidRPr="008F7CAA">
              <w:rPr>
                <w:rFonts w:cs="Arial"/>
                <w:b/>
                <w:spacing w:val="-2"/>
                <w:sz w:val="18"/>
                <w:szCs w:val="18"/>
                <w:lang w:val="es-ES_tradnl"/>
              </w:rPr>
              <w:t xml:space="preserve">El </w:t>
            </w:r>
            <w:r w:rsidRPr="00B16E46">
              <w:rPr>
                <w:rFonts w:cs="Arial"/>
                <w:b/>
                <w:strike/>
                <w:spacing w:val="-2"/>
                <w:sz w:val="18"/>
                <w:szCs w:val="18"/>
                <w:lang w:val="es-ES_tradnl"/>
              </w:rPr>
              <w:t>tachado</w:t>
            </w:r>
            <w:r w:rsidRPr="008F7CAA">
              <w:rPr>
                <w:rFonts w:cs="Arial"/>
                <w:b/>
                <w:spacing w:val="-2"/>
                <w:sz w:val="18"/>
                <w:szCs w:val="18"/>
                <w:lang w:val="es-ES_tradnl"/>
              </w:rPr>
              <w:t xml:space="preserve"> (y sombreado en gris)</w:t>
            </w:r>
            <w:r w:rsidRPr="008F7CAA">
              <w:rPr>
                <w:rFonts w:cs="Arial"/>
                <w:bCs/>
                <w:spacing w:val="-2"/>
                <w:sz w:val="18"/>
                <w:szCs w:val="18"/>
                <w:lang w:val="es-ES_tradnl"/>
              </w:rPr>
              <w:t xml:space="preserve"> </w:t>
            </w:r>
            <w:r w:rsidR="008F7CAA" w:rsidRPr="008F7CAA">
              <w:rPr>
                <w:rFonts w:cs="Arial"/>
                <w:bCs/>
                <w:spacing w:val="-2"/>
                <w:sz w:val="18"/>
                <w:szCs w:val="18"/>
                <w:lang w:val="es-ES_tradnl"/>
              </w:rPr>
              <w:t>indica el texto</w:t>
            </w:r>
            <w:r w:rsidRPr="008F7CAA">
              <w:rPr>
                <w:rFonts w:cs="Arial"/>
                <w:bCs/>
                <w:spacing w:val="-2"/>
                <w:sz w:val="18"/>
                <w:szCs w:val="18"/>
                <w:lang w:val="es-ES_tradnl"/>
              </w:rPr>
              <w:t xml:space="preserve"> suprimi</w:t>
            </w:r>
            <w:r w:rsidR="009A561E" w:rsidRPr="008F7CAA">
              <w:rPr>
                <w:rFonts w:cs="Arial"/>
                <w:bCs/>
                <w:spacing w:val="-2"/>
                <w:sz w:val="18"/>
                <w:szCs w:val="18"/>
                <w:lang w:val="es-ES_tradnl"/>
              </w:rPr>
              <w:t>do</w:t>
            </w:r>
            <w:r w:rsidRPr="008F7CAA">
              <w:rPr>
                <w:rFonts w:cs="Arial"/>
                <w:bCs/>
                <w:spacing w:val="-2"/>
                <w:sz w:val="18"/>
                <w:szCs w:val="18"/>
                <w:lang w:val="es-ES_tradnl"/>
              </w:rPr>
              <w:t xml:space="preserve"> del documento </w:t>
            </w:r>
            <w:r w:rsidR="009A561E" w:rsidRPr="008F7CAA">
              <w:rPr>
                <w:rFonts w:cs="Arial"/>
                <w:bCs/>
                <w:spacing w:val="-2"/>
                <w:sz w:val="18"/>
                <w:szCs w:val="18"/>
                <w:lang w:val="es-ES_tradnl"/>
              </w:rPr>
              <w:t>UPOV/INF/23/1 Draft 1</w:t>
            </w:r>
            <w:r w:rsidRPr="008F7CAA">
              <w:rPr>
                <w:rFonts w:cs="Arial"/>
                <w:bCs/>
                <w:spacing w:val="-2"/>
                <w:sz w:val="18"/>
                <w:szCs w:val="18"/>
                <w:lang w:val="es-ES_tradnl"/>
              </w:rPr>
              <w:t>.</w:t>
            </w:r>
          </w:p>
          <w:p w:rsidR="00A52162" w:rsidRPr="002521D1" w:rsidRDefault="00A52162" w:rsidP="00A52162">
            <w:pPr>
              <w:rPr>
                <w:rFonts w:cs="Arial"/>
                <w:sz w:val="18"/>
                <w:szCs w:val="18"/>
                <w:lang w:val="es-ES" w:eastAsia="ja-JP"/>
              </w:rPr>
            </w:pPr>
          </w:p>
          <w:p w:rsidR="006B4F3E" w:rsidRPr="002521D1" w:rsidRDefault="00853066" w:rsidP="00415090">
            <w:pPr>
              <w:rPr>
                <w:rFonts w:cs="Arial"/>
                <w:b/>
                <w:sz w:val="18"/>
                <w:szCs w:val="18"/>
                <w:lang w:val="es-ES" w:eastAsia="ja-JP"/>
              </w:rPr>
            </w:pPr>
            <w:r w:rsidRPr="008F7CAA">
              <w:rPr>
                <w:rFonts w:cs="Arial"/>
                <w:bCs/>
                <w:sz w:val="18"/>
                <w:szCs w:val="18"/>
                <w:lang w:val="es-ES_tradnl"/>
              </w:rPr>
              <w:t xml:space="preserve">El </w:t>
            </w:r>
            <w:r w:rsidRPr="008F7CAA">
              <w:rPr>
                <w:rFonts w:cs="Arial"/>
                <w:b/>
                <w:sz w:val="18"/>
                <w:szCs w:val="18"/>
                <w:u w:val="single"/>
                <w:lang w:val="es-ES_tradnl"/>
              </w:rPr>
              <w:t>subrayado</w:t>
            </w:r>
            <w:r w:rsidRPr="008F7CAA">
              <w:rPr>
                <w:rFonts w:cs="Arial"/>
                <w:b/>
                <w:sz w:val="18"/>
                <w:szCs w:val="18"/>
                <w:lang w:val="es-ES_tradnl"/>
              </w:rPr>
              <w:t xml:space="preserve"> (y sombreado en gris)</w:t>
            </w:r>
            <w:r w:rsidRPr="008F7CAA">
              <w:rPr>
                <w:rFonts w:cs="Arial"/>
                <w:bCs/>
                <w:sz w:val="18"/>
                <w:szCs w:val="18"/>
                <w:lang w:val="es-ES_tradnl"/>
              </w:rPr>
              <w:t xml:space="preserve"> indica </w:t>
            </w:r>
            <w:r w:rsidR="008F7CAA" w:rsidRPr="008F7CAA">
              <w:rPr>
                <w:rFonts w:cs="Arial"/>
                <w:bCs/>
                <w:sz w:val="18"/>
                <w:szCs w:val="18"/>
                <w:lang w:val="es-ES_tradnl"/>
              </w:rPr>
              <w:t xml:space="preserve">el texto </w:t>
            </w:r>
            <w:r w:rsidRPr="008F7CAA">
              <w:rPr>
                <w:rFonts w:cs="Arial"/>
                <w:bCs/>
                <w:sz w:val="18"/>
                <w:szCs w:val="18"/>
                <w:lang w:val="es-ES_tradnl"/>
              </w:rPr>
              <w:t xml:space="preserve">insertado en el documento </w:t>
            </w:r>
            <w:r w:rsidRPr="008F7CAA">
              <w:rPr>
                <w:rFonts w:cs="Arial"/>
                <w:bCs/>
                <w:spacing w:val="-2"/>
                <w:sz w:val="18"/>
                <w:szCs w:val="18"/>
                <w:lang w:val="es-ES_tradnl"/>
              </w:rPr>
              <w:t>UPOV/INF/23/1 Draft 1</w:t>
            </w:r>
            <w:r w:rsidRPr="008F7CAA">
              <w:rPr>
                <w:rFonts w:cs="Arial"/>
                <w:bCs/>
                <w:sz w:val="18"/>
                <w:szCs w:val="18"/>
                <w:lang w:val="es-ES_tradnl"/>
              </w:rPr>
              <w:t>.</w:t>
            </w:r>
          </w:p>
        </w:tc>
      </w:tr>
    </w:tbl>
    <w:p w:rsidR="006B4F3E" w:rsidRPr="002521D1" w:rsidRDefault="006B4F3E" w:rsidP="006B4F3E">
      <w:pPr>
        <w:rPr>
          <w:lang w:val="es-ES"/>
        </w:rPr>
      </w:pPr>
    </w:p>
    <w:p w:rsidR="006B4F3E" w:rsidRPr="002521D1" w:rsidRDefault="006B4F3E">
      <w:pPr>
        <w:rPr>
          <w:lang w:val="es-ES"/>
        </w:rPr>
      </w:pPr>
      <w:r w:rsidRPr="002521D1">
        <w:rPr>
          <w:lang w:val="es-ES"/>
        </w:rPr>
        <w:br w:type="page"/>
      </w:r>
    </w:p>
    <w:p w:rsidR="00A52162" w:rsidRPr="002521D1" w:rsidRDefault="00A52162" w:rsidP="00415090">
      <w:pPr>
        <w:keepNext/>
        <w:outlineLvl w:val="0"/>
        <w:rPr>
          <w:caps/>
          <w:lang w:val="es-ES"/>
        </w:rPr>
      </w:pPr>
      <w:r w:rsidRPr="002521D1">
        <w:rPr>
          <w:caps/>
          <w:lang w:val="es-ES"/>
        </w:rPr>
        <w:lastRenderedPageBreak/>
        <w:t>1.</w:t>
      </w:r>
      <w:r w:rsidRPr="002521D1">
        <w:rPr>
          <w:caps/>
          <w:lang w:val="es-ES"/>
        </w:rPr>
        <w:tab/>
      </w:r>
      <w:r w:rsidR="00853066" w:rsidRPr="008F7CAA">
        <w:rPr>
          <w:caps/>
          <w:lang w:val="es-ES_tradnl"/>
        </w:rPr>
        <w:t>OBJETIVO</w:t>
      </w:r>
      <w:r w:rsidRPr="002521D1">
        <w:rPr>
          <w:caps/>
          <w:lang w:val="es-ES"/>
        </w:rPr>
        <w:t xml:space="preserve"> </w:t>
      </w:r>
    </w:p>
    <w:p w:rsidR="00A52162" w:rsidRPr="002521D1" w:rsidRDefault="00A52162" w:rsidP="00A52162">
      <w:pPr>
        <w:keepNext/>
        <w:rPr>
          <w:rFonts w:cs="Arial"/>
          <w:lang w:val="es-ES"/>
        </w:rPr>
      </w:pPr>
    </w:p>
    <w:p w:rsidR="00A52162" w:rsidRPr="00463260" w:rsidRDefault="00A52162" w:rsidP="00415090">
      <w:pPr>
        <w:rPr>
          <w:rFonts w:cs="Arial"/>
          <w:spacing w:val="-2"/>
          <w:lang w:val="es-ES"/>
        </w:rPr>
      </w:pPr>
      <w:r w:rsidRPr="00463260">
        <w:rPr>
          <w:rFonts w:cs="Arial"/>
          <w:spacing w:val="-2"/>
          <w:lang w:val="es-ES"/>
        </w:rPr>
        <w:t>1.1</w:t>
      </w:r>
      <w:r w:rsidRPr="00463260">
        <w:rPr>
          <w:rFonts w:cs="Arial"/>
          <w:spacing w:val="-2"/>
          <w:lang w:val="es-ES"/>
        </w:rPr>
        <w:tab/>
      </w:r>
      <w:r w:rsidR="00853066" w:rsidRPr="00463260">
        <w:rPr>
          <w:rFonts w:cs="Arial"/>
          <w:spacing w:val="-2"/>
          <w:lang w:val="es-ES_tradnl"/>
        </w:rPr>
        <w:t xml:space="preserve">El sistema de códigos de la UPOV tiene por objetivo principal aumentar la utilidad de la base de datos sobre variedades vegetales de la UPOV </w:t>
      </w:r>
      <w:r w:rsidR="00D64AE9">
        <w:rPr>
          <w:rFonts w:cs="Arial"/>
          <w:spacing w:val="-2"/>
          <w:lang w:val="es-ES_tradnl"/>
        </w:rPr>
        <w:t xml:space="preserve">(base de datos PLUTO) </w:t>
      </w:r>
      <w:r w:rsidR="00853066" w:rsidRPr="00463260">
        <w:rPr>
          <w:rFonts w:cs="Arial"/>
          <w:spacing w:val="-2"/>
          <w:lang w:val="es-ES_tradnl"/>
        </w:rPr>
        <w:t>solucionando los problemas de los sinónimos de los taxones vegetales.</w:t>
      </w:r>
      <w:r w:rsidR="006D6280" w:rsidRPr="00463260">
        <w:rPr>
          <w:rFonts w:cs="Arial"/>
          <w:spacing w:val="-2"/>
          <w:lang w:val="es-ES"/>
        </w:rPr>
        <w:t xml:space="preserve"> </w:t>
      </w:r>
      <w:r w:rsidR="00B417A2" w:rsidRPr="00463260">
        <w:rPr>
          <w:rFonts w:cs="Arial"/>
          <w:spacing w:val="-2"/>
          <w:lang w:val="es-ES_tradnl"/>
        </w:rPr>
        <w:t>Esto se hace mediante la atribución a cada taxón de un código según el sistema</w:t>
      </w:r>
      <w:r w:rsidR="00463260">
        <w:rPr>
          <w:rFonts w:cs="Arial"/>
          <w:spacing w:val="-2"/>
          <w:lang w:val="es-ES_tradnl"/>
        </w:rPr>
        <w:t xml:space="preserve"> de códigos de la UPOV (“código </w:t>
      </w:r>
      <w:r w:rsidR="00B417A2" w:rsidRPr="00463260">
        <w:rPr>
          <w:rFonts w:cs="Arial"/>
          <w:spacing w:val="-2"/>
          <w:lang w:val="es-ES_tradnl"/>
        </w:rPr>
        <w:t>UPOV”);</w:t>
      </w:r>
      <w:r w:rsidR="006D6280" w:rsidRPr="00463260">
        <w:rPr>
          <w:rFonts w:cs="Arial"/>
          <w:spacing w:val="-2"/>
          <w:lang w:val="es-ES"/>
        </w:rPr>
        <w:t xml:space="preserve"> </w:t>
      </w:r>
      <w:r w:rsidR="00B417A2" w:rsidRPr="00463260">
        <w:rPr>
          <w:rFonts w:cs="Arial"/>
          <w:spacing w:val="-2"/>
          <w:lang w:val="es-ES_tradnl"/>
        </w:rPr>
        <w:t>a los sinónimos de los mismos taxones vegetales se les atribuye el mismo código UPOV.</w:t>
      </w:r>
    </w:p>
    <w:p w:rsidR="00A52162" w:rsidRPr="002521D1" w:rsidRDefault="00A52162" w:rsidP="00A52162">
      <w:pPr>
        <w:rPr>
          <w:rFonts w:cs="Arial"/>
          <w:lang w:val="es-ES"/>
        </w:rPr>
      </w:pPr>
    </w:p>
    <w:p w:rsidR="00A52162" w:rsidRPr="002521D1" w:rsidRDefault="00A52162" w:rsidP="00415090">
      <w:pPr>
        <w:rPr>
          <w:rFonts w:cs="Arial"/>
          <w:u w:val="single"/>
          <w:lang w:val="es-ES"/>
        </w:rPr>
      </w:pPr>
      <w:r w:rsidRPr="002521D1">
        <w:rPr>
          <w:rFonts w:cs="Arial"/>
          <w:highlight w:val="lightGray"/>
          <w:u w:val="single"/>
          <w:lang w:val="es-ES"/>
        </w:rPr>
        <w:t>1.2</w:t>
      </w:r>
      <w:r w:rsidRPr="002521D1">
        <w:rPr>
          <w:rFonts w:cs="Arial"/>
          <w:highlight w:val="lightGray"/>
          <w:u w:val="single"/>
          <w:lang w:val="es-ES"/>
        </w:rPr>
        <w:tab/>
      </w:r>
      <w:r w:rsidR="00B417A2" w:rsidRPr="008F7CAA">
        <w:rPr>
          <w:rFonts w:cs="Arial"/>
          <w:highlight w:val="lightGray"/>
          <w:u w:val="single"/>
          <w:lang w:val="es-ES_tradnl"/>
        </w:rPr>
        <w:t xml:space="preserve">Asimismo, </w:t>
      </w:r>
      <w:r w:rsidR="00B417A2" w:rsidRPr="008F7CAA">
        <w:rPr>
          <w:rFonts w:eastAsiaTheme="minorEastAsia" w:cs="Arial"/>
          <w:bCs/>
          <w:highlight w:val="lightGray"/>
          <w:u w:val="single"/>
          <w:lang w:val="es-ES_tradnl"/>
        </w:rPr>
        <w:t xml:space="preserve">el </w:t>
      </w:r>
      <w:r w:rsidR="00B417A2" w:rsidRPr="008F7CAA">
        <w:rPr>
          <w:rFonts w:cs="Arial"/>
          <w:highlight w:val="lightGray"/>
          <w:u w:val="single"/>
          <w:lang w:val="es-ES_tradnl"/>
        </w:rPr>
        <w:t xml:space="preserve">código UPOV puede </w:t>
      </w:r>
      <w:r w:rsidR="00A65043" w:rsidRPr="008F7CAA">
        <w:rPr>
          <w:rFonts w:cs="Arial"/>
          <w:highlight w:val="lightGray"/>
          <w:u w:val="single"/>
          <w:lang w:val="es-ES_tradnl"/>
        </w:rPr>
        <w:t>contener</w:t>
      </w:r>
      <w:r w:rsidR="00B417A2" w:rsidRPr="008F7CAA">
        <w:rPr>
          <w:rFonts w:cs="Arial"/>
          <w:highlight w:val="lightGray"/>
          <w:u w:val="single"/>
          <w:lang w:val="es-ES_tradnl"/>
        </w:rPr>
        <w:t xml:space="preserve"> </w:t>
      </w:r>
      <w:r w:rsidR="00B417A2" w:rsidRPr="008F7CAA">
        <w:rPr>
          <w:rFonts w:eastAsiaTheme="minorEastAsia" w:cs="Arial"/>
          <w:bCs/>
          <w:highlight w:val="lightGray"/>
          <w:u w:val="single"/>
          <w:lang w:val="es-ES_tradnl"/>
        </w:rPr>
        <w:t xml:space="preserve">información sobre </w:t>
      </w:r>
      <w:r w:rsidR="005B574A" w:rsidRPr="008F7CAA">
        <w:rPr>
          <w:rFonts w:eastAsiaTheme="minorEastAsia" w:cs="Arial"/>
          <w:bCs/>
          <w:highlight w:val="lightGray"/>
          <w:u w:val="single"/>
          <w:lang w:val="es-ES_tradnl"/>
        </w:rPr>
        <w:t>el</w:t>
      </w:r>
      <w:r w:rsidR="00A65043" w:rsidRPr="008F7CAA">
        <w:rPr>
          <w:rFonts w:eastAsiaTheme="minorEastAsia" w:cs="Arial"/>
          <w:bCs/>
          <w:highlight w:val="lightGray"/>
          <w:u w:val="single"/>
          <w:lang w:val="es-ES_tradnl"/>
        </w:rPr>
        <w:t xml:space="preserve"> </w:t>
      </w:r>
      <w:r w:rsidR="005B574A" w:rsidRPr="008F7CAA">
        <w:rPr>
          <w:rFonts w:eastAsiaTheme="minorEastAsia" w:cs="Arial"/>
          <w:bCs/>
          <w:highlight w:val="lightGray"/>
          <w:u w:val="single"/>
          <w:lang w:val="es-ES_tradnl"/>
        </w:rPr>
        <w:t>grupo</w:t>
      </w:r>
      <w:r w:rsidR="00B417A2" w:rsidRPr="008F7CAA">
        <w:rPr>
          <w:rFonts w:eastAsiaTheme="minorEastAsia" w:cs="Arial"/>
          <w:bCs/>
          <w:highlight w:val="lightGray"/>
          <w:u w:val="single"/>
          <w:lang w:val="es-ES_tradnl"/>
        </w:rPr>
        <w:t xml:space="preserve"> o </w:t>
      </w:r>
      <w:r w:rsidR="005B574A" w:rsidRPr="008F7CAA">
        <w:rPr>
          <w:rFonts w:eastAsiaTheme="minorEastAsia" w:cs="Arial"/>
          <w:bCs/>
          <w:highlight w:val="lightGray"/>
          <w:u w:val="single"/>
          <w:lang w:val="es-ES_tradnl"/>
        </w:rPr>
        <w:t>el tipo</w:t>
      </w:r>
      <w:r w:rsidR="00B417A2" w:rsidRPr="008F7CAA">
        <w:rPr>
          <w:rFonts w:eastAsiaTheme="minorEastAsia" w:cs="Arial"/>
          <w:bCs/>
          <w:highlight w:val="lightGray"/>
          <w:u w:val="single"/>
          <w:lang w:val="es-ES_tradnl"/>
        </w:rPr>
        <w:t xml:space="preserve"> de </w:t>
      </w:r>
      <w:r w:rsidR="005B574A" w:rsidRPr="008F7CAA">
        <w:rPr>
          <w:rFonts w:eastAsiaTheme="minorEastAsia" w:cs="Arial"/>
          <w:bCs/>
          <w:highlight w:val="lightGray"/>
          <w:u w:val="single"/>
          <w:lang w:val="es-ES_tradnl"/>
        </w:rPr>
        <w:t xml:space="preserve">la </w:t>
      </w:r>
      <w:r w:rsidR="00B417A2" w:rsidRPr="008F7CAA">
        <w:rPr>
          <w:rFonts w:eastAsiaTheme="minorEastAsia" w:cs="Arial"/>
          <w:bCs/>
          <w:highlight w:val="lightGray"/>
          <w:u w:val="single"/>
          <w:lang w:val="es-ES_tradnl"/>
        </w:rPr>
        <w:t xml:space="preserve">variedad </w:t>
      </w:r>
      <w:r w:rsidR="00A65043" w:rsidRPr="008F7CAA">
        <w:rPr>
          <w:rFonts w:eastAsiaTheme="minorEastAsia" w:cs="Arial"/>
          <w:bCs/>
          <w:highlight w:val="lightGray"/>
          <w:u w:val="single"/>
          <w:lang w:val="es-ES_tradnl"/>
        </w:rPr>
        <w:t>o</w:t>
      </w:r>
      <w:r w:rsidR="00B417A2" w:rsidRPr="008F7CAA">
        <w:rPr>
          <w:rFonts w:eastAsiaTheme="minorEastAsia" w:cs="Arial"/>
          <w:bCs/>
          <w:highlight w:val="lightGray"/>
          <w:u w:val="single"/>
          <w:lang w:val="es-ES_tradnl"/>
        </w:rPr>
        <w:t xml:space="preserve"> sobre la clase de denominación.</w:t>
      </w:r>
      <w:r w:rsidRPr="002521D1">
        <w:rPr>
          <w:rFonts w:eastAsiaTheme="minorEastAsia" w:cs="Arial"/>
          <w:bCs/>
          <w:u w:val="single"/>
          <w:lang w:val="es-ES"/>
        </w:rPr>
        <w:t xml:space="preserve"> </w:t>
      </w:r>
    </w:p>
    <w:p w:rsidR="00A52162" w:rsidRPr="002521D1" w:rsidRDefault="00A52162" w:rsidP="00A52162">
      <w:pPr>
        <w:rPr>
          <w:rFonts w:cs="Arial"/>
          <w:lang w:val="es-ES"/>
        </w:rPr>
      </w:pPr>
    </w:p>
    <w:p w:rsidR="00A52162" w:rsidRPr="002521D1" w:rsidRDefault="00A52162" w:rsidP="00415090">
      <w:pPr>
        <w:rPr>
          <w:rFonts w:cs="Arial"/>
          <w:lang w:val="es-ES"/>
        </w:rPr>
      </w:pPr>
      <w:r w:rsidRPr="002521D1">
        <w:rPr>
          <w:rFonts w:cs="Arial"/>
          <w:lang w:val="es-ES"/>
        </w:rPr>
        <w:t>1.</w:t>
      </w:r>
      <w:r w:rsidRPr="002521D1">
        <w:rPr>
          <w:rFonts w:cs="Arial"/>
          <w:strike/>
          <w:highlight w:val="lightGray"/>
          <w:lang w:val="es-ES"/>
        </w:rPr>
        <w:t>2</w:t>
      </w:r>
      <w:r w:rsidRPr="002521D1">
        <w:rPr>
          <w:rFonts w:cs="Arial"/>
          <w:highlight w:val="lightGray"/>
          <w:lang w:val="es-ES"/>
        </w:rPr>
        <w:t>.</w:t>
      </w:r>
      <w:r w:rsidRPr="002521D1">
        <w:rPr>
          <w:rFonts w:cs="Arial"/>
          <w:highlight w:val="lightGray"/>
          <w:u w:val="single"/>
          <w:lang w:val="es-ES"/>
        </w:rPr>
        <w:t>3</w:t>
      </w:r>
      <w:r w:rsidRPr="002521D1">
        <w:rPr>
          <w:rFonts w:cs="Arial"/>
          <w:lang w:val="es-ES"/>
        </w:rPr>
        <w:tab/>
      </w:r>
      <w:r w:rsidR="00B417A2" w:rsidRPr="008F7CAA">
        <w:rPr>
          <w:rFonts w:cs="Arial"/>
          <w:lang w:val="es-ES_tradnl"/>
        </w:rPr>
        <w:t xml:space="preserve">El sistema de códigos de la UPOV se emplea en la </w:t>
      </w:r>
      <w:hyperlink r:id="rId9" w:history="1">
        <w:r w:rsidR="00B417A2" w:rsidRPr="00D64AE9">
          <w:rPr>
            <w:rStyle w:val="Hyperlink"/>
            <w:rFonts w:cs="Arial"/>
            <w:lang w:val="es-ES_tradnl"/>
          </w:rPr>
          <w:t xml:space="preserve">base de datos </w:t>
        </w:r>
        <w:r w:rsidR="00B417A2" w:rsidRPr="00D64AE9">
          <w:rPr>
            <w:rStyle w:val="Hyperlink"/>
          </w:rPr>
          <w:t>GENIE</w:t>
        </w:r>
      </w:hyperlink>
      <w:r w:rsidR="00B417A2" w:rsidRPr="008F7CAA">
        <w:rPr>
          <w:rFonts w:cs="Arial"/>
          <w:lang w:val="es-ES_tradnl"/>
        </w:rPr>
        <w:t xml:space="preserve">, creada para proporcionar, por ejemplo, información en Internet sobre </w:t>
      </w:r>
      <w:r w:rsidR="00B417A2" w:rsidRPr="008F7CAA">
        <w:rPr>
          <w:rFonts w:cs="Arial"/>
          <w:highlight w:val="lightGray"/>
          <w:u w:val="single"/>
          <w:lang w:val="es-ES_tradnl"/>
        </w:rPr>
        <w:t>la clase de denominación de la variedad</w:t>
      </w:r>
      <w:r w:rsidR="00B417A2" w:rsidRPr="008F7CAA">
        <w:rPr>
          <w:rFonts w:cs="Arial"/>
          <w:lang w:val="es-ES_tradnl"/>
        </w:rPr>
        <w:t>, la situación de la protección (véase el documento C/40/6), la cooperación en materia de examen (véase el documento C/40/5), las experiencias en el examen</w:t>
      </w:r>
      <w:r w:rsidR="008F7CAA" w:rsidRPr="008F7CAA">
        <w:rPr>
          <w:rFonts w:cs="Arial"/>
          <w:lang w:val="es-ES_tradnl"/>
        </w:rPr>
        <w:t> </w:t>
      </w:r>
      <w:r w:rsidR="00B417A2" w:rsidRPr="008F7CAA">
        <w:rPr>
          <w:rFonts w:cs="Arial"/>
          <w:lang w:val="es-ES_tradnl"/>
        </w:rPr>
        <w:t>DHE (véase el documento TC/43/4) y la existencia de directrices de examen de la</w:t>
      </w:r>
      <w:r w:rsidR="009F30B6" w:rsidRPr="008F7CAA">
        <w:rPr>
          <w:rFonts w:cs="Arial"/>
          <w:lang w:val="es-ES_tradnl"/>
        </w:rPr>
        <w:t> </w:t>
      </w:r>
      <w:r w:rsidR="00B417A2" w:rsidRPr="008F7CAA">
        <w:rPr>
          <w:rFonts w:cs="Arial"/>
          <w:lang w:val="es-ES_tradnl"/>
        </w:rPr>
        <w:t xml:space="preserve">UPOV (véase el documento TC/43/2) para distintos </w:t>
      </w:r>
      <w:r w:rsidR="00B417A2" w:rsidRPr="008F7CAA">
        <w:rPr>
          <w:rFonts w:cs="Arial"/>
          <w:u w:val="single"/>
          <w:lang w:val="es-ES_tradnl"/>
        </w:rPr>
        <w:t>GÉN</w:t>
      </w:r>
      <w:r w:rsidR="00B417A2" w:rsidRPr="008F7CAA">
        <w:rPr>
          <w:rFonts w:cs="Arial"/>
          <w:lang w:val="es-ES_tradnl"/>
        </w:rPr>
        <w:t>eros y espec</w:t>
      </w:r>
      <w:r w:rsidR="00B417A2" w:rsidRPr="008F7CAA">
        <w:rPr>
          <w:rFonts w:cs="Arial"/>
          <w:u w:val="single"/>
          <w:lang w:val="es-ES_tradnl"/>
        </w:rPr>
        <w:t>IE</w:t>
      </w:r>
      <w:r w:rsidR="00B417A2" w:rsidRPr="008F7CAA">
        <w:rPr>
          <w:rFonts w:cs="Arial"/>
          <w:lang w:val="es-ES_tradnl"/>
        </w:rPr>
        <w:t>s (de ahí el nombre de GENIE)</w:t>
      </w:r>
      <w:r w:rsidR="007161CA" w:rsidRPr="008F7CAA">
        <w:rPr>
          <w:rFonts w:cs="Arial"/>
          <w:lang w:val="es-ES_tradnl"/>
        </w:rPr>
        <w:t xml:space="preserve">; también se utiliza para producir </w:t>
      </w:r>
      <w:r w:rsidR="00B417A2" w:rsidRPr="008F7CAA">
        <w:rPr>
          <w:rFonts w:cs="Arial"/>
          <w:lang w:val="es-ES_tradnl"/>
        </w:rPr>
        <w:t xml:space="preserve">los documentos pertinentes del Consejo y del </w:t>
      </w:r>
      <w:r w:rsidR="007161CA" w:rsidRPr="008F7CAA">
        <w:rPr>
          <w:rFonts w:cs="Arial"/>
          <w:lang w:val="es-ES_tradnl"/>
        </w:rPr>
        <w:t>Comité Técnico (</w:t>
      </w:r>
      <w:r w:rsidR="00B417A2" w:rsidRPr="008F7CAA">
        <w:rPr>
          <w:rFonts w:cs="Arial"/>
          <w:lang w:val="es-ES_tradnl"/>
        </w:rPr>
        <w:t>TC</w:t>
      </w:r>
      <w:r w:rsidR="007161CA" w:rsidRPr="008F7CAA">
        <w:rPr>
          <w:rFonts w:cs="Arial"/>
          <w:lang w:val="es-ES_tradnl"/>
        </w:rPr>
        <w:t>)</w:t>
      </w:r>
      <w:r w:rsidR="00B417A2" w:rsidRPr="008F7CAA">
        <w:rPr>
          <w:rFonts w:cs="Arial"/>
          <w:lang w:val="es-ES_tradnl"/>
        </w:rPr>
        <w:t xml:space="preserve"> relativos a esa información.</w:t>
      </w:r>
      <w:r w:rsidR="006D6280" w:rsidRPr="002521D1">
        <w:rPr>
          <w:rFonts w:cs="Arial"/>
          <w:lang w:val="es-ES"/>
        </w:rPr>
        <w:t xml:space="preserve"> </w:t>
      </w:r>
    </w:p>
    <w:p w:rsidR="00A52162" w:rsidRPr="00463260" w:rsidRDefault="00A52162" w:rsidP="00A52162">
      <w:pPr>
        <w:rPr>
          <w:rFonts w:cs="Arial"/>
          <w:sz w:val="18"/>
          <w:u w:val="single"/>
          <w:lang w:val="es-ES"/>
        </w:rPr>
      </w:pPr>
    </w:p>
    <w:p w:rsidR="00BC21DE" w:rsidRPr="00463260" w:rsidRDefault="00BC21DE" w:rsidP="00A52162">
      <w:pPr>
        <w:rPr>
          <w:rFonts w:cs="Arial"/>
          <w:sz w:val="18"/>
          <w:u w:val="single"/>
          <w:lang w:val="es-ES"/>
        </w:rPr>
      </w:pPr>
    </w:p>
    <w:p w:rsidR="00A52162" w:rsidRPr="00463260" w:rsidRDefault="00A52162" w:rsidP="00A52162">
      <w:pPr>
        <w:rPr>
          <w:rFonts w:cs="Arial"/>
          <w:sz w:val="18"/>
          <w:u w:val="single"/>
          <w:lang w:val="es-ES"/>
        </w:rPr>
      </w:pPr>
    </w:p>
    <w:p w:rsidR="00A52162" w:rsidRPr="002521D1" w:rsidRDefault="00A52162" w:rsidP="00415090">
      <w:pPr>
        <w:keepNext/>
        <w:outlineLvl w:val="1"/>
        <w:rPr>
          <w:rFonts w:cs="Arial"/>
          <w:highlight w:val="lightGray"/>
          <w:u w:val="single"/>
          <w:lang w:val="es-ES"/>
        </w:rPr>
      </w:pPr>
      <w:r w:rsidRPr="002521D1">
        <w:rPr>
          <w:rFonts w:cs="Arial"/>
          <w:highlight w:val="lightGray"/>
          <w:u w:val="single"/>
          <w:lang w:val="es-ES"/>
        </w:rPr>
        <w:t>2.</w:t>
      </w:r>
      <w:r w:rsidRPr="002521D1">
        <w:rPr>
          <w:rFonts w:cs="Arial"/>
          <w:highlight w:val="lightGray"/>
          <w:u w:val="single"/>
          <w:lang w:val="es-ES"/>
        </w:rPr>
        <w:tab/>
      </w:r>
      <w:r w:rsidR="00E902EC" w:rsidRPr="008F7CAA">
        <w:rPr>
          <w:highlight w:val="lightGray"/>
          <w:u w:val="single"/>
          <w:lang w:val="es-ES_tradnl"/>
        </w:rPr>
        <w:t>RESPONSABILIDAD DEL SISTEMA DE CÓDIGOS DE LA UPOV</w:t>
      </w:r>
    </w:p>
    <w:p w:rsidR="00A52162" w:rsidRPr="002521D1" w:rsidRDefault="00A52162" w:rsidP="00A52162">
      <w:pPr>
        <w:keepNext/>
        <w:rPr>
          <w:rFonts w:cs="Arial"/>
          <w:highlight w:val="lightGray"/>
          <w:u w:val="single"/>
          <w:lang w:val="es-ES"/>
        </w:rPr>
      </w:pPr>
    </w:p>
    <w:p w:rsidR="00A52162" w:rsidRPr="002521D1" w:rsidRDefault="00A52162" w:rsidP="00415090">
      <w:pPr>
        <w:rPr>
          <w:rFonts w:cs="Arial"/>
          <w:spacing w:val="-2"/>
          <w:highlight w:val="lightGray"/>
          <w:u w:val="single"/>
          <w:lang w:val="es-ES"/>
        </w:rPr>
      </w:pPr>
      <w:r w:rsidRPr="002521D1">
        <w:rPr>
          <w:rFonts w:cs="Arial"/>
          <w:spacing w:val="-2"/>
          <w:highlight w:val="lightGray"/>
          <w:u w:val="single"/>
          <w:lang w:val="es-ES"/>
        </w:rPr>
        <w:t>2.1</w:t>
      </w:r>
      <w:r w:rsidRPr="002521D1">
        <w:rPr>
          <w:rFonts w:cs="Arial"/>
          <w:spacing w:val="-2"/>
          <w:highlight w:val="lightGray"/>
          <w:u w:val="single"/>
          <w:lang w:val="es-ES"/>
        </w:rPr>
        <w:tab/>
      </w:r>
      <w:r w:rsidR="00E902EC" w:rsidRPr="008F7CAA">
        <w:rPr>
          <w:rFonts w:cs="Arial"/>
          <w:spacing w:val="-2"/>
          <w:highlight w:val="lightGray"/>
          <w:u w:val="single"/>
          <w:lang w:val="es-ES_tradnl"/>
        </w:rPr>
        <w:t>La responsabilid</w:t>
      </w:r>
      <w:r w:rsidR="008F7CAA" w:rsidRPr="008F7CAA">
        <w:rPr>
          <w:rFonts w:cs="Arial"/>
          <w:spacing w:val="-2"/>
          <w:highlight w:val="lightGray"/>
          <w:u w:val="single"/>
          <w:lang w:val="es-ES_tradnl"/>
        </w:rPr>
        <w:t>ad del sistema de códigos de la </w:t>
      </w:r>
      <w:r w:rsidR="00E902EC" w:rsidRPr="008F7CAA">
        <w:rPr>
          <w:rFonts w:cs="Arial"/>
          <w:spacing w:val="-2"/>
          <w:highlight w:val="lightGray"/>
          <w:u w:val="single"/>
          <w:lang w:val="es-ES_tradnl"/>
        </w:rPr>
        <w:t>UPOV y los códigos individuales incumbe a la</w:t>
      </w:r>
      <w:r w:rsidR="008F7CAA">
        <w:rPr>
          <w:rFonts w:cs="Arial"/>
          <w:spacing w:val="-2"/>
          <w:highlight w:val="lightGray"/>
          <w:u w:val="single"/>
          <w:lang w:val="es-ES_tradnl"/>
        </w:rPr>
        <w:t> </w:t>
      </w:r>
      <w:r w:rsidR="00E902EC" w:rsidRPr="008F7CAA">
        <w:rPr>
          <w:rFonts w:cs="Arial"/>
          <w:spacing w:val="-2"/>
          <w:highlight w:val="lightGray"/>
          <w:u w:val="single"/>
          <w:lang w:val="es-ES_tradnl"/>
        </w:rPr>
        <w:t>Oficina.</w:t>
      </w:r>
    </w:p>
    <w:p w:rsidR="00A52162" w:rsidRPr="00463260" w:rsidRDefault="00A52162" w:rsidP="00A52162">
      <w:pPr>
        <w:rPr>
          <w:rFonts w:cs="Arial"/>
          <w:sz w:val="18"/>
          <w:highlight w:val="lightGray"/>
          <w:u w:val="single"/>
          <w:lang w:val="es-ES"/>
        </w:rPr>
      </w:pPr>
    </w:p>
    <w:p w:rsidR="00BC21DE" w:rsidRPr="00463260" w:rsidRDefault="00BC21DE" w:rsidP="00A52162">
      <w:pPr>
        <w:rPr>
          <w:rFonts w:cs="Arial"/>
          <w:sz w:val="18"/>
          <w:highlight w:val="lightGray"/>
          <w:u w:val="single"/>
          <w:lang w:val="es-ES"/>
        </w:rPr>
      </w:pPr>
    </w:p>
    <w:p w:rsidR="00A52162" w:rsidRPr="00463260" w:rsidRDefault="00A52162" w:rsidP="00A52162">
      <w:pPr>
        <w:rPr>
          <w:rFonts w:cs="Arial"/>
          <w:sz w:val="18"/>
          <w:highlight w:val="lightGray"/>
          <w:u w:val="single"/>
          <w:lang w:val="es-ES"/>
        </w:rPr>
      </w:pPr>
    </w:p>
    <w:p w:rsidR="00A52162" w:rsidRPr="002521D1" w:rsidRDefault="00A52162" w:rsidP="00415090">
      <w:pPr>
        <w:keepNext/>
        <w:outlineLvl w:val="1"/>
        <w:rPr>
          <w:rFonts w:cs="Arial"/>
          <w:highlight w:val="lightGray"/>
          <w:u w:val="single"/>
          <w:lang w:val="es-ES"/>
        </w:rPr>
      </w:pPr>
      <w:r w:rsidRPr="002521D1">
        <w:rPr>
          <w:rFonts w:cs="Arial"/>
          <w:highlight w:val="lightGray"/>
          <w:u w:val="single"/>
          <w:lang w:val="es-ES"/>
        </w:rPr>
        <w:t>3.</w:t>
      </w:r>
      <w:r w:rsidRPr="002521D1">
        <w:rPr>
          <w:rFonts w:cs="Arial"/>
          <w:highlight w:val="lightGray"/>
          <w:u w:val="single"/>
          <w:lang w:val="es-ES"/>
        </w:rPr>
        <w:tab/>
      </w:r>
      <w:r w:rsidR="00EE6327" w:rsidRPr="008F7CAA">
        <w:rPr>
          <w:rFonts w:cs="Arial"/>
          <w:highlight w:val="lightGray"/>
          <w:u w:val="single"/>
          <w:lang w:val="es-ES_tradnl"/>
        </w:rPr>
        <w:t xml:space="preserve">REPERTORIO DE </w:t>
      </w:r>
      <w:r w:rsidR="00E902EC" w:rsidRPr="008F7CAA">
        <w:rPr>
          <w:rFonts w:cs="Arial"/>
          <w:highlight w:val="lightGray"/>
          <w:u w:val="single"/>
          <w:lang w:val="es-ES_tradnl"/>
        </w:rPr>
        <w:t xml:space="preserve">LOS </w:t>
      </w:r>
      <w:r w:rsidR="00EE6327" w:rsidRPr="008F7CAA">
        <w:rPr>
          <w:rFonts w:cs="Arial"/>
          <w:highlight w:val="lightGray"/>
          <w:u w:val="single"/>
          <w:lang w:val="es-ES_tradnl"/>
        </w:rPr>
        <w:t xml:space="preserve">CÓDIGOS </w:t>
      </w:r>
      <w:r w:rsidR="00E902EC" w:rsidRPr="008F7CAA">
        <w:rPr>
          <w:rFonts w:cs="Arial"/>
          <w:highlight w:val="lightGray"/>
          <w:u w:val="single"/>
          <w:lang w:val="es-ES_tradnl"/>
        </w:rPr>
        <w:t>DE LA </w:t>
      </w:r>
      <w:r w:rsidR="00EE6327" w:rsidRPr="008F7CAA">
        <w:rPr>
          <w:rFonts w:cs="Arial"/>
          <w:highlight w:val="lightGray"/>
          <w:u w:val="single"/>
          <w:lang w:val="es-ES_tradnl"/>
        </w:rPr>
        <w:t>UPOV</w:t>
      </w:r>
    </w:p>
    <w:p w:rsidR="00A52162" w:rsidRPr="002521D1" w:rsidRDefault="00A52162" w:rsidP="00A52162">
      <w:pPr>
        <w:keepNext/>
        <w:rPr>
          <w:rFonts w:cs="Arial"/>
          <w:highlight w:val="lightGray"/>
          <w:u w:val="single"/>
          <w:lang w:val="es-ES"/>
        </w:rPr>
      </w:pPr>
    </w:p>
    <w:p w:rsidR="00A52162" w:rsidRPr="002521D1" w:rsidRDefault="00A52162" w:rsidP="00415090">
      <w:pPr>
        <w:rPr>
          <w:rFonts w:cs="Arial"/>
          <w:u w:val="single"/>
          <w:lang w:val="es-ES"/>
        </w:rPr>
      </w:pPr>
      <w:r w:rsidRPr="002521D1">
        <w:rPr>
          <w:rFonts w:cs="Arial"/>
          <w:highlight w:val="lightGray"/>
          <w:u w:val="single"/>
          <w:lang w:val="es-ES"/>
        </w:rPr>
        <w:t>3.1</w:t>
      </w:r>
      <w:r w:rsidRPr="002521D1">
        <w:rPr>
          <w:rFonts w:cs="Arial"/>
          <w:highlight w:val="lightGray"/>
          <w:u w:val="single"/>
          <w:lang w:val="es-ES"/>
        </w:rPr>
        <w:tab/>
      </w:r>
      <w:r w:rsidR="00EE6327" w:rsidRPr="008F7CAA">
        <w:rPr>
          <w:rFonts w:cs="Arial"/>
          <w:highlight w:val="lightGray"/>
          <w:u w:val="single"/>
          <w:lang w:val="es-ES_tradnl"/>
        </w:rPr>
        <w:t xml:space="preserve">La colección definitiva de </w:t>
      </w:r>
      <w:r w:rsidR="00E902EC" w:rsidRPr="008F7CAA">
        <w:rPr>
          <w:rFonts w:cs="Arial"/>
          <w:highlight w:val="lightGray"/>
          <w:u w:val="single"/>
          <w:lang w:val="es-ES_tradnl"/>
        </w:rPr>
        <w:t xml:space="preserve">los </w:t>
      </w:r>
      <w:r w:rsidR="00EE6327" w:rsidRPr="008F7CAA">
        <w:rPr>
          <w:rFonts w:cs="Arial"/>
          <w:highlight w:val="lightGray"/>
          <w:u w:val="single"/>
          <w:lang w:val="es-ES_tradnl"/>
        </w:rPr>
        <w:t xml:space="preserve">códigos </w:t>
      </w:r>
      <w:r w:rsidR="00E902EC" w:rsidRPr="008F7CAA">
        <w:rPr>
          <w:rFonts w:cs="Arial"/>
          <w:highlight w:val="lightGray"/>
          <w:u w:val="single"/>
          <w:lang w:val="es-ES_tradnl"/>
        </w:rPr>
        <w:t>de la </w:t>
      </w:r>
      <w:r w:rsidR="00EE6327" w:rsidRPr="008F7CAA">
        <w:rPr>
          <w:rFonts w:cs="Arial"/>
          <w:highlight w:val="lightGray"/>
          <w:u w:val="single"/>
          <w:lang w:val="es-ES_tradnl"/>
        </w:rPr>
        <w:t>UPOV figura exclusivamente en la base de datos GENIE.</w:t>
      </w:r>
    </w:p>
    <w:p w:rsidR="00A52162" w:rsidRPr="00463260" w:rsidRDefault="00A52162" w:rsidP="00A52162">
      <w:pPr>
        <w:rPr>
          <w:rFonts w:cs="Arial"/>
          <w:sz w:val="18"/>
          <w:lang w:val="es-ES"/>
        </w:rPr>
      </w:pPr>
    </w:p>
    <w:p w:rsidR="00A52162" w:rsidRPr="00463260" w:rsidRDefault="00A52162" w:rsidP="00A52162">
      <w:pPr>
        <w:rPr>
          <w:rFonts w:cs="Arial"/>
          <w:sz w:val="18"/>
          <w:lang w:val="es-ES"/>
        </w:rPr>
      </w:pPr>
    </w:p>
    <w:p w:rsidR="00BC21DE" w:rsidRPr="00463260" w:rsidRDefault="00BC21DE" w:rsidP="00A52162">
      <w:pPr>
        <w:rPr>
          <w:rFonts w:cs="Arial"/>
          <w:sz w:val="18"/>
          <w:lang w:val="es-ES"/>
        </w:rPr>
      </w:pPr>
    </w:p>
    <w:p w:rsidR="00A52162" w:rsidRPr="002521D1" w:rsidRDefault="00A52162" w:rsidP="00415090">
      <w:pPr>
        <w:keepNext/>
        <w:outlineLvl w:val="0"/>
        <w:rPr>
          <w:caps/>
          <w:lang w:val="es-ES"/>
        </w:rPr>
      </w:pPr>
      <w:r w:rsidRPr="002521D1">
        <w:rPr>
          <w:caps/>
          <w:lang w:val="es-ES"/>
        </w:rPr>
        <w:t>4.</w:t>
      </w:r>
      <w:r w:rsidRPr="002521D1">
        <w:rPr>
          <w:caps/>
          <w:lang w:val="es-ES"/>
        </w:rPr>
        <w:tab/>
      </w:r>
      <w:r w:rsidR="00F828A1" w:rsidRPr="00B16E46">
        <w:rPr>
          <w:caps/>
          <w:strike/>
          <w:highlight w:val="lightGray"/>
          <w:lang w:val="es-ES_tradnl"/>
        </w:rPr>
        <w:t>ESTRUCTURACIÓN</w:t>
      </w:r>
      <w:r w:rsidR="00F828A1" w:rsidRPr="008F7CAA">
        <w:rPr>
          <w:caps/>
          <w:lang w:val="es-ES_tradnl"/>
        </w:rPr>
        <w:t xml:space="preserve"> </w:t>
      </w:r>
      <w:r w:rsidR="00F828A1" w:rsidRPr="008F7CAA">
        <w:rPr>
          <w:caps/>
          <w:highlight w:val="lightGray"/>
          <w:u w:val="single"/>
          <w:lang w:val="es-ES_tradnl"/>
        </w:rPr>
        <w:t xml:space="preserve">elementOs de </w:t>
      </w:r>
      <w:r w:rsidR="00F828A1" w:rsidRPr="008F7CAA">
        <w:rPr>
          <w:highlight w:val="lightGray"/>
          <w:u w:val="single"/>
          <w:lang w:val="es-ES_tradnl"/>
        </w:rPr>
        <w:t>CLASIFICACIÓN</w:t>
      </w:r>
      <w:r w:rsidR="00F828A1" w:rsidRPr="008F7CAA">
        <w:rPr>
          <w:caps/>
          <w:highlight w:val="lightGray"/>
          <w:u w:val="single"/>
          <w:lang w:val="es-ES_tradnl"/>
        </w:rPr>
        <w:t xml:space="preserve"> </w:t>
      </w:r>
      <w:r w:rsidR="00F828A1" w:rsidRPr="008F7CAA">
        <w:rPr>
          <w:highlight w:val="lightGray"/>
          <w:u w:val="single"/>
          <w:lang w:val="es-ES_tradnl"/>
        </w:rPr>
        <w:t>BOTÁNICA</w:t>
      </w:r>
      <w:r w:rsidR="00F828A1" w:rsidRPr="008F7CAA">
        <w:rPr>
          <w:lang w:val="es-ES_tradnl"/>
        </w:rPr>
        <w:t xml:space="preserve"> </w:t>
      </w:r>
      <w:r w:rsidR="00F828A1" w:rsidRPr="008F7CAA">
        <w:rPr>
          <w:caps/>
          <w:lang w:val="es-ES_tradnl"/>
        </w:rPr>
        <w:t>DEL CÓDIGO UPOV</w:t>
      </w:r>
    </w:p>
    <w:p w:rsidR="00A52162" w:rsidRPr="002521D1" w:rsidRDefault="00A52162" w:rsidP="00A52162">
      <w:pPr>
        <w:rPr>
          <w:lang w:val="es-ES"/>
        </w:rPr>
      </w:pPr>
    </w:p>
    <w:p w:rsidR="00A52162" w:rsidRPr="002521D1" w:rsidRDefault="00A52162" w:rsidP="00415090">
      <w:pPr>
        <w:keepNext/>
        <w:outlineLvl w:val="1"/>
        <w:rPr>
          <w:u w:val="single"/>
          <w:lang w:val="es-ES"/>
        </w:rPr>
      </w:pPr>
      <w:r w:rsidRPr="002521D1">
        <w:rPr>
          <w:lang w:val="es-ES"/>
        </w:rPr>
        <w:t>4.1</w:t>
      </w:r>
      <w:r w:rsidRPr="002521D1">
        <w:rPr>
          <w:lang w:val="es-ES"/>
        </w:rPr>
        <w:tab/>
      </w:r>
      <w:r w:rsidR="001B2FE2" w:rsidRPr="00B16E46">
        <w:rPr>
          <w:strike/>
          <w:highlight w:val="lightGray"/>
          <w:u w:val="single"/>
          <w:lang w:val="es-ES_tradnl"/>
        </w:rPr>
        <w:t>Bases generales</w:t>
      </w:r>
      <w:r w:rsidR="001B2FE2" w:rsidRPr="008F7CAA">
        <w:rPr>
          <w:lang w:val="es-ES_tradnl"/>
        </w:rPr>
        <w:t xml:space="preserve"> </w:t>
      </w:r>
      <w:r w:rsidR="001B2FE2" w:rsidRPr="008F7CAA">
        <w:rPr>
          <w:highlight w:val="lightGray"/>
          <w:u w:val="single"/>
          <w:lang w:val="es-ES_tradnl"/>
        </w:rPr>
        <w:t>Estructuración del código UPOV</w:t>
      </w:r>
    </w:p>
    <w:p w:rsidR="00A52162" w:rsidRPr="002521D1" w:rsidRDefault="00A52162" w:rsidP="00A52162">
      <w:pPr>
        <w:rPr>
          <w:rFonts w:cs="Arial"/>
          <w:lang w:val="es-ES"/>
        </w:rPr>
      </w:pPr>
    </w:p>
    <w:p w:rsidR="00A52162" w:rsidRPr="002521D1" w:rsidRDefault="00A52162" w:rsidP="00415090">
      <w:pPr>
        <w:rPr>
          <w:rFonts w:cs="Arial"/>
          <w:lang w:val="es-ES"/>
        </w:rPr>
      </w:pPr>
      <w:r w:rsidRPr="002521D1">
        <w:rPr>
          <w:rFonts w:cs="Arial"/>
          <w:lang w:val="es-ES"/>
        </w:rPr>
        <w:t>4.1.1</w:t>
      </w:r>
      <w:r w:rsidRPr="002521D1">
        <w:rPr>
          <w:rFonts w:cs="Arial"/>
          <w:lang w:val="es-ES"/>
        </w:rPr>
        <w:tab/>
      </w:r>
      <w:r w:rsidR="00166B8D" w:rsidRPr="00090011">
        <w:rPr>
          <w:rFonts w:cs="Arial"/>
          <w:spacing w:val="-2"/>
          <w:lang w:val="es-ES_tradnl"/>
        </w:rPr>
        <w:t xml:space="preserve">En general, se utiliza la siguiente estructuración </w:t>
      </w:r>
      <w:r w:rsidR="003D0325" w:rsidRPr="00090011">
        <w:rPr>
          <w:rFonts w:cs="Arial"/>
          <w:spacing w:val="-2"/>
          <w:highlight w:val="lightGray"/>
          <w:u w:val="single"/>
          <w:lang w:val="es-ES_tradnl"/>
        </w:rPr>
        <w:t>de los elementos de clasificación botánica</w:t>
      </w:r>
      <w:r w:rsidR="003D0325" w:rsidRPr="00090011">
        <w:rPr>
          <w:rFonts w:cs="Arial"/>
          <w:spacing w:val="-2"/>
          <w:lang w:val="es-ES_tradnl"/>
        </w:rPr>
        <w:t xml:space="preserve"> </w:t>
      </w:r>
      <w:r w:rsidR="00166B8D" w:rsidRPr="00090011">
        <w:rPr>
          <w:rFonts w:cs="Arial"/>
          <w:spacing w:val="-2"/>
          <w:lang w:val="es-ES_tradnl"/>
        </w:rPr>
        <w:t>del sistema de códigos de la</w:t>
      </w:r>
      <w:r w:rsidR="003D0325" w:rsidRPr="00090011">
        <w:rPr>
          <w:rFonts w:cs="Arial"/>
          <w:spacing w:val="-2"/>
          <w:lang w:val="es-ES_tradnl"/>
        </w:rPr>
        <w:t> </w:t>
      </w:r>
      <w:r w:rsidR="00166B8D" w:rsidRPr="00090011">
        <w:rPr>
          <w:rFonts w:cs="Arial"/>
          <w:spacing w:val="-2"/>
          <w:lang w:val="es-ES_tradnl"/>
        </w:rPr>
        <w:t>UPOV:</w:t>
      </w:r>
    </w:p>
    <w:p w:rsidR="00A52162" w:rsidRPr="002521D1" w:rsidRDefault="00A52162" w:rsidP="00A52162">
      <w:pPr>
        <w:rPr>
          <w:rFonts w:cs="Arial"/>
          <w:lang w:val="es-ES"/>
        </w:rPr>
      </w:pPr>
    </w:p>
    <w:p w:rsidR="00A52162" w:rsidRPr="002521D1" w:rsidRDefault="00A52162" w:rsidP="00415090">
      <w:pPr>
        <w:suppressAutoHyphens/>
        <w:rPr>
          <w:rFonts w:cs="Arial"/>
          <w:lang w:val="es-ES"/>
        </w:rPr>
      </w:pPr>
      <w:r w:rsidRPr="002521D1">
        <w:rPr>
          <w:rFonts w:cs="Arial"/>
          <w:lang w:val="es-ES"/>
        </w:rPr>
        <w:tab/>
        <w:t>a)</w:t>
      </w:r>
      <w:r w:rsidRPr="002521D1">
        <w:rPr>
          <w:rFonts w:cs="Arial"/>
          <w:lang w:val="es-ES"/>
        </w:rPr>
        <w:tab/>
      </w:r>
      <w:r w:rsidR="003D0325" w:rsidRPr="00090011">
        <w:rPr>
          <w:rFonts w:cs="Arial"/>
          <w:lang w:val="es-ES_tradnl"/>
        </w:rPr>
        <w:t xml:space="preserve">un elemento alfabético de cinco letras (por ejemplo, XXXXX) que indica el </w:t>
      </w:r>
      <w:r w:rsidR="003D0325" w:rsidRPr="00090011">
        <w:rPr>
          <w:rFonts w:cs="Arial"/>
          <w:u w:val="single"/>
          <w:lang w:val="es-ES_tradnl"/>
        </w:rPr>
        <w:t>género</w:t>
      </w:r>
      <w:r w:rsidR="003D0325" w:rsidRPr="00090011">
        <w:rPr>
          <w:rFonts w:cs="Arial"/>
          <w:lang w:val="es-ES_tradnl"/>
        </w:rPr>
        <w:t xml:space="preserve"> (“elemento de género”);</w:t>
      </w:r>
    </w:p>
    <w:p w:rsidR="00A52162" w:rsidRPr="002521D1" w:rsidRDefault="00A52162" w:rsidP="00A52162">
      <w:pPr>
        <w:suppressAutoHyphens/>
        <w:rPr>
          <w:rFonts w:cs="Arial"/>
          <w:lang w:val="es-ES"/>
        </w:rPr>
      </w:pPr>
    </w:p>
    <w:p w:rsidR="00A52162" w:rsidRPr="002521D1" w:rsidRDefault="00F828A1" w:rsidP="00415090">
      <w:pPr>
        <w:suppressAutoHyphens/>
        <w:rPr>
          <w:rFonts w:cs="Arial"/>
          <w:lang w:val="es-ES"/>
        </w:rPr>
      </w:pPr>
      <w:r w:rsidRPr="002521D1">
        <w:rPr>
          <w:rFonts w:cs="Arial"/>
          <w:lang w:val="es-ES"/>
        </w:rPr>
        <w:tab/>
      </w:r>
      <w:r w:rsidR="00A52162" w:rsidRPr="002521D1">
        <w:rPr>
          <w:rFonts w:cs="Arial"/>
          <w:lang w:val="es-ES"/>
        </w:rPr>
        <w:t>b)</w:t>
      </w:r>
      <w:r w:rsidR="00A52162" w:rsidRPr="002521D1">
        <w:rPr>
          <w:rFonts w:cs="Arial"/>
          <w:lang w:val="es-ES"/>
        </w:rPr>
        <w:tab/>
      </w:r>
      <w:r w:rsidR="003D0325" w:rsidRPr="00090011">
        <w:rPr>
          <w:rFonts w:cs="Arial"/>
          <w:lang w:val="es-ES_tradnl"/>
        </w:rPr>
        <w:t xml:space="preserve">un elemento de tres letras (por ejemplo, YYY) que indica la </w:t>
      </w:r>
      <w:r w:rsidR="003D0325" w:rsidRPr="00090011">
        <w:rPr>
          <w:rFonts w:cs="Arial"/>
          <w:u w:val="single"/>
          <w:lang w:val="es-ES_tradnl"/>
        </w:rPr>
        <w:t>especie</w:t>
      </w:r>
      <w:r w:rsidR="003D0325" w:rsidRPr="00090011">
        <w:rPr>
          <w:rFonts w:cs="Arial"/>
          <w:lang w:val="es-ES_tradnl"/>
        </w:rPr>
        <w:t xml:space="preserve"> (“elemento de especie”);</w:t>
      </w:r>
    </w:p>
    <w:p w:rsidR="00A52162" w:rsidRPr="002521D1" w:rsidRDefault="00A52162" w:rsidP="00A52162">
      <w:pPr>
        <w:suppressAutoHyphens/>
        <w:rPr>
          <w:rFonts w:cs="Arial"/>
          <w:lang w:val="es-ES"/>
        </w:rPr>
      </w:pPr>
    </w:p>
    <w:p w:rsidR="00A52162" w:rsidRPr="002521D1" w:rsidRDefault="00A52162" w:rsidP="00415090">
      <w:pPr>
        <w:suppressAutoHyphens/>
        <w:rPr>
          <w:rFonts w:cs="Arial"/>
          <w:spacing w:val="-2"/>
          <w:lang w:val="es-ES"/>
        </w:rPr>
      </w:pPr>
      <w:r w:rsidRPr="002521D1">
        <w:rPr>
          <w:rFonts w:cs="Arial"/>
          <w:spacing w:val="-2"/>
          <w:lang w:val="es-ES"/>
        </w:rPr>
        <w:tab/>
        <w:t>c)</w:t>
      </w:r>
      <w:r w:rsidRPr="002521D1">
        <w:rPr>
          <w:rFonts w:cs="Arial"/>
          <w:spacing w:val="-2"/>
          <w:lang w:val="es-ES"/>
        </w:rPr>
        <w:tab/>
      </w:r>
      <w:r w:rsidR="00CD44B8" w:rsidRPr="00090011">
        <w:rPr>
          <w:rFonts w:cs="Arial"/>
          <w:spacing w:val="-2"/>
          <w:lang w:val="es-ES_tradnl"/>
        </w:rPr>
        <w:t xml:space="preserve">cuando proceda, se añadirá un elemento de hasta tres </w:t>
      </w:r>
      <w:r w:rsidR="00CD44B8" w:rsidRPr="00B16E46">
        <w:rPr>
          <w:rFonts w:cs="Arial"/>
          <w:strike/>
          <w:spacing w:val="-2"/>
          <w:highlight w:val="lightGray"/>
          <w:lang w:val="es-ES_tradnl"/>
        </w:rPr>
        <w:t>caracteres</w:t>
      </w:r>
      <w:r w:rsidR="00CD44B8" w:rsidRPr="00090011">
        <w:rPr>
          <w:rFonts w:cs="Arial"/>
          <w:spacing w:val="-2"/>
          <w:lang w:val="es-ES_tradnl"/>
        </w:rPr>
        <w:t xml:space="preserve"> </w:t>
      </w:r>
      <w:r w:rsidR="00CD44B8" w:rsidRPr="00090011">
        <w:rPr>
          <w:rFonts w:cs="Arial"/>
          <w:spacing w:val="-2"/>
          <w:highlight w:val="lightGray"/>
          <w:u w:val="single"/>
          <w:lang w:val="es-ES_tradnl"/>
        </w:rPr>
        <w:t>letras</w:t>
      </w:r>
      <w:r w:rsidR="00CD44B8" w:rsidRPr="00090011">
        <w:rPr>
          <w:rFonts w:cs="Arial"/>
          <w:spacing w:val="-2"/>
          <w:lang w:val="es-ES_tradnl"/>
        </w:rPr>
        <w:t xml:space="preserve"> (por ejemplo, </w:t>
      </w:r>
      <w:r w:rsidR="00CD44B8" w:rsidRPr="00B16E46">
        <w:rPr>
          <w:rFonts w:cs="Arial"/>
          <w:strike/>
          <w:spacing w:val="-2"/>
          <w:highlight w:val="lightGray"/>
          <w:lang w:val="es-ES_tradnl"/>
        </w:rPr>
        <w:t xml:space="preserve">ZZ1 </w:t>
      </w:r>
      <w:r w:rsidR="00CD44B8" w:rsidRPr="00090011">
        <w:rPr>
          <w:rFonts w:cs="Arial"/>
          <w:spacing w:val="-2"/>
          <w:highlight w:val="lightGray"/>
          <w:u w:val="single"/>
          <w:lang w:val="es-ES_tradnl"/>
        </w:rPr>
        <w:t>ZZZ</w:t>
      </w:r>
      <w:r w:rsidR="00CD44B8" w:rsidRPr="00090011">
        <w:rPr>
          <w:rFonts w:cs="Arial"/>
          <w:spacing w:val="-2"/>
          <w:lang w:val="es-ES_tradnl"/>
        </w:rPr>
        <w:t xml:space="preserve">) que indicará una </w:t>
      </w:r>
      <w:r w:rsidR="00CD44B8" w:rsidRPr="00090011">
        <w:rPr>
          <w:rFonts w:cs="Arial"/>
          <w:spacing w:val="-2"/>
          <w:u w:val="single"/>
          <w:lang w:val="es-ES_tradnl"/>
        </w:rPr>
        <w:t>unidad subespecífica</w:t>
      </w:r>
      <w:r w:rsidR="00CD44B8" w:rsidRPr="00090011">
        <w:rPr>
          <w:rFonts w:cs="Arial"/>
          <w:spacing w:val="-2"/>
          <w:lang w:val="es-ES_tradnl"/>
        </w:rPr>
        <w:t xml:space="preserve"> (“elemento de unidad subespecífica”);</w:t>
      </w:r>
    </w:p>
    <w:p w:rsidR="00A52162" w:rsidRPr="002521D1" w:rsidRDefault="00A52162" w:rsidP="00A52162">
      <w:pPr>
        <w:suppressAutoHyphens/>
        <w:rPr>
          <w:rFonts w:cs="Arial"/>
          <w:spacing w:val="-2"/>
          <w:lang w:val="es-ES"/>
        </w:rPr>
      </w:pPr>
    </w:p>
    <w:p w:rsidR="00A52162" w:rsidRPr="002521D1" w:rsidRDefault="006A594D" w:rsidP="00415090">
      <w:pPr>
        <w:suppressAutoHyphens/>
        <w:ind w:left="1985" w:hanging="1134"/>
        <w:rPr>
          <w:rFonts w:cs="Arial"/>
          <w:spacing w:val="-2"/>
          <w:bdr w:val="single" w:sz="4" w:space="0" w:color="auto"/>
          <w:lang w:val="es-ES"/>
        </w:rPr>
      </w:pPr>
      <w:r w:rsidRPr="00090011">
        <w:rPr>
          <w:rFonts w:cs="Arial"/>
          <w:spacing w:val="-2"/>
          <w:lang w:val="es-ES_tradnl"/>
        </w:rPr>
        <w:t>con lo que se obtiene</w:t>
      </w:r>
      <w:r w:rsidR="00A52162" w:rsidRPr="002521D1">
        <w:rPr>
          <w:rFonts w:cs="Arial"/>
          <w:spacing w:val="-2"/>
          <w:lang w:val="es-ES"/>
        </w:rPr>
        <w:tab/>
      </w:r>
      <w:r w:rsidR="00A52162" w:rsidRPr="002521D1">
        <w:rPr>
          <w:rFonts w:cs="Arial"/>
          <w:spacing w:val="-2"/>
          <w:bdr w:val="single" w:sz="4" w:space="0" w:color="auto"/>
          <w:lang w:val="es-ES"/>
        </w:rPr>
        <w:t>  XXXXX_YYY_</w:t>
      </w:r>
      <w:r w:rsidR="00A52162" w:rsidRPr="002521D1">
        <w:rPr>
          <w:rFonts w:cs="Arial"/>
          <w:strike/>
          <w:spacing w:val="-2"/>
          <w:highlight w:val="lightGray"/>
          <w:bdr w:val="single" w:sz="4" w:space="0" w:color="auto"/>
          <w:lang w:val="es-ES"/>
        </w:rPr>
        <w:t>ZZ1</w:t>
      </w:r>
      <w:r w:rsidR="00A52162" w:rsidRPr="002521D1">
        <w:rPr>
          <w:rFonts w:cs="Arial"/>
          <w:spacing w:val="-2"/>
          <w:bdr w:val="single" w:sz="4" w:space="0" w:color="auto"/>
          <w:lang w:val="es-ES"/>
        </w:rPr>
        <w:t>_</w:t>
      </w:r>
      <w:r w:rsidR="00A52162" w:rsidRPr="002521D1">
        <w:rPr>
          <w:rFonts w:cs="Arial"/>
          <w:spacing w:val="-2"/>
          <w:highlight w:val="lightGray"/>
          <w:u w:val="single"/>
          <w:bdr w:val="single" w:sz="4" w:space="0" w:color="auto"/>
          <w:lang w:val="es-ES"/>
        </w:rPr>
        <w:t>ZZZ</w:t>
      </w:r>
      <w:r w:rsidR="00A52162" w:rsidRPr="002521D1">
        <w:rPr>
          <w:rFonts w:cs="Arial"/>
          <w:spacing w:val="-2"/>
          <w:bdr w:val="single" w:sz="4" w:space="0" w:color="auto"/>
          <w:lang w:val="es-ES"/>
        </w:rPr>
        <w:t>   </w:t>
      </w:r>
    </w:p>
    <w:p w:rsidR="00A52162" w:rsidRPr="002521D1" w:rsidRDefault="00A52162" w:rsidP="00A52162">
      <w:pPr>
        <w:suppressAutoHyphens/>
        <w:ind w:left="1985" w:hanging="1134"/>
        <w:rPr>
          <w:rFonts w:cs="Arial"/>
          <w:spacing w:val="-2"/>
          <w:lang w:val="es-ES"/>
        </w:rPr>
      </w:pPr>
    </w:p>
    <w:p w:rsidR="00A52162" w:rsidRPr="002521D1" w:rsidRDefault="00A52162" w:rsidP="00415090">
      <w:pPr>
        <w:rPr>
          <w:rFonts w:cs="Arial"/>
          <w:lang w:val="es-ES"/>
        </w:rPr>
      </w:pPr>
      <w:r w:rsidRPr="002521D1">
        <w:rPr>
          <w:rFonts w:cs="Arial"/>
          <w:lang w:val="es-ES"/>
        </w:rPr>
        <w:t>4.1.2</w:t>
      </w:r>
      <w:r w:rsidRPr="002521D1">
        <w:rPr>
          <w:rFonts w:cs="Arial"/>
          <w:lang w:val="es-ES"/>
        </w:rPr>
        <w:tab/>
      </w:r>
      <w:r w:rsidR="006A594D" w:rsidRPr="00090011">
        <w:rPr>
          <w:rFonts w:cs="Arial"/>
          <w:lang w:val="es-ES_tradnl"/>
        </w:rPr>
        <w:t>En todos los casos debe figurar el código de cinco letras correspondiente al género, pero el código de tres letras correspondiente a la especie y el código subespecífico se ofrecen únicamente en caso necesario.</w:t>
      </w:r>
      <w:r w:rsidR="006D6280" w:rsidRPr="002521D1">
        <w:rPr>
          <w:rFonts w:cs="Arial"/>
          <w:lang w:val="es-ES"/>
        </w:rPr>
        <w:t xml:space="preserve"> </w:t>
      </w:r>
    </w:p>
    <w:p w:rsidR="00A52162" w:rsidRPr="002521D1" w:rsidRDefault="00A52162" w:rsidP="00A52162">
      <w:pPr>
        <w:suppressAutoHyphens/>
        <w:rPr>
          <w:rFonts w:cs="Arial"/>
          <w:spacing w:val="-2"/>
          <w:lang w:val="es-ES"/>
        </w:rPr>
      </w:pPr>
    </w:p>
    <w:p w:rsidR="00A52162" w:rsidRPr="002521D1" w:rsidRDefault="00A52162" w:rsidP="00415090">
      <w:pPr>
        <w:suppressAutoHyphens/>
        <w:rPr>
          <w:rFonts w:cs="Arial"/>
          <w:spacing w:val="-2"/>
          <w:lang w:val="es-ES"/>
        </w:rPr>
      </w:pPr>
      <w:r w:rsidRPr="002521D1">
        <w:rPr>
          <w:rFonts w:cs="Arial"/>
          <w:spacing w:val="-2"/>
          <w:lang w:val="es-ES"/>
        </w:rPr>
        <w:t>4.1.3</w:t>
      </w:r>
      <w:r w:rsidRPr="002521D1">
        <w:rPr>
          <w:rFonts w:cs="Arial"/>
          <w:spacing w:val="-2"/>
          <w:lang w:val="es-ES"/>
        </w:rPr>
        <w:tab/>
      </w:r>
      <w:r w:rsidR="006A594D" w:rsidRPr="00090011">
        <w:rPr>
          <w:rFonts w:cs="Arial"/>
          <w:spacing w:val="-2"/>
          <w:lang w:val="es-ES_tradnl"/>
        </w:rPr>
        <w:t>En la medida de lo posible, se intenta que los elementos coincidan con las primeras letras del nombre botánico de dicho elemento, por ejemplo:</w:t>
      </w:r>
    </w:p>
    <w:p w:rsidR="00A52162" w:rsidRPr="002521D1" w:rsidRDefault="00A52162" w:rsidP="00A52162">
      <w:pPr>
        <w:suppressAutoHyphens/>
        <w:ind w:right="-1392"/>
        <w:rPr>
          <w:rFonts w:cs="Arial"/>
          <w:lang w:val="es-ES"/>
        </w:rPr>
      </w:pPr>
    </w:p>
    <w:p w:rsidR="00A52162" w:rsidRPr="002521D1" w:rsidRDefault="00A52162" w:rsidP="00A52162">
      <w:pPr>
        <w:tabs>
          <w:tab w:val="left" w:pos="3119"/>
        </w:tabs>
        <w:suppressAutoHyphens/>
        <w:spacing w:line="360" w:lineRule="auto"/>
        <w:ind w:left="851" w:right="-1392"/>
        <w:rPr>
          <w:rFonts w:cs="Arial"/>
          <w:lang w:val="es-ES"/>
        </w:rPr>
      </w:pPr>
      <w:r w:rsidRPr="002521D1">
        <w:rPr>
          <w:rFonts w:cs="Arial"/>
          <w:i/>
          <w:lang w:val="es-ES"/>
        </w:rPr>
        <w:t>Prunus</w:t>
      </w:r>
      <w:r w:rsidRPr="002521D1">
        <w:rPr>
          <w:rFonts w:cs="Arial"/>
          <w:i/>
          <w:lang w:val="es-ES"/>
        </w:rPr>
        <w:tab/>
      </w:r>
      <w:r w:rsidRPr="002521D1">
        <w:rPr>
          <w:rFonts w:cs="Arial"/>
          <w:lang w:val="es-ES"/>
        </w:rPr>
        <w:t>PRUNU_</w:t>
      </w:r>
    </w:p>
    <w:p w:rsidR="00A52162" w:rsidRPr="002521D1" w:rsidRDefault="00A52162" w:rsidP="00A52162">
      <w:pPr>
        <w:tabs>
          <w:tab w:val="left" w:pos="3119"/>
        </w:tabs>
        <w:suppressAutoHyphens/>
        <w:ind w:left="851" w:right="-1392"/>
        <w:rPr>
          <w:rFonts w:cs="Arial"/>
          <w:lang w:val="es-ES"/>
        </w:rPr>
      </w:pPr>
      <w:r w:rsidRPr="002521D1">
        <w:rPr>
          <w:rFonts w:cs="Arial"/>
          <w:i/>
          <w:lang w:val="es-ES"/>
        </w:rPr>
        <w:t>Prunus armeniaca</w:t>
      </w:r>
      <w:r w:rsidRPr="002521D1">
        <w:rPr>
          <w:rFonts w:cs="Arial"/>
          <w:i/>
          <w:lang w:val="es-ES"/>
        </w:rPr>
        <w:tab/>
      </w:r>
      <w:r w:rsidRPr="002521D1">
        <w:rPr>
          <w:rFonts w:cs="Arial"/>
          <w:lang w:val="es-ES"/>
        </w:rPr>
        <w:t>PRUNU_ARM</w:t>
      </w:r>
    </w:p>
    <w:p w:rsidR="00A52162" w:rsidRPr="002521D1" w:rsidRDefault="00A52162" w:rsidP="00A52162">
      <w:pPr>
        <w:suppressAutoHyphens/>
        <w:ind w:right="-1392"/>
        <w:rPr>
          <w:rFonts w:cs="Arial"/>
          <w:lang w:val="es-ES"/>
        </w:rPr>
      </w:pPr>
    </w:p>
    <w:p w:rsidR="00A52162" w:rsidRPr="002521D1" w:rsidRDefault="00A52162" w:rsidP="002F591A">
      <w:pPr>
        <w:suppressAutoHyphens/>
        <w:rPr>
          <w:rFonts w:cs="Arial"/>
          <w:lang w:val="es-ES"/>
        </w:rPr>
      </w:pPr>
      <w:r w:rsidRPr="002521D1">
        <w:rPr>
          <w:rFonts w:cs="Arial"/>
          <w:lang w:val="es-ES"/>
        </w:rPr>
        <w:t>4.1.4</w:t>
      </w:r>
      <w:r w:rsidRPr="002521D1">
        <w:rPr>
          <w:rFonts w:cs="Arial"/>
          <w:lang w:val="es-ES"/>
        </w:rPr>
        <w:tab/>
      </w:r>
      <w:r w:rsidR="006A594D" w:rsidRPr="00090011">
        <w:rPr>
          <w:rFonts w:cs="Arial"/>
          <w:lang w:val="es-ES_tradnl"/>
        </w:rPr>
        <w:t xml:space="preserve">En algunos casos, es necesario improvisar para cerciorarse de que taxones similares tengan códigos diferentes (ejemplo </w:t>
      </w:r>
      <w:r w:rsidR="006A594D" w:rsidRPr="00090011">
        <w:rPr>
          <w:rFonts w:cs="Arial"/>
          <w:i/>
          <w:snapToGrid w:val="0"/>
          <w:color w:val="000000"/>
          <w:lang w:val="es-ES_tradnl"/>
        </w:rPr>
        <w:t>Platycodon</w:t>
      </w:r>
      <w:r w:rsidR="002F591A">
        <w:rPr>
          <w:rFonts w:cs="Arial"/>
          <w:snapToGrid w:val="0"/>
          <w:color w:val="000000"/>
          <w:lang w:val="es-ES_tradnl"/>
        </w:rPr>
        <w:t> </w:t>
      </w:r>
      <w:r w:rsidR="006A594D" w:rsidRPr="00090011">
        <w:rPr>
          <w:rFonts w:cs="Arial"/>
          <w:snapToGrid w:val="0"/>
          <w:color w:val="000000"/>
          <w:lang w:val="es-ES_tradnl"/>
        </w:rPr>
        <w:t>=</w:t>
      </w:r>
      <w:r w:rsidR="002F591A">
        <w:rPr>
          <w:rFonts w:cs="Arial"/>
          <w:snapToGrid w:val="0"/>
          <w:color w:val="000000"/>
          <w:lang w:val="es-ES_tradnl"/>
        </w:rPr>
        <w:t> </w:t>
      </w:r>
      <w:r w:rsidR="006A594D" w:rsidRPr="00090011">
        <w:rPr>
          <w:rFonts w:cs="Arial"/>
          <w:snapToGrid w:val="0"/>
          <w:color w:val="000000"/>
          <w:lang w:val="es-ES_tradnl"/>
        </w:rPr>
        <w:t xml:space="preserve">“PLTYC_” y </w:t>
      </w:r>
      <w:r w:rsidR="006A594D" w:rsidRPr="00090011">
        <w:rPr>
          <w:rFonts w:cs="Arial"/>
          <w:i/>
          <w:snapToGrid w:val="0"/>
          <w:color w:val="000000"/>
          <w:lang w:val="es-ES_tradnl"/>
        </w:rPr>
        <w:t>Platymiscium</w:t>
      </w:r>
      <w:r w:rsidR="002F591A">
        <w:rPr>
          <w:rFonts w:cs="Arial"/>
          <w:snapToGrid w:val="0"/>
          <w:color w:val="000000"/>
          <w:lang w:val="es-ES_tradnl"/>
        </w:rPr>
        <w:t> = </w:t>
      </w:r>
      <w:r w:rsidR="006A594D" w:rsidRPr="00090011">
        <w:rPr>
          <w:rFonts w:cs="Arial"/>
          <w:snapToGrid w:val="0"/>
          <w:color w:val="000000"/>
          <w:lang w:val="es-ES_tradnl"/>
        </w:rPr>
        <w:t>“PLTYM_”).</w:t>
      </w:r>
      <w:r w:rsidR="006D6280" w:rsidRPr="002521D1">
        <w:rPr>
          <w:rFonts w:cs="Arial"/>
          <w:snapToGrid w:val="0"/>
          <w:color w:val="000000"/>
          <w:lang w:val="es-ES"/>
        </w:rPr>
        <w:t xml:space="preserve"> </w:t>
      </w:r>
      <w:r w:rsidR="006A594D" w:rsidRPr="00090011">
        <w:rPr>
          <w:rFonts w:cs="Arial"/>
          <w:snapToGrid w:val="0"/>
          <w:color w:val="000000"/>
          <w:lang w:val="es-ES_tradnl"/>
        </w:rPr>
        <w:t xml:space="preserve">Cuando el nombre es más corto que el código UPOV se repite la última letra del nombre, por ejemplo </w:t>
      </w:r>
      <w:r w:rsidR="006A594D" w:rsidRPr="00090011">
        <w:rPr>
          <w:rFonts w:cs="Arial"/>
          <w:i/>
          <w:snapToGrid w:val="0"/>
          <w:color w:val="000000"/>
          <w:lang w:val="es-ES_tradnl"/>
        </w:rPr>
        <w:t>Poa </w:t>
      </w:r>
      <w:r w:rsidR="006A594D" w:rsidRPr="00090011">
        <w:rPr>
          <w:rFonts w:cs="Arial"/>
          <w:snapToGrid w:val="0"/>
          <w:color w:val="000000"/>
          <w:lang w:val="es-ES_tradnl"/>
        </w:rPr>
        <w:t>= POAAA.</w:t>
      </w:r>
    </w:p>
    <w:p w:rsidR="00A52162" w:rsidRPr="002521D1" w:rsidRDefault="00A52162" w:rsidP="00A52162">
      <w:pPr>
        <w:suppressAutoHyphens/>
        <w:rPr>
          <w:rFonts w:cs="Arial"/>
          <w:lang w:val="es-ES"/>
        </w:rPr>
      </w:pPr>
    </w:p>
    <w:p w:rsidR="0036432E" w:rsidRPr="002521D1" w:rsidRDefault="00A52162" w:rsidP="00415090">
      <w:pPr>
        <w:rPr>
          <w:rFonts w:cs="Arial"/>
          <w:lang w:val="es-ES"/>
        </w:rPr>
      </w:pPr>
      <w:r w:rsidRPr="002521D1">
        <w:rPr>
          <w:rFonts w:cs="Arial"/>
          <w:lang w:val="es-ES"/>
        </w:rPr>
        <w:t>4.1.5</w:t>
      </w:r>
      <w:r w:rsidRPr="002521D1">
        <w:rPr>
          <w:rFonts w:cs="Arial"/>
          <w:lang w:val="es-ES"/>
        </w:rPr>
        <w:tab/>
      </w:r>
      <w:r w:rsidR="00B32F3D" w:rsidRPr="00090011">
        <w:rPr>
          <w:rFonts w:cs="Arial"/>
          <w:lang w:val="es-ES_tradnl"/>
        </w:rPr>
        <w:t>En el caso del elemento de la unidad subespecífica, el código UPOV se utiliza de manera más flexible para que contenga más de uno de los niveles de la clasificación, evitándose así la necesidad de incluir elementos adicionales en el código.</w:t>
      </w:r>
      <w:r w:rsidR="006D6280" w:rsidRPr="002521D1">
        <w:rPr>
          <w:rFonts w:cs="Arial"/>
          <w:lang w:val="es-ES"/>
        </w:rPr>
        <w:t xml:space="preserve"> </w:t>
      </w:r>
    </w:p>
    <w:p w:rsidR="00BC21DE" w:rsidRDefault="00BC21DE">
      <w:pPr>
        <w:rPr>
          <w:rFonts w:cs="Arial"/>
          <w:lang w:val="es-ES"/>
        </w:rPr>
      </w:pPr>
    </w:p>
    <w:p w:rsidR="00463260" w:rsidRPr="002521D1" w:rsidRDefault="00463260">
      <w:pPr>
        <w:rPr>
          <w:rFonts w:cs="Arial"/>
          <w:lang w:val="es-ES"/>
        </w:rPr>
      </w:pPr>
    </w:p>
    <w:p w:rsidR="00A52162" w:rsidRPr="002521D1" w:rsidRDefault="00A52162" w:rsidP="00415090">
      <w:pPr>
        <w:keepNext/>
        <w:outlineLvl w:val="1"/>
        <w:rPr>
          <w:u w:val="single"/>
          <w:lang w:val="es-ES"/>
        </w:rPr>
      </w:pPr>
      <w:r w:rsidRPr="002521D1">
        <w:rPr>
          <w:lang w:val="es-ES"/>
        </w:rPr>
        <w:t>4.2</w:t>
      </w:r>
      <w:r w:rsidRPr="002521D1">
        <w:rPr>
          <w:lang w:val="es-ES"/>
        </w:rPr>
        <w:tab/>
      </w:r>
      <w:r w:rsidR="00B32F3D" w:rsidRPr="00090011">
        <w:rPr>
          <w:u w:val="single"/>
          <w:lang w:val="es-ES_tradnl"/>
        </w:rPr>
        <w:t>Híbridos intergenéricos e híbridos interespecíficos</w:t>
      </w:r>
    </w:p>
    <w:p w:rsidR="00A52162" w:rsidRPr="002521D1" w:rsidRDefault="00A52162" w:rsidP="00A52162">
      <w:pPr>
        <w:rPr>
          <w:rFonts w:cs="Arial"/>
          <w:lang w:val="es-ES"/>
        </w:rPr>
      </w:pPr>
    </w:p>
    <w:p w:rsidR="00A52162" w:rsidRPr="002521D1" w:rsidRDefault="00A52162" w:rsidP="00415090">
      <w:pPr>
        <w:rPr>
          <w:rFonts w:cs="Arial"/>
          <w:lang w:val="es-ES"/>
        </w:rPr>
      </w:pPr>
      <w:r w:rsidRPr="002521D1">
        <w:rPr>
          <w:rFonts w:cs="Arial"/>
          <w:lang w:val="es-ES"/>
        </w:rPr>
        <w:t>4.2.1</w:t>
      </w:r>
      <w:r w:rsidRPr="002521D1">
        <w:rPr>
          <w:rFonts w:cs="Arial"/>
          <w:lang w:val="es-ES"/>
        </w:rPr>
        <w:tab/>
      </w:r>
      <w:r w:rsidR="00090011" w:rsidRPr="00090011">
        <w:rPr>
          <w:rFonts w:cs="Arial"/>
          <w:lang w:val="es-ES_tradnl"/>
        </w:rPr>
        <w:t>En los códigos de la </w:t>
      </w:r>
      <w:r w:rsidR="00B32F3D" w:rsidRPr="00090011">
        <w:rPr>
          <w:rFonts w:cs="Arial"/>
          <w:lang w:val="es-ES_tradnl"/>
        </w:rPr>
        <w:t>UPOV, la letra “x” no se utiliza para indicar que se trata de un híbrido.</w:t>
      </w:r>
    </w:p>
    <w:p w:rsidR="00A52162" w:rsidRPr="002521D1" w:rsidRDefault="00A52162" w:rsidP="00A52162">
      <w:pPr>
        <w:rPr>
          <w:rFonts w:cs="Arial"/>
          <w:lang w:val="es-ES"/>
        </w:rPr>
      </w:pPr>
    </w:p>
    <w:p w:rsidR="00A52162" w:rsidRPr="002521D1" w:rsidRDefault="00B32F3D" w:rsidP="00415090">
      <w:pPr>
        <w:rPr>
          <w:rFonts w:cs="Arial"/>
          <w:lang w:val="es-ES"/>
        </w:rPr>
      </w:pPr>
      <w:r w:rsidRPr="00090011">
        <w:rPr>
          <w:rFonts w:cs="Arial"/>
          <w:lang w:val="es-ES_tradnl"/>
        </w:rPr>
        <w:t>(Nota:</w:t>
      </w:r>
      <w:r w:rsidR="006D6280" w:rsidRPr="002521D1">
        <w:rPr>
          <w:rFonts w:cs="Arial"/>
          <w:lang w:val="es-ES"/>
        </w:rPr>
        <w:t xml:space="preserve"> </w:t>
      </w:r>
      <w:r w:rsidRPr="00090011">
        <w:rPr>
          <w:rFonts w:cs="Arial"/>
          <w:lang w:val="es-ES_tradnl"/>
        </w:rPr>
        <w:t>el signo de multiplicación “×” se utiliza en botánica como elemento opcional para indicar la hibridez. En ningún caso forma parte de un nombre y puede o no aplicarse de conformidad con los deseos y opiniones de los autores o editores de textos botánicos.</w:t>
      </w:r>
      <w:r w:rsidR="00A52162" w:rsidRPr="002521D1">
        <w:rPr>
          <w:rFonts w:cs="Arial"/>
          <w:lang w:val="es-ES"/>
        </w:rPr>
        <w:t xml:space="preserve"> </w:t>
      </w:r>
      <w:r w:rsidRPr="00090011">
        <w:rPr>
          <w:rFonts w:cs="Arial"/>
          <w:lang w:val="es-ES_tradnl"/>
        </w:rPr>
        <w:t xml:space="preserve">Lo que una persona considera un híbrido quizás no sea considerado de la misma manera por otra persona; así, podrá encontrarse </w:t>
      </w:r>
      <w:r w:rsidRPr="00090011">
        <w:rPr>
          <w:rFonts w:cs="Arial"/>
          <w:i/>
          <w:lang w:val="es-ES_tradnl"/>
        </w:rPr>
        <w:t>Solanum tuberosum</w:t>
      </w:r>
      <w:r w:rsidRPr="00090011">
        <w:rPr>
          <w:rFonts w:cs="Arial"/>
          <w:lang w:val="es-ES_tradnl"/>
        </w:rPr>
        <w:t xml:space="preserve"> o </w:t>
      </w:r>
      <w:r w:rsidRPr="00090011">
        <w:rPr>
          <w:rFonts w:cs="Arial"/>
          <w:i/>
          <w:lang w:val="es-ES_tradnl"/>
        </w:rPr>
        <w:t xml:space="preserve">Solanum </w:t>
      </w:r>
      <w:r w:rsidRPr="00090011">
        <w:rPr>
          <w:rFonts w:cs="Arial"/>
          <w:iCs/>
          <w:lang w:val="es-ES_tradnl"/>
        </w:rPr>
        <w:t>×</w:t>
      </w:r>
      <w:r w:rsidRPr="00090011">
        <w:rPr>
          <w:rFonts w:cs="Arial"/>
          <w:i/>
          <w:lang w:val="es-ES_tradnl"/>
        </w:rPr>
        <w:t xml:space="preserve"> tuberosum</w:t>
      </w:r>
      <w:r w:rsidRPr="00090011">
        <w:rPr>
          <w:rFonts w:cs="Arial"/>
          <w:lang w:val="es-ES_tradnl"/>
        </w:rPr>
        <w:t xml:space="preserve"> si el autor de la segunda versión considera que la especie de papa es de origen híbrido.)</w:t>
      </w:r>
    </w:p>
    <w:p w:rsidR="00A52162" w:rsidRPr="002521D1" w:rsidRDefault="00A52162" w:rsidP="00A52162">
      <w:pPr>
        <w:rPr>
          <w:rFonts w:cs="Arial"/>
          <w:lang w:val="es-ES"/>
        </w:rPr>
      </w:pPr>
    </w:p>
    <w:p w:rsidR="00A52162" w:rsidRPr="002521D1" w:rsidRDefault="00A52162" w:rsidP="00415090">
      <w:pPr>
        <w:rPr>
          <w:rFonts w:cs="Arial"/>
          <w:snapToGrid w:val="0"/>
          <w:lang w:val="es-ES"/>
        </w:rPr>
      </w:pPr>
      <w:r w:rsidRPr="002521D1">
        <w:rPr>
          <w:rFonts w:cs="Arial"/>
          <w:snapToGrid w:val="0"/>
          <w:lang w:val="es-ES"/>
        </w:rPr>
        <w:t>4.2.2</w:t>
      </w:r>
      <w:r w:rsidRPr="002521D1">
        <w:rPr>
          <w:rFonts w:cs="Arial"/>
          <w:snapToGrid w:val="0"/>
          <w:lang w:val="es-ES"/>
        </w:rPr>
        <w:tab/>
      </w:r>
      <w:r w:rsidR="00A76854" w:rsidRPr="00090011">
        <w:rPr>
          <w:spacing w:val="-2"/>
          <w:lang w:val="es-ES_tradnl"/>
        </w:rPr>
        <w:t>En el caso de un género formado como híbrido entre otros géneros y respecto del que exista una nomenclatura binomial (por ejemplo, ×</w:t>
      </w:r>
      <w:r w:rsidR="00A76854" w:rsidRPr="00090011">
        <w:rPr>
          <w:i/>
          <w:iCs/>
          <w:spacing w:val="-2"/>
          <w:lang w:val="es-ES_tradnl"/>
        </w:rPr>
        <w:t>Triticosecale</w:t>
      </w:r>
      <w:r w:rsidR="00A76854" w:rsidRPr="00090011">
        <w:rPr>
          <w:spacing w:val="-2"/>
          <w:lang w:val="es-ES_tradnl"/>
        </w:rPr>
        <w:t xml:space="preserve"> [= </w:t>
      </w:r>
      <w:r w:rsidR="00A76854" w:rsidRPr="00090011">
        <w:rPr>
          <w:i/>
          <w:iCs/>
          <w:spacing w:val="-2"/>
          <w:lang w:val="es-ES_tradnl"/>
        </w:rPr>
        <w:t>Triticum</w:t>
      </w:r>
      <w:r w:rsidR="00A76854" w:rsidRPr="00090011">
        <w:rPr>
          <w:spacing w:val="-2"/>
          <w:lang w:val="es-ES_tradnl"/>
        </w:rPr>
        <w:t xml:space="preserve"> </w:t>
      </w:r>
      <w:r w:rsidR="00135C63" w:rsidRPr="00090011">
        <w:rPr>
          <w:spacing w:val="-2"/>
          <w:lang w:val="es-ES_tradnl"/>
        </w:rPr>
        <w:t>×</w:t>
      </w:r>
      <w:r w:rsidR="00A76854" w:rsidRPr="00090011">
        <w:rPr>
          <w:spacing w:val="-2"/>
          <w:lang w:val="es-ES_tradnl"/>
        </w:rPr>
        <w:t xml:space="preserve"> </w:t>
      </w:r>
      <w:r w:rsidR="00A76854" w:rsidRPr="00090011">
        <w:rPr>
          <w:i/>
          <w:iCs/>
          <w:spacing w:val="-2"/>
          <w:lang w:val="es-ES_tradnl"/>
        </w:rPr>
        <w:t>Secale</w:t>
      </w:r>
      <w:r w:rsidR="00A76854" w:rsidRPr="00090011">
        <w:rPr>
          <w:spacing w:val="-2"/>
          <w:lang w:val="es-ES_tradnl"/>
        </w:rPr>
        <w:t xml:space="preserve">]), el </w:t>
      </w:r>
      <w:r w:rsidR="00A76854" w:rsidRPr="00090011">
        <w:rPr>
          <w:rFonts w:cs="Arial"/>
          <w:spacing w:val="-2"/>
          <w:lang w:val="es-ES_tradnl"/>
        </w:rPr>
        <w:t>“</w:t>
      </w:r>
      <w:r w:rsidR="00A76854" w:rsidRPr="00090011">
        <w:rPr>
          <w:spacing w:val="-2"/>
          <w:lang w:val="es-ES_tradnl"/>
        </w:rPr>
        <w:t>elemento de género</w:t>
      </w:r>
      <w:r w:rsidR="00A76854" w:rsidRPr="00090011">
        <w:rPr>
          <w:rFonts w:cs="Arial"/>
          <w:spacing w:val="-2"/>
          <w:lang w:val="es-ES_tradnl"/>
        </w:rPr>
        <w:t>”</w:t>
      </w:r>
      <w:r w:rsidR="00A76854" w:rsidRPr="00090011">
        <w:rPr>
          <w:spacing w:val="-2"/>
          <w:lang w:val="es-ES_tradnl"/>
        </w:rPr>
        <w:t xml:space="preserve"> del código UPOV se basa en la nomenclatura binomial.</w:t>
      </w:r>
      <w:r w:rsidR="006D6280" w:rsidRPr="002521D1">
        <w:rPr>
          <w:rFonts w:cs="Arial"/>
          <w:snapToGrid w:val="0"/>
          <w:lang w:val="es-ES"/>
        </w:rPr>
        <w:t xml:space="preserve"> </w:t>
      </w:r>
      <w:r w:rsidR="00A76854" w:rsidRPr="00090011">
        <w:rPr>
          <w:rFonts w:cs="Arial"/>
          <w:snapToGrid w:val="0"/>
          <w:spacing w:val="-2"/>
          <w:lang w:val="es-ES_tradnl"/>
        </w:rPr>
        <w:t>Por ejemplo, ×</w:t>
      </w:r>
      <w:r w:rsidR="00A76854" w:rsidRPr="00090011">
        <w:rPr>
          <w:rFonts w:cs="Arial"/>
          <w:i/>
          <w:snapToGrid w:val="0"/>
          <w:spacing w:val="-2"/>
          <w:lang w:val="es-ES_tradnl"/>
        </w:rPr>
        <w:t>Triticosecale</w:t>
      </w:r>
      <w:r w:rsidR="00A76854" w:rsidRPr="00090011">
        <w:rPr>
          <w:rFonts w:cs="Arial"/>
          <w:snapToGrid w:val="0"/>
          <w:spacing w:val="-2"/>
          <w:lang w:val="es-ES_tradnl"/>
        </w:rPr>
        <w:t xml:space="preserve"> </w:t>
      </w:r>
      <w:r w:rsidR="00A76854" w:rsidRPr="00090011">
        <w:rPr>
          <w:spacing w:val="-2"/>
          <w:lang w:val="es-ES_tradnl"/>
        </w:rPr>
        <w:t xml:space="preserve">tiene el código UPOV </w:t>
      </w:r>
      <w:r w:rsidR="00A76854" w:rsidRPr="00090011">
        <w:rPr>
          <w:rFonts w:cs="Arial"/>
          <w:snapToGrid w:val="0"/>
          <w:spacing w:val="-2"/>
          <w:lang w:val="es-ES_tradnl"/>
        </w:rPr>
        <w:t>“TRITL”.</w:t>
      </w:r>
    </w:p>
    <w:p w:rsidR="00A52162" w:rsidRPr="002521D1" w:rsidRDefault="00A52162" w:rsidP="00A52162">
      <w:pPr>
        <w:rPr>
          <w:rFonts w:cs="Arial"/>
          <w:snapToGrid w:val="0"/>
          <w:lang w:val="es-ES"/>
        </w:rPr>
      </w:pPr>
    </w:p>
    <w:p w:rsidR="00A52162" w:rsidRPr="002521D1" w:rsidRDefault="00A52162" w:rsidP="00415090">
      <w:pPr>
        <w:keepLines/>
        <w:rPr>
          <w:rFonts w:cs="Arial"/>
          <w:snapToGrid w:val="0"/>
          <w:lang w:val="es-ES"/>
        </w:rPr>
      </w:pPr>
      <w:r w:rsidRPr="002521D1">
        <w:rPr>
          <w:rFonts w:cs="Arial"/>
          <w:snapToGrid w:val="0"/>
          <w:lang w:val="es-ES"/>
        </w:rPr>
        <w:t>4.2.3</w:t>
      </w:r>
      <w:r w:rsidRPr="002521D1">
        <w:rPr>
          <w:rFonts w:cs="Arial"/>
          <w:snapToGrid w:val="0"/>
          <w:lang w:val="es-ES"/>
        </w:rPr>
        <w:tab/>
      </w:r>
      <w:r w:rsidR="00120A93" w:rsidRPr="00090011">
        <w:rPr>
          <w:lang w:val="es-ES_tradnl"/>
        </w:rPr>
        <w:t xml:space="preserve">En el caso de un género formado como híbrido entre dos géneros (“género híbrido”) (por ejemplo, </w:t>
      </w:r>
      <w:r w:rsidR="00120A93" w:rsidRPr="00090011">
        <w:rPr>
          <w:i/>
          <w:iCs/>
          <w:lang w:val="es-ES_tradnl"/>
        </w:rPr>
        <w:t>Alpha</w:t>
      </w:r>
      <w:r w:rsidR="00120A93" w:rsidRPr="00090011">
        <w:rPr>
          <w:lang w:val="es-ES_tradnl"/>
        </w:rPr>
        <w:t xml:space="preserve"> </w:t>
      </w:r>
      <w:r w:rsidR="00090011" w:rsidRPr="00090011">
        <w:rPr>
          <w:lang w:val="es-ES_tradnl"/>
        </w:rPr>
        <w:t>×</w:t>
      </w:r>
      <w:r w:rsidR="00120A93" w:rsidRPr="00090011">
        <w:rPr>
          <w:lang w:val="es-ES_tradnl"/>
        </w:rPr>
        <w:t xml:space="preserve"> </w:t>
      </w:r>
      <w:r w:rsidR="00120A93" w:rsidRPr="00090011">
        <w:rPr>
          <w:i/>
          <w:iCs/>
          <w:lang w:val="es-ES_tradnl"/>
        </w:rPr>
        <w:t>Beta</w:t>
      </w:r>
      <w:r w:rsidR="00120A93" w:rsidRPr="00090011">
        <w:rPr>
          <w:lang w:val="es-ES_tradnl"/>
        </w:rPr>
        <w:t>) y respecto del que no exista una nomenclatura binomial, se crea un código UPOV para el nuevo “género híbrido”.</w:t>
      </w:r>
      <w:r w:rsidR="006D6280" w:rsidRPr="002521D1">
        <w:rPr>
          <w:rFonts w:cs="Arial"/>
          <w:snapToGrid w:val="0"/>
          <w:lang w:val="es-ES"/>
        </w:rPr>
        <w:t xml:space="preserve"> </w:t>
      </w:r>
      <w:r w:rsidR="00120A93" w:rsidRPr="00090011">
        <w:rPr>
          <w:rFonts w:cs="Arial"/>
          <w:snapToGrid w:val="0"/>
          <w:lang w:val="es-ES_tradnl"/>
        </w:rPr>
        <w:t>El elemento de género del código UPOV resulta de la combinación de las dos primeras letras del género parental femenino y las tres primeras letras del género parental masculino.</w:t>
      </w:r>
      <w:r w:rsidR="006D6280" w:rsidRPr="002521D1">
        <w:rPr>
          <w:rFonts w:cs="Arial"/>
          <w:snapToGrid w:val="0"/>
          <w:lang w:val="es-ES"/>
        </w:rPr>
        <w:t xml:space="preserve"> </w:t>
      </w:r>
      <w:r w:rsidR="00E66B5F" w:rsidRPr="001C580C">
        <w:rPr>
          <w:lang w:val="es-ES_tradnl"/>
        </w:rPr>
        <w:t xml:space="preserve">Por ejemplo, un “género híbrido” formado como híbrido entre </w:t>
      </w:r>
      <w:r w:rsidR="00E66B5F" w:rsidRPr="001C580C">
        <w:rPr>
          <w:i/>
          <w:iCs/>
          <w:lang w:val="es-ES_tradnl"/>
        </w:rPr>
        <w:t>Alpha</w:t>
      </w:r>
      <w:r w:rsidR="00E66B5F" w:rsidRPr="001C580C">
        <w:rPr>
          <w:lang w:val="es-ES_tradnl"/>
        </w:rPr>
        <w:t xml:space="preserve"> (código UPOV: ALPHA) y </w:t>
      </w:r>
      <w:r w:rsidR="00E66B5F" w:rsidRPr="001C580C">
        <w:rPr>
          <w:i/>
          <w:iCs/>
          <w:lang w:val="es-ES_tradnl"/>
        </w:rPr>
        <w:t xml:space="preserve">Beta </w:t>
      </w:r>
      <w:r w:rsidR="00E66B5F" w:rsidRPr="001C580C">
        <w:rPr>
          <w:lang w:val="es-ES_tradnl"/>
        </w:rPr>
        <w:t>(código UPOV: BETAA) tendrá el código UPOV “ALBET”</w:t>
      </w:r>
      <w:r w:rsidR="00E66B5F" w:rsidRPr="001C580C">
        <w:rPr>
          <w:rFonts w:cs="Arial"/>
          <w:snapToGrid w:val="0"/>
          <w:lang w:val="es-ES_tradnl"/>
        </w:rPr>
        <w:t>.</w:t>
      </w:r>
    </w:p>
    <w:p w:rsidR="00A52162" w:rsidRPr="002521D1" w:rsidRDefault="00A52162" w:rsidP="00A52162">
      <w:pPr>
        <w:rPr>
          <w:rFonts w:cs="Arial"/>
          <w:snapToGrid w:val="0"/>
          <w:lang w:val="es-ES"/>
        </w:rPr>
      </w:pPr>
    </w:p>
    <w:p w:rsidR="00A52162" w:rsidRPr="00620A13" w:rsidRDefault="00A52162" w:rsidP="00415090">
      <w:pPr>
        <w:rPr>
          <w:rFonts w:cs="Arial"/>
          <w:snapToGrid w:val="0"/>
          <w:lang w:val="es-ES"/>
        </w:rPr>
      </w:pPr>
      <w:r w:rsidRPr="002521D1">
        <w:rPr>
          <w:rFonts w:cs="Arial"/>
          <w:snapToGrid w:val="0"/>
          <w:lang w:val="es-ES"/>
        </w:rPr>
        <w:t>4.2.4</w:t>
      </w:r>
      <w:r w:rsidRPr="002521D1">
        <w:rPr>
          <w:rFonts w:cs="Arial"/>
          <w:snapToGrid w:val="0"/>
          <w:lang w:val="es-ES"/>
        </w:rPr>
        <w:tab/>
      </w:r>
      <w:r w:rsidR="002A1328" w:rsidRPr="001C580C">
        <w:rPr>
          <w:lang w:val="es-ES_tradnl"/>
        </w:rPr>
        <w:t xml:space="preserve">En el caso de una especie formada como híbrido entre dos especies y respecto de la que no exista una nomenclatura binomial (“especie híbrida”) (por ejemplo, </w:t>
      </w:r>
      <w:r w:rsidR="002A1328" w:rsidRPr="001C580C">
        <w:rPr>
          <w:i/>
          <w:iCs/>
          <w:lang w:val="es-ES_tradnl"/>
        </w:rPr>
        <w:t xml:space="preserve">Alpha one </w:t>
      </w:r>
      <w:r w:rsidR="001C580C" w:rsidRPr="001C580C">
        <w:rPr>
          <w:i/>
          <w:iCs/>
          <w:lang w:val="es-ES_tradnl"/>
        </w:rPr>
        <w:t>×</w:t>
      </w:r>
      <w:r w:rsidR="002A1328" w:rsidRPr="001C580C">
        <w:rPr>
          <w:i/>
          <w:iCs/>
          <w:lang w:val="es-ES_tradnl"/>
        </w:rPr>
        <w:t xml:space="preserve"> Alpha two</w:t>
      </w:r>
      <w:r w:rsidR="002A1328" w:rsidRPr="001C580C">
        <w:rPr>
          <w:lang w:val="es-ES_tradnl"/>
        </w:rPr>
        <w:t>), se crea un código UPOV para la nueva “especie híbrida”.</w:t>
      </w:r>
      <w:r w:rsidR="006D6280" w:rsidRPr="002521D1">
        <w:rPr>
          <w:rFonts w:cs="Arial"/>
          <w:snapToGrid w:val="0"/>
          <w:lang w:val="es-ES"/>
        </w:rPr>
        <w:t xml:space="preserve"> </w:t>
      </w:r>
      <w:r w:rsidR="002A1328" w:rsidRPr="001C580C">
        <w:rPr>
          <w:rFonts w:cs="Arial"/>
          <w:snapToGrid w:val="0"/>
          <w:lang w:val="es-ES_tradnl"/>
        </w:rPr>
        <w:t>El elemento de especie del código UPOV resulta de la combinación de la primera letra de la especie parental femenina y las dos primeras letras de la especie parental masculina.</w:t>
      </w:r>
      <w:r w:rsidR="006D6280" w:rsidRPr="00620A13">
        <w:rPr>
          <w:rFonts w:cs="Arial"/>
          <w:snapToGrid w:val="0"/>
          <w:lang w:val="es-ES"/>
        </w:rPr>
        <w:t xml:space="preserve"> </w:t>
      </w:r>
      <w:r w:rsidR="00671403" w:rsidRPr="001C580C">
        <w:rPr>
          <w:lang w:val="es-ES_tradnl"/>
        </w:rPr>
        <w:t xml:space="preserve">Por ejemplo, una “especie híbrida” formada como híbrido entre </w:t>
      </w:r>
      <w:r w:rsidR="00671403" w:rsidRPr="001C580C">
        <w:rPr>
          <w:i/>
          <w:iCs/>
          <w:lang w:val="es-ES_tradnl"/>
        </w:rPr>
        <w:t xml:space="preserve">Alpha one </w:t>
      </w:r>
      <w:r w:rsidR="00671403" w:rsidRPr="001C580C">
        <w:rPr>
          <w:lang w:val="es-ES_tradnl"/>
        </w:rPr>
        <w:t xml:space="preserve">(código UPOV: ALPHA_ONE) × </w:t>
      </w:r>
      <w:r w:rsidR="00671403" w:rsidRPr="001C580C">
        <w:rPr>
          <w:i/>
          <w:iCs/>
          <w:lang w:val="es-ES_tradnl"/>
        </w:rPr>
        <w:t xml:space="preserve">Alpha two </w:t>
      </w:r>
      <w:r w:rsidR="00671403" w:rsidRPr="001C580C">
        <w:rPr>
          <w:lang w:val="es-ES_tradnl"/>
        </w:rPr>
        <w:t>(código UPOV: ALPHA_TWO) tendrá el código UPOV “ALPHA_OTW”</w:t>
      </w:r>
      <w:r w:rsidR="00671403" w:rsidRPr="001C580C">
        <w:rPr>
          <w:rFonts w:cs="Arial"/>
          <w:snapToGrid w:val="0"/>
          <w:lang w:val="es-ES_tradnl"/>
        </w:rPr>
        <w:t>.</w:t>
      </w:r>
    </w:p>
    <w:p w:rsidR="00A52162" w:rsidRPr="00620A13" w:rsidRDefault="00A52162" w:rsidP="00A52162">
      <w:pPr>
        <w:rPr>
          <w:rFonts w:cs="Arial"/>
          <w:snapToGrid w:val="0"/>
          <w:lang w:val="es-ES"/>
        </w:rPr>
      </w:pPr>
    </w:p>
    <w:p w:rsidR="00A52162" w:rsidRPr="00620A13" w:rsidRDefault="00A52162" w:rsidP="00415090">
      <w:pPr>
        <w:rPr>
          <w:rFonts w:cs="Arial"/>
          <w:snapToGrid w:val="0"/>
          <w:lang w:val="es-ES"/>
        </w:rPr>
      </w:pPr>
      <w:r w:rsidRPr="00620A13">
        <w:rPr>
          <w:rFonts w:cs="Arial"/>
          <w:snapToGrid w:val="0"/>
          <w:lang w:val="es-ES"/>
        </w:rPr>
        <w:t>4.2.5</w:t>
      </w:r>
      <w:r w:rsidRPr="00620A13">
        <w:rPr>
          <w:rFonts w:cs="Arial"/>
          <w:snapToGrid w:val="0"/>
          <w:lang w:val="es-ES"/>
        </w:rPr>
        <w:tab/>
      </w:r>
      <w:r w:rsidR="00FA14F3" w:rsidRPr="001C580C">
        <w:rPr>
          <w:rFonts w:cs="Arial"/>
          <w:snapToGrid w:val="0"/>
          <w:lang w:val="es-ES_tradnl"/>
        </w:rPr>
        <w:t>En el caso de un género (o especie) híbrido formado como híbrido entre más de dos géneros (o especies) y respecto del que no exista una nomenclatura binomial, se aplica el mismo método general que en los híbridos entre dos géneros (o especies); la secuencia de letras utilizada en el código UPOV se basa en el orden del parental femenino seguido del parental masculino.</w:t>
      </w:r>
    </w:p>
    <w:p w:rsidR="00A52162" w:rsidRPr="00620A13" w:rsidRDefault="00A52162" w:rsidP="00A52162">
      <w:pPr>
        <w:rPr>
          <w:rFonts w:cs="Arial"/>
          <w:lang w:val="es-ES"/>
        </w:rPr>
      </w:pPr>
    </w:p>
    <w:p w:rsidR="00A52162" w:rsidRPr="00620A13" w:rsidRDefault="00A52162" w:rsidP="00415090">
      <w:pPr>
        <w:rPr>
          <w:rFonts w:cs="Arial"/>
          <w:lang w:val="es-ES"/>
        </w:rPr>
      </w:pPr>
      <w:r w:rsidRPr="00620A13">
        <w:rPr>
          <w:rFonts w:cs="Arial"/>
          <w:lang w:val="es-ES"/>
        </w:rPr>
        <w:t>4.2.6</w:t>
      </w:r>
      <w:r w:rsidRPr="00620A13">
        <w:rPr>
          <w:rFonts w:cs="Arial"/>
          <w:lang w:val="es-ES"/>
        </w:rPr>
        <w:tab/>
      </w:r>
      <w:r w:rsidR="00FA14F3" w:rsidRPr="001C580C">
        <w:rPr>
          <w:rFonts w:cs="Arial"/>
          <w:lang w:val="es-ES_tradnl"/>
        </w:rPr>
        <w:t>En el caso de los códigos UPOV correspondientes a los géneros y especies híbridos, el código UPOV no distinguirá entre dos híbridos producidos utilizando los mismos parentales.</w:t>
      </w:r>
      <w:r w:rsidR="006D6280" w:rsidRPr="00620A13">
        <w:rPr>
          <w:rFonts w:cs="Arial"/>
          <w:lang w:val="es-ES"/>
        </w:rPr>
        <w:t xml:space="preserve"> </w:t>
      </w:r>
      <w:r w:rsidR="00FA14F3" w:rsidRPr="001C580C">
        <w:rPr>
          <w:rFonts w:cs="Arial"/>
          <w:lang w:val="es-ES_tradnl"/>
        </w:rPr>
        <w:t>El código UPOV se crea para el primer híbrido notificado a la UPOV de conformidad con el procedimiento establecido en los párrafos 2.2.3 a 2.2.5.</w:t>
      </w:r>
      <w:r w:rsidR="006D6280" w:rsidRPr="00620A13">
        <w:rPr>
          <w:rFonts w:cs="Arial"/>
          <w:lang w:val="es-ES"/>
        </w:rPr>
        <w:t xml:space="preserve"> </w:t>
      </w:r>
      <w:r w:rsidR="00FA14F3" w:rsidRPr="001C580C">
        <w:rPr>
          <w:rFonts w:cs="Arial"/>
          <w:lang w:val="es-ES_tradnl"/>
        </w:rPr>
        <w:t>Sin embargo, si se recibe una petición posterior correspondiente a un híbrido que tenga que ver con los mismos géneros/especies en una combinación diferente, se modificará el nombre botánico principal para indicar que el código UPOV abarca todas las combinaciones que tienen que ver con los mismos géneros/especies.</w:t>
      </w:r>
      <w:r w:rsidRPr="00620A13">
        <w:rPr>
          <w:rFonts w:cs="Arial"/>
          <w:lang w:val="es-ES"/>
        </w:rPr>
        <w:t xml:space="preserve"> </w:t>
      </w:r>
    </w:p>
    <w:p w:rsidR="00A52162" w:rsidRPr="00620A13" w:rsidRDefault="00A52162" w:rsidP="00A52162">
      <w:pPr>
        <w:ind w:left="567"/>
        <w:rPr>
          <w:rFonts w:cs="Arial"/>
          <w:lang w:val="es-ES"/>
        </w:rPr>
      </w:pPr>
    </w:p>
    <w:p w:rsidR="00A52162" w:rsidRPr="00620A13" w:rsidRDefault="00FA14F3" w:rsidP="00415090">
      <w:pPr>
        <w:ind w:left="567"/>
        <w:rPr>
          <w:rFonts w:cs="Arial"/>
          <w:i/>
          <w:lang w:val="es-ES"/>
        </w:rPr>
      </w:pPr>
      <w:r w:rsidRPr="001C580C">
        <w:rPr>
          <w:rFonts w:cs="Arial"/>
          <w:i/>
          <w:lang w:val="es-ES_tradnl"/>
        </w:rPr>
        <w:t>Ejemplo:</w:t>
      </w:r>
    </w:p>
    <w:p w:rsidR="00A52162" w:rsidRPr="00620A13" w:rsidRDefault="00A52162" w:rsidP="00A52162">
      <w:pPr>
        <w:ind w:left="567"/>
        <w:rPr>
          <w:rFonts w:cs="Arial"/>
          <w:i/>
          <w:lang w:val="es-ES"/>
        </w:rPr>
      </w:pPr>
    </w:p>
    <w:p w:rsidR="00A52162" w:rsidRPr="00620A13" w:rsidRDefault="00FA14F3" w:rsidP="00415090">
      <w:pPr>
        <w:tabs>
          <w:tab w:val="left" w:pos="3686"/>
        </w:tabs>
        <w:ind w:left="567"/>
        <w:rPr>
          <w:rFonts w:cs="Arial"/>
          <w:i/>
          <w:lang w:val="es-ES"/>
        </w:rPr>
      </w:pPr>
      <w:r w:rsidRPr="001C580C">
        <w:rPr>
          <w:rFonts w:cs="Arial"/>
          <w:lang w:val="es-ES_tradnl"/>
        </w:rPr>
        <w:t>Petición de código UPOV recibida para:</w:t>
      </w:r>
      <w:r w:rsidR="00A52162" w:rsidRPr="00620A13">
        <w:rPr>
          <w:rFonts w:cs="Arial"/>
          <w:lang w:val="es-ES"/>
        </w:rPr>
        <w:tab/>
      </w:r>
      <w:r w:rsidR="00A52162" w:rsidRPr="00620A13">
        <w:rPr>
          <w:rFonts w:cs="Arial"/>
          <w:i/>
          <w:lang w:val="es-ES"/>
        </w:rPr>
        <w:t>Alpha one</w:t>
      </w:r>
      <w:r w:rsidR="00A52162" w:rsidRPr="00620A13">
        <w:rPr>
          <w:rFonts w:cs="Arial"/>
          <w:lang w:val="es-ES"/>
        </w:rPr>
        <w:t xml:space="preserve"> </w:t>
      </w:r>
      <w:r w:rsidRPr="00620A13">
        <w:rPr>
          <w:rFonts w:cs="Arial"/>
          <w:lang w:val="es-ES"/>
        </w:rPr>
        <w:t>×</w:t>
      </w:r>
      <w:r w:rsidR="00A52162" w:rsidRPr="00620A13">
        <w:rPr>
          <w:rFonts w:cs="Arial"/>
          <w:lang w:val="es-ES"/>
        </w:rPr>
        <w:t xml:space="preserve"> </w:t>
      </w:r>
      <w:r w:rsidR="00A52162" w:rsidRPr="00620A13">
        <w:rPr>
          <w:rFonts w:cs="Arial"/>
          <w:i/>
          <w:lang w:val="es-ES"/>
        </w:rPr>
        <w:t>Alpha two</w:t>
      </w:r>
    </w:p>
    <w:p w:rsidR="00A52162" w:rsidRPr="00620A13" w:rsidRDefault="00A52162" w:rsidP="00A52162">
      <w:pPr>
        <w:ind w:left="567"/>
        <w:rPr>
          <w:rFonts w:cs="Arial"/>
          <w:lang w:val="es-ES"/>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51"/>
        <w:gridCol w:w="5528"/>
      </w:tblGrid>
      <w:tr w:rsidR="00A52162" w:rsidRPr="00EB650D" w:rsidTr="00DA3485">
        <w:tc>
          <w:tcPr>
            <w:tcW w:w="2551" w:type="dxa"/>
            <w:tcBorders>
              <w:left w:val="dotted" w:sz="4" w:space="0" w:color="auto"/>
              <w:bottom w:val="dotted" w:sz="4" w:space="0" w:color="auto"/>
            </w:tcBorders>
            <w:vAlign w:val="bottom"/>
          </w:tcPr>
          <w:p w:rsidR="00A52162" w:rsidRPr="00EB650D" w:rsidRDefault="00B07FF1" w:rsidP="00415090">
            <w:pPr>
              <w:ind w:left="317" w:right="566"/>
              <w:jc w:val="left"/>
              <w:rPr>
                <w:sz w:val="22"/>
                <w:u w:val="single"/>
              </w:rPr>
            </w:pPr>
            <w:r w:rsidRPr="001C580C">
              <w:rPr>
                <w:sz w:val="22"/>
                <w:u w:val="single"/>
                <w:lang w:val="es-ES_tradnl"/>
              </w:rPr>
              <w:t>Código UPOV</w:t>
            </w:r>
          </w:p>
        </w:tc>
        <w:tc>
          <w:tcPr>
            <w:tcW w:w="5528" w:type="dxa"/>
            <w:tcBorders>
              <w:bottom w:val="dotted" w:sz="4" w:space="0" w:color="auto"/>
              <w:right w:val="dotted" w:sz="4" w:space="0" w:color="auto"/>
            </w:tcBorders>
            <w:vAlign w:val="bottom"/>
          </w:tcPr>
          <w:p w:rsidR="00A52162" w:rsidRPr="00EB650D" w:rsidRDefault="00B07FF1" w:rsidP="00415090">
            <w:pPr>
              <w:ind w:left="317" w:right="566"/>
              <w:rPr>
                <w:sz w:val="22"/>
                <w:u w:val="single"/>
              </w:rPr>
            </w:pPr>
            <w:r w:rsidRPr="001C580C">
              <w:rPr>
                <w:sz w:val="22"/>
                <w:u w:val="single"/>
                <w:lang w:val="es-ES_tradnl"/>
              </w:rPr>
              <w:t>Nombre botánico principal</w:t>
            </w:r>
          </w:p>
        </w:tc>
      </w:tr>
      <w:tr w:rsidR="00A52162" w:rsidRPr="00EB650D" w:rsidTr="00DA3485">
        <w:tc>
          <w:tcPr>
            <w:tcW w:w="2551" w:type="dxa"/>
            <w:tcBorders>
              <w:left w:val="dotted" w:sz="4" w:space="0" w:color="auto"/>
              <w:bottom w:val="dotted" w:sz="4" w:space="0" w:color="auto"/>
            </w:tcBorders>
            <w:vAlign w:val="bottom"/>
          </w:tcPr>
          <w:p w:rsidR="00A52162" w:rsidRPr="00B07FF1" w:rsidRDefault="00A52162" w:rsidP="006A594D">
            <w:pPr>
              <w:ind w:left="317" w:right="566"/>
              <w:jc w:val="left"/>
              <w:rPr>
                <w:dstrike/>
                <w:sz w:val="22"/>
              </w:rPr>
            </w:pPr>
            <w:r w:rsidRPr="00E4080F">
              <w:rPr>
                <w:sz w:val="22"/>
              </w:rPr>
              <w:t>ALPHA_OTW</w:t>
            </w:r>
          </w:p>
        </w:tc>
        <w:tc>
          <w:tcPr>
            <w:tcW w:w="5528" w:type="dxa"/>
            <w:tcBorders>
              <w:bottom w:val="dotted" w:sz="4" w:space="0" w:color="auto"/>
              <w:right w:val="dotted" w:sz="4" w:space="0" w:color="auto"/>
            </w:tcBorders>
            <w:vAlign w:val="bottom"/>
          </w:tcPr>
          <w:p w:rsidR="00A52162" w:rsidRPr="00E4080F" w:rsidRDefault="00A52162" w:rsidP="00FA14F3">
            <w:pPr>
              <w:ind w:left="317" w:right="566"/>
              <w:rPr>
                <w:sz w:val="22"/>
              </w:rPr>
            </w:pPr>
            <w:r w:rsidRPr="00E4080F">
              <w:rPr>
                <w:i/>
                <w:sz w:val="22"/>
              </w:rPr>
              <w:t>Alpha one</w:t>
            </w:r>
            <w:r w:rsidRPr="00E4080F">
              <w:rPr>
                <w:sz w:val="22"/>
              </w:rPr>
              <w:t xml:space="preserve"> </w:t>
            </w:r>
            <w:r w:rsidR="00FA14F3" w:rsidRPr="00E4080F">
              <w:rPr>
                <w:sz w:val="22"/>
              </w:rPr>
              <w:t>×</w:t>
            </w:r>
            <w:r w:rsidRPr="00E4080F">
              <w:rPr>
                <w:sz w:val="22"/>
              </w:rPr>
              <w:t xml:space="preserve"> </w:t>
            </w:r>
            <w:r w:rsidRPr="00E4080F">
              <w:rPr>
                <w:i/>
                <w:sz w:val="22"/>
              </w:rPr>
              <w:t>Alpha two</w:t>
            </w:r>
          </w:p>
        </w:tc>
      </w:tr>
    </w:tbl>
    <w:p w:rsidR="00A52162" w:rsidRPr="00EB650D" w:rsidRDefault="00A52162" w:rsidP="00A52162">
      <w:pPr>
        <w:ind w:left="567"/>
        <w:rPr>
          <w:rFonts w:cs="Arial"/>
        </w:rPr>
      </w:pPr>
    </w:p>
    <w:p w:rsidR="00A52162" w:rsidRPr="00620A13" w:rsidRDefault="00B07FF1" w:rsidP="00A4231F">
      <w:pPr>
        <w:tabs>
          <w:tab w:val="left" w:pos="6096"/>
        </w:tabs>
        <w:ind w:left="567"/>
        <w:rPr>
          <w:rFonts w:cs="Arial"/>
          <w:i/>
          <w:lang w:val="es-ES"/>
        </w:rPr>
      </w:pPr>
      <w:r w:rsidRPr="001C580C">
        <w:rPr>
          <w:rFonts w:cs="Arial"/>
          <w:u w:val="single"/>
          <w:lang w:val="es-ES_tradnl"/>
        </w:rPr>
        <w:t>Posteriormente</w:t>
      </w:r>
      <w:r w:rsidRPr="001C580C">
        <w:rPr>
          <w:rFonts w:cs="Arial"/>
          <w:lang w:val="es-ES_tradnl"/>
        </w:rPr>
        <w:t>, se recibe la petición de código UPOV para:</w:t>
      </w:r>
      <w:r w:rsidR="00A52162" w:rsidRPr="00620A13">
        <w:rPr>
          <w:rFonts w:cs="Arial"/>
          <w:lang w:val="es-ES"/>
        </w:rPr>
        <w:tab/>
      </w:r>
      <w:r w:rsidR="00A52162" w:rsidRPr="00620A13">
        <w:rPr>
          <w:rFonts w:cs="Arial"/>
          <w:i/>
          <w:lang w:val="es-ES"/>
        </w:rPr>
        <w:t>Alpha two</w:t>
      </w:r>
      <w:r w:rsidR="00A52162" w:rsidRPr="00620A13">
        <w:rPr>
          <w:rFonts w:cs="Arial"/>
          <w:lang w:val="es-ES"/>
        </w:rPr>
        <w:t xml:space="preserve"> </w:t>
      </w:r>
      <w:r w:rsidRPr="00620A13">
        <w:rPr>
          <w:rFonts w:cs="Arial"/>
          <w:lang w:val="es-ES"/>
        </w:rPr>
        <w:t>×</w:t>
      </w:r>
      <w:r w:rsidR="00A52162" w:rsidRPr="00620A13">
        <w:rPr>
          <w:rFonts w:cs="Arial"/>
          <w:lang w:val="es-ES"/>
        </w:rPr>
        <w:t xml:space="preserve"> </w:t>
      </w:r>
      <w:r w:rsidR="00A52162" w:rsidRPr="00620A13">
        <w:rPr>
          <w:rFonts w:cs="Arial"/>
          <w:i/>
          <w:lang w:val="es-ES"/>
        </w:rPr>
        <w:t>Alpha one</w:t>
      </w:r>
    </w:p>
    <w:p w:rsidR="00A52162" w:rsidRPr="00620A13" w:rsidRDefault="00A52162" w:rsidP="00A4231F">
      <w:pPr>
        <w:tabs>
          <w:tab w:val="left" w:pos="6096"/>
        </w:tabs>
        <w:ind w:left="6096"/>
        <w:rPr>
          <w:rFonts w:cs="Arial"/>
          <w:i/>
        </w:rPr>
      </w:pPr>
      <w:r w:rsidRPr="00620A13">
        <w:rPr>
          <w:rFonts w:cs="Arial"/>
          <w:i/>
        </w:rPr>
        <w:t>o</w:t>
      </w:r>
    </w:p>
    <w:p w:rsidR="00A4231F" w:rsidRDefault="00A52162" w:rsidP="00A4231F">
      <w:pPr>
        <w:tabs>
          <w:tab w:val="left" w:pos="6096"/>
        </w:tabs>
        <w:ind w:left="6096"/>
        <w:rPr>
          <w:rFonts w:cs="Arial"/>
          <w:i/>
        </w:rPr>
      </w:pPr>
      <w:r w:rsidRPr="00E4080F">
        <w:rPr>
          <w:rFonts w:cs="Arial"/>
          <w:i/>
        </w:rPr>
        <w:t>(Alpha one</w:t>
      </w:r>
      <w:r w:rsidRPr="00E4080F">
        <w:rPr>
          <w:rFonts w:cs="Arial"/>
        </w:rPr>
        <w:t xml:space="preserve"> </w:t>
      </w:r>
      <w:r w:rsidR="00B07FF1" w:rsidRPr="00E4080F">
        <w:rPr>
          <w:rFonts w:cs="Arial"/>
        </w:rPr>
        <w:t>×</w:t>
      </w:r>
      <w:r w:rsidRPr="00E4080F">
        <w:rPr>
          <w:rFonts w:cs="Arial"/>
        </w:rPr>
        <w:t xml:space="preserve"> </w:t>
      </w:r>
      <w:r w:rsidRPr="00E4080F">
        <w:rPr>
          <w:rFonts w:cs="Arial"/>
          <w:i/>
        </w:rPr>
        <w:t>Alpha two)</w:t>
      </w:r>
      <w:r w:rsidRPr="00E4080F">
        <w:rPr>
          <w:rFonts w:cs="Arial"/>
        </w:rPr>
        <w:t xml:space="preserve"> </w:t>
      </w:r>
      <w:r w:rsidR="00B07FF1" w:rsidRPr="00E4080F">
        <w:rPr>
          <w:rFonts w:cs="Arial"/>
        </w:rPr>
        <w:t>×</w:t>
      </w:r>
      <w:r w:rsidRPr="00E4080F">
        <w:rPr>
          <w:rFonts w:cs="Arial"/>
        </w:rPr>
        <w:t xml:space="preserve"> </w:t>
      </w:r>
      <w:r w:rsidRPr="00E4080F">
        <w:rPr>
          <w:rFonts w:cs="Arial"/>
          <w:i/>
        </w:rPr>
        <w:t>Alpha one</w:t>
      </w:r>
    </w:p>
    <w:p w:rsidR="00A52162" w:rsidRPr="00E4080F" w:rsidRDefault="00A52162" w:rsidP="00A4231F">
      <w:pPr>
        <w:tabs>
          <w:tab w:val="left" w:pos="6096"/>
        </w:tabs>
        <w:ind w:left="6096"/>
        <w:rPr>
          <w:rFonts w:cs="Arial"/>
          <w:i/>
        </w:rPr>
      </w:pPr>
      <w:r w:rsidRPr="00E4080F">
        <w:rPr>
          <w:rFonts w:cs="Arial"/>
          <w:i/>
        </w:rPr>
        <w:t>etc.</w:t>
      </w:r>
    </w:p>
    <w:p w:rsidR="00A52162" w:rsidRPr="00EB650D" w:rsidRDefault="00A52162" w:rsidP="00A4231F">
      <w:pPr>
        <w:ind w:left="567" w:hanging="3260"/>
        <w:rPr>
          <w:rFonts w:cs="Arial"/>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51"/>
        <w:gridCol w:w="5528"/>
      </w:tblGrid>
      <w:tr w:rsidR="00A52162" w:rsidRPr="00EB650D" w:rsidTr="00167BE9">
        <w:tc>
          <w:tcPr>
            <w:tcW w:w="2551" w:type="dxa"/>
            <w:tcBorders>
              <w:left w:val="dotted" w:sz="4" w:space="0" w:color="auto"/>
              <w:bottom w:val="dotted" w:sz="4" w:space="0" w:color="auto"/>
            </w:tcBorders>
            <w:vAlign w:val="bottom"/>
          </w:tcPr>
          <w:p w:rsidR="00A52162" w:rsidRPr="00EB650D" w:rsidRDefault="00DD7A49" w:rsidP="00415090">
            <w:pPr>
              <w:ind w:left="317" w:right="566"/>
              <w:rPr>
                <w:sz w:val="22"/>
                <w:u w:val="single"/>
              </w:rPr>
            </w:pPr>
            <w:r w:rsidRPr="001C580C">
              <w:rPr>
                <w:sz w:val="22"/>
                <w:u w:val="single"/>
                <w:lang w:val="es-ES_tradnl"/>
              </w:rPr>
              <w:t>Código UPOV</w:t>
            </w:r>
          </w:p>
        </w:tc>
        <w:tc>
          <w:tcPr>
            <w:tcW w:w="5528" w:type="dxa"/>
            <w:tcBorders>
              <w:bottom w:val="dotted" w:sz="4" w:space="0" w:color="auto"/>
              <w:right w:val="dotted" w:sz="4" w:space="0" w:color="auto"/>
            </w:tcBorders>
            <w:vAlign w:val="bottom"/>
          </w:tcPr>
          <w:p w:rsidR="00A52162" w:rsidRPr="00EB650D" w:rsidRDefault="00DD7A49" w:rsidP="00415090">
            <w:pPr>
              <w:ind w:left="317" w:right="566"/>
              <w:rPr>
                <w:sz w:val="22"/>
                <w:u w:val="single"/>
              </w:rPr>
            </w:pPr>
            <w:r w:rsidRPr="001C580C">
              <w:rPr>
                <w:sz w:val="22"/>
                <w:u w:val="single"/>
                <w:lang w:val="es-ES_tradnl"/>
              </w:rPr>
              <w:t>Nombre botánico principal</w:t>
            </w:r>
          </w:p>
        </w:tc>
      </w:tr>
      <w:tr w:rsidR="00A52162" w:rsidRPr="00463260" w:rsidTr="00167BE9">
        <w:tc>
          <w:tcPr>
            <w:tcW w:w="2551" w:type="dxa"/>
            <w:tcBorders>
              <w:left w:val="dotted" w:sz="4" w:space="0" w:color="auto"/>
              <w:bottom w:val="dotted" w:sz="4" w:space="0" w:color="auto"/>
            </w:tcBorders>
            <w:vAlign w:val="bottom"/>
          </w:tcPr>
          <w:p w:rsidR="00A52162" w:rsidRPr="00E4080F" w:rsidRDefault="00A52162" w:rsidP="006A594D">
            <w:pPr>
              <w:ind w:left="317" w:right="566"/>
              <w:rPr>
                <w:sz w:val="22"/>
              </w:rPr>
            </w:pPr>
            <w:r w:rsidRPr="00E4080F">
              <w:rPr>
                <w:sz w:val="22"/>
              </w:rPr>
              <w:t>ALPHA_OTW</w:t>
            </w:r>
          </w:p>
        </w:tc>
        <w:tc>
          <w:tcPr>
            <w:tcW w:w="5528" w:type="dxa"/>
            <w:tcBorders>
              <w:bottom w:val="dotted" w:sz="4" w:space="0" w:color="auto"/>
              <w:right w:val="dotted" w:sz="4" w:space="0" w:color="auto"/>
            </w:tcBorders>
            <w:vAlign w:val="bottom"/>
          </w:tcPr>
          <w:p w:rsidR="00A52162" w:rsidRPr="00620A13" w:rsidRDefault="00D7372D" w:rsidP="00415090">
            <w:pPr>
              <w:ind w:left="317" w:right="566"/>
              <w:rPr>
                <w:sz w:val="22"/>
                <w:lang w:val="es-ES"/>
              </w:rPr>
            </w:pPr>
            <w:r w:rsidRPr="001C580C">
              <w:rPr>
                <w:sz w:val="22"/>
                <w:lang w:val="es-ES_tradnl"/>
              </w:rPr>
              <w:t xml:space="preserve">Híbridos entre </w:t>
            </w:r>
            <w:r w:rsidRPr="001C580C">
              <w:rPr>
                <w:i/>
                <w:iCs/>
                <w:sz w:val="22"/>
                <w:lang w:val="es-ES_tradnl"/>
              </w:rPr>
              <w:t>Alpha one</w:t>
            </w:r>
            <w:r w:rsidRPr="001C580C">
              <w:rPr>
                <w:sz w:val="22"/>
                <w:lang w:val="es-ES_tradnl"/>
              </w:rPr>
              <w:t xml:space="preserve"> y </w:t>
            </w:r>
            <w:r w:rsidRPr="001C580C">
              <w:rPr>
                <w:i/>
                <w:iCs/>
                <w:sz w:val="22"/>
                <w:lang w:val="es-ES_tradnl"/>
              </w:rPr>
              <w:t>Alpha two</w:t>
            </w:r>
          </w:p>
        </w:tc>
      </w:tr>
    </w:tbl>
    <w:p w:rsidR="00A52162" w:rsidRPr="00620A13" w:rsidRDefault="00A52162" w:rsidP="00A52162">
      <w:pPr>
        <w:ind w:left="567"/>
        <w:rPr>
          <w:rFonts w:cs="Arial"/>
          <w:lang w:val="es-ES"/>
        </w:rPr>
      </w:pPr>
    </w:p>
    <w:p w:rsidR="00A52162" w:rsidRPr="00620A13" w:rsidRDefault="00A52162" w:rsidP="00A52162">
      <w:pPr>
        <w:ind w:left="567"/>
        <w:rPr>
          <w:rFonts w:cs="Arial"/>
          <w:lang w:val="es-ES"/>
        </w:rPr>
      </w:pPr>
    </w:p>
    <w:p w:rsidR="00A52162" w:rsidRPr="00620A13" w:rsidRDefault="00A52162" w:rsidP="00415090">
      <w:pPr>
        <w:keepNext/>
        <w:outlineLvl w:val="1"/>
        <w:rPr>
          <w:strike/>
          <w:highlight w:val="lightGray"/>
          <w:u w:val="single"/>
          <w:lang w:val="es-ES"/>
        </w:rPr>
      </w:pPr>
      <w:r w:rsidRPr="00620A13">
        <w:rPr>
          <w:strike/>
          <w:highlight w:val="lightGray"/>
          <w:lang w:val="es-ES"/>
        </w:rPr>
        <w:t>2.3</w:t>
      </w:r>
      <w:r w:rsidRPr="00620A13">
        <w:rPr>
          <w:strike/>
          <w:highlight w:val="lightGray"/>
          <w:lang w:val="es-ES"/>
        </w:rPr>
        <w:tab/>
      </w:r>
      <w:r w:rsidR="00D7372D" w:rsidRPr="00B16E46">
        <w:rPr>
          <w:strike/>
          <w:highlight w:val="lightGray"/>
          <w:u w:val="single"/>
          <w:lang w:val="es-ES_tradnl"/>
        </w:rPr>
        <w:t>Clasificación por grupos:</w:t>
      </w:r>
      <w:r w:rsidR="006D6280" w:rsidRPr="00620A13">
        <w:rPr>
          <w:strike/>
          <w:highlight w:val="lightGray"/>
          <w:u w:val="single"/>
          <w:lang w:val="es-ES"/>
        </w:rPr>
        <w:t xml:space="preserve"> </w:t>
      </w:r>
      <w:r w:rsidR="00D7372D" w:rsidRPr="00B16E46">
        <w:rPr>
          <w:i/>
          <w:strike/>
          <w:highlight w:val="lightGray"/>
          <w:u w:val="single"/>
          <w:lang w:val="es-ES_tradnl"/>
        </w:rPr>
        <w:t>Brassica</w:t>
      </w:r>
      <w:r w:rsidR="00D7372D" w:rsidRPr="00B16E46">
        <w:rPr>
          <w:strike/>
          <w:highlight w:val="lightGray"/>
          <w:u w:val="single"/>
          <w:lang w:val="es-ES_tradnl"/>
        </w:rPr>
        <w:t xml:space="preserve"> y </w:t>
      </w:r>
      <w:r w:rsidR="00D7372D" w:rsidRPr="00B16E46">
        <w:rPr>
          <w:i/>
          <w:strike/>
          <w:highlight w:val="lightGray"/>
          <w:u w:val="single"/>
          <w:lang w:val="es-ES_tradnl"/>
        </w:rPr>
        <w:t>Beta</w:t>
      </w:r>
    </w:p>
    <w:p w:rsidR="00A52162" w:rsidRPr="00620A13" w:rsidRDefault="00A52162" w:rsidP="00BC21DE">
      <w:pPr>
        <w:keepNext/>
        <w:rPr>
          <w:rFonts w:cs="Arial"/>
          <w:strike/>
          <w:highlight w:val="lightGray"/>
          <w:lang w:val="es-ES"/>
        </w:rPr>
      </w:pPr>
    </w:p>
    <w:p w:rsidR="00A52162" w:rsidRPr="00620A13" w:rsidRDefault="004453E7" w:rsidP="00415090">
      <w:pPr>
        <w:keepNext/>
        <w:tabs>
          <w:tab w:val="left" w:pos="567"/>
          <w:tab w:val="left" w:pos="1134"/>
          <w:tab w:val="left" w:pos="2127"/>
        </w:tabs>
        <w:rPr>
          <w:rFonts w:cs="Arial"/>
          <w:strike/>
          <w:highlight w:val="lightGray"/>
          <w:lang w:val="es-ES"/>
        </w:rPr>
      </w:pPr>
      <w:r w:rsidRPr="00B16E46">
        <w:rPr>
          <w:rFonts w:cs="Arial"/>
          <w:strike/>
          <w:highlight w:val="lightGray"/>
          <w:lang w:val="es-ES_tradnl"/>
        </w:rPr>
        <w:t xml:space="preserve">Para los códigos UPOV correspondientes a </w:t>
      </w:r>
      <w:r w:rsidRPr="00B16E46">
        <w:rPr>
          <w:rFonts w:cs="Arial"/>
          <w:i/>
          <w:iCs/>
          <w:strike/>
          <w:highlight w:val="lightGray"/>
          <w:lang w:val="es-ES_tradnl"/>
        </w:rPr>
        <w:t>Beta vulgaris</w:t>
      </w:r>
      <w:r w:rsidRPr="00B16E46">
        <w:rPr>
          <w:rFonts w:cs="Arial"/>
          <w:strike/>
          <w:highlight w:val="lightGray"/>
          <w:lang w:val="es-ES_tradnl"/>
        </w:rPr>
        <w:t xml:space="preserve"> y a parte de </w:t>
      </w:r>
      <w:r w:rsidRPr="00B16E46">
        <w:rPr>
          <w:rFonts w:cs="Arial"/>
          <w:i/>
          <w:iCs/>
          <w:strike/>
          <w:highlight w:val="lightGray"/>
          <w:lang w:val="es-ES_tradnl"/>
        </w:rPr>
        <w:t>Brassica oleracea</w:t>
      </w:r>
      <w:r w:rsidRPr="00B16E46">
        <w:rPr>
          <w:rFonts w:cs="Arial"/>
          <w:strike/>
          <w:highlight w:val="lightGray"/>
          <w:lang w:val="es-ES_tradnl"/>
        </w:rPr>
        <w:t>, se utiliza una clasificación por grupos.</w:t>
      </w:r>
      <w:r w:rsidR="006D6280" w:rsidRPr="00620A13">
        <w:rPr>
          <w:rFonts w:cs="Arial"/>
          <w:strike/>
          <w:highlight w:val="lightGray"/>
          <w:lang w:val="es-ES"/>
        </w:rPr>
        <w:t xml:space="preserve"> </w:t>
      </w:r>
      <w:r w:rsidRPr="00B16E46">
        <w:rPr>
          <w:rFonts w:cs="Arial"/>
          <w:strike/>
          <w:highlight w:val="lightGray"/>
          <w:lang w:val="es-ES_tradnl"/>
        </w:rPr>
        <w:t>Para indicar que, para esas dos especies, se utiliza una clasificación por grupos, la primera letra del tercer elemento del código UPOV será la “G”.</w:t>
      </w:r>
      <w:r w:rsidR="006D6280" w:rsidRPr="00620A13">
        <w:rPr>
          <w:rFonts w:cs="Arial"/>
          <w:strike/>
          <w:highlight w:val="lightGray"/>
          <w:lang w:val="es-ES"/>
        </w:rPr>
        <w:t xml:space="preserve"> </w:t>
      </w:r>
      <w:r w:rsidRPr="00B16E46">
        <w:rPr>
          <w:rFonts w:cs="Arial"/>
          <w:strike/>
          <w:highlight w:val="lightGray"/>
          <w:lang w:val="es-ES_tradnl"/>
        </w:rPr>
        <w:t>A continuación se ofrece un resumen de la estructuración de las especies:</w:t>
      </w:r>
      <w:r w:rsidR="00A52162" w:rsidRPr="00620A13">
        <w:rPr>
          <w:rFonts w:cs="Arial"/>
          <w:strike/>
          <w:highlight w:val="lightGray"/>
          <w:lang w:val="es-ES"/>
        </w:rPr>
        <w:t xml:space="preserve"> </w:t>
      </w:r>
    </w:p>
    <w:p w:rsidR="00A52162" w:rsidRPr="00620A13" w:rsidRDefault="00A52162" w:rsidP="00BC21DE">
      <w:pPr>
        <w:keepNext/>
        <w:tabs>
          <w:tab w:val="left" w:pos="567"/>
          <w:tab w:val="left" w:pos="1134"/>
          <w:tab w:val="left" w:pos="2127"/>
        </w:tabs>
        <w:rPr>
          <w:rFonts w:cs="Arial"/>
          <w:strike/>
          <w:highlight w:val="lightGray"/>
          <w:lang w:val="es-ES"/>
        </w:rPr>
      </w:pPr>
    </w:p>
    <w:tbl>
      <w:tblPr>
        <w:tblW w:w="0" w:type="auto"/>
        <w:jc w:val="center"/>
        <w:tblBorders>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39"/>
        <w:gridCol w:w="6034"/>
        <w:gridCol w:w="1698"/>
      </w:tblGrid>
      <w:tr w:rsidR="00A52162" w:rsidRPr="00EB650D" w:rsidTr="006A594D">
        <w:trPr>
          <w:tblHeader/>
          <w:jc w:val="center"/>
        </w:trPr>
        <w:tc>
          <w:tcPr>
            <w:tcW w:w="1939" w:type="dxa"/>
            <w:tcBorders>
              <w:bottom w:val="double" w:sz="4" w:space="0" w:color="auto"/>
            </w:tcBorders>
          </w:tcPr>
          <w:p w:rsidR="00A52162" w:rsidRPr="00EB650D" w:rsidRDefault="00FE5E93" w:rsidP="00415090">
            <w:pPr>
              <w:keepNext/>
              <w:spacing w:before="60" w:after="40"/>
              <w:jc w:val="left"/>
              <w:rPr>
                <w:rFonts w:cs="Arial"/>
                <w:i/>
                <w:strike/>
                <w:sz w:val="16"/>
                <w:highlight w:val="lightGray"/>
              </w:rPr>
            </w:pPr>
            <w:r w:rsidRPr="00B16E46">
              <w:rPr>
                <w:rFonts w:cs="Arial"/>
                <w:i/>
                <w:strike/>
                <w:sz w:val="16"/>
                <w:highlight w:val="lightGray"/>
                <w:lang w:val="es-ES_tradnl"/>
              </w:rPr>
              <w:t>Código UPOV</w:t>
            </w:r>
            <w:r w:rsidR="00A52162" w:rsidRPr="00B16E46">
              <w:rPr>
                <w:rFonts w:cs="Arial"/>
                <w:i/>
                <w:strike/>
                <w:sz w:val="16"/>
                <w:highlight w:val="lightGray"/>
              </w:rPr>
              <w:t xml:space="preserve"> </w:t>
            </w:r>
          </w:p>
        </w:tc>
        <w:tc>
          <w:tcPr>
            <w:tcW w:w="6034" w:type="dxa"/>
            <w:tcBorders>
              <w:bottom w:val="double" w:sz="4" w:space="0" w:color="auto"/>
            </w:tcBorders>
          </w:tcPr>
          <w:p w:rsidR="00A52162" w:rsidRPr="00EB650D" w:rsidRDefault="00FE5E93" w:rsidP="00415090">
            <w:pPr>
              <w:keepNext/>
              <w:spacing w:before="60" w:after="40"/>
              <w:jc w:val="left"/>
              <w:rPr>
                <w:rFonts w:cs="Arial"/>
                <w:i/>
                <w:strike/>
                <w:sz w:val="16"/>
                <w:highlight w:val="lightGray"/>
              </w:rPr>
            </w:pPr>
            <w:r w:rsidRPr="00B16E46">
              <w:rPr>
                <w:rFonts w:cs="Arial"/>
                <w:i/>
                <w:strike/>
                <w:sz w:val="16"/>
                <w:highlight w:val="lightGray"/>
                <w:lang w:val="es-ES_tradnl"/>
              </w:rPr>
              <w:t>Nombre botánico</w:t>
            </w:r>
          </w:p>
        </w:tc>
        <w:tc>
          <w:tcPr>
            <w:tcW w:w="1698" w:type="dxa"/>
            <w:tcBorders>
              <w:bottom w:val="double" w:sz="4" w:space="0" w:color="auto"/>
            </w:tcBorders>
          </w:tcPr>
          <w:p w:rsidR="00A52162" w:rsidRPr="00B16E46" w:rsidRDefault="00FE5E93" w:rsidP="00415090">
            <w:pPr>
              <w:keepNext/>
              <w:spacing w:before="60" w:after="40"/>
              <w:jc w:val="left"/>
              <w:rPr>
                <w:rFonts w:cs="Arial"/>
                <w:i/>
                <w:strike/>
                <w:sz w:val="16"/>
                <w:highlight w:val="lightGray"/>
              </w:rPr>
            </w:pPr>
            <w:r w:rsidRPr="00B16E46">
              <w:rPr>
                <w:rFonts w:cs="Arial"/>
                <w:i/>
                <w:strike/>
                <w:sz w:val="16"/>
                <w:highlight w:val="lightGray"/>
                <w:lang w:val="es-ES_tradnl"/>
              </w:rPr>
              <w:t>Nombre común</w:t>
            </w:r>
          </w:p>
        </w:tc>
      </w:tr>
      <w:tr w:rsidR="00A52162" w:rsidRPr="00EB650D" w:rsidTr="006A594D">
        <w:trPr>
          <w:jc w:val="center"/>
        </w:trPr>
        <w:tc>
          <w:tcPr>
            <w:tcW w:w="1939" w:type="dxa"/>
          </w:tcPr>
          <w:p w:rsidR="00A52162" w:rsidRPr="00CB2B2A" w:rsidRDefault="00A52162" w:rsidP="006A594D">
            <w:pPr>
              <w:spacing w:before="60" w:after="40"/>
              <w:jc w:val="left"/>
              <w:rPr>
                <w:rFonts w:cs="Arial"/>
                <w:b/>
                <w:dstrike/>
                <w:noProof/>
                <w:sz w:val="16"/>
                <w:highlight w:val="lightGray"/>
                <w:lang w:val="es-ES_tradnl"/>
              </w:rPr>
            </w:pPr>
            <w:r w:rsidRPr="00B16E46">
              <w:rPr>
                <w:rFonts w:cs="Arial"/>
                <w:b/>
                <w:strike/>
                <w:noProof/>
                <w:sz w:val="16"/>
                <w:highlight w:val="lightGray"/>
                <w:lang w:val="es-ES_tradnl"/>
              </w:rPr>
              <w:t>BETAA_VUL</w:t>
            </w:r>
          </w:p>
        </w:tc>
        <w:tc>
          <w:tcPr>
            <w:tcW w:w="6034" w:type="dxa"/>
          </w:tcPr>
          <w:p w:rsidR="00A52162" w:rsidRPr="00E4080F" w:rsidRDefault="00A52162" w:rsidP="006A594D">
            <w:pPr>
              <w:spacing w:before="60" w:after="40"/>
              <w:jc w:val="left"/>
              <w:rPr>
                <w:rFonts w:cs="Arial"/>
                <w:b/>
                <w:noProof/>
                <w:sz w:val="16"/>
                <w:highlight w:val="lightGray"/>
                <w:lang w:val="es-ES_tradnl"/>
              </w:rPr>
            </w:pPr>
            <w:r w:rsidRPr="00B16E46">
              <w:rPr>
                <w:rFonts w:cs="Arial"/>
                <w:b/>
                <w:strike/>
                <w:noProof/>
                <w:sz w:val="16"/>
                <w:highlight w:val="lightGray"/>
                <w:lang w:val="es-ES_tradnl"/>
              </w:rPr>
              <w:t>Beta vulgaris L.</w:t>
            </w:r>
          </w:p>
        </w:tc>
        <w:tc>
          <w:tcPr>
            <w:tcW w:w="1698" w:type="dxa"/>
          </w:tcPr>
          <w:p w:rsidR="00A52162" w:rsidRPr="00B16E46" w:rsidRDefault="00A52162" w:rsidP="006A594D">
            <w:pPr>
              <w:spacing w:before="60" w:after="40"/>
              <w:jc w:val="left"/>
              <w:rPr>
                <w:rFonts w:cs="Arial"/>
                <w:b/>
                <w:strike/>
                <w:sz w:val="16"/>
                <w:highlight w:val="lightGray"/>
              </w:rPr>
            </w:pPr>
          </w:p>
        </w:tc>
      </w:tr>
      <w:tr w:rsidR="00A52162" w:rsidRPr="00EB650D" w:rsidTr="006A594D">
        <w:trPr>
          <w:jc w:val="center"/>
        </w:trPr>
        <w:tc>
          <w:tcPr>
            <w:tcW w:w="1939" w:type="dxa"/>
          </w:tcPr>
          <w:p w:rsidR="00A52162" w:rsidRPr="00CB2B2A" w:rsidRDefault="00A52162" w:rsidP="006A594D">
            <w:pPr>
              <w:spacing w:before="60" w:after="40"/>
              <w:jc w:val="left"/>
              <w:rPr>
                <w:rFonts w:cs="Arial"/>
                <w:b/>
                <w:dstrike/>
                <w:noProof/>
                <w:sz w:val="16"/>
                <w:highlight w:val="lightGray"/>
                <w:lang w:val="es-ES_tradnl"/>
              </w:rPr>
            </w:pPr>
            <w:r w:rsidRPr="00B16E46">
              <w:rPr>
                <w:rFonts w:cs="Arial"/>
                <w:b/>
                <w:strike/>
                <w:noProof/>
                <w:sz w:val="16"/>
                <w:highlight w:val="lightGray"/>
                <w:lang w:val="es-ES_tradnl"/>
              </w:rPr>
              <w:t>BETAA_VUL_GV</w:t>
            </w:r>
          </w:p>
        </w:tc>
        <w:tc>
          <w:tcPr>
            <w:tcW w:w="6034" w:type="dxa"/>
          </w:tcPr>
          <w:p w:rsidR="00A52162" w:rsidRPr="00463260" w:rsidRDefault="00A52162" w:rsidP="006A594D">
            <w:pPr>
              <w:spacing w:before="60" w:after="40"/>
              <w:jc w:val="left"/>
              <w:rPr>
                <w:rFonts w:cs="Arial"/>
                <w:b/>
                <w:noProof/>
                <w:sz w:val="16"/>
                <w:highlight w:val="lightGray"/>
                <w:lang w:val="pt-PT"/>
              </w:rPr>
            </w:pPr>
            <w:r w:rsidRPr="00463260">
              <w:rPr>
                <w:rFonts w:cs="Arial"/>
                <w:b/>
                <w:strike/>
                <w:noProof/>
                <w:sz w:val="16"/>
                <w:highlight w:val="lightGray"/>
                <w:lang w:val="pt-PT"/>
              </w:rPr>
              <w:t>Beta vulgaris L. ssp. vulgaris</w:t>
            </w:r>
          </w:p>
        </w:tc>
        <w:tc>
          <w:tcPr>
            <w:tcW w:w="1698" w:type="dxa"/>
          </w:tcPr>
          <w:p w:rsidR="00A52162" w:rsidRPr="00B16E46" w:rsidRDefault="00FE5E93" w:rsidP="00415090">
            <w:pPr>
              <w:spacing w:before="60" w:after="40"/>
              <w:jc w:val="left"/>
              <w:rPr>
                <w:rFonts w:cs="Arial"/>
                <w:b/>
                <w:strike/>
                <w:sz w:val="16"/>
                <w:highlight w:val="lightGray"/>
              </w:rPr>
            </w:pPr>
            <w:r w:rsidRPr="00B16E46">
              <w:rPr>
                <w:rFonts w:cs="Arial"/>
                <w:b/>
                <w:strike/>
                <w:sz w:val="16"/>
                <w:lang w:val="es-ES_tradnl"/>
              </w:rPr>
              <w:t>Remolacha roja</w:t>
            </w:r>
          </w:p>
        </w:tc>
      </w:tr>
      <w:tr w:rsidR="00A52162" w:rsidRPr="00EB650D" w:rsidTr="006A594D">
        <w:trPr>
          <w:jc w:val="center"/>
        </w:trPr>
        <w:tc>
          <w:tcPr>
            <w:tcW w:w="1939" w:type="dxa"/>
          </w:tcPr>
          <w:p w:rsidR="00A52162" w:rsidRPr="00CB2B2A" w:rsidRDefault="00A52162" w:rsidP="006A594D">
            <w:pPr>
              <w:spacing w:before="60" w:after="40"/>
              <w:jc w:val="left"/>
              <w:rPr>
                <w:rFonts w:cs="Arial"/>
                <w:dstrike/>
                <w:noProof/>
                <w:sz w:val="16"/>
                <w:highlight w:val="lightGray"/>
                <w:lang w:val="es-ES_tradnl"/>
              </w:rPr>
            </w:pPr>
            <w:r w:rsidRPr="00B16E46">
              <w:rPr>
                <w:rFonts w:cs="Arial"/>
                <w:strike/>
                <w:noProof/>
                <w:sz w:val="16"/>
                <w:highlight w:val="lightGray"/>
                <w:lang w:val="es-ES_tradnl"/>
              </w:rPr>
              <w:t>BETAA_VUL_</w:t>
            </w:r>
            <w:r w:rsidRPr="00B16E46">
              <w:rPr>
                <w:rFonts w:cs="Arial"/>
                <w:b/>
                <w:strike/>
                <w:noProof/>
                <w:sz w:val="16"/>
                <w:highlight w:val="lightGray"/>
                <w:lang w:val="es-ES_tradnl"/>
              </w:rPr>
              <w:t>G</w:t>
            </w:r>
            <w:r w:rsidRPr="00B16E46">
              <w:rPr>
                <w:rFonts w:cs="Arial"/>
                <w:strike/>
                <w:noProof/>
                <w:sz w:val="16"/>
                <w:highlight w:val="lightGray"/>
                <w:lang w:val="es-ES_tradnl"/>
              </w:rPr>
              <w:t>VA</w:t>
            </w:r>
          </w:p>
        </w:tc>
        <w:tc>
          <w:tcPr>
            <w:tcW w:w="6034" w:type="dxa"/>
          </w:tcPr>
          <w:p w:rsidR="00A52162" w:rsidRPr="00E4080F" w:rsidRDefault="00A52162" w:rsidP="006A594D">
            <w:pPr>
              <w:spacing w:before="60" w:after="40"/>
              <w:jc w:val="left"/>
              <w:rPr>
                <w:rFonts w:cs="Arial"/>
                <w:noProof/>
                <w:sz w:val="16"/>
                <w:highlight w:val="lightGray"/>
                <w:lang w:val="es-ES_tradnl"/>
              </w:rPr>
            </w:pPr>
            <w:r w:rsidRPr="00B16E46">
              <w:rPr>
                <w:rFonts w:cs="Arial"/>
                <w:strike/>
                <w:noProof/>
                <w:sz w:val="16"/>
                <w:highlight w:val="lightGray"/>
                <w:lang w:val="es-ES_tradnl"/>
              </w:rPr>
              <w:t>Beta vulgaris L. ssp. vulgaris var. alba DC.</w:t>
            </w:r>
          </w:p>
        </w:tc>
        <w:tc>
          <w:tcPr>
            <w:tcW w:w="1698" w:type="dxa"/>
          </w:tcPr>
          <w:p w:rsidR="00A52162" w:rsidRPr="00B16E46" w:rsidRDefault="00FE5E93" w:rsidP="00415090">
            <w:pPr>
              <w:spacing w:before="60" w:after="40"/>
              <w:rPr>
                <w:rFonts w:cs="Arial"/>
                <w:b/>
                <w:strike/>
                <w:sz w:val="16"/>
                <w:highlight w:val="lightGray"/>
              </w:rPr>
            </w:pPr>
            <w:r w:rsidRPr="00B16E46">
              <w:rPr>
                <w:rFonts w:cs="Arial"/>
                <w:strike/>
                <w:sz w:val="16"/>
                <w:highlight w:val="lightGray"/>
                <w:lang w:val="es-ES_tradnl"/>
              </w:rPr>
              <w:t>Remolacha forrajera</w:t>
            </w:r>
          </w:p>
        </w:tc>
      </w:tr>
      <w:tr w:rsidR="00A52162" w:rsidRPr="00EB650D" w:rsidTr="006A594D">
        <w:trPr>
          <w:jc w:val="center"/>
        </w:trPr>
        <w:tc>
          <w:tcPr>
            <w:tcW w:w="1939" w:type="dxa"/>
          </w:tcPr>
          <w:p w:rsidR="00A52162" w:rsidRPr="00CB2B2A" w:rsidRDefault="00A52162" w:rsidP="006A594D">
            <w:pPr>
              <w:spacing w:before="60" w:after="40"/>
              <w:jc w:val="left"/>
              <w:rPr>
                <w:rFonts w:cs="Arial"/>
                <w:dstrike/>
                <w:noProof/>
                <w:sz w:val="16"/>
                <w:highlight w:val="lightGray"/>
                <w:lang w:val="es-ES_tradnl"/>
              </w:rPr>
            </w:pPr>
            <w:r w:rsidRPr="00B16E46">
              <w:rPr>
                <w:rFonts w:cs="Arial"/>
                <w:strike/>
                <w:noProof/>
                <w:sz w:val="16"/>
                <w:highlight w:val="lightGray"/>
                <w:lang w:val="es-ES_tradnl"/>
              </w:rPr>
              <w:t>BETAA_VUL_</w:t>
            </w:r>
            <w:r w:rsidRPr="00B16E46">
              <w:rPr>
                <w:rFonts w:cs="Arial"/>
                <w:b/>
                <w:strike/>
                <w:noProof/>
                <w:sz w:val="16"/>
                <w:highlight w:val="lightGray"/>
                <w:lang w:val="es-ES_tradnl"/>
              </w:rPr>
              <w:t>G</w:t>
            </w:r>
            <w:r w:rsidRPr="00B16E46">
              <w:rPr>
                <w:rFonts w:cs="Arial"/>
                <w:strike/>
                <w:noProof/>
                <w:sz w:val="16"/>
                <w:highlight w:val="lightGray"/>
                <w:lang w:val="es-ES_tradnl"/>
              </w:rPr>
              <w:t>VC</w:t>
            </w:r>
          </w:p>
        </w:tc>
        <w:tc>
          <w:tcPr>
            <w:tcW w:w="6034" w:type="dxa"/>
          </w:tcPr>
          <w:p w:rsidR="00A52162" w:rsidRPr="00463260" w:rsidRDefault="00A52162" w:rsidP="006A594D">
            <w:pPr>
              <w:spacing w:before="60" w:after="40"/>
              <w:jc w:val="left"/>
              <w:rPr>
                <w:rFonts w:cs="Arial"/>
                <w:noProof/>
                <w:sz w:val="16"/>
                <w:highlight w:val="lightGray"/>
                <w:lang w:val="pt-PT"/>
              </w:rPr>
            </w:pPr>
            <w:r w:rsidRPr="00463260">
              <w:rPr>
                <w:rFonts w:cs="Arial"/>
                <w:strike/>
                <w:noProof/>
                <w:sz w:val="16"/>
                <w:highlight w:val="lightGray"/>
                <w:lang w:val="pt-PT"/>
              </w:rPr>
              <w:t>Beta vulgaris L. ssp. vulgaris var. conditiva Alef.</w:t>
            </w:r>
          </w:p>
        </w:tc>
        <w:tc>
          <w:tcPr>
            <w:tcW w:w="1698" w:type="dxa"/>
          </w:tcPr>
          <w:p w:rsidR="00A52162" w:rsidRPr="00B16E46" w:rsidRDefault="00FE5E93" w:rsidP="00415090">
            <w:pPr>
              <w:spacing w:before="60" w:after="40"/>
              <w:rPr>
                <w:rFonts w:cs="Arial"/>
                <w:strike/>
                <w:sz w:val="16"/>
                <w:highlight w:val="lightGray"/>
              </w:rPr>
            </w:pPr>
            <w:r w:rsidRPr="00B16E46">
              <w:rPr>
                <w:rFonts w:cs="Arial"/>
                <w:strike/>
                <w:sz w:val="16"/>
                <w:highlight w:val="lightGray"/>
                <w:lang w:val="es-ES_tradnl"/>
              </w:rPr>
              <w:t>Remolacha de mesa</w:t>
            </w:r>
          </w:p>
        </w:tc>
      </w:tr>
      <w:tr w:rsidR="00A52162" w:rsidRPr="00EB650D" w:rsidTr="006A594D">
        <w:trPr>
          <w:jc w:val="center"/>
        </w:trPr>
        <w:tc>
          <w:tcPr>
            <w:tcW w:w="1939" w:type="dxa"/>
          </w:tcPr>
          <w:p w:rsidR="00A52162" w:rsidRPr="00CB2B2A" w:rsidRDefault="00A52162" w:rsidP="006A594D">
            <w:pPr>
              <w:spacing w:before="60" w:after="40"/>
              <w:jc w:val="left"/>
              <w:rPr>
                <w:rFonts w:cs="Arial"/>
                <w:dstrike/>
                <w:noProof/>
                <w:sz w:val="16"/>
                <w:highlight w:val="lightGray"/>
                <w:lang w:val="es-ES_tradnl"/>
              </w:rPr>
            </w:pPr>
            <w:r w:rsidRPr="00B16E46">
              <w:rPr>
                <w:rFonts w:cs="Arial"/>
                <w:strike/>
                <w:noProof/>
                <w:sz w:val="16"/>
                <w:highlight w:val="lightGray"/>
                <w:lang w:val="es-ES_tradnl"/>
              </w:rPr>
              <w:t>BETAA_VUL_</w:t>
            </w:r>
            <w:r w:rsidRPr="00B16E46">
              <w:rPr>
                <w:rFonts w:cs="Arial"/>
                <w:b/>
                <w:strike/>
                <w:noProof/>
                <w:sz w:val="16"/>
                <w:highlight w:val="lightGray"/>
                <w:lang w:val="es-ES_tradnl"/>
              </w:rPr>
              <w:t>G</w:t>
            </w:r>
            <w:r w:rsidRPr="00B16E46">
              <w:rPr>
                <w:rFonts w:cs="Arial"/>
                <w:strike/>
                <w:noProof/>
                <w:sz w:val="16"/>
                <w:highlight w:val="lightGray"/>
                <w:lang w:val="es-ES_tradnl"/>
              </w:rPr>
              <w:t>VF</w:t>
            </w:r>
          </w:p>
        </w:tc>
        <w:tc>
          <w:tcPr>
            <w:tcW w:w="6034" w:type="dxa"/>
          </w:tcPr>
          <w:p w:rsidR="00A52162" w:rsidRPr="00463260" w:rsidRDefault="00A52162" w:rsidP="006A594D">
            <w:pPr>
              <w:spacing w:before="60" w:after="40"/>
              <w:jc w:val="left"/>
              <w:rPr>
                <w:rFonts w:cs="Arial"/>
                <w:noProof/>
                <w:sz w:val="16"/>
                <w:highlight w:val="lightGray"/>
                <w:lang w:val="pt-PT"/>
              </w:rPr>
            </w:pPr>
            <w:r w:rsidRPr="00463260">
              <w:rPr>
                <w:rFonts w:cs="Arial"/>
                <w:strike/>
                <w:noProof/>
                <w:sz w:val="16"/>
                <w:highlight w:val="lightGray"/>
                <w:lang w:val="pt-PT"/>
              </w:rPr>
              <w:t>Beta vulgaris L. ssp. vulgaris var. flavescens DC.</w:t>
            </w:r>
          </w:p>
        </w:tc>
        <w:tc>
          <w:tcPr>
            <w:tcW w:w="1698" w:type="dxa"/>
          </w:tcPr>
          <w:p w:rsidR="00A52162" w:rsidRPr="00B16E46" w:rsidRDefault="00FE5E93" w:rsidP="00415090">
            <w:pPr>
              <w:spacing w:before="60" w:after="40"/>
              <w:rPr>
                <w:rFonts w:cs="Arial"/>
                <w:strike/>
                <w:sz w:val="16"/>
                <w:highlight w:val="lightGray"/>
              </w:rPr>
            </w:pPr>
            <w:r w:rsidRPr="00B16E46">
              <w:rPr>
                <w:rFonts w:cs="Arial"/>
                <w:strike/>
                <w:sz w:val="16"/>
                <w:highlight w:val="lightGray"/>
                <w:lang w:val="es-ES_tradnl"/>
              </w:rPr>
              <w:t>Acelga</w:t>
            </w:r>
          </w:p>
        </w:tc>
      </w:tr>
      <w:tr w:rsidR="00A52162" w:rsidRPr="00EB650D" w:rsidTr="006A594D">
        <w:trPr>
          <w:jc w:val="center"/>
        </w:trPr>
        <w:tc>
          <w:tcPr>
            <w:tcW w:w="1939" w:type="dxa"/>
          </w:tcPr>
          <w:p w:rsidR="00A52162" w:rsidRPr="00CB2B2A" w:rsidRDefault="00A52162" w:rsidP="006A594D">
            <w:pPr>
              <w:spacing w:before="60" w:after="40"/>
              <w:jc w:val="left"/>
              <w:rPr>
                <w:rFonts w:cs="Arial"/>
                <w:dstrike/>
                <w:noProof/>
                <w:sz w:val="16"/>
                <w:highlight w:val="lightGray"/>
                <w:lang w:val="es-ES_tradnl"/>
              </w:rPr>
            </w:pPr>
            <w:r w:rsidRPr="00B16E46">
              <w:rPr>
                <w:rFonts w:cs="Arial"/>
                <w:strike/>
                <w:noProof/>
                <w:sz w:val="16"/>
                <w:highlight w:val="lightGray"/>
                <w:lang w:val="es-ES_tradnl"/>
              </w:rPr>
              <w:t>BETAA_VUL_</w:t>
            </w:r>
            <w:r w:rsidRPr="00B16E46">
              <w:rPr>
                <w:rFonts w:cs="Arial"/>
                <w:b/>
                <w:strike/>
                <w:noProof/>
                <w:sz w:val="16"/>
                <w:highlight w:val="lightGray"/>
                <w:lang w:val="es-ES_tradnl"/>
              </w:rPr>
              <w:t>G</w:t>
            </w:r>
            <w:r w:rsidRPr="00B16E46">
              <w:rPr>
                <w:rFonts w:cs="Arial"/>
                <w:strike/>
                <w:noProof/>
                <w:sz w:val="16"/>
                <w:highlight w:val="lightGray"/>
                <w:lang w:val="es-ES_tradnl"/>
              </w:rPr>
              <w:t>VS</w:t>
            </w:r>
          </w:p>
        </w:tc>
        <w:tc>
          <w:tcPr>
            <w:tcW w:w="6034" w:type="dxa"/>
          </w:tcPr>
          <w:p w:rsidR="00A52162" w:rsidRPr="00463260" w:rsidRDefault="00A52162" w:rsidP="006A594D">
            <w:pPr>
              <w:spacing w:before="60" w:after="40"/>
              <w:jc w:val="left"/>
              <w:rPr>
                <w:rFonts w:cs="Arial"/>
                <w:noProof/>
                <w:sz w:val="16"/>
                <w:highlight w:val="lightGray"/>
                <w:lang w:val="pt-PT"/>
              </w:rPr>
            </w:pPr>
            <w:r w:rsidRPr="00463260">
              <w:rPr>
                <w:rFonts w:cs="Arial"/>
                <w:strike/>
                <w:noProof/>
                <w:sz w:val="16"/>
                <w:highlight w:val="lightGray"/>
                <w:lang w:val="pt-PT"/>
              </w:rPr>
              <w:t>Beta vulgaris L. ssp. vulgaris var. saccharifera Alef.</w:t>
            </w:r>
          </w:p>
        </w:tc>
        <w:tc>
          <w:tcPr>
            <w:tcW w:w="1698" w:type="dxa"/>
          </w:tcPr>
          <w:p w:rsidR="00A52162" w:rsidRPr="00B16E46" w:rsidRDefault="00FE5E93" w:rsidP="00415090">
            <w:pPr>
              <w:spacing w:before="60" w:after="40"/>
              <w:rPr>
                <w:rFonts w:cs="Arial"/>
                <w:strike/>
                <w:sz w:val="16"/>
                <w:highlight w:val="lightGray"/>
              </w:rPr>
            </w:pPr>
            <w:r w:rsidRPr="00B16E46">
              <w:rPr>
                <w:rFonts w:cs="Arial"/>
                <w:strike/>
                <w:sz w:val="16"/>
                <w:highlight w:val="lightGray"/>
                <w:lang w:val="es-ES_tradnl"/>
              </w:rPr>
              <w:t>Remolacha azucarera</w:t>
            </w:r>
          </w:p>
        </w:tc>
      </w:tr>
      <w:tr w:rsidR="00A52162" w:rsidRPr="00EB650D" w:rsidTr="006A594D">
        <w:trPr>
          <w:jc w:val="center"/>
        </w:trPr>
        <w:tc>
          <w:tcPr>
            <w:tcW w:w="1939" w:type="dxa"/>
          </w:tcPr>
          <w:p w:rsidR="00A52162" w:rsidRPr="00CB2B2A" w:rsidRDefault="00A52162" w:rsidP="006A594D">
            <w:pPr>
              <w:spacing w:before="60" w:after="40"/>
              <w:jc w:val="left"/>
              <w:rPr>
                <w:rFonts w:cs="Arial"/>
                <w:b/>
                <w:dstrike/>
                <w:noProof/>
                <w:sz w:val="16"/>
                <w:highlight w:val="lightGray"/>
                <w:lang w:val="es-ES_tradnl"/>
              </w:rPr>
            </w:pPr>
            <w:r w:rsidRPr="00B16E46">
              <w:rPr>
                <w:rFonts w:cs="Arial"/>
                <w:b/>
                <w:strike/>
                <w:noProof/>
                <w:sz w:val="16"/>
                <w:highlight w:val="lightGray"/>
                <w:lang w:val="es-ES_tradnl"/>
              </w:rPr>
              <w:t>BRASS_OLE_GA</w:t>
            </w:r>
          </w:p>
        </w:tc>
        <w:tc>
          <w:tcPr>
            <w:tcW w:w="6034" w:type="dxa"/>
          </w:tcPr>
          <w:p w:rsidR="00A52162" w:rsidRPr="00E4080F" w:rsidRDefault="00A52162" w:rsidP="006A594D">
            <w:pPr>
              <w:spacing w:before="60" w:after="40"/>
              <w:jc w:val="left"/>
              <w:rPr>
                <w:rFonts w:cs="Arial"/>
                <w:b/>
                <w:noProof/>
                <w:sz w:val="16"/>
                <w:highlight w:val="lightGray"/>
                <w:lang w:val="es-ES_tradnl"/>
              </w:rPr>
            </w:pPr>
            <w:r w:rsidRPr="00463260">
              <w:rPr>
                <w:rFonts w:cs="Arial"/>
                <w:b/>
                <w:strike/>
                <w:noProof/>
                <w:sz w:val="16"/>
                <w:highlight w:val="lightGray"/>
                <w:lang w:val="pt-PT"/>
              </w:rPr>
              <w:t xml:space="preserve">Brassica oleracea L. convar. acephala (DC.) </w:t>
            </w:r>
            <w:r w:rsidRPr="00B16E46">
              <w:rPr>
                <w:rFonts w:cs="Arial"/>
                <w:b/>
                <w:strike/>
                <w:noProof/>
                <w:sz w:val="16"/>
                <w:highlight w:val="lightGray"/>
                <w:lang w:val="es-ES_tradnl"/>
              </w:rPr>
              <w:t>Alef.</w:t>
            </w:r>
          </w:p>
        </w:tc>
        <w:tc>
          <w:tcPr>
            <w:tcW w:w="1698" w:type="dxa"/>
          </w:tcPr>
          <w:p w:rsidR="00A52162" w:rsidRPr="00B16E46" w:rsidRDefault="00FE5E93" w:rsidP="00415090">
            <w:pPr>
              <w:spacing w:before="60" w:after="40"/>
              <w:jc w:val="left"/>
              <w:rPr>
                <w:rFonts w:cs="Arial"/>
                <w:b/>
                <w:strike/>
                <w:sz w:val="16"/>
                <w:highlight w:val="lightGray"/>
              </w:rPr>
            </w:pPr>
            <w:r w:rsidRPr="00B16E46">
              <w:rPr>
                <w:rFonts w:cs="Arial"/>
                <w:b/>
                <w:strike/>
                <w:sz w:val="16"/>
                <w:highlight w:val="lightGray"/>
                <w:lang w:val="es-ES_tradnl"/>
              </w:rPr>
              <w:t>Col</w:t>
            </w:r>
          </w:p>
        </w:tc>
      </w:tr>
      <w:tr w:rsidR="00A52162" w:rsidRPr="00EB650D" w:rsidTr="006A594D">
        <w:trPr>
          <w:jc w:val="center"/>
        </w:trPr>
        <w:tc>
          <w:tcPr>
            <w:tcW w:w="1939" w:type="dxa"/>
          </w:tcPr>
          <w:p w:rsidR="00A52162" w:rsidRPr="00CB2B2A" w:rsidRDefault="00A52162" w:rsidP="006A594D">
            <w:pPr>
              <w:spacing w:before="60" w:after="40"/>
              <w:jc w:val="left"/>
              <w:rPr>
                <w:rFonts w:cs="Arial"/>
                <w:dstrike/>
                <w:noProof/>
                <w:sz w:val="16"/>
                <w:highlight w:val="lightGray"/>
                <w:lang w:val="es-ES_tradnl"/>
              </w:rPr>
            </w:pPr>
            <w:r w:rsidRPr="00B16E46">
              <w:rPr>
                <w:rFonts w:cs="Arial"/>
                <w:strike/>
                <w:noProof/>
                <w:sz w:val="16"/>
                <w:highlight w:val="lightGray"/>
                <w:lang w:val="es-ES_tradnl"/>
              </w:rPr>
              <w:t>BRASS_OLE_</w:t>
            </w:r>
            <w:r w:rsidRPr="00B16E46">
              <w:rPr>
                <w:rFonts w:cs="Arial"/>
                <w:b/>
                <w:strike/>
                <w:noProof/>
                <w:sz w:val="16"/>
                <w:highlight w:val="lightGray"/>
                <w:lang w:val="es-ES_tradnl"/>
              </w:rPr>
              <w:t>G</w:t>
            </w:r>
            <w:r w:rsidRPr="00B16E46">
              <w:rPr>
                <w:rFonts w:cs="Arial"/>
                <w:strike/>
                <w:noProof/>
                <w:sz w:val="16"/>
                <w:highlight w:val="lightGray"/>
                <w:lang w:val="es-ES_tradnl"/>
              </w:rPr>
              <w:t>AM</w:t>
            </w:r>
          </w:p>
        </w:tc>
        <w:tc>
          <w:tcPr>
            <w:tcW w:w="6034" w:type="dxa"/>
          </w:tcPr>
          <w:p w:rsidR="00A52162" w:rsidRPr="00E4080F" w:rsidRDefault="00A52162" w:rsidP="006A594D">
            <w:pPr>
              <w:spacing w:before="60" w:after="40"/>
              <w:jc w:val="left"/>
              <w:rPr>
                <w:rFonts w:cs="Arial"/>
                <w:noProof/>
                <w:sz w:val="16"/>
                <w:highlight w:val="lightGray"/>
                <w:lang w:val="es-ES_tradnl"/>
              </w:rPr>
            </w:pPr>
            <w:r w:rsidRPr="00463260">
              <w:rPr>
                <w:rFonts w:cs="Arial"/>
                <w:strike/>
                <w:noProof/>
                <w:sz w:val="16"/>
                <w:highlight w:val="lightGray"/>
                <w:lang w:val="pt-PT"/>
              </w:rPr>
              <w:t xml:space="preserve">Brassica oleracea L. convar. acephala (DC.) </w:t>
            </w:r>
            <w:r w:rsidRPr="00B16E46">
              <w:rPr>
                <w:rFonts w:cs="Arial"/>
                <w:strike/>
                <w:noProof/>
                <w:sz w:val="16"/>
                <w:highlight w:val="lightGray"/>
                <w:lang w:val="es-ES_tradnl"/>
              </w:rPr>
              <w:t>Alef. var. medullosa Thell.</w:t>
            </w:r>
          </w:p>
        </w:tc>
        <w:tc>
          <w:tcPr>
            <w:tcW w:w="1698" w:type="dxa"/>
          </w:tcPr>
          <w:p w:rsidR="00A52162" w:rsidRPr="00B16E46" w:rsidRDefault="00FE5E93" w:rsidP="00415090">
            <w:pPr>
              <w:spacing w:before="60" w:after="40"/>
              <w:rPr>
                <w:rFonts w:cs="Arial"/>
                <w:strike/>
                <w:sz w:val="16"/>
                <w:highlight w:val="lightGray"/>
              </w:rPr>
            </w:pPr>
            <w:r w:rsidRPr="00B16E46">
              <w:rPr>
                <w:rFonts w:cs="Arial"/>
                <w:strike/>
                <w:sz w:val="16"/>
                <w:highlight w:val="lightGray"/>
                <w:lang w:val="es-ES_tradnl"/>
              </w:rPr>
              <w:t>Col de meollo</w:t>
            </w:r>
          </w:p>
        </w:tc>
      </w:tr>
      <w:tr w:rsidR="00A52162" w:rsidRPr="00EB650D" w:rsidTr="006A594D">
        <w:trPr>
          <w:jc w:val="center"/>
        </w:trPr>
        <w:tc>
          <w:tcPr>
            <w:tcW w:w="1939" w:type="dxa"/>
          </w:tcPr>
          <w:p w:rsidR="00A52162" w:rsidRPr="00CB2B2A" w:rsidRDefault="00A52162" w:rsidP="006A594D">
            <w:pPr>
              <w:spacing w:before="60" w:after="40"/>
              <w:jc w:val="left"/>
              <w:rPr>
                <w:rFonts w:cs="Arial"/>
                <w:dstrike/>
                <w:noProof/>
                <w:sz w:val="16"/>
                <w:highlight w:val="lightGray"/>
                <w:lang w:val="es-ES_tradnl"/>
              </w:rPr>
            </w:pPr>
            <w:r w:rsidRPr="00B16E46">
              <w:rPr>
                <w:rFonts w:cs="Arial"/>
                <w:strike/>
                <w:noProof/>
                <w:sz w:val="16"/>
                <w:highlight w:val="lightGray"/>
                <w:lang w:val="es-ES_tradnl"/>
              </w:rPr>
              <w:t>BRASS_OLE_</w:t>
            </w:r>
            <w:r w:rsidRPr="00B16E46">
              <w:rPr>
                <w:rFonts w:cs="Arial"/>
                <w:b/>
                <w:strike/>
                <w:noProof/>
                <w:sz w:val="16"/>
                <w:highlight w:val="lightGray"/>
                <w:lang w:val="es-ES_tradnl"/>
              </w:rPr>
              <w:t>G</w:t>
            </w:r>
            <w:r w:rsidRPr="00B16E46">
              <w:rPr>
                <w:rFonts w:cs="Arial"/>
                <w:strike/>
                <w:noProof/>
                <w:sz w:val="16"/>
                <w:highlight w:val="lightGray"/>
                <w:lang w:val="es-ES_tradnl"/>
              </w:rPr>
              <w:t>AR</w:t>
            </w:r>
          </w:p>
        </w:tc>
        <w:tc>
          <w:tcPr>
            <w:tcW w:w="6034" w:type="dxa"/>
          </w:tcPr>
          <w:p w:rsidR="00A52162" w:rsidRPr="00463260" w:rsidRDefault="00A52162" w:rsidP="006A594D">
            <w:pPr>
              <w:spacing w:before="60" w:after="40"/>
              <w:jc w:val="left"/>
              <w:rPr>
                <w:rFonts w:cs="Arial"/>
                <w:noProof/>
                <w:sz w:val="16"/>
                <w:highlight w:val="lightGray"/>
                <w:lang w:val="pt-PT"/>
              </w:rPr>
            </w:pPr>
            <w:r w:rsidRPr="00463260">
              <w:rPr>
                <w:rFonts w:cs="Arial"/>
                <w:strike/>
                <w:noProof/>
                <w:sz w:val="16"/>
                <w:highlight w:val="lightGray"/>
                <w:lang w:val="pt-PT"/>
              </w:rPr>
              <w:t>Brassica oleracea L. var. ramosa DC.</w:t>
            </w:r>
          </w:p>
        </w:tc>
        <w:tc>
          <w:tcPr>
            <w:tcW w:w="1698" w:type="dxa"/>
          </w:tcPr>
          <w:p w:rsidR="00A52162" w:rsidRPr="00B16E46" w:rsidRDefault="00FE5E93" w:rsidP="00415090">
            <w:pPr>
              <w:spacing w:before="60" w:after="40"/>
              <w:rPr>
                <w:rFonts w:cs="Arial"/>
                <w:strike/>
                <w:sz w:val="16"/>
                <w:highlight w:val="lightGray"/>
              </w:rPr>
            </w:pPr>
            <w:r w:rsidRPr="00B16E46">
              <w:rPr>
                <w:rFonts w:cs="Arial"/>
                <w:strike/>
                <w:sz w:val="16"/>
                <w:highlight w:val="lightGray"/>
                <w:lang w:val="es-ES_tradnl"/>
              </w:rPr>
              <w:t>Judía catjang</w:t>
            </w:r>
          </w:p>
        </w:tc>
      </w:tr>
      <w:tr w:rsidR="00A52162" w:rsidRPr="00EB650D" w:rsidTr="006A594D">
        <w:trPr>
          <w:jc w:val="center"/>
        </w:trPr>
        <w:tc>
          <w:tcPr>
            <w:tcW w:w="1939" w:type="dxa"/>
          </w:tcPr>
          <w:p w:rsidR="00A52162" w:rsidRPr="00CB2B2A" w:rsidRDefault="00A52162" w:rsidP="006A594D">
            <w:pPr>
              <w:spacing w:before="60" w:after="40"/>
              <w:jc w:val="left"/>
              <w:rPr>
                <w:rFonts w:cs="Arial"/>
                <w:b/>
                <w:dstrike/>
                <w:noProof/>
                <w:sz w:val="16"/>
                <w:highlight w:val="lightGray"/>
                <w:lang w:val="es-ES_tradnl"/>
              </w:rPr>
            </w:pPr>
            <w:r w:rsidRPr="00B16E46">
              <w:rPr>
                <w:rFonts w:cs="Arial"/>
                <w:strike/>
                <w:noProof/>
                <w:sz w:val="16"/>
                <w:highlight w:val="lightGray"/>
                <w:lang w:val="es-ES_tradnl"/>
              </w:rPr>
              <w:t>BRASS_OLE_</w:t>
            </w:r>
            <w:r w:rsidRPr="00B16E46">
              <w:rPr>
                <w:rFonts w:cs="Arial"/>
                <w:b/>
                <w:strike/>
                <w:noProof/>
                <w:sz w:val="16"/>
                <w:highlight w:val="lightGray"/>
                <w:lang w:val="es-ES_tradnl"/>
              </w:rPr>
              <w:t>G</w:t>
            </w:r>
            <w:r w:rsidRPr="00B16E46">
              <w:rPr>
                <w:rFonts w:cs="Arial"/>
                <w:strike/>
                <w:noProof/>
                <w:sz w:val="16"/>
                <w:highlight w:val="lightGray"/>
                <w:lang w:val="es-ES_tradnl"/>
              </w:rPr>
              <w:t>AS</w:t>
            </w:r>
          </w:p>
        </w:tc>
        <w:tc>
          <w:tcPr>
            <w:tcW w:w="6034" w:type="dxa"/>
          </w:tcPr>
          <w:p w:rsidR="00A52162" w:rsidRPr="00E4080F" w:rsidRDefault="00A52162" w:rsidP="006A594D">
            <w:pPr>
              <w:spacing w:before="60" w:after="40"/>
              <w:jc w:val="left"/>
              <w:rPr>
                <w:rFonts w:cs="Arial"/>
                <w:noProof/>
                <w:sz w:val="16"/>
                <w:highlight w:val="lightGray"/>
                <w:lang w:val="es-ES_tradnl"/>
              </w:rPr>
            </w:pPr>
            <w:r w:rsidRPr="00463260">
              <w:rPr>
                <w:rFonts w:cs="Arial"/>
                <w:strike/>
                <w:noProof/>
                <w:sz w:val="16"/>
                <w:highlight w:val="lightGray"/>
                <w:lang w:val="pt-PT"/>
              </w:rPr>
              <w:t xml:space="preserve">Brassica oleracea L. convar. acephala (DC.) </w:t>
            </w:r>
            <w:r w:rsidRPr="00B16E46">
              <w:rPr>
                <w:rFonts w:cs="Arial"/>
                <w:strike/>
                <w:noProof/>
                <w:sz w:val="16"/>
                <w:highlight w:val="lightGray"/>
                <w:lang w:val="es-ES_tradnl"/>
              </w:rPr>
              <w:t>Alef. var. sabellica L.</w:t>
            </w:r>
          </w:p>
        </w:tc>
        <w:tc>
          <w:tcPr>
            <w:tcW w:w="1698" w:type="dxa"/>
          </w:tcPr>
          <w:p w:rsidR="00A52162" w:rsidRPr="00B16E46" w:rsidRDefault="00FE5E93" w:rsidP="00415090">
            <w:pPr>
              <w:spacing w:before="60" w:after="40"/>
              <w:rPr>
                <w:rFonts w:cs="Arial"/>
                <w:strike/>
                <w:sz w:val="16"/>
                <w:highlight w:val="lightGray"/>
              </w:rPr>
            </w:pPr>
            <w:r w:rsidRPr="00B16E46">
              <w:rPr>
                <w:rFonts w:cs="Arial"/>
                <w:strike/>
                <w:sz w:val="16"/>
                <w:highlight w:val="lightGray"/>
                <w:lang w:val="es-ES_tradnl"/>
              </w:rPr>
              <w:t>Col rizada</w:t>
            </w:r>
          </w:p>
        </w:tc>
      </w:tr>
      <w:tr w:rsidR="00A52162" w:rsidRPr="00EB650D" w:rsidTr="006A594D">
        <w:trPr>
          <w:jc w:val="center"/>
        </w:trPr>
        <w:tc>
          <w:tcPr>
            <w:tcW w:w="1939" w:type="dxa"/>
          </w:tcPr>
          <w:p w:rsidR="00A52162" w:rsidRPr="00CB2B2A" w:rsidRDefault="00A52162" w:rsidP="006A594D">
            <w:pPr>
              <w:spacing w:before="60" w:after="40"/>
              <w:jc w:val="left"/>
              <w:rPr>
                <w:rFonts w:cs="Arial"/>
                <w:dstrike/>
                <w:noProof/>
                <w:sz w:val="16"/>
                <w:highlight w:val="lightGray"/>
                <w:lang w:val="es-ES_tradnl"/>
              </w:rPr>
            </w:pPr>
            <w:r w:rsidRPr="00B16E46">
              <w:rPr>
                <w:rFonts w:cs="Arial"/>
                <w:strike/>
                <w:noProof/>
                <w:sz w:val="16"/>
                <w:highlight w:val="lightGray"/>
                <w:lang w:val="es-ES_tradnl"/>
              </w:rPr>
              <w:t>BRASS_OLE_</w:t>
            </w:r>
            <w:r w:rsidRPr="00B16E46">
              <w:rPr>
                <w:rFonts w:cs="Arial"/>
                <w:b/>
                <w:strike/>
                <w:noProof/>
                <w:sz w:val="16"/>
                <w:highlight w:val="lightGray"/>
                <w:lang w:val="es-ES_tradnl"/>
              </w:rPr>
              <w:t>G</w:t>
            </w:r>
            <w:r w:rsidRPr="00B16E46">
              <w:rPr>
                <w:rFonts w:cs="Arial"/>
                <w:strike/>
                <w:noProof/>
                <w:sz w:val="16"/>
                <w:highlight w:val="lightGray"/>
                <w:lang w:val="es-ES_tradnl"/>
              </w:rPr>
              <w:t>AV</w:t>
            </w:r>
          </w:p>
        </w:tc>
        <w:tc>
          <w:tcPr>
            <w:tcW w:w="6034" w:type="dxa"/>
          </w:tcPr>
          <w:p w:rsidR="00A52162" w:rsidRPr="00E4080F" w:rsidRDefault="00A52162" w:rsidP="006A594D">
            <w:pPr>
              <w:spacing w:before="60" w:after="40"/>
              <w:jc w:val="left"/>
              <w:rPr>
                <w:rFonts w:cs="Arial"/>
                <w:noProof/>
                <w:sz w:val="16"/>
                <w:highlight w:val="lightGray"/>
                <w:lang w:val="es-ES_tradnl"/>
              </w:rPr>
            </w:pPr>
            <w:r w:rsidRPr="00463260">
              <w:rPr>
                <w:rFonts w:cs="Arial"/>
                <w:strike/>
                <w:noProof/>
                <w:sz w:val="16"/>
                <w:highlight w:val="lightGray"/>
                <w:lang w:val="pt-PT"/>
              </w:rPr>
              <w:t xml:space="preserve">Brassica oleracea L. convar. acephala (DC.) </w:t>
            </w:r>
            <w:r w:rsidRPr="00B16E46">
              <w:rPr>
                <w:rFonts w:cs="Arial"/>
                <w:strike/>
                <w:noProof/>
                <w:sz w:val="16"/>
                <w:highlight w:val="lightGray"/>
                <w:lang w:val="es-ES_tradnl"/>
              </w:rPr>
              <w:t>Alef. var. viridis L.</w:t>
            </w:r>
          </w:p>
        </w:tc>
        <w:tc>
          <w:tcPr>
            <w:tcW w:w="1698" w:type="dxa"/>
          </w:tcPr>
          <w:p w:rsidR="00A52162" w:rsidRPr="00B16E46" w:rsidRDefault="00FE5E93" w:rsidP="00415090">
            <w:pPr>
              <w:spacing w:before="60" w:after="40"/>
              <w:rPr>
                <w:rFonts w:cs="Arial"/>
                <w:strike/>
                <w:sz w:val="16"/>
                <w:highlight w:val="lightGray"/>
              </w:rPr>
            </w:pPr>
            <w:r w:rsidRPr="00B16E46">
              <w:rPr>
                <w:rFonts w:cs="Arial"/>
                <w:strike/>
                <w:sz w:val="16"/>
                <w:highlight w:val="lightGray"/>
                <w:lang w:val="es-ES_tradnl"/>
              </w:rPr>
              <w:t>Col forrajera</w:t>
            </w:r>
          </w:p>
        </w:tc>
      </w:tr>
      <w:tr w:rsidR="00A52162" w:rsidRPr="00EB650D" w:rsidTr="006A594D">
        <w:trPr>
          <w:jc w:val="center"/>
        </w:trPr>
        <w:tc>
          <w:tcPr>
            <w:tcW w:w="1939" w:type="dxa"/>
          </w:tcPr>
          <w:p w:rsidR="00A52162" w:rsidRPr="00CB2B2A" w:rsidRDefault="00A52162" w:rsidP="006A594D">
            <w:pPr>
              <w:spacing w:before="60" w:after="40"/>
              <w:jc w:val="left"/>
              <w:rPr>
                <w:rFonts w:cs="Arial"/>
                <w:b/>
                <w:dstrike/>
                <w:noProof/>
                <w:sz w:val="16"/>
                <w:highlight w:val="lightGray"/>
                <w:lang w:val="es-ES_tradnl"/>
              </w:rPr>
            </w:pPr>
            <w:r w:rsidRPr="00B16E46">
              <w:rPr>
                <w:rFonts w:cs="Arial"/>
                <w:b/>
                <w:strike/>
                <w:noProof/>
                <w:sz w:val="16"/>
                <w:highlight w:val="lightGray"/>
                <w:lang w:val="es-ES_tradnl"/>
              </w:rPr>
              <w:t>BRASS_OLE_GB</w:t>
            </w:r>
          </w:p>
        </w:tc>
        <w:tc>
          <w:tcPr>
            <w:tcW w:w="6034" w:type="dxa"/>
          </w:tcPr>
          <w:p w:rsidR="00A52162" w:rsidRPr="00E4080F" w:rsidRDefault="00A52162" w:rsidP="006A594D">
            <w:pPr>
              <w:spacing w:before="60" w:after="40"/>
              <w:jc w:val="left"/>
              <w:rPr>
                <w:rFonts w:cs="Arial"/>
                <w:b/>
                <w:noProof/>
                <w:sz w:val="16"/>
                <w:highlight w:val="lightGray"/>
                <w:lang w:val="es-ES_tradnl"/>
              </w:rPr>
            </w:pPr>
            <w:r w:rsidRPr="00463260">
              <w:rPr>
                <w:rFonts w:cs="Arial"/>
                <w:b/>
                <w:strike/>
                <w:noProof/>
                <w:sz w:val="16"/>
                <w:highlight w:val="lightGray"/>
                <w:lang w:val="pt-PT"/>
              </w:rPr>
              <w:t xml:space="preserve">Brassica oleracea L. convar. botrytis (L.) </w:t>
            </w:r>
            <w:r w:rsidRPr="00B16E46">
              <w:rPr>
                <w:rFonts w:cs="Arial"/>
                <w:b/>
                <w:strike/>
                <w:noProof/>
                <w:sz w:val="16"/>
                <w:highlight w:val="lightGray"/>
                <w:lang w:val="es-ES_tradnl"/>
              </w:rPr>
              <w:t>Alef.</w:t>
            </w:r>
          </w:p>
        </w:tc>
        <w:tc>
          <w:tcPr>
            <w:tcW w:w="1698" w:type="dxa"/>
          </w:tcPr>
          <w:p w:rsidR="00A52162" w:rsidRPr="00B16E46" w:rsidRDefault="00A52162" w:rsidP="006A594D">
            <w:pPr>
              <w:spacing w:before="60" w:after="40"/>
              <w:jc w:val="left"/>
              <w:rPr>
                <w:rFonts w:cs="Arial"/>
                <w:b/>
                <w:strike/>
                <w:sz w:val="16"/>
                <w:highlight w:val="lightGray"/>
              </w:rPr>
            </w:pPr>
          </w:p>
        </w:tc>
      </w:tr>
      <w:tr w:rsidR="00A52162" w:rsidRPr="00EB650D" w:rsidTr="006A594D">
        <w:trPr>
          <w:jc w:val="center"/>
        </w:trPr>
        <w:tc>
          <w:tcPr>
            <w:tcW w:w="1939" w:type="dxa"/>
          </w:tcPr>
          <w:p w:rsidR="00A52162" w:rsidRPr="00CB2B2A" w:rsidRDefault="00A52162" w:rsidP="006A594D">
            <w:pPr>
              <w:spacing w:before="60" w:after="40"/>
              <w:jc w:val="left"/>
              <w:rPr>
                <w:rFonts w:cs="Arial"/>
                <w:b/>
                <w:dstrike/>
                <w:noProof/>
                <w:sz w:val="16"/>
                <w:highlight w:val="lightGray"/>
                <w:lang w:val="es-ES_tradnl"/>
              </w:rPr>
            </w:pPr>
            <w:r w:rsidRPr="00B16E46">
              <w:rPr>
                <w:rFonts w:cs="Arial"/>
                <w:strike/>
                <w:noProof/>
                <w:sz w:val="16"/>
                <w:highlight w:val="lightGray"/>
                <w:lang w:val="es-ES_tradnl"/>
              </w:rPr>
              <w:t>BRASS_OLE_</w:t>
            </w:r>
            <w:r w:rsidRPr="00B16E46">
              <w:rPr>
                <w:rFonts w:cs="Arial"/>
                <w:b/>
                <w:strike/>
                <w:noProof/>
                <w:sz w:val="16"/>
                <w:highlight w:val="lightGray"/>
                <w:lang w:val="es-ES_tradnl"/>
              </w:rPr>
              <w:t>G</w:t>
            </w:r>
            <w:r w:rsidRPr="00B16E46">
              <w:rPr>
                <w:rFonts w:cs="Arial"/>
                <w:strike/>
                <w:noProof/>
                <w:sz w:val="16"/>
                <w:highlight w:val="lightGray"/>
                <w:lang w:val="es-ES_tradnl"/>
              </w:rPr>
              <w:t>BB</w:t>
            </w:r>
          </w:p>
        </w:tc>
        <w:tc>
          <w:tcPr>
            <w:tcW w:w="6034" w:type="dxa"/>
          </w:tcPr>
          <w:p w:rsidR="00A52162" w:rsidRPr="00E4080F" w:rsidRDefault="00A52162" w:rsidP="006A594D">
            <w:pPr>
              <w:spacing w:before="60" w:after="40"/>
              <w:jc w:val="left"/>
              <w:rPr>
                <w:rFonts w:cs="Arial"/>
                <w:noProof/>
                <w:sz w:val="16"/>
                <w:highlight w:val="lightGray"/>
                <w:lang w:val="es-ES_tradnl"/>
              </w:rPr>
            </w:pPr>
            <w:r w:rsidRPr="00463260">
              <w:rPr>
                <w:rFonts w:cs="Arial"/>
                <w:strike/>
                <w:noProof/>
                <w:sz w:val="16"/>
                <w:highlight w:val="lightGray"/>
                <w:lang w:val="pt-PT"/>
              </w:rPr>
              <w:t xml:space="preserve">Brassica oleracea L. convar. botrytis (L.) </w:t>
            </w:r>
            <w:r w:rsidRPr="00B16E46">
              <w:rPr>
                <w:rFonts w:cs="Arial"/>
                <w:strike/>
                <w:noProof/>
                <w:sz w:val="16"/>
                <w:highlight w:val="lightGray"/>
                <w:lang w:val="es-ES_tradnl"/>
              </w:rPr>
              <w:t>Alef. var. botrytis</w:t>
            </w:r>
          </w:p>
        </w:tc>
        <w:tc>
          <w:tcPr>
            <w:tcW w:w="1698" w:type="dxa"/>
          </w:tcPr>
          <w:p w:rsidR="00A52162" w:rsidRPr="00B16E46" w:rsidRDefault="00FE5E93" w:rsidP="00415090">
            <w:pPr>
              <w:spacing w:before="60" w:after="40"/>
              <w:rPr>
                <w:rFonts w:cs="Arial"/>
                <w:strike/>
                <w:sz w:val="16"/>
                <w:highlight w:val="lightGray"/>
              </w:rPr>
            </w:pPr>
            <w:r w:rsidRPr="00B16E46">
              <w:rPr>
                <w:rFonts w:cs="Arial"/>
                <w:strike/>
                <w:sz w:val="16"/>
                <w:highlight w:val="lightGray"/>
                <w:lang w:val="es-ES_tradnl"/>
              </w:rPr>
              <w:t>Coliflor</w:t>
            </w:r>
          </w:p>
        </w:tc>
      </w:tr>
      <w:tr w:rsidR="00A52162" w:rsidRPr="00EB650D" w:rsidTr="006A594D">
        <w:trPr>
          <w:jc w:val="center"/>
        </w:trPr>
        <w:tc>
          <w:tcPr>
            <w:tcW w:w="1939" w:type="dxa"/>
          </w:tcPr>
          <w:p w:rsidR="00A52162" w:rsidRPr="00CB2B2A" w:rsidRDefault="00A52162" w:rsidP="006A594D">
            <w:pPr>
              <w:spacing w:before="60" w:after="40"/>
              <w:jc w:val="left"/>
              <w:rPr>
                <w:rFonts w:cs="Arial"/>
                <w:dstrike/>
                <w:noProof/>
                <w:sz w:val="16"/>
                <w:highlight w:val="lightGray"/>
                <w:lang w:val="es-ES_tradnl"/>
              </w:rPr>
            </w:pPr>
            <w:r w:rsidRPr="00B16E46">
              <w:rPr>
                <w:rFonts w:cs="Arial"/>
                <w:strike/>
                <w:noProof/>
                <w:sz w:val="16"/>
                <w:highlight w:val="lightGray"/>
                <w:lang w:val="es-ES_tradnl"/>
              </w:rPr>
              <w:t>BRASS_OLE_</w:t>
            </w:r>
            <w:r w:rsidRPr="00B16E46">
              <w:rPr>
                <w:rFonts w:cs="Arial"/>
                <w:b/>
                <w:strike/>
                <w:noProof/>
                <w:sz w:val="16"/>
                <w:highlight w:val="lightGray"/>
                <w:lang w:val="es-ES_tradnl"/>
              </w:rPr>
              <w:t>G</w:t>
            </w:r>
            <w:r w:rsidRPr="00B16E46">
              <w:rPr>
                <w:rFonts w:cs="Arial"/>
                <w:strike/>
                <w:noProof/>
                <w:sz w:val="16"/>
                <w:highlight w:val="lightGray"/>
                <w:lang w:val="es-ES_tradnl"/>
              </w:rPr>
              <w:t>BC</w:t>
            </w:r>
          </w:p>
        </w:tc>
        <w:tc>
          <w:tcPr>
            <w:tcW w:w="6034" w:type="dxa"/>
          </w:tcPr>
          <w:p w:rsidR="00A52162" w:rsidRPr="00E4080F" w:rsidRDefault="00A52162" w:rsidP="006A594D">
            <w:pPr>
              <w:spacing w:before="60" w:after="40"/>
              <w:jc w:val="left"/>
              <w:rPr>
                <w:rFonts w:cs="Arial"/>
                <w:noProof/>
                <w:sz w:val="16"/>
                <w:highlight w:val="lightGray"/>
                <w:lang w:val="es-ES_tradnl"/>
              </w:rPr>
            </w:pPr>
            <w:r w:rsidRPr="00463260">
              <w:rPr>
                <w:rFonts w:cs="Arial"/>
                <w:strike/>
                <w:noProof/>
                <w:sz w:val="16"/>
                <w:highlight w:val="lightGray"/>
                <w:lang w:val="pt-PT"/>
              </w:rPr>
              <w:t xml:space="preserve">Brassica oleracea L. convar. botrytis (L.) </w:t>
            </w:r>
            <w:r w:rsidRPr="00B16E46">
              <w:rPr>
                <w:rFonts w:cs="Arial"/>
                <w:strike/>
                <w:noProof/>
                <w:sz w:val="16"/>
                <w:highlight w:val="lightGray"/>
                <w:lang w:val="es-ES_tradnl"/>
              </w:rPr>
              <w:t>Alef. var. cymosa Duch.</w:t>
            </w:r>
          </w:p>
        </w:tc>
        <w:tc>
          <w:tcPr>
            <w:tcW w:w="1698" w:type="dxa"/>
          </w:tcPr>
          <w:p w:rsidR="00A52162" w:rsidRPr="00B16E46" w:rsidRDefault="00FE5E93" w:rsidP="00415090">
            <w:pPr>
              <w:spacing w:before="60" w:after="40"/>
              <w:rPr>
                <w:rFonts w:cs="Arial"/>
                <w:strike/>
                <w:sz w:val="16"/>
                <w:highlight w:val="lightGray"/>
              </w:rPr>
            </w:pPr>
            <w:r w:rsidRPr="00B16E46">
              <w:rPr>
                <w:rFonts w:cs="Arial"/>
                <w:strike/>
                <w:sz w:val="16"/>
                <w:highlight w:val="lightGray"/>
                <w:lang w:val="es-ES_tradnl"/>
              </w:rPr>
              <w:t>Brócoli</w:t>
            </w:r>
          </w:p>
        </w:tc>
      </w:tr>
      <w:tr w:rsidR="00A52162" w:rsidRPr="00EB650D" w:rsidTr="006A594D">
        <w:trPr>
          <w:jc w:val="center"/>
        </w:trPr>
        <w:tc>
          <w:tcPr>
            <w:tcW w:w="1939" w:type="dxa"/>
          </w:tcPr>
          <w:p w:rsidR="00A52162" w:rsidRPr="00CB2B2A" w:rsidRDefault="00A52162" w:rsidP="006A594D">
            <w:pPr>
              <w:spacing w:before="60" w:after="40"/>
              <w:jc w:val="left"/>
              <w:rPr>
                <w:rFonts w:cs="Arial"/>
                <w:b/>
                <w:dstrike/>
                <w:noProof/>
                <w:sz w:val="16"/>
                <w:highlight w:val="lightGray"/>
                <w:lang w:val="es-ES_tradnl"/>
              </w:rPr>
            </w:pPr>
            <w:r w:rsidRPr="00B16E46">
              <w:rPr>
                <w:rFonts w:cs="Arial"/>
                <w:b/>
                <w:strike/>
                <w:noProof/>
                <w:sz w:val="16"/>
                <w:highlight w:val="lightGray"/>
                <w:lang w:val="es-ES_tradnl"/>
              </w:rPr>
              <w:t>BRASS_OLE_GC</w:t>
            </w:r>
          </w:p>
        </w:tc>
        <w:tc>
          <w:tcPr>
            <w:tcW w:w="6034" w:type="dxa"/>
          </w:tcPr>
          <w:p w:rsidR="00A52162" w:rsidRPr="00E4080F" w:rsidRDefault="00A52162" w:rsidP="006A594D">
            <w:pPr>
              <w:spacing w:before="60" w:after="40"/>
              <w:jc w:val="left"/>
              <w:rPr>
                <w:rFonts w:cs="Arial"/>
                <w:b/>
                <w:noProof/>
                <w:sz w:val="16"/>
                <w:highlight w:val="lightGray"/>
                <w:lang w:val="es-ES_tradnl"/>
              </w:rPr>
            </w:pPr>
            <w:r w:rsidRPr="00463260">
              <w:rPr>
                <w:rFonts w:cs="Arial"/>
                <w:b/>
                <w:strike/>
                <w:noProof/>
                <w:sz w:val="16"/>
                <w:highlight w:val="lightGray"/>
                <w:lang w:val="pt-PT"/>
              </w:rPr>
              <w:t xml:space="preserve">Brassica oleracea L. convar. capitata (L.) </w:t>
            </w:r>
            <w:r w:rsidRPr="00B16E46">
              <w:rPr>
                <w:rFonts w:cs="Arial"/>
                <w:b/>
                <w:strike/>
                <w:noProof/>
                <w:sz w:val="16"/>
                <w:highlight w:val="lightGray"/>
                <w:lang w:val="es-ES_tradnl"/>
              </w:rPr>
              <w:t>Alef. var. capitata (L.) Alef.</w:t>
            </w:r>
          </w:p>
        </w:tc>
        <w:tc>
          <w:tcPr>
            <w:tcW w:w="1698" w:type="dxa"/>
          </w:tcPr>
          <w:p w:rsidR="00A52162" w:rsidRPr="00B16E46" w:rsidRDefault="00FE5E93" w:rsidP="00415090">
            <w:pPr>
              <w:spacing w:before="60" w:after="40"/>
              <w:jc w:val="left"/>
              <w:rPr>
                <w:rFonts w:cs="Arial"/>
                <w:b/>
                <w:strike/>
                <w:sz w:val="16"/>
                <w:highlight w:val="lightGray"/>
              </w:rPr>
            </w:pPr>
            <w:r w:rsidRPr="00B16E46">
              <w:rPr>
                <w:rFonts w:cs="Arial"/>
                <w:b/>
                <w:strike/>
                <w:sz w:val="16"/>
                <w:highlight w:val="lightGray"/>
                <w:lang w:val="es-ES_tradnl"/>
              </w:rPr>
              <w:t>Repollo</w:t>
            </w:r>
          </w:p>
        </w:tc>
      </w:tr>
      <w:tr w:rsidR="00A52162" w:rsidRPr="00EB650D" w:rsidTr="006A594D">
        <w:trPr>
          <w:jc w:val="center"/>
        </w:trPr>
        <w:tc>
          <w:tcPr>
            <w:tcW w:w="1939" w:type="dxa"/>
          </w:tcPr>
          <w:p w:rsidR="00A52162" w:rsidRPr="00CB2B2A" w:rsidRDefault="00A52162" w:rsidP="006A594D">
            <w:pPr>
              <w:spacing w:before="60" w:after="40"/>
              <w:jc w:val="left"/>
              <w:rPr>
                <w:rFonts w:cs="Arial"/>
                <w:b/>
                <w:dstrike/>
                <w:noProof/>
                <w:sz w:val="16"/>
                <w:highlight w:val="lightGray"/>
                <w:lang w:val="es-ES_tradnl"/>
              </w:rPr>
            </w:pPr>
            <w:r w:rsidRPr="00B16E46">
              <w:rPr>
                <w:rFonts w:cs="Arial"/>
                <w:strike/>
                <w:noProof/>
                <w:sz w:val="16"/>
                <w:highlight w:val="lightGray"/>
                <w:lang w:val="es-ES_tradnl"/>
              </w:rPr>
              <w:t>BRASS_OLE_</w:t>
            </w:r>
            <w:r w:rsidRPr="00B16E46">
              <w:rPr>
                <w:rFonts w:cs="Arial"/>
                <w:b/>
                <w:strike/>
                <w:noProof/>
                <w:sz w:val="16"/>
                <w:highlight w:val="lightGray"/>
                <w:lang w:val="es-ES_tradnl"/>
              </w:rPr>
              <w:t>G</w:t>
            </w:r>
            <w:r w:rsidRPr="00B16E46">
              <w:rPr>
                <w:rFonts w:cs="Arial"/>
                <w:strike/>
                <w:noProof/>
                <w:sz w:val="16"/>
                <w:highlight w:val="lightGray"/>
                <w:lang w:val="es-ES_tradnl"/>
              </w:rPr>
              <w:t>CA</w:t>
            </w:r>
          </w:p>
        </w:tc>
        <w:tc>
          <w:tcPr>
            <w:tcW w:w="6034" w:type="dxa"/>
          </w:tcPr>
          <w:p w:rsidR="00A52162" w:rsidRPr="00E4080F" w:rsidRDefault="00A52162" w:rsidP="006A594D">
            <w:pPr>
              <w:spacing w:before="60" w:after="40"/>
              <w:jc w:val="left"/>
              <w:rPr>
                <w:rFonts w:cs="Arial"/>
                <w:noProof/>
                <w:sz w:val="16"/>
                <w:highlight w:val="lightGray"/>
                <w:lang w:val="es-ES_tradnl"/>
              </w:rPr>
            </w:pPr>
            <w:r w:rsidRPr="00463260">
              <w:rPr>
                <w:rFonts w:cs="Arial"/>
                <w:strike/>
                <w:noProof/>
                <w:sz w:val="16"/>
                <w:highlight w:val="lightGray"/>
                <w:lang w:val="pt-PT"/>
              </w:rPr>
              <w:t xml:space="preserve">Brassica oleracea L. convar. capitata (L.) </w:t>
            </w:r>
            <w:r w:rsidRPr="00B16E46">
              <w:rPr>
                <w:rFonts w:cs="Arial"/>
                <w:strike/>
                <w:noProof/>
                <w:sz w:val="16"/>
                <w:highlight w:val="lightGray"/>
                <w:lang w:val="es-ES_tradnl"/>
              </w:rPr>
              <w:t>Alef. var. capitata L. f. alba DC.</w:t>
            </w:r>
          </w:p>
        </w:tc>
        <w:tc>
          <w:tcPr>
            <w:tcW w:w="1698" w:type="dxa"/>
          </w:tcPr>
          <w:p w:rsidR="00A52162" w:rsidRPr="00B16E46" w:rsidRDefault="00FE5E93" w:rsidP="00415090">
            <w:pPr>
              <w:spacing w:before="60" w:after="40"/>
              <w:rPr>
                <w:rFonts w:cs="Arial"/>
                <w:strike/>
                <w:sz w:val="16"/>
                <w:highlight w:val="lightGray"/>
              </w:rPr>
            </w:pPr>
            <w:r w:rsidRPr="00B16E46">
              <w:rPr>
                <w:rFonts w:cs="Arial"/>
                <w:strike/>
                <w:sz w:val="16"/>
                <w:highlight w:val="lightGray"/>
                <w:lang w:val="es-ES_tradnl"/>
              </w:rPr>
              <w:t>Repollo blanco</w:t>
            </w:r>
          </w:p>
        </w:tc>
      </w:tr>
      <w:tr w:rsidR="00A52162" w:rsidRPr="00EB650D" w:rsidTr="006A594D">
        <w:trPr>
          <w:jc w:val="center"/>
        </w:trPr>
        <w:tc>
          <w:tcPr>
            <w:tcW w:w="1939" w:type="dxa"/>
          </w:tcPr>
          <w:p w:rsidR="00A52162" w:rsidRPr="00CB2B2A" w:rsidRDefault="00A52162" w:rsidP="006A594D">
            <w:pPr>
              <w:spacing w:before="60" w:after="40"/>
              <w:jc w:val="left"/>
              <w:rPr>
                <w:rFonts w:cs="Arial"/>
                <w:dstrike/>
                <w:noProof/>
                <w:sz w:val="16"/>
                <w:highlight w:val="lightGray"/>
                <w:lang w:val="es-ES_tradnl"/>
              </w:rPr>
            </w:pPr>
            <w:r w:rsidRPr="00B16E46">
              <w:rPr>
                <w:rFonts w:cs="Arial"/>
                <w:strike/>
                <w:noProof/>
                <w:sz w:val="16"/>
                <w:highlight w:val="lightGray"/>
                <w:lang w:val="es-ES_tradnl"/>
              </w:rPr>
              <w:t>BRASS_OLE_</w:t>
            </w:r>
            <w:r w:rsidRPr="00B16E46">
              <w:rPr>
                <w:rFonts w:cs="Arial"/>
                <w:b/>
                <w:strike/>
                <w:noProof/>
                <w:sz w:val="16"/>
                <w:highlight w:val="lightGray"/>
                <w:lang w:val="es-ES_tradnl"/>
              </w:rPr>
              <w:t>G</w:t>
            </w:r>
            <w:r w:rsidRPr="00B16E46">
              <w:rPr>
                <w:rFonts w:cs="Arial"/>
                <w:strike/>
                <w:noProof/>
                <w:sz w:val="16"/>
                <w:highlight w:val="lightGray"/>
                <w:lang w:val="es-ES_tradnl"/>
              </w:rPr>
              <w:t>CR</w:t>
            </w:r>
          </w:p>
        </w:tc>
        <w:tc>
          <w:tcPr>
            <w:tcW w:w="6034" w:type="dxa"/>
          </w:tcPr>
          <w:p w:rsidR="00A52162" w:rsidRPr="00E4080F" w:rsidRDefault="00A52162" w:rsidP="006A594D">
            <w:pPr>
              <w:spacing w:before="60" w:after="40"/>
              <w:jc w:val="left"/>
              <w:rPr>
                <w:rFonts w:cs="Arial"/>
                <w:noProof/>
                <w:sz w:val="16"/>
                <w:highlight w:val="lightGray"/>
                <w:lang w:val="es-ES_tradnl"/>
              </w:rPr>
            </w:pPr>
            <w:r w:rsidRPr="00463260">
              <w:rPr>
                <w:rFonts w:cs="Arial"/>
                <w:strike/>
                <w:noProof/>
                <w:sz w:val="16"/>
                <w:highlight w:val="lightGray"/>
                <w:lang w:val="pt-PT"/>
              </w:rPr>
              <w:t xml:space="preserve">Brassica oleracea L. convar. capitata (L.) </w:t>
            </w:r>
            <w:r w:rsidRPr="00B16E46">
              <w:rPr>
                <w:rFonts w:cs="Arial"/>
                <w:strike/>
                <w:noProof/>
                <w:sz w:val="16"/>
                <w:highlight w:val="lightGray"/>
                <w:lang w:val="es-ES_tradnl"/>
              </w:rPr>
              <w:t>Alef. var. capitata L. f. rubra (L.) Thell.</w:t>
            </w:r>
          </w:p>
        </w:tc>
        <w:tc>
          <w:tcPr>
            <w:tcW w:w="1698" w:type="dxa"/>
          </w:tcPr>
          <w:p w:rsidR="00A52162" w:rsidRPr="00B16E46" w:rsidRDefault="00FE5E93" w:rsidP="00415090">
            <w:pPr>
              <w:spacing w:before="60" w:after="40"/>
              <w:rPr>
                <w:rFonts w:cs="Arial"/>
                <w:strike/>
                <w:sz w:val="16"/>
                <w:highlight w:val="lightGray"/>
              </w:rPr>
            </w:pPr>
            <w:r w:rsidRPr="00B16E46">
              <w:rPr>
                <w:rFonts w:cs="Arial"/>
                <w:strike/>
                <w:sz w:val="16"/>
                <w:highlight w:val="lightGray"/>
                <w:lang w:val="es-ES_tradnl"/>
              </w:rPr>
              <w:t>Lombarda</w:t>
            </w:r>
          </w:p>
        </w:tc>
      </w:tr>
      <w:tr w:rsidR="00A52162" w:rsidRPr="00EB650D" w:rsidTr="006A594D">
        <w:trPr>
          <w:jc w:val="center"/>
        </w:trPr>
        <w:tc>
          <w:tcPr>
            <w:tcW w:w="1939" w:type="dxa"/>
          </w:tcPr>
          <w:p w:rsidR="00A52162" w:rsidRPr="00CB2B2A" w:rsidRDefault="00A52162" w:rsidP="006A594D">
            <w:pPr>
              <w:spacing w:before="60" w:after="40"/>
              <w:jc w:val="left"/>
              <w:rPr>
                <w:rFonts w:cs="Arial"/>
                <w:dstrike/>
                <w:noProof/>
                <w:sz w:val="16"/>
                <w:highlight w:val="lightGray"/>
                <w:lang w:val="es-ES_tradnl"/>
              </w:rPr>
            </w:pPr>
            <w:r w:rsidRPr="00B16E46">
              <w:rPr>
                <w:rFonts w:cs="Arial"/>
                <w:strike/>
                <w:noProof/>
                <w:sz w:val="16"/>
                <w:highlight w:val="lightGray"/>
                <w:lang w:val="es-ES_tradnl"/>
              </w:rPr>
              <w:t>BRASS_OLE_</w:t>
            </w:r>
            <w:r w:rsidRPr="00B16E46">
              <w:rPr>
                <w:rFonts w:cs="Arial"/>
                <w:b/>
                <w:strike/>
                <w:noProof/>
                <w:sz w:val="16"/>
                <w:highlight w:val="lightGray"/>
                <w:lang w:val="es-ES_tradnl"/>
              </w:rPr>
              <w:t>G</w:t>
            </w:r>
            <w:r w:rsidRPr="00B16E46">
              <w:rPr>
                <w:rFonts w:cs="Arial"/>
                <w:strike/>
                <w:noProof/>
                <w:sz w:val="16"/>
                <w:highlight w:val="lightGray"/>
                <w:lang w:val="es-ES_tradnl"/>
              </w:rPr>
              <w:t>CS</w:t>
            </w:r>
          </w:p>
        </w:tc>
        <w:tc>
          <w:tcPr>
            <w:tcW w:w="6034" w:type="dxa"/>
          </w:tcPr>
          <w:p w:rsidR="00A52162" w:rsidRPr="00E4080F" w:rsidRDefault="00A52162" w:rsidP="006A594D">
            <w:pPr>
              <w:spacing w:before="60" w:after="40"/>
              <w:jc w:val="left"/>
              <w:rPr>
                <w:rFonts w:cs="Arial"/>
                <w:noProof/>
                <w:sz w:val="16"/>
                <w:highlight w:val="lightGray"/>
                <w:lang w:val="es-ES_tradnl"/>
              </w:rPr>
            </w:pPr>
            <w:r w:rsidRPr="00463260">
              <w:rPr>
                <w:rFonts w:cs="Arial"/>
                <w:strike/>
                <w:noProof/>
                <w:sz w:val="16"/>
                <w:highlight w:val="lightGray"/>
                <w:lang w:val="pt-PT"/>
              </w:rPr>
              <w:t xml:space="preserve">Brassica oleracea L. convar. capitata (L.) </w:t>
            </w:r>
            <w:r w:rsidRPr="00B16E46">
              <w:rPr>
                <w:rFonts w:cs="Arial"/>
                <w:strike/>
                <w:noProof/>
                <w:sz w:val="16"/>
                <w:highlight w:val="lightGray"/>
                <w:lang w:val="es-ES_tradnl"/>
              </w:rPr>
              <w:t>Alef. var. sabauda L.</w:t>
            </w:r>
          </w:p>
        </w:tc>
        <w:tc>
          <w:tcPr>
            <w:tcW w:w="1698" w:type="dxa"/>
          </w:tcPr>
          <w:p w:rsidR="00A52162" w:rsidRPr="00B16E46" w:rsidRDefault="00FE5E93" w:rsidP="00415090">
            <w:pPr>
              <w:spacing w:before="60" w:after="40"/>
              <w:rPr>
                <w:rFonts w:cs="Arial"/>
                <w:strike/>
                <w:sz w:val="16"/>
                <w:highlight w:val="lightGray"/>
              </w:rPr>
            </w:pPr>
            <w:r w:rsidRPr="00B16E46">
              <w:rPr>
                <w:rFonts w:cs="Arial"/>
                <w:strike/>
                <w:sz w:val="16"/>
                <w:highlight w:val="lightGray"/>
                <w:lang w:val="es-ES_tradnl"/>
              </w:rPr>
              <w:t>Col de Milán</w:t>
            </w:r>
          </w:p>
        </w:tc>
      </w:tr>
      <w:tr w:rsidR="00A52162" w:rsidRPr="00EB650D" w:rsidTr="006A594D">
        <w:trPr>
          <w:jc w:val="center"/>
        </w:trPr>
        <w:tc>
          <w:tcPr>
            <w:tcW w:w="1939" w:type="dxa"/>
          </w:tcPr>
          <w:p w:rsidR="00A52162" w:rsidRPr="00CB2B2A" w:rsidRDefault="00A52162" w:rsidP="006A594D">
            <w:pPr>
              <w:spacing w:before="60" w:after="40"/>
              <w:jc w:val="left"/>
              <w:rPr>
                <w:rFonts w:cs="Arial"/>
                <w:b/>
                <w:dstrike/>
                <w:noProof/>
                <w:sz w:val="16"/>
                <w:highlight w:val="lightGray"/>
                <w:lang w:val="es-ES_tradnl"/>
              </w:rPr>
            </w:pPr>
            <w:r w:rsidRPr="00B16E46">
              <w:rPr>
                <w:rFonts w:cs="Arial"/>
                <w:b/>
                <w:strike/>
                <w:noProof/>
                <w:sz w:val="16"/>
                <w:highlight w:val="lightGray"/>
                <w:lang w:val="es-ES_tradnl"/>
              </w:rPr>
              <w:t>BRASS_OLE_GGM</w:t>
            </w:r>
          </w:p>
        </w:tc>
        <w:tc>
          <w:tcPr>
            <w:tcW w:w="6034" w:type="dxa"/>
          </w:tcPr>
          <w:p w:rsidR="00A52162" w:rsidRPr="00463260" w:rsidRDefault="00A52162" w:rsidP="006A594D">
            <w:pPr>
              <w:spacing w:before="60" w:after="40"/>
              <w:jc w:val="left"/>
              <w:rPr>
                <w:rFonts w:cs="Arial"/>
                <w:b/>
                <w:noProof/>
                <w:sz w:val="16"/>
                <w:highlight w:val="lightGray"/>
                <w:lang w:val="pt-PT"/>
              </w:rPr>
            </w:pPr>
            <w:r w:rsidRPr="00463260">
              <w:rPr>
                <w:rFonts w:cs="Arial"/>
                <w:b/>
                <w:strike/>
                <w:noProof/>
                <w:sz w:val="16"/>
                <w:highlight w:val="lightGray"/>
                <w:lang w:val="pt-PT"/>
              </w:rPr>
              <w:t>Brassica oleracea L. convar. oleracea var. gemmifera DC.</w:t>
            </w:r>
          </w:p>
        </w:tc>
        <w:tc>
          <w:tcPr>
            <w:tcW w:w="1698" w:type="dxa"/>
          </w:tcPr>
          <w:p w:rsidR="00A52162" w:rsidRPr="00B16E46" w:rsidRDefault="00FE5E93" w:rsidP="00415090">
            <w:pPr>
              <w:spacing w:before="60" w:after="40"/>
              <w:jc w:val="left"/>
              <w:rPr>
                <w:rFonts w:cs="Arial"/>
                <w:b/>
                <w:strike/>
                <w:sz w:val="16"/>
                <w:highlight w:val="lightGray"/>
              </w:rPr>
            </w:pPr>
            <w:r w:rsidRPr="00B16E46">
              <w:rPr>
                <w:rFonts w:cs="Arial"/>
                <w:b/>
                <w:strike/>
                <w:sz w:val="16"/>
                <w:highlight w:val="lightGray"/>
                <w:lang w:val="es-ES_tradnl"/>
              </w:rPr>
              <w:t>Col de Bruselas</w:t>
            </w:r>
          </w:p>
        </w:tc>
      </w:tr>
      <w:tr w:rsidR="00A52162" w:rsidRPr="00EB650D" w:rsidTr="006A594D">
        <w:trPr>
          <w:jc w:val="center"/>
        </w:trPr>
        <w:tc>
          <w:tcPr>
            <w:tcW w:w="1939" w:type="dxa"/>
          </w:tcPr>
          <w:p w:rsidR="00A52162" w:rsidRPr="00CB2B2A" w:rsidRDefault="00A52162" w:rsidP="006A594D">
            <w:pPr>
              <w:spacing w:before="60" w:after="40"/>
              <w:jc w:val="left"/>
              <w:rPr>
                <w:rFonts w:cs="Arial"/>
                <w:b/>
                <w:dstrike/>
                <w:noProof/>
                <w:sz w:val="16"/>
                <w:highlight w:val="lightGray"/>
                <w:lang w:val="es-ES_tradnl"/>
              </w:rPr>
            </w:pPr>
            <w:r w:rsidRPr="00B16E46">
              <w:rPr>
                <w:rFonts w:cs="Arial"/>
                <w:b/>
                <w:strike/>
                <w:noProof/>
                <w:sz w:val="16"/>
                <w:highlight w:val="lightGray"/>
                <w:lang w:val="es-ES_tradnl"/>
              </w:rPr>
              <w:t>BRASS_OLE_GGO</w:t>
            </w:r>
          </w:p>
        </w:tc>
        <w:tc>
          <w:tcPr>
            <w:tcW w:w="6034" w:type="dxa"/>
          </w:tcPr>
          <w:p w:rsidR="00A52162" w:rsidRPr="00E4080F" w:rsidRDefault="00A52162" w:rsidP="006A594D">
            <w:pPr>
              <w:spacing w:before="60" w:after="40"/>
              <w:jc w:val="left"/>
              <w:rPr>
                <w:rFonts w:cs="Arial"/>
                <w:b/>
                <w:noProof/>
                <w:sz w:val="16"/>
                <w:highlight w:val="lightGray"/>
                <w:lang w:val="es-ES_tradnl"/>
              </w:rPr>
            </w:pPr>
            <w:r w:rsidRPr="00463260">
              <w:rPr>
                <w:rFonts w:cs="Arial"/>
                <w:b/>
                <w:strike/>
                <w:noProof/>
                <w:sz w:val="16"/>
                <w:highlight w:val="lightGray"/>
                <w:lang w:val="pt-PT"/>
              </w:rPr>
              <w:t xml:space="preserve">Brassica oleracea L. convar. acephala (DC.) </w:t>
            </w:r>
            <w:r w:rsidRPr="00B16E46">
              <w:rPr>
                <w:rFonts w:cs="Arial"/>
                <w:b/>
                <w:strike/>
                <w:noProof/>
                <w:sz w:val="16"/>
                <w:highlight w:val="lightGray"/>
                <w:lang w:val="es-ES_tradnl"/>
              </w:rPr>
              <w:t>Alef. var. gongylodes L.</w:t>
            </w:r>
          </w:p>
        </w:tc>
        <w:tc>
          <w:tcPr>
            <w:tcW w:w="1698" w:type="dxa"/>
          </w:tcPr>
          <w:p w:rsidR="00A52162" w:rsidRPr="00B16E46" w:rsidRDefault="00FE5E93" w:rsidP="00415090">
            <w:pPr>
              <w:spacing w:before="60" w:after="40"/>
              <w:jc w:val="left"/>
              <w:rPr>
                <w:rFonts w:cs="Arial"/>
                <w:b/>
                <w:strike/>
                <w:sz w:val="16"/>
              </w:rPr>
            </w:pPr>
            <w:r w:rsidRPr="00B16E46">
              <w:rPr>
                <w:rFonts w:cs="Arial"/>
                <w:b/>
                <w:strike/>
                <w:sz w:val="16"/>
                <w:highlight w:val="lightGray"/>
                <w:lang w:val="es-ES_tradnl"/>
              </w:rPr>
              <w:t>Colirrábano</w:t>
            </w:r>
          </w:p>
        </w:tc>
      </w:tr>
    </w:tbl>
    <w:p w:rsidR="00A52162" w:rsidRPr="00463260" w:rsidRDefault="00A52162" w:rsidP="00A52162">
      <w:pPr>
        <w:rPr>
          <w:rFonts w:cs="Arial"/>
        </w:rPr>
      </w:pPr>
    </w:p>
    <w:p w:rsidR="00A52162" w:rsidRPr="00463260" w:rsidRDefault="00A52162" w:rsidP="00A52162">
      <w:pPr>
        <w:rPr>
          <w:rFonts w:cs="Arial"/>
        </w:rPr>
      </w:pPr>
    </w:p>
    <w:p w:rsidR="00A52162" w:rsidRPr="00620A13" w:rsidRDefault="00A52162" w:rsidP="00415090">
      <w:pPr>
        <w:keepNext/>
        <w:outlineLvl w:val="1"/>
        <w:rPr>
          <w:rFonts w:cs="Arial"/>
          <w:strike/>
          <w:highlight w:val="lightGray"/>
          <w:u w:val="single"/>
          <w:lang w:val="es-ES"/>
        </w:rPr>
      </w:pPr>
      <w:r w:rsidRPr="00620A13">
        <w:rPr>
          <w:rFonts w:cs="Arial"/>
          <w:strike/>
          <w:highlight w:val="lightGray"/>
          <w:lang w:val="es-ES"/>
        </w:rPr>
        <w:t>3.1</w:t>
      </w:r>
      <w:r w:rsidRPr="00620A13">
        <w:rPr>
          <w:rFonts w:cs="Arial"/>
          <w:strike/>
          <w:highlight w:val="lightGray"/>
          <w:lang w:val="es-ES"/>
        </w:rPr>
        <w:tab/>
      </w:r>
      <w:r w:rsidR="002373E8" w:rsidRPr="00B16E46">
        <w:rPr>
          <w:rFonts w:cs="Arial"/>
          <w:strike/>
          <w:highlight w:val="lightGray"/>
          <w:u w:val="single"/>
          <w:lang w:val="es-ES_tradnl"/>
        </w:rPr>
        <w:t>Responsabilidad del sistema de códigos de la UPOV</w:t>
      </w:r>
    </w:p>
    <w:p w:rsidR="00A52162" w:rsidRPr="00620A13" w:rsidRDefault="00A52162" w:rsidP="00A52162">
      <w:pPr>
        <w:keepNext/>
        <w:rPr>
          <w:rFonts w:cs="Arial"/>
          <w:strike/>
          <w:highlight w:val="lightGray"/>
          <w:lang w:val="es-ES"/>
        </w:rPr>
      </w:pPr>
    </w:p>
    <w:p w:rsidR="00A52162" w:rsidRPr="00620A13" w:rsidRDefault="002373E8" w:rsidP="00415090">
      <w:pPr>
        <w:rPr>
          <w:rFonts w:cs="Arial"/>
          <w:strike/>
          <w:highlight w:val="lightGray"/>
          <w:lang w:val="es-ES"/>
        </w:rPr>
      </w:pPr>
      <w:r w:rsidRPr="00B16E46">
        <w:rPr>
          <w:rFonts w:cs="Arial"/>
          <w:strike/>
          <w:highlight w:val="lightGray"/>
          <w:lang w:val="es-ES_tradnl"/>
        </w:rPr>
        <w:t>La responsabilidad del sistema de códigos de la</w:t>
      </w:r>
      <w:r w:rsidR="008C5344" w:rsidRPr="00B16E46">
        <w:rPr>
          <w:rFonts w:cs="Arial"/>
          <w:strike/>
          <w:highlight w:val="lightGray"/>
          <w:lang w:val="es-ES_tradnl"/>
        </w:rPr>
        <w:t> </w:t>
      </w:r>
      <w:r w:rsidRPr="00B16E46">
        <w:rPr>
          <w:rFonts w:cs="Arial"/>
          <w:strike/>
          <w:highlight w:val="lightGray"/>
          <w:lang w:val="es-ES_tradnl"/>
        </w:rPr>
        <w:t>UPOV y los códigos individuales incumbe a la</w:t>
      </w:r>
      <w:r w:rsidR="008C5344" w:rsidRPr="00B16E46">
        <w:rPr>
          <w:rFonts w:cs="Arial"/>
          <w:strike/>
          <w:highlight w:val="lightGray"/>
          <w:lang w:val="es-ES_tradnl"/>
        </w:rPr>
        <w:t> </w:t>
      </w:r>
      <w:r w:rsidRPr="00B16E46">
        <w:rPr>
          <w:rFonts w:cs="Arial"/>
          <w:strike/>
          <w:highlight w:val="lightGray"/>
          <w:lang w:val="es-ES_tradnl"/>
        </w:rPr>
        <w:t>Oficina.</w:t>
      </w:r>
    </w:p>
    <w:p w:rsidR="00A52162" w:rsidRPr="00463260" w:rsidRDefault="00A52162" w:rsidP="00A52162">
      <w:pPr>
        <w:rPr>
          <w:rFonts w:cs="Arial"/>
          <w:strike/>
          <w:highlight w:val="lightGray"/>
          <w:lang w:val="es-ES"/>
        </w:rPr>
      </w:pPr>
    </w:p>
    <w:p w:rsidR="00A52162" w:rsidRPr="00463260" w:rsidRDefault="00A52162" w:rsidP="00A52162">
      <w:pPr>
        <w:rPr>
          <w:rFonts w:cs="Arial"/>
          <w:strike/>
          <w:highlight w:val="lightGray"/>
          <w:lang w:val="es-ES"/>
        </w:rPr>
      </w:pPr>
    </w:p>
    <w:p w:rsidR="00A52162" w:rsidRPr="00620A13" w:rsidRDefault="00A52162" w:rsidP="00415090">
      <w:pPr>
        <w:keepNext/>
        <w:outlineLvl w:val="1"/>
        <w:rPr>
          <w:rFonts w:cs="Arial"/>
          <w:strike/>
          <w:highlight w:val="lightGray"/>
          <w:u w:val="single"/>
          <w:lang w:val="es-ES"/>
        </w:rPr>
      </w:pPr>
      <w:r w:rsidRPr="00620A13">
        <w:rPr>
          <w:rFonts w:cs="Arial"/>
          <w:strike/>
          <w:highlight w:val="lightGray"/>
          <w:lang w:val="es-ES"/>
        </w:rPr>
        <w:t>3.2</w:t>
      </w:r>
      <w:r w:rsidRPr="00620A13">
        <w:rPr>
          <w:rFonts w:cs="Arial"/>
          <w:strike/>
          <w:highlight w:val="lightGray"/>
          <w:lang w:val="es-ES"/>
        </w:rPr>
        <w:tab/>
      </w:r>
      <w:r w:rsidR="002373E8" w:rsidRPr="00B16E46">
        <w:rPr>
          <w:rFonts w:cs="Arial"/>
          <w:strike/>
          <w:highlight w:val="lightGray"/>
          <w:u w:val="single"/>
          <w:lang w:val="es-ES_tradnl"/>
        </w:rPr>
        <w:t>Repertorio de los códigos de la UPOV</w:t>
      </w:r>
    </w:p>
    <w:p w:rsidR="00A52162" w:rsidRPr="00620A13" w:rsidRDefault="00A52162" w:rsidP="00A52162">
      <w:pPr>
        <w:keepNext/>
        <w:rPr>
          <w:rFonts w:cs="Arial"/>
          <w:strike/>
          <w:highlight w:val="lightGray"/>
          <w:lang w:val="es-ES"/>
        </w:rPr>
      </w:pPr>
    </w:p>
    <w:p w:rsidR="00A52162" w:rsidRPr="00620A13" w:rsidRDefault="002373E8" w:rsidP="00415090">
      <w:pPr>
        <w:rPr>
          <w:rFonts w:cs="Arial"/>
          <w:strike/>
          <w:lang w:val="es-ES"/>
        </w:rPr>
      </w:pPr>
      <w:r w:rsidRPr="00B16E46">
        <w:rPr>
          <w:rFonts w:cs="Arial"/>
          <w:strike/>
          <w:highlight w:val="lightGray"/>
          <w:lang w:val="es-ES_tradnl"/>
        </w:rPr>
        <w:t>La colección definitiva de los códigos de la UPOV figura exclusivamente en la base de datos GENIE.</w:t>
      </w:r>
    </w:p>
    <w:p w:rsidR="00A52162" w:rsidRPr="00463260" w:rsidRDefault="00A52162" w:rsidP="00A52162">
      <w:pPr>
        <w:rPr>
          <w:rFonts w:cs="Arial"/>
          <w:lang w:val="es-ES"/>
        </w:rPr>
      </w:pPr>
    </w:p>
    <w:p w:rsidR="00A52162" w:rsidRPr="00463260" w:rsidRDefault="00A52162" w:rsidP="00A52162">
      <w:pPr>
        <w:rPr>
          <w:rFonts w:cs="Arial"/>
          <w:lang w:val="es-ES"/>
        </w:rPr>
      </w:pPr>
    </w:p>
    <w:p w:rsidR="00A52162" w:rsidRPr="00620A13" w:rsidRDefault="001A68A2" w:rsidP="00415090">
      <w:pPr>
        <w:keepNext/>
        <w:outlineLvl w:val="1"/>
        <w:rPr>
          <w:rFonts w:cs="Arial"/>
          <w:u w:val="single"/>
          <w:lang w:val="es-ES"/>
        </w:rPr>
      </w:pPr>
      <w:r w:rsidRPr="001A68A2">
        <w:rPr>
          <w:rFonts w:cs="Arial"/>
          <w:strike/>
          <w:highlight w:val="lightGray"/>
          <w:lang w:val="es-ES"/>
        </w:rPr>
        <w:t>3</w:t>
      </w:r>
      <w:r w:rsidRPr="001A68A2">
        <w:rPr>
          <w:rFonts w:cs="Arial"/>
          <w:highlight w:val="lightGray"/>
          <w:u w:val="single"/>
          <w:lang w:val="es-ES"/>
        </w:rPr>
        <w:t>4</w:t>
      </w:r>
      <w:r w:rsidR="00A52162" w:rsidRPr="00620A13">
        <w:rPr>
          <w:rFonts w:cs="Arial"/>
          <w:lang w:val="es-ES"/>
        </w:rPr>
        <w:t>.3</w:t>
      </w:r>
      <w:r w:rsidR="00A52162" w:rsidRPr="00620A13">
        <w:rPr>
          <w:rFonts w:cs="Arial"/>
          <w:lang w:val="es-ES"/>
        </w:rPr>
        <w:tab/>
      </w:r>
      <w:r w:rsidR="00B85E6F" w:rsidRPr="008C5344">
        <w:rPr>
          <w:rFonts w:cs="Arial"/>
          <w:u w:val="single"/>
          <w:lang w:val="es-ES_tradnl"/>
        </w:rPr>
        <w:t>Introducción de los nuevos códigos de la UPOV / Modificación de los códigos de la UPOV</w:t>
      </w:r>
    </w:p>
    <w:p w:rsidR="00A52162" w:rsidRPr="00620A13" w:rsidRDefault="00A52162" w:rsidP="00A52162">
      <w:pPr>
        <w:keepNext/>
        <w:rPr>
          <w:rFonts w:cs="Arial"/>
          <w:lang w:val="es-ES"/>
        </w:rPr>
      </w:pPr>
    </w:p>
    <w:p w:rsidR="00A52162" w:rsidRPr="00620A13" w:rsidRDefault="00A52162" w:rsidP="00716CF2">
      <w:pPr>
        <w:tabs>
          <w:tab w:val="left" w:pos="1134"/>
        </w:tabs>
        <w:ind w:firstLine="567"/>
        <w:rPr>
          <w:rFonts w:cs="Arial"/>
          <w:lang w:val="es-ES"/>
        </w:rPr>
      </w:pPr>
      <w:r w:rsidRPr="00620A13">
        <w:rPr>
          <w:rFonts w:cs="Arial"/>
          <w:lang w:val="es-ES"/>
        </w:rPr>
        <w:t>a)</w:t>
      </w:r>
      <w:r w:rsidR="000773D1" w:rsidRPr="00620A13">
        <w:rPr>
          <w:rFonts w:cs="Arial"/>
          <w:lang w:val="es-ES"/>
        </w:rPr>
        <w:tab/>
      </w:r>
      <w:r w:rsidR="00B85E6F" w:rsidRPr="005363F8">
        <w:rPr>
          <w:rFonts w:cs="Arial"/>
          <w:lang w:val="es-ES_tradnl"/>
        </w:rPr>
        <w:t>En una primera fase, la Oficina elaborará un código UPOV tomando como referencia la base de datos de la Red de Información de Recursos de Germoplasma (GRIN),</w:t>
      </w:r>
      <w:r w:rsidR="00B85E6F" w:rsidRPr="005363F8">
        <w:rPr>
          <w:rFonts w:cs="Arial"/>
          <w:vertAlign w:val="superscript"/>
          <w:lang w:val="es-ES_tradnl"/>
        </w:rPr>
        <w:footnoteReference w:id="1"/>
      </w:r>
      <w:r w:rsidR="00B85E6F" w:rsidRPr="005363F8">
        <w:rPr>
          <w:rFonts w:cs="Arial"/>
          <w:lang w:val="es-ES_tradnl"/>
        </w:rPr>
        <w:t xml:space="preserve"> u otras referencias apropiadas en caso de que la especie en cuestión no figure en dicha base de datos.</w:t>
      </w:r>
      <w:r w:rsidRPr="00620A13">
        <w:rPr>
          <w:rFonts w:cs="Arial"/>
          <w:lang w:val="es-ES"/>
        </w:rPr>
        <w:t xml:space="preserve"> </w:t>
      </w:r>
    </w:p>
    <w:p w:rsidR="00A52162" w:rsidRPr="00620A13" w:rsidRDefault="00A52162" w:rsidP="00A52162">
      <w:pPr>
        <w:rPr>
          <w:rFonts w:cs="Arial"/>
          <w:lang w:val="es-ES"/>
        </w:rPr>
      </w:pPr>
    </w:p>
    <w:p w:rsidR="00A52162" w:rsidRPr="00620A13" w:rsidRDefault="00A52162" w:rsidP="00716CF2">
      <w:pPr>
        <w:tabs>
          <w:tab w:val="left" w:pos="1134"/>
        </w:tabs>
        <w:ind w:firstLine="567"/>
        <w:rPr>
          <w:rFonts w:cs="Arial"/>
          <w:lang w:val="es-ES"/>
        </w:rPr>
      </w:pPr>
      <w:r w:rsidRPr="00620A13">
        <w:rPr>
          <w:rFonts w:cs="Arial"/>
          <w:lang w:val="es-ES"/>
        </w:rPr>
        <w:t>b)</w:t>
      </w:r>
      <w:r w:rsidRPr="00620A13">
        <w:rPr>
          <w:rFonts w:cs="Arial"/>
          <w:lang w:val="es-ES"/>
        </w:rPr>
        <w:tab/>
      </w:r>
      <w:r w:rsidR="005363F8" w:rsidRPr="005363F8">
        <w:rPr>
          <w:rFonts w:cs="Arial"/>
          <w:lang w:val="es-ES_tradnl"/>
        </w:rPr>
        <w:t>Cuando la </w:t>
      </w:r>
      <w:r w:rsidR="003932C0" w:rsidRPr="005363F8">
        <w:rPr>
          <w:rFonts w:cs="Arial"/>
          <w:lang w:val="es-ES_tradnl"/>
        </w:rPr>
        <w:t>Oficina tenga conocimiento de expertos especializados en determinados géneros o especies, o pueda recibir asesoramiento de alguno de ellos, por ejemplo de un experto que proponga un nuevo código UPOV, podrá contrastar sus propuestas con dichos expertos antes de crear el código.</w:t>
      </w:r>
      <w:r w:rsidRPr="00620A13">
        <w:rPr>
          <w:rFonts w:cs="Arial"/>
          <w:lang w:val="es-ES"/>
        </w:rPr>
        <w:t xml:space="preserve"> </w:t>
      </w:r>
    </w:p>
    <w:p w:rsidR="00A52162" w:rsidRPr="00620A13" w:rsidRDefault="00A52162" w:rsidP="00A52162">
      <w:pPr>
        <w:rPr>
          <w:rFonts w:cs="Arial"/>
          <w:lang w:val="es-ES"/>
        </w:rPr>
      </w:pPr>
    </w:p>
    <w:p w:rsidR="00A52162" w:rsidRPr="00620A13" w:rsidRDefault="00A52162" w:rsidP="00463260">
      <w:pPr>
        <w:keepLines/>
        <w:tabs>
          <w:tab w:val="left" w:pos="1134"/>
        </w:tabs>
        <w:ind w:firstLine="567"/>
        <w:rPr>
          <w:rFonts w:cs="Arial"/>
          <w:lang w:val="es-ES"/>
        </w:rPr>
      </w:pPr>
      <w:r w:rsidRPr="00463260">
        <w:rPr>
          <w:rFonts w:cs="Arial"/>
          <w:spacing w:val="-2"/>
          <w:lang w:val="es-ES"/>
        </w:rPr>
        <w:lastRenderedPageBreak/>
        <w:t>c)</w:t>
      </w:r>
      <w:r w:rsidRPr="00463260">
        <w:rPr>
          <w:rFonts w:cs="Arial"/>
          <w:spacing w:val="-2"/>
          <w:lang w:val="es-ES"/>
        </w:rPr>
        <w:tab/>
      </w:r>
      <w:r w:rsidR="00A60128" w:rsidRPr="00463260">
        <w:rPr>
          <w:rFonts w:cs="Arial"/>
          <w:spacing w:val="-2"/>
          <w:lang w:val="es-ES_tradnl"/>
        </w:rPr>
        <w:t xml:space="preserve">Todas las partes pueden proponer nuevos códigos UPOV, pero está previsto que la mayoría de las propuestas provengan de los contribuyentes en la base de datos </w:t>
      </w:r>
      <w:r w:rsidR="00D64AE9">
        <w:rPr>
          <w:rFonts w:cs="Arial"/>
          <w:spacing w:val="-2"/>
          <w:lang w:val="es-ES_tradnl"/>
        </w:rPr>
        <w:t>PLUTO</w:t>
      </w:r>
      <w:r w:rsidR="00A60128" w:rsidRPr="00463260">
        <w:rPr>
          <w:rFonts w:cs="Arial"/>
          <w:spacing w:val="-2"/>
          <w:lang w:val="es-ES_tradnl"/>
        </w:rPr>
        <w:t>.</w:t>
      </w:r>
      <w:r w:rsidR="006D6280" w:rsidRPr="00463260">
        <w:rPr>
          <w:rFonts w:cs="Arial"/>
          <w:spacing w:val="-2"/>
          <w:lang w:val="es-ES"/>
        </w:rPr>
        <w:t xml:space="preserve"> </w:t>
      </w:r>
      <w:r w:rsidR="00A60128" w:rsidRPr="00463260">
        <w:rPr>
          <w:rFonts w:cs="Arial"/>
          <w:spacing w:val="-2"/>
          <w:lang w:val="es-ES_tradnl"/>
        </w:rPr>
        <w:t xml:space="preserve">Cuando la Oficina reciba dichas propuestas, actualizará oportunamente la base de datos GENIE con los nuevos códigos y, en particular, intentará garantizar que los nuevos códigos estén disponibles para la siguiente edición de la base de datos </w:t>
      </w:r>
      <w:r w:rsidR="00D64AE9">
        <w:rPr>
          <w:rFonts w:cs="Arial"/>
          <w:spacing w:val="-2"/>
          <w:lang w:val="es-ES_tradnl"/>
        </w:rPr>
        <w:t>PLUTO</w:t>
      </w:r>
      <w:r w:rsidR="00A60128" w:rsidRPr="00463260">
        <w:rPr>
          <w:rFonts w:cs="Arial"/>
          <w:spacing w:val="-2"/>
          <w:lang w:val="es-ES_tradnl"/>
        </w:rPr>
        <w:t>.</w:t>
      </w:r>
      <w:r w:rsidR="006D6280" w:rsidRPr="00463260">
        <w:rPr>
          <w:rFonts w:cs="Arial"/>
          <w:spacing w:val="-2"/>
          <w:lang w:val="es-ES"/>
        </w:rPr>
        <w:t xml:space="preserve"> </w:t>
      </w:r>
      <w:r w:rsidR="005363F8" w:rsidRPr="00463260">
        <w:rPr>
          <w:rFonts w:cs="Arial"/>
          <w:spacing w:val="-2"/>
          <w:lang w:val="es-ES_tradnl"/>
        </w:rPr>
        <w:t>Asimismo, la </w:t>
      </w:r>
      <w:r w:rsidR="00A60128" w:rsidRPr="00463260">
        <w:rPr>
          <w:rFonts w:cs="Arial"/>
          <w:spacing w:val="-2"/>
          <w:lang w:val="es-ES_tradnl"/>
        </w:rPr>
        <w:t>Oficina añadirá nuevos códigos cuando lo considere necesario</w:t>
      </w:r>
      <w:r w:rsidR="00A60128" w:rsidRPr="005363F8">
        <w:rPr>
          <w:rFonts w:cs="Arial"/>
          <w:lang w:val="es-ES_tradnl"/>
        </w:rPr>
        <w:t>.</w:t>
      </w:r>
    </w:p>
    <w:p w:rsidR="00A52162" w:rsidRPr="00620A13" w:rsidRDefault="00A52162" w:rsidP="00A52162">
      <w:pPr>
        <w:ind w:firstLine="737"/>
        <w:rPr>
          <w:rFonts w:cs="Arial"/>
          <w:lang w:val="es-ES"/>
        </w:rPr>
      </w:pPr>
    </w:p>
    <w:p w:rsidR="00A52162" w:rsidRPr="00620A13" w:rsidRDefault="00A52162" w:rsidP="003B5DF2">
      <w:pPr>
        <w:keepNext/>
        <w:keepLines/>
        <w:tabs>
          <w:tab w:val="left" w:pos="1134"/>
        </w:tabs>
        <w:ind w:firstLine="567"/>
        <w:rPr>
          <w:rFonts w:cs="Arial"/>
          <w:lang w:val="es-ES"/>
        </w:rPr>
      </w:pPr>
      <w:r w:rsidRPr="00620A13">
        <w:rPr>
          <w:rFonts w:cs="Arial"/>
          <w:lang w:val="es-ES"/>
        </w:rPr>
        <w:t>d)</w:t>
      </w:r>
      <w:r w:rsidRPr="00620A13">
        <w:rPr>
          <w:rFonts w:cs="Arial"/>
          <w:lang w:val="es-ES"/>
        </w:rPr>
        <w:tab/>
      </w:r>
      <w:r w:rsidR="00A60128" w:rsidRPr="005363F8">
        <w:rPr>
          <w:rFonts w:cs="Arial"/>
          <w:lang w:val="es-ES_tradnl"/>
        </w:rPr>
        <w:t>Por lo general, la evolución de la taxonomía no se traducirá en modi</w:t>
      </w:r>
      <w:r w:rsidR="005363F8" w:rsidRPr="005363F8">
        <w:rPr>
          <w:rFonts w:cs="Arial"/>
          <w:lang w:val="es-ES_tradnl"/>
        </w:rPr>
        <w:t>ficaciones de los códigos de la </w:t>
      </w:r>
      <w:r w:rsidR="00A60128" w:rsidRPr="005363F8">
        <w:rPr>
          <w:rFonts w:cs="Arial"/>
          <w:lang w:val="es-ES_tradnl"/>
        </w:rPr>
        <w:t>UPOV, a menos que esta evolución traiga consigo un cambio en la clasificación del género de una especie.</w:t>
      </w:r>
      <w:r w:rsidR="006D6280" w:rsidRPr="00620A13">
        <w:rPr>
          <w:rFonts w:cs="Arial"/>
          <w:lang w:val="es-ES"/>
        </w:rPr>
        <w:t xml:space="preserve"> </w:t>
      </w:r>
      <w:r w:rsidR="00A60128" w:rsidRPr="005363F8">
        <w:rPr>
          <w:rFonts w:cs="Arial"/>
          <w:lang w:val="es-ES_tradnl"/>
        </w:rPr>
        <w:t>En las “Notas explicativas sobre las denominaciones de variedades con arreglo al Convenio de la</w:t>
      </w:r>
      <w:r w:rsidR="007F1010" w:rsidRPr="005363F8">
        <w:rPr>
          <w:rFonts w:cs="Arial"/>
          <w:lang w:val="es-ES_tradnl"/>
        </w:rPr>
        <w:t> </w:t>
      </w:r>
      <w:r w:rsidR="00A60128" w:rsidRPr="005363F8">
        <w:rPr>
          <w:rFonts w:cs="Arial"/>
          <w:lang w:val="es-ES_tradnl"/>
        </w:rPr>
        <w:t>UPOV” (documento UPOV/INF/12) figuran las clases de denominación de variedades de la</w:t>
      </w:r>
      <w:r w:rsidR="007F1010" w:rsidRPr="005363F8">
        <w:rPr>
          <w:rFonts w:cs="Arial"/>
          <w:lang w:val="es-ES_tradnl"/>
        </w:rPr>
        <w:t xml:space="preserve"> UPOV; </w:t>
      </w:r>
      <w:r w:rsidR="00A60128" w:rsidRPr="005363F8">
        <w:rPr>
          <w:rFonts w:cs="Arial"/>
          <w:lang w:val="es-ES_tradnl"/>
        </w:rPr>
        <w:t>en los casos de géneros y especies que no están comprendidos en la Lista de clases del Anexo</w:t>
      </w:r>
      <w:r w:rsidR="007F1010" w:rsidRPr="005363F8">
        <w:rPr>
          <w:rFonts w:cs="Arial"/>
          <w:lang w:val="es-ES_tradnl"/>
        </w:rPr>
        <w:t> I</w:t>
      </w:r>
      <w:r w:rsidR="00A60128" w:rsidRPr="005363F8">
        <w:rPr>
          <w:rFonts w:cs="Arial"/>
          <w:lang w:val="es-ES_tradnl"/>
        </w:rPr>
        <w:t xml:space="preserve"> al documento UPOV/INF/12, se aplica la regla general (“un género / una clase”), esto es, se considera que un género es una clase (véase el documento UPOV/INF/12, Sección 2.5.2 y su Anexo</w:t>
      </w:r>
      <w:r w:rsidR="007F1010" w:rsidRPr="005363F8">
        <w:rPr>
          <w:rFonts w:cs="Arial"/>
          <w:lang w:val="es-ES_tradnl"/>
        </w:rPr>
        <w:t> </w:t>
      </w:r>
      <w:r w:rsidR="00A60128" w:rsidRPr="005363F8">
        <w:rPr>
          <w:rFonts w:cs="Arial"/>
          <w:lang w:val="es-ES_tradnl"/>
        </w:rPr>
        <w:t>I).</w:t>
      </w:r>
      <w:r w:rsidR="006D6280" w:rsidRPr="00620A13">
        <w:rPr>
          <w:rFonts w:cs="Arial"/>
          <w:lang w:val="es-ES"/>
        </w:rPr>
        <w:t xml:space="preserve"> </w:t>
      </w:r>
      <w:r w:rsidR="007F1010" w:rsidRPr="005363F8">
        <w:rPr>
          <w:rFonts w:cs="Arial"/>
          <w:lang w:val="es-ES_tradnl"/>
        </w:rPr>
        <w:t>Por consiguiente, es importante que se utilice el primer elemento del código para clasificar las especies en el género apropiado.</w:t>
      </w:r>
      <w:r w:rsidR="006D6280" w:rsidRPr="00620A13">
        <w:rPr>
          <w:rFonts w:cs="Arial"/>
          <w:lang w:val="es-ES"/>
        </w:rPr>
        <w:t xml:space="preserve"> </w:t>
      </w:r>
      <w:r w:rsidR="007F1010" w:rsidRPr="005363F8">
        <w:rPr>
          <w:rFonts w:cs="Arial"/>
          <w:lang w:val="es-ES_tradnl"/>
        </w:rPr>
        <w:t>Los códigos UPOV se modificarán asimismo si hay consecuencias en el contenido de una clase de la denominación de una variedad al aplicar la lista de clases.</w:t>
      </w:r>
      <w:r w:rsidR="006D6280" w:rsidRPr="00620A13">
        <w:rPr>
          <w:rFonts w:cs="Arial"/>
          <w:lang w:val="es-ES"/>
        </w:rPr>
        <w:t xml:space="preserve"> </w:t>
      </w:r>
      <w:r w:rsidR="008C5398" w:rsidRPr="005363F8">
        <w:rPr>
          <w:rFonts w:cs="Arial"/>
          <w:lang w:val="es-ES_tradnl"/>
        </w:rPr>
        <w:t>Las modi</w:t>
      </w:r>
      <w:r w:rsidR="005363F8" w:rsidRPr="005363F8">
        <w:rPr>
          <w:rFonts w:cs="Arial"/>
          <w:lang w:val="es-ES_tradnl"/>
        </w:rPr>
        <w:t>ficaciones de los códigos de la </w:t>
      </w:r>
      <w:r w:rsidR="008C5398" w:rsidRPr="005363F8">
        <w:rPr>
          <w:rFonts w:cs="Arial"/>
          <w:lang w:val="es-ES_tradnl"/>
        </w:rPr>
        <w:t>UPOV se introducirán siguiendo el procedimiento por el que se introducen nuevos códigos, tal como figura en los párrafos a) y b).</w:t>
      </w:r>
      <w:r w:rsidR="006D6280" w:rsidRPr="00620A13">
        <w:rPr>
          <w:rFonts w:cs="Arial"/>
          <w:lang w:val="es-ES"/>
        </w:rPr>
        <w:t xml:space="preserve"> </w:t>
      </w:r>
      <w:r w:rsidR="00EB2490" w:rsidRPr="005363F8">
        <w:rPr>
          <w:rFonts w:cs="Arial"/>
          <w:lang w:val="es-ES_tradnl"/>
        </w:rPr>
        <w:t xml:space="preserve">También se notificarán las modificaciones a todos los miembros de la Unión y a quienes hayan hecho aportaciones a la base de datos </w:t>
      </w:r>
      <w:r w:rsidR="00D64AE9">
        <w:rPr>
          <w:rFonts w:cs="Arial"/>
          <w:lang w:val="es-ES_tradnl"/>
        </w:rPr>
        <w:t>PLUTO</w:t>
      </w:r>
      <w:r w:rsidR="00EB2490" w:rsidRPr="005363F8">
        <w:rPr>
          <w:rFonts w:cs="Arial"/>
          <w:lang w:val="es-ES_tradnl"/>
        </w:rPr>
        <w:t>.</w:t>
      </w:r>
    </w:p>
    <w:p w:rsidR="00A52162" w:rsidRPr="00620A13" w:rsidRDefault="00A52162" w:rsidP="00A52162">
      <w:pPr>
        <w:ind w:firstLine="737"/>
        <w:rPr>
          <w:rFonts w:cs="Arial"/>
          <w:lang w:val="es-ES"/>
        </w:rPr>
      </w:pPr>
    </w:p>
    <w:p w:rsidR="00A52162" w:rsidRPr="00620A13" w:rsidRDefault="00A52162" w:rsidP="003B5DF2">
      <w:pPr>
        <w:tabs>
          <w:tab w:val="left" w:pos="1134"/>
        </w:tabs>
        <w:ind w:firstLine="567"/>
        <w:rPr>
          <w:rFonts w:cs="Arial"/>
          <w:lang w:val="es-ES"/>
        </w:rPr>
      </w:pPr>
      <w:r w:rsidRPr="00620A13">
        <w:rPr>
          <w:rFonts w:cs="Arial"/>
          <w:lang w:val="es-ES"/>
        </w:rPr>
        <w:t>e)</w:t>
      </w:r>
      <w:r w:rsidRPr="00620A13">
        <w:rPr>
          <w:rFonts w:cs="Arial"/>
          <w:lang w:val="es-ES"/>
        </w:rPr>
        <w:tab/>
      </w:r>
      <w:r w:rsidR="00EB2490" w:rsidRPr="005363F8">
        <w:rPr>
          <w:rFonts w:cs="Arial"/>
          <w:lang w:val="es-ES_tradnl"/>
        </w:rPr>
        <w:t>Tanto los códigos nuevos como los modificados serán presentados a los Grupos de Trabajo Técnico (TWP) pertinentes para que formulen comentarios en sus próximas reuniones.</w:t>
      </w:r>
      <w:r w:rsidR="006D6280" w:rsidRPr="00620A13">
        <w:rPr>
          <w:rFonts w:cs="Arial"/>
          <w:lang w:val="es-ES"/>
        </w:rPr>
        <w:t xml:space="preserve"> </w:t>
      </w:r>
      <w:r w:rsidR="00EB2490" w:rsidRPr="005363F8">
        <w:rPr>
          <w:rFonts w:cs="Arial"/>
          <w:lang w:val="es-ES_tradnl"/>
        </w:rPr>
        <w:t>Si el TWP recomienda que se introduzcan cambios, serán tratados como modificaciones según lo expuesto en el apartado d) precedente.</w:t>
      </w:r>
    </w:p>
    <w:p w:rsidR="00A52162" w:rsidRPr="00620A13" w:rsidRDefault="00A52162" w:rsidP="00A52162">
      <w:pPr>
        <w:ind w:firstLine="567"/>
        <w:rPr>
          <w:rFonts w:cs="Arial"/>
          <w:lang w:val="es-ES"/>
        </w:rPr>
      </w:pPr>
    </w:p>
    <w:p w:rsidR="00A52162" w:rsidRPr="00620A13" w:rsidRDefault="00A52162" w:rsidP="003B5DF2">
      <w:pPr>
        <w:tabs>
          <w:tab w:val="left" w:pos="1134"/>
        </w:tabs>
        <w:ind w:firstLine="567"/>
        <w:rPr>
          <w:rFonts w:cs="Arial"/>
          <w:lang w:val="es-ES"/>
        </w:rPr>
      </w:pPr>
      <w:r w:rsidRPr="00620A13">
        <w:rPr>
          <w:rFonts w:cs="Arial"/>
          <w:lang w:val="es-ES"/>
        </w:rPr>
        <w:t>f)</w:t>
      </w:r>
      <w:r w:rsidRPr="00620A13">
        <w:rPr>
          <w:rFonts w:cs="Arial"/>
          <w:lang w:val="es-ES"/>
        </w:rPr>
        <w:tab/>
      </w:r>
      <w:r w:rsidR="00EB2490" w:rsidRPr="005363F8">
        <w:rPr>
          <w:rFonts w:cs="Arial"/>
          <w:lang w:val="es-ES_tradnl"/>
        </w:rPr>
        <w:t>Grupo(s) de Trabajo Técnico de verificación:</w:t>
      </w:r>
      <w:r w:rsidR="006D6280" w:rsidRPr="00620A13">
        <w:rPr>
          <w:rFonts w:cs="Arial"/>
          <w:lang w:val="es-ES"/>
        </w:rPr>
        <w:t xml:space="preserve"> </w:t>
      </w:r>
      <w:r w:rsidR="00EB2490" w:rsidRPr="005363F8">
        <w:rPr>
          <w:rFonts w:cs="Arial"/>
          <w:lang w:val="es-ES_tradnl"/>
        </w:rPr>
        <w:t>la Oficina determinará el Grupo o Grupos de Trabajo Técnico pertinentes para verificar cada código UPOV de acuerdo con la información disponible.</w:t>
      </w:r>
    </w:p>
    <w:p w:rsidR="00A52162" w:rsidRPr="00620A13" w:rsidRDefault="00A52162" w:rsidP="00A52162">
      <w:pPr>
        <w:ind w:firstLine="737"/>
        <w:rPr>
          <w:rFonts w:cs="Arial"/>
          <w:lang w:val="es-ES"/>
        </w:rPr>
      </w:pPr>
    </w:p>
    <w:p w:rsidR="00A52162" w:rsidRPr="00620A13" w:rsidRDefault="00A52162" w:rsidP="003B5DF2">
      <w:pPr>
        <w:tabs>
          <w:tab w:val="left" w:pos="1134"/>
        </w:tabs>
        <w:ind w:firstLine="567"/>
        <w:rPr>
          <w:rFonts w:cs="Arial"/>
          <w:lang w:val="es-ES"/>
        </w:rPr>
      </w:pPr>
      <w:r w:rsidRPr="00620A13">
        <w:rPr>
          <w:rFonts w:cs="Arial"/>
          <w:lang w:val="es-ES"/>
        </w:rPr>
        <w:t>g)</w:t>
      </w:r>
      <w:r w:rsidRPr="00620A13">
        <w:rPr>
          <w:rFonts w:cs="Arial"/>
          <w:lang w:val="es-ES"/>
        </w:rPr>
        <w:tab/>
      </w:r>
      <w:r w:rsidR="00EB2490" w:rsidRPr="005363F8">
        <w:rPr>
          <w:rFonts w:cs="Arial"/>
          <w:lang w:val="es-ES_tradnl"/>
        </w:rPr>
        <w:t>Verificación por todas las autoridades:</w:t>
      </w:r>
      <w:r w:rsidR="006D6280" w:rsidRPr="00620A13">
        <w:rPr>
          <w:rFonts w:cs="Arial"/>
          <w:lang w:val="es-ES"/>
        </w:rPr>
        <w:t xml:space="preserve"> </w:t>
      </w:r>
      <w:r w:rsidR="00EB2490" w:rsidRPr="005363F8">
        <w:rPr>
          <w:rFonts w:cs="Arial"/>
          <w:lang w:val="es-ES_tradnl"/>
        </w:rPr>
        <w:t>se invitará a todos los expertos de los TWP pertinentes a verificar los códigos UPOV cuando:</w:t>
      </w:r>
    </w:p>
    <w:p w:rsidR="00A52162" w:rsidRPr="00620A13" w:rsidRDefault="00A52162" w:rsidP="00A52162">
      <w:pPr>
        <w:ind w:firstLine="737"/>
        <w:rPr>
          <w:rFonts w:cs="Arial"/>
          <w:lang w:val="es-ES"/>
        </w:rPr>
      </w:pPr>
    </w:p>
    <w:p w:rsidR="00A52162" w:rsidRPr="00620A13" w:rsidRDefault="00A52162" w:rsidP="00415090">
      <w:pPr>
        <w:ind w:left="567" w:firstLine="567"/>
        <w:rPr>
          <w:rFonts w:cs="Arial"/>
          <w:lang w:val="es-ES"/>
        </w:rPr>
      </w:pPr>
      <w:r w:rsidRPr="00620A13">
        <w:rPr>
          <w:rFonts w:cs="Arial"/>
          <w:lang w:val="es-ES"/>
        </w:rPr>
        <w:t>i)</w:t>
      </w:r>
      <w:r w:rsidRPr="00620A13">
        <w:rPr>
          <w:rFonts w:cs="Arial"/>
          <w:lang w:val="es-ES"/>
        </w:rPr>
        <w:tab/>
      </w:r>
      <w:r w:rsidR="00EB2490" w:rsidRPr="005363F8">
        <w:rPr>
          <w:rFonts w:cs="Arial"/>
          <w:lang w:val="es-ES_tradnl"/>
        </w:rPr>
        <w:t xml:space="preserve">muchas autoridades (por ejemplo, 10 o más) tengan experiencia práctica en el examen DHE (según la base de datos GENIE / documento TC/xx/4 (por ejemplo TC/43/4)), hayan aportado expertos interesados en la redacción de las directrices de examen pertinentes y/o tengan variantes protegidas </w:t>
      </w:r>
      <w:r w:rsidR="00EB2490" w:rsidRPr="00D64AE9">
        <w:rPr>
          <w:rFonts w:cs="Arial"/>
          <w:lang w:val="es-ES_tradnl"/>
        </w:rPr>
        <w:t xml:space="preserve">(según la base de datos </w:t>
      </w:r>
      <w:r w:rsidR="00D64AE9" w:rsidRPr="00D64AE9">
        <w:rPr>
          <w:rFonts w:cs="Arial"/>
          <w:lang w:val="es-ES_tradnl"/>
        </w:rPr>
        <w:t>PLUTO</w:t>
      </w:r>
      <w:r w:rsidR="00EB2490" w:rsidRPr="00D64AE9">
        <w:rPr>
          <w:rFonts w:cs="Arial"/>
          <w:lang w:val="es-ES_tradnl"/>
        </w:rPr>
        <w:t>); o</w:t>
      </w:r>
    </w:p>
    <w:p w:rsidR="00A52162" w:rsidRPr="00620A13" w:rsidRDefault="00A52162" w:rsidP="00A52162">
      <w:pPr>
        <w:ind w:firstLine="539"/>
        <w:rPr>
          <w:rFonts w:cs="Arial"/>
          <w:lang w:val="es-ES"/>
        </w:rPr>
      </w:pPr>
    </w:p>
    <w:p w:rsidR="00A52162" w:rsidRPr="00620A13" w:rsidRDefault="00A52162" w:rsidP="00415090">
      <w:pPr>
        <w:ind w:left="567" w:firstLine="567"/>
        <w:rPr>
          <w:rFonts w:cs="Arial"/>
          <w:lang w:val="es-ES"/>
        </w:rPr>
      </w:pPr>
      <w:r w:rsidRPr="00620A13">
        <w:rPr>
          <w:rFonts w:cs="Arial"/>
          <w:lang w:val="es-ES"/>
        </w:rPr>
        <w:t>ii)</w:t>
      </w:r>
      <w:r w:rsidRPr="00620A13">
        <w:rPr>
          <w:rFonts w:cs="Arial"/>
          <w:lang w:val="es-ES"/>
        </w:rPr>
        <w:tab/>
      </w:r>
      <w:r w:rsidR="00EB2490" w:rsidRPr="005363F8">
        <w:rPr>
          <w:rFonts w:cs="Arial"/>
          <w:lang w:val="es-ES_tradnl"/>
        </w:rPr>
        <w:t>afecten a géneros o especies respecto de los cuales la Oficina considere conveniente un estudio amplio (por ejemplo, porque afecten a una propuesta para especies o subespecies no reconocidas previamente dentro del género, o a una propuesta para reestructurar el código UPOV).</w:t>
      </w:r>
    </w:p>
    <w:p w:rsidR="00A52162" w:rsidRPr="00620A13" w:rsidRDefault="00A52162" w:rsidP="00A52162">
      <w:pPr>
        <w:ind w:firstLine="737"/>
        <w:rPr>
          <w:rFonts w:cs="Arial"/>
          <w:lang w:val="es-ES"/>
        </w:rPr>
      </w:pPr>
    </w:p>
    <w:p w:rsidR="00A52162" w:rsidRPr="00620A13" w:rsidRDefault="00A52162" w:rsidP="003B5DF2">
      <w:pPr>
        <w:tabs>
          <w:tab w:val="left" w:pos="1134"/>
        </w:tabs>
        <w:ind w:firstLine="567"/>
        <w:rPr>
          <w:rFonts w:cs="Arial"/>
          <w:lang w:val="es-ES"/>
        </w:rPr>
      </w:pPr>
      <w:r w:rsidRPr="00620A13">
        <w:rPr>
          <w:rFonts w:cs="Arial"/>
          <w:lang w:val="es-ES"/>
        </w:rPr>
        <w:t>h)</w:t>
      </w:r>
      <w:r w:rsidRPr="00620A13">
        <w:rPr>
          <w:rFonts w:cs="Arial"/>
          <w:lang w:val="es-ES"/>
        </w:rPr>
        <w:tab/>
      </w:r>
      <w:r w:rsidR="00EB2490" w:rsidRPr="005363F8">
        <w:rPr>
          <w:rFonts w:cs="Arial"/>
          <w:lang w:val="es-ES_tradnl"/>
        </w:rPr>
        <w:t>Verificación por autoridades específicas:</w:t>
      </w:r>
      <w:r w:rsidR="006D6280" w:rsidRPr="00620A13">
        <w:rPr>
          <w:rFonts w:cs="Arial"/>
          <w:lang w:val="es-ES"/>
        </w:rPr>
        <w:t xml:space="preserve"> </w:t>
      </w:r>
      <w:r w:rsidR="00EB2490" w:rsidRPr="005363F8">
        <w:rPr>
          <w:rFonts w:cs="Arial"/>
          <w:lang w:val="es-ES_tradnl"/>
        </w:rPr>
        <w:t>en los casos no contemplados en el apartado g) precedente, se invitará a los expertos de los TWP pertinentes de autoridades específicas a verificar los códigos UPOV.</w:t>
      </w:r>
      <w:r w:rsidR="006D6280" w:rsidRPr="00620A13">
        <w:rPr>
          <w:rFonts w:cs="Arial"/>
          <w:lang w:val="es-ES"/>
        </w:rPr>
        <w:t xml:space="preserve"> </w:t>
      </w:r>
      <w:r w:rsidR="00EB2490" w:rsidRPr="005363F8">
        <w:rPr>
          <w:rFonts w:cs="Arial"/>
          <w:lang w:val="es-ES_tradnl"/>
        </w:rPr>
        <w:t>Las autoridades específicas son aquellas que tengan experiencia práctica en el examen DHE, hayan aportado expertos interesados en la redacción de las directrices de examen pertinentes, o hayan concedido protección a variedades comprendidas dentro del respectivo código UPOV.</w:t>
      </w:r>
      <w:r w:rsidRPr="00620A13">
        <w:rPr>
          <w:rFonts w:cs="Arial"/>
          <w:lang w:val="es-ES"/>
        </w:rPr>
        <w:t xml:space="preserve"> </w:t>
      </w:r>
    </w:p>
    <w:p w:rsidR="00A52162" w:rsidRPr="00620A13" w:rsidRDefault="00A52162" w:rsidP="00A52162">
      <w:pPr>
        <w:ind w:firstLine="737"/>
        <w:rPr>
          <w:rFonts w:cs="Arial"/>
          <w:lang w:val="es-ES"/>
        </w:rPr>
      </w:pPr>
    </w:p>
    <w:p w:rsidR="00A52162" w:rsidRPr="00620A13" w:rsidRDefault="00A52162" w:rsidP="00A52162">
      <w:pPr>
        <w:ind w:firstLine="737"/>
        <w:rPr>
          <w:rFonts w:cs="Arial"/>
          <w:lang w:val="es-ES"/>
        </w:rPr>
      </w:pPr>
    </w:p>
    <w:p w:rsidR="00A52162" w:rsidRPr="00620A13" w:rsidRDefault="00A52162" w:rsidP="00415090">
      <w:pPr>
        <w:keepNext/>
        <w:outlineLvl w:val="1"/>
        <w:rPr>
          <w:rFonts w:cs="Arial"/>
          <w:u w:val="single"/>
          <w:lang w:val="es-ES"/>
        </w:rPr>
      </w:pPr>
      <w:r w:rsidRPr="00620A13">
        <w:rPr>
          <w:rFonts w:cs="Arial"/>
          <w:highlight w:val="lightGray"/>
          <w:u w:val="single"/>
          <w:lang w:val="es-ES"/>
        </w:rPr>
        <w:t>4</w:t>
      </w:r>
      <w:r w:rsidRPr="00620A13">
        <w:rPr>
          <w:rFonts w:cs="Arial"/>
          <w:highlight w:val="lightGray"/>
          <w:lang w:val="es-ES"/>
        </w:rPr>
        <w:t>.</w:t>
      </w:r>
      <w:r w:rsidRPr="00620A13">
        <w:rPr>
          <w:rFonts w:cs="Arial"/>
          <w:lang w:val="es-ES"/>
        </w:rPr>
        <w:t>4</w:t>
      </w:r>
      <w:r w:rsidRPr="00620A13">
        <w:rPr>
          <w:rFonts w:cs="Arial"/>
          <w:lang w:val="es-ES"/>
        </w:rPr>
        <w:tab/>
      </w:r>
      <w:r w:rsidR="00122152" w:rsidRPr="005363F8">
        <w:rPr>
          <w:rFonts w:cs="Arial"/>
          <w:u w:val="single"/>
          <w:lang w:val="es-ES_tradnl"/>
        </w:rPr>
        <w:t>Actualización de la información vinculada a los códigos UPOV</w:t>
      </w:r>
    </w:p>
    <w:p w:rsidR="00A52162" w:rsidRPr="00620A13" w:rsidRDefault="00A52162" w:rsidP="00A52162">
      <w:pPr>
        <w:tabs>
          <w:tab w:val="center" w:pos="4536"/>
          <w:tab w:val="right" w:pos="9072"/>
        </w:tabs>
        <w:jc w:val="center"/>
        <w:rPr>
          <w:sz w:val="12"/>
          <w:lang w:val="es-ES"/>
        </w:rPr>
      </w:pPr>
    </w:p>
    <w:p w:rsidR="00A52162" w:rsidRPr="00620A13" w:rsidRDefault="00A52162" w:rsidP="00716CF2">
      <w:pPr>
        <w:tabs>
          <w:tab w:val="left" w:pos="1134"/>
        </w:tabs>
        <w:ind w:firstLine="567"/>
        <w:rPr>
          <w:rFonts w:cs="Arial"/>
          <w:lang w:val="es-ES"/>
        </w:rPr>
      </w:pPr>
      <w:r w:rsidRPr="00620A13">
        <w:rPr>
          <w:rFonts w:cs="Arial"/>
          <w:lang w:val="es-ES"/>
        </w:rPr>
        <w:t>a)</w:t>
      </w:r>
      <w:r w:rsidRPr="00620A13">
        <w:rPr>
          <w:rFonts w:cs="Arial"/>
          <w:lang w:val="es-ES"/>
        </w:rPr>
        <w:tab/>
      </w:r>
      <w:r w:rsidR="000D7885" w:rsidRPr="00866FB6">
        <w:rPr>
          <w:rFonts w:cs="Arial"/>
          <w:lang w:val="es-ES_tradnl"/>
        </w:rPr>
        <w:t>Los códigos UPOV podrán actualizarse para tomar en consideración, por ejemplo, cambios en la clasificación taxonómica, nueva información relativa a los nombres comunes, etc.</w:t>
      </w:r>
      <w:r w:rsidR="006D6280" w:rsidRPr="00620A13">
        <w:rPr>
          <w:rFonts w:cs="Arial"/>
          <w:lang w:val="es-ES"/>
        </w:rPr>
        <w:t xml:space="preserve"> </w:t>
      </w:r>
      <w:r w:rsidR="000D7885" w:rsidRPr="00866FB6">
        <w:rPr>
          <w:rFonts w:cs="Arial"/>
          <w:lang w:val="es-ES_tradnl"/>
        </w:rPr>
        <w:t>Los cambios de la clasificación taxonómica podrán justificar, aunque no necesariamente (véase la sección 3.3.d)), la necesidad de cambiar el código UPOV.</w:t>
      </w:r>
      <w:r w:rsidR="006D6280" w:rsidRPr="00620A13">
        <w:rPr>
          <w:rFonts w:cs="Arial"/>
          <w:lang w:val="es-ES"/>
        </w:rPr>
        <w:t xml:space="preserve"> </w:t>
      </w:r>
      <w:r w:rsidR="000D7885" w:rsidRPr="00866FB6">
        <w:rPr>
          <w:rFonts w:cs="Arial"/>
          <w:lang w:val="es-ES_tradnl"/>
        </w:rPr>
        <w:t>En los casos en que sea preciso introducir cambios, se seguirá el procedimiento que se ha explicado en la sección 3.3 precedente.</w:t>
      </w:r>
      <w:r w:rsidR="006D6280" w:rsidRPr="00620A13">
        <w:rPr>
          <w:rFonts w:cs="Arial"/>
          <w:lang w:val="es-ES"/>
        </w:rPr>
        <w:t xml:space="preserve"> </w:t>
      </w:r>
      <w:r w:rsidR="000D7885" w:rsidRPr="00866FB6">
        <w:rPr>
          <w:rFonts w:cs="Arial"/>
          <w:lang w:val="es-ES_tradnl"/>
        </w:rPr>
        <w:t>En los demás casos, la Oficina modificará, según proceda, la información vinculada al código.</w:t>
      </w:r>
    </w:p>
    <w:p w:rsidR="00A52162" w:rsidRPr="00620A13" w:rsidRDefault="00A52162" w:rsidP="00A52162">
      <w:pPr>
        <w:ind w:firstLine="737"/>
        <w:rPr>
          <w:rFonts w:cs="Arial"/>
          <w:lang w:val="es-ES"/>
        </w:rPr>
      </w:pPr>
    </w:p>
    <w:p w:rsidR="00A52162" w:rsidRPr="00620A13" w:rsidRDefault="00A52162" w:rsidP="003B5DF2">
      <w:pPr>
        <w:tabs>
          <w:tab w:val="left" w:pos="1134"/>
        </w:tabs>
        <w:ind w:firstLine="567"/>
        <w:rPr>
          <w:rFonts w:cs="Arial"/>
          <w:lang w:val="es-ES"/>
        </w:rPr>
      </w:pPr>
      <w:r w:rsidRPr="00620A13">
        <w:rPr>
          <w:rFonts w:cs="Arial"/>
          <w:lang w:val="es-ES"/>
        </w:rPr>
        <w:t>b)</w:t>
      </w:r>
      <w:r w:rsidRPr="00620A13">
        <w:rPr>
          <w:rFonts w:cs="Arial"/>
          <w:lang w:val="es-ES"/>
        </w:rPr>
        <w:tab/>
      </w:r>
      <w:r w:rsidR="000D7885" w:rsidRPr="00866FB6">
        <w:rPr>
          <w:rFonts w:cs="Arial"/>
          <w:lang w:val="es-ES_tradnl"/>
        </w:rPr>
        <w:t>La Oficina actualizará su información principalmente mediante las aportaciones del TC, los TWP y las comunicaciones de los miembros y observadores de dichos órganos.</w:t>
      </w:r>
    </w:p>
    <w:p w:rsidR="00A52162" w:rsidRPr="00620A13" w:rsidRDefault="00A52162" w:rsidP="00A52162">
      <w:pPr>
        <w:rPr>
          <w:rFonts w:cs="Arial"/>
          <w:lang w:val="es-ES"/>
        </w:rPr>
      </w:pPr>
    </w:p>
    <w:p w:rsidR="00BC21DE" w:rsidRPr="00620A13" w:rsidRDefault="00BC21DE" w:rsidP="00A52162">
      <w:pPr>
        <w:rPr>
          <w:rFonts w:cs="Arial"/>
          <w:lang w:val="es-ES"/>
        </w:rPr>
      </w:pPr>
    </w:p>
    <w:p w:rsidR="00A52162" w:rsidRPr="00620A13" w:rsidRDefault="00A52162" w:rsidP="00A52162">
      <w:pPr>
        <w:rPr>
          <w:rFonts w:cs="Arial"/>
          <w:lang w:val="es-ES"/>
        </w:rPr>
      </w:pPr>
    </w:p>
    <w:p w:rsidR="00A52162" w:rsidRPr="00620A13" w:rsidRDefault="00A52162" w:rsidP="00463260">
      <w:pPr>
        <w:pStyle w:val="Heading2"/>
        <w:rPr>
          <w:highlight w:val="lightGray"/>
          <w:lang w:val="es-ES"/>
        </w:rPr>
      </w:pPr>
      <w:r w:rsidRPr="00620A13">
        <w:rPr>
          <w:highlight w:val="lightGray"/>
          <w:lang w:val="es-ES"/>
        </w:rPr>
        <w:lastRenderedPageBreak/>
        <w:t>5</w:t>
      </w:r>
      <w:r w:rsidRPr="00620A13">
        <w:rPr>
          <w:highlight w:val="lightGray"/>
          <w:lang w:val="es-ES"/>
        </w:rPr>
        <w:tab/>
      </w:r>
      <w:r w:rsidR="00A65043" w:rsidRPr="00866FB6">
        <w:rPr>
          <w:rFonts w:eastAsiaTheme="minorEastAsia"/>
          <w:highlight w:val="lightGray"/>
          <w:lang w:val="es-ES_tradnl"/>
        </w:rPr>
        <w:t xml:space="preserve">INFORMACIÓN AÑADIDA </w:t>
      </w:r>
      <w:r w:rsidR="00866FB6" w:rsidRPr="00866FB6">
        <w:rPr>
          <w:rFonts w:eastAsiaTheme="minorEastAsia"/>
          <w:highlight w:val="lightGray"/>
          <w:lang w:val="es-ES_tradnl"/>
        </w:rPr>
        <w:t>AL CÓDIGO</w:t>
      </w:r>
      <w:r w:rsidR="00A65043" w:rsidRPr="00866FB6">
        <w:rPr>
          <w:rFonts w:eastAsiaTheme="minorEastAsia"/>
          <w:highlight w:val="lightGray"/>
          <w:lang w:val="es-ES_tradnl"/>
        </w:rPr>
        <w:t xml:space="preserve"> UPOV</w:t>
      </w:r>
      <w:r w:rsidR="006D6280" w:rsidRPr="00620A13">
        <w:rPr>
          <w:rFonts w:eastAsiaTheme="minorEastAsia"/>
          <w:highlight w:val="lightGray"/>
          <w:lang w:val="es-ES"/>
        </w:rPr>
        <w:t xml:space="preserve"> </w:t>
      </w:r>
    </w:p>
    <w:p w:rsidR="00A52162" w:rsidRPr="00620A13" w:rsidRDefault="00A52162" w:rsidP="00463260">
      <w:pPr>
        <w:keepNext/>
        <w:rPr>
          <w:rFonts w:cs="Arial"/>
          <w:highlight w:val="lightGray"/>
          <w:u w:val="single"/>
          <w:lang w:val="es-ES"/>
        </w:rPr>
      </w:pPr>
    </w:p>
    <w:p w:rsidR="00A52162" w:rsidRPr="00620A13" w:rsidRDefault="00A52162" w:rsidP="00415090">
      <w:pPr>
        <w:tabs>
          <w:tab w:val="left" w:pos="0"/>
        </w:tabs>
        <w:kinsoku w:val="0"/>
        <w:overflowPunct w:val="0"/>
        <w:autoSpaceDE w:val="0"/>
        <w:autoSpaceDN w:val="0"/>
        <w:adjustRightInd w:val="0"/>
        <w:spacing w:line="237" w:lineRule="auto"/>
        <w:ind w:right="103"/>
        <w:rPr>
          <w:rFonts w:cs="Arial"/>
          <w:highlight w:val="lightGray"/>
          <w:u w:val="single"/>
          <w:lang w:val="es-ES"/>
        </w:rPr>
      </w:pPr>
      <w:r w:rsidRPr="00620A13">
        <w:rPr>
          <w:rFonts w:cs="Arial"/>
          <w:highlight w:val="lightGray"/>
          <w:u w:val="single"/>
          <w:lang w:val="es-ES"/>
        </w:rPr>
        <w:t>5.1</w:t>
      </w:r>
      <w:r w:rsidRPr="00620A13">
        <w:rPr>
          <w:rFonts w:cs="Arial"/>
          <w:highlight w:val="lightGray"/>
          <w:u w:val="single"/>
          <w:lang w:val="es-ES"/>
        </w:rPr>
        <w:tab/>
      </w:r>
      <w:r w:rsidR="00A65043" w:rsidRPr="00866FB6">
        <w:rPr>
          <w:rFonts w:cs="Arial"/>
          <w:highlight w:val="lightGray"/>
          <w:u w:val="single"/>
          <w:lang w:val="es-ES_tradnl"/>
        </w:rPr>
        <w:t>Estructuración de los elementos añadidos</w:t>
      </w:r>
    </w:p>
    <w:p w:rsidR="00A52162" w:rsidRPr="00620A13" w:rsidRDefault="00A52162" w:rsidP="00A52162">
      <w:pPr>
        <w:tabs>
          <w:tab w:val="left" w:pos="0"/>
        </w:tabs>
        <w:kinsoku w:val="0"/>
        <w:overflowPunct w:val="0"/>
        <w:autoSpaceDE w:val="0"/>
        <w:autoSpaceDN w:val="0"/>
        <w:adjustRightInd w:val="0"/>
        <w:spacing w:line="237" w:lineRule="auto"/>
        <w:ind w:right="103"/>
        <w:rPr>
          <w:rFonts w:cs="Arial"/>
          <w:highlight w:val="lightGray"/>
          <w:u w:val="single"/>
          <w:lang w:val="es-ES"/>
        </w:rPr>
      </w:pPr>
    </w:p>
    <w:p w:rsidR="00A52162" w:rsidRPr="00620A13" w:rsidRDefault="00A52162" w:rsidP="00415090">
      <w:pPr>
        <w:tabs>
          <w:tab w:val="left" w:pos="0"/>
        </w:tabs>
        <w:kinsoku w:val="0"/>
        <w:overflowPunct w:val="0"/>
        <w:autoSpaceDE w:val="0"/>
        <w:autoSpaceDN w:val="0"/>
        <w:adjustRightInd w:val="0"/>
        <w:spacing w:line="237" w:lineRule="auto"/>
        <w:ind w:right="103"/>
        <w:rPr>
          <w:rFonts w:cs="Arial"/>
          <w:highlight w:val="lightGray"/>
          <w:u w:val="single"/>
          <w:lang w:val="es-ES"/>
        </w:rPr>
      </w:pPr>
      <w:r w:rsidRPr="00620A13">
        <w:rPr>
          <w:rFonts w:cs="Arial"/>
          <w:highlight w:val="lightGray"/>
          <w:u w:val="single"/>
          <w:lang w:val="es-ES"/>
        </w:rPr>
        <w:t>5.1.1.</w:t>
      </w:r>
      <w:r w:rsidRPr="00620A13">
        <w:rPr>
          <w:rFonts w:cs="Arial"/>
          <w:highlight w:val="lightGray"/>
          <w:u w:val="single"/>
          <w:lang w:val="es-ES"/>
        </w:rPr>
        <w:tab/>
      </w:r>
      <w:r w:rsidR="00A65043" w:rsidRPr="00866FB6">
        <w:rPr>
          <w:rFonts w:cs="Arial"/>
          <w:highlight w:val="lightGray"/>
          <w:u w:val="single"/>
          <w:lang w:val="es-ES_tradnl"/>
        </w:rPr>
        <w:t xml:space="preserve">Si es necesario, se puede añadir a un código UPOV un elemento que </w:t>
      </w:r>
      <w:r w:rsidR="00A65043" w:rsidRPr="00866FB6">
        <w:rPr>
          <w:rFonts w:eastAsiaTheme="minorEastAsia" w:cs="Arial"/>
          <w:bCs/>
          <w:highlight w:val="lightGray"/>
          <w:u w:val="single"/>
          <w:lang w:val="es-ES_tradnl"/>
        </w:rPr>
        <w:t xml:space="preserve">aporte información sobre el </w:t>
      </w:r>
      <w:r w:rsidR="00A65043" w:rsidRPr="00866FB6">
        <w:rPr>
          <w:rFonts w:cs="Arial"/>
          <w:highlight w:val="lightGray"/>
          <w:u w:val="single"/>
          <w:lang w:val="es-ES_tradnl"/>
        </w:rPr>
        <w:t xml:space="preserve">grupo o el tipo de la </w:t>
      </w:r>
      <w:r w:rsidR="00A65043" w:rsidRPr="00866FB6">
        <w:rPr>
          <w:rFonts w:eastAsiaTheme="minorEastAsia" w:cs="Arial"/>
          <w:bCs/>
          <w:highlight w:val="lightGray"/>
          <w:u w:val="single"/>
          <w:lang w:val="es-ES_tradnl"/>
        </w:rPr>
        <w:t xml:space="preserve">variedad o </w:t>
      </w:r>
      <w:r w:rsidR="005B574A" w:rsidRPr="00866FB6">
        <w:rPr>
          <w:rFonts w:eastAsiaTheme="minorEastAsia" w:cs="Arial"/>
          <w:bCs/>
          <w:highlight w:val="lightGray"/>
          <w:u w:val="single"/>
          <w:lang w:val="es-ES_tradnl"/>
        </w:rPr>
        <w:t xml:space="preserve">sobre </w:t>
      </w:r>
      <w:r w:rsidR="00A65043" w:rsidRPr="00866FB6">
        <w:rPr>
          <w:rFonts w:eastAsiaTheme="minorEastAsia" w:cs="Arial"/>
          <w:bCs/>
          <w:highlight w:val="lightGray"/>
          <w:u w:val="single"/>
          <w:lang w:val="es-ES_tradnl"/>
        </w:rPr>
        <w:t>la clase de denominación</w:t>
      </w:r>
      <w:r w:rsidR="00A65043" w:rsidRPr="00866FB6">
        <w:rPr>
          <w:rFonts w:cs="Arial"/>
          <w:highlight w:val="lightGray"/>
          <w:u w:val="single"/>
          <w:lang w:val="es-ES_tradnl"/>
        </w:rPr>
        <w:t>.</w:t>
      </w:r>
      <w:r w:rsidR="006D6280" w:rsidRPr="00620A13">
        <w:rPr>
          <w:rFonts w:cs="Arial"/>
          <w:highlight w:val="lightGray"/>
          <w:u w:val="single"/>
          <w:lang w:val="es-ES"/>
        </w:rPr>
        <w:t xml:space="preserve"> </w:t>
      </w:r>
    </w:p>
    <w:p w:rsidR="00A52162" w:rsidRPr="00620A13" w:rsidRDefault="00A52162" w:rsidP="00A52162">
      <w:pPr>
        <w:tabs>
          <w:tab w:val="left" w:pos="0"/>
        </w:tabs>
        <w:kinsoku w:val="0"/>
        <w:overflowPunct w:val="0"/>
        <w:autoSpaceDE w:val="0"/>
        <w:autoSpaceDN w:val="0"/>
        <w:adjustRightInd w:val="0"/>
        <w:spacing w:line="237" w:lineRule="auto"/>
        <w:ind w:right="103"/>
        <w:rPr>
          <w:rFonts w:cs="Arial"/>
          <w:highlight w:val="lightGray"/>
          <w:u w:val="single"/>
          <w:lang w:val="es-ES"/>
        </w:rPr>
      </w:pPr>
    </w:p>
    <w:p w:rsidR="00A52162" w:rsidRPr="00620A13" w:rsidRDefault="00B24252" w:rsidP="00415090">
      <w:pPr>
        <w:rPr>
          <w:rFonts w:cs="Arial"/>
          <w:highlight w:val="lightGray"/>
          <w:u w:val="single"/>
          <w:lang w:val="es-ES"/>
        </w:rPr>
      </w:pPr>
      <w:r w:rsidRPr="00866FB6">
        <w:rPr>
          <w:rFonts w:cs="Arial"/>
          <w:highlight w:val="lightGray"/>
          <w:u w:val="single"/>
          <w:lang w:val="es-ES_tradnl"/>
        </w:rPr>
        <w:t xml:space="preserve">El elemento añadido al código UPOV </w:t>
      </w:r>
      <w:r w:rsidR="00405140" w:rsidRPr="00866FB6">
        <w:rPr>
          <w:rFonts w:cs="Arial"/>
          <w:highlight w:val="lightGray"/>
          <w:u w:val="single"/>
          <w:lang w:val="es-ES_tradnl"/>
        </w:rPr>
        <w:t>se caracterizará por la siguiente convención de denominación</w:t>
      </w:r>
      <w:r w:rsidRPr="00866FB6">
        <w:rPr>
          <w:rFonts w:cs="Arial"/>
          <w:highlight w:val="lightGray"/>
          <w:u w:val="single"/>
          <w:lang w:val="es-ES_tradnl"/>
        </w:rPr>
        <w:t>:</w:t>
      </w:r>
    </w:p>
    <w:p w:rsidR="00A52162" w:rsidRPr="00620A13" w:rsidRDefault="00A52162" w:rsidP="00A52162">
      <w:pPr>
        <w:rPr>
          <w:rFonts w:eastAsiaTheme="minorEastAsia" w:cs="Arial"/>
          <w:bCs/>
          <w:highlight w:val="lightGray"/>
          <w:u w:val="single"/>
          <w:lang w:val="es-ES"/>
        </w:rPr>
      </w:pPr>
    </w:p>
    <w:p w:rsidR="00A52162" w:rsidRPr="00620A13" w:rsidRDefault="00405140" w:rsidP="00415090">
      <w:pPr>
        <w:numPr>
          <w:ilvl w:val="0"/>
          <w:numId w:val="49"/>
        </w:numPr>
        <w:kinsoku w:val="0"/>
        <w:overflowPunct w:val="0"/>
        <w:autoSpaceDE w:val="0"/>
        <w:autoSpaceDN w:val="0"/>
        <w:adjustRightInd w:val="0"/>
        <w:spacing w:before="7"/>
        <w:ind w:left="1134" w:hanging="567"/>
        <w:contextualSpacing/>
        <w:rPr>
          <w:rFonts w:eastAsiaTheme="minorEastAsia"/>
          <w:color w:val="000000"/>
          <w:highlight w:val="lightGray"/>
          <w:u w:val="single"/>
          <w:lang w:val="es-ES"/>
        </w:rPr>
      </w:pPr>
      <w:r w:rsidRPr="00866FB6">
        <w:rPr>
          <w:rFonts w:eastAsiaTheme="minorEastAsia" w:cs="Arial"/>
          <w:highlight w:val="lightGray"/>
          <w:u w:val="single"/>
          <w:lang w:val="es-ES_tradnl"/>
        </w:rPr>
        <w:t>Un prefijo que consta de un dígito identificará el nuevo elemento añadido.</w:t>
      </w:r>
      <w:r w:rsidR="006D6280" w:rsidRPr="00620A13">
        <w:rPr>
          <w:rFonts w:eastAsiaTheme="minorEastAsia" w:cs="Arial"/>
          <w:highlight w:val="lightGray"/>
          <w:u w:val="single"/>
          <w:lang w:val="es-ES"/>
        </w:rPr>
        <w:t xml:space="preserve"> </w:t>
      </w:r>
    </w:p>
    <w:p w:rsidR="00A52162" w:rsidRPr="00620A13" w:rsidRDefault="00405140" w:rsidP="00415090">
      <w:pPr>
        <w:numPr>
          <w:ilvl w:val="0"/>
          <w:numId w:val="49"/>
        </w:numPr>
        <w:kinsoku w:val="0"/>
        <w:overflowPunct w:val="0"/>
        <w:autoSpaceDE w:val="0"/>
        <w:autoSpaceDN w:val="0"/>
        <w:adjustRightInd w:val="0"/>
        <w:spacing w:before="7"/>
        <w:ind w:left="1134" w:hanging="567"/>
        <w:contextualSpacing/>
        <w:rPr>
          <w:rFonts w:eastAsiaTheme="minorEastAsia"/>
          <w:color w:val="000000"/>
          <w:highlight w:val="lightGray"/>
          <w:u w:val="single"/>
          <w:lang w:val="es-ES"/>
        </w:rPr>
      </w:pPr>
      <w:r w:rsidRPr="00866FB6">
        <w:rPr>
          <w:rFonts w:eastAsiaTheme="minorEastAsia" w:cs="Arial"/>
          <w:highlight w:val="lightGray"/>
          <w:u w:val="single"/>
          <w:lang w:val="es-ES_tradnl"/>
        </w:rPr>
        <w:t>Si fuera necesario, dígitos diferentes pueden indicar diferentes categorías de información.</w:t>
      </w:r>
      <w:r w:rsidR="006D6280" w:rsidRPr="00620A13">
        <w:rPr>
          <w:rFonts w:eastAsiaTheme="minorEastAsia"/>
          <w:color w:val="000000"/>
          <w:highlight w:val="lightGray"/>
          <w:u w:val="single"/>
          <w:lang w:val="es-ES"/>
        </w:rPr>
        <w:t xml:space="preserve"> </w:t>
      </w:r>
    </w:p>
    <w:p w:rsidR="00A52162" w:rsidRPr="00620A13" w:rsidRDefault="00A52162" w:rsidP="00A52162">
      <w:pPr>
        <w:kinsoku w:val="0"/>
        <w:overflowPunct w:val="0"/>
        <w:autoSpaceDE w:val="0"/>
        <w:autoSpaceDN w:val="0"/>
        <w:adjustRightInd w:val="0"/>
        <w:spacing w:before="7"/>
        <w:rPr>
          <w:color w:val="000000"/>
          <w:highlight w:val="lightGray"/>
          <w:u w:val="single"/>
          <w:lang w:val="es-ES"/>
        </w:rPr>
      </w:pPr>
    </w:p>
    <w:p w:rsidR="00A52162" w:rsidRPr="00620A13" w:rsidRDefault="00405140" w:rsidP="00415090">
      <w:pPr>
        <w:keepNext/>
        <w:tabs>
          <w:tab w:val="left" w:pos="0"/>
        </w:tabs>
        <w:kinsoku w:val="0"/>
        <w:overflowPunct w:val="0"/>
        <w:autoSpaceDE w:val="0"/>
        <w:autoSpaceDN w:val="0"/>
        <w:adjustRightInd w:val="0"/>
        <w:spacing w:line="237" w:lineRule="auto"/>
        <w:ind w:right="103"/>
        <w:rPr>
          <w:rFonts w:cs="Arial"/>
          <w:highlight w:val="lightGray"/>
          <w:u w:val="single"/>
          <w:lang w:val="es-ES"/>
        </w:rPr>
      </w:pPr>
      <w:r w:rsidRPr="00866FB6">
        <w:rPr>
          <w:rFonts w:cs="Arial"/>
          <w:highlight w:val="lightGray"/>
          <w:u w:val="single"/>
          <w:lang w:val="es-ES_tradnl"/>
        </w:rPr>
        <w:t>Este elemento puede añadirse a cualquier código UPOV, independientemente del taxón vegetal (niveles de género, especie o subespecie).</w:t>
      </w:r>
      <w:r w:rsidR="00463260">
        <w:rPr>
          <w:rFonts w:cs="Arial"/>
          <w:highlight w:val="lightGray"/>
          <w:u w:val="single"/>
          <w:lang w:val="es-ES_tradnl"/>
        </w:rPr>
        <w:t xml:space="preserve"> </w:t>
      </w:r>
      <w:r w:rsidRPr="00866FB6">
        <w:rPr>
          <w:rFonts w:cs="Arial"/>
          <w:highlight w:val="lightGray"/>
          <w:u w:val="single"/>
          <w:lang w:val="es-ES_tradnl"/>
        </w:rPr>
        <w:t>Ejemplos:</w:t>
      </w:r>
    </w:p>
    <w:p w:rsidR="00A52162" w:rsidRPr="00620A13" w:rsidRDefault="00A52162" w:rsidP="00795E0E">
      <w:pPr>
        <w:keepNext/>
        <w:tabs>
          <w:tab w:val="left" w:pos="3969"/>
        </w:tabs>
        <w:kinsoku w:val="0"/>
        <w:overflowPunct w:val="0"/>
        <w:autoSpaceDE w:val="0"/>
        <w:autoSpaceDN w:val="0"/>
        <w:adjustRightInd w:val="0"/>
        <w:spacing w:line="237" w:lineRule="auto"/>
        <w:ind w:left="3969" w:right="103" w:hanging="3969"/>
        <w:rPr>
          <w:rFonts w:cs="Arial"/>
          <w:highlight w:val="lightGray"/>
          <w:u w:val="single"/>
          <w:lang w:val="es-ES"/>
        </w:rPr>
      </w:pPr>
    </w:p>
    <w:p w:rsidR="00A52162" w:rsidRPr="00620A13" w:rsidRDefault="00405140" w:rsidP="00582208">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lang w:val="es-ES"/>
        </w:rPr>
      </w:pPr>
      <w:r w:rsidRPr="00866FB6">
        <w:rPr>
          <w:rFonts w:cs="Arial"/>
          <w:highlight w:val="lightGray"/>
          <w:u w:val="single"/>
          <w:lang w:val="es-ES_tradnl"/>
        </w:rPr>
        <w:t xml:space="preserve">Código UPOV del género </w:t>
      </w:r>
      <w:r w:rsidRPr="00866FB6">
        <w:rPr>
          <w:rFonts w:cs="Arial"/>
          <w:i/>
          <w:highlight w:val="lightGray"/>
          <w:u w:val="single"/>
          <w:lang w:val="es-ES_tradnl"/>
        </w:rPr>
        <w:t>Abies:</w:t>
      </w:r>
      <w:r w:rsidR="00A52162" w:rsidRPr="00620A13">
        <w:rPr>
          <w:rFonts w:cs="Arial"/>
          <w:highlight w:val="lightGray"/>
          <w:u w:val="single"/>
          <w:lang w:val="es-ES"/>
        </w:rPr>
        <w:tab/>
        <w:t xml:space="preserve">ABIES </w:t>
      </w:r>
    </w:p>
    <w:p w:rsidR="00A52162" w:rsidRPr="00620A13" w:rsidRDefault="00E0784B" w:rsidP="00415090">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lang w:val="es-ES"/>
        </w:rPr>
      </w:pPr>
      <w:r w:rsidRPr="00866FB6">
        <w:rPr>
          <w:rFonts w:cs="Arial"/>
          <w:highlight w:val="lightGray"/>
          <w:u w:val="single"/>
          <w:lang w:val="es-ES_tradnl"/>
        </w:rPr>
        <w:t>Código UPOV con elemento añadido</w:t>
      </w:r>
      <w:r w:rsidR="00A52162" w:rsidRPr="00620A13">
        <w:rPr>
          <w:rFonts w:cs="Arial"/>
          <w:highlight w:val="lightGray"/>
          <w:u w:val="single"/>
          <w:lang w:val="es-ES"/>
        </w:rPr>
        <w:t xml:space="preserve"> </w:t>
      </w:r>
      <w:r w:rsidR="00A52162" w:rsidRPr="00620A13">
        <w:rPr>
          <w:rFonts w:cs="Arial"/>
          <w:highlight w:val="lightGray"/>
          <w:u w:val="single"/>
          <w:lang w:val="es-ES"/>
        </w:rPr>
        <w:tab/>
        <w:t>ABIES_1234</w:t>
      </w:r>
    </w:p>
    <w:p w:rsidR="00A52162" w:rsidRPr="00620A13" w:rsidRDefault="00A52162" w:rsidP="00A52162">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lang w:val="es-ES"/>
        </w:rPr>
      </w:pPr>
    </w:p>
    <w:p w:rsidR="00A52162" w:rsidRPr="00620A13" w:rsidRDefault="005C0E61" w:rsidP="00415090">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lang w:val="es-ES"/>
        </w:rPr>
      </w:pPr>
      <w:r w:rsidRPr="00866FB6">
        <w:rPr>
          <w:rFonts w:cs="Arial"/>
          <w:highlight w:val="lightGray"/>
          <w:u w:val="single"/>
          <w:lang w:val="es-ES_tradnl"/>
        </w:rPr>
        <w:t xml:space="preserve">Código UPOV de la especie </w:t>
      </w:r>
      <w:r w:rsidRPr="00866FB6">
        <w:rPr>
          <w:rFonts w:cs="Arial"/>
          <w:i/>
          <w:iCs/>
          <w:highlight w:val="lightGray"/>
          <w:u w:val="single"/>
          <w:lang w:val="es-ES_tradnl"/>
        </w:rPr>
        <w:t>Abies sibirica</w:t>
      </w:r>
      <w:r w:rsidRPr="00866FB6">
        <w:rPr>
          <w:rFonts w:cs="Arial"/>
          <w:highlight w:val="lightGray"/>
          <w:u w:val="single"/>
          <w:lang w:val="es-ES_tradnl"/>
        </w:rPr>
        <w:t>:</w:t>
      </w:r>
      <w:r w:rsidR="00A52162" w:rsidRPr="00620A13">
        <w:rPr>
          <w:rFonts w:cs="Arial"/>
          <w:highlight w:val="lightGray"/>
          <w:u w:val="single"/>
          <w:lang w:val="es-ES"/>
        </w:rPr>
        <w:t xml:space="preserve"> </w:t>
      </w:r>
      <w:r w:rsidR="00A52162" w:rsidRPr="00620A13">
        <w:rPr>
          <w:rFonts w:cs="Arial"/>
          <w:highlight w:val="lightGray"/>
          <w:u w:val="single"/>
          <w:lang w:val="es-ES"/>
        </w:rPr>
        <w:tab/>
        <w:t>ABIES_SIB</w:t>
      </w:r>
    </w:p>
    <w:p w:rsidR="00A52162" w:rsidRPr="00620A13" w:rsidRDefault="005C0E61" w:rsidP="00415090">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lang w:val="es-ES"/>
        </w:rPr>
      </w:pPr>
      <w:r w:rsidRPr="00866FB6">
        <w:rPr>
          <w:rFonts w:cs="Arial"/>
          <w:highlight w:val="lightGray"/>
          <w:u w:val="single"/>
          <w:lang w:val="es-ES_tradnl"/>
        </w:rPr>
        <w:t>Código UPOV con elemento añadido</w:t>
      </w:r>
      <w:r w:rsidR="00A52162" w:rsidRPr="00620A13">
        <w:rPr>
          <w:rFonts w:cs="Arial"/>
          <w:highlight w:val="lightGray"/>
          <w:u w:val="single"/>
          <w:lang w:val="es-ES"/>
        </w:rPr>
        <w:t xml:space="preserve"> </w:t>
      </w:r>
      <w:r w:rsidR="00A52162" w:rsidRPr="00620A13">
        <w:rPr>
          <w:rFonts w:cs="Arial"/>
          <w:highlight w:val="lightGray"/>
          <w:u w:val="single"/>
          <w:lang w:val="es-ES"/>
        </w:rPr>
        <w:tab/>
        <w:t>ABIES_SIB_1234</w:t>
      </w:r>
    </w:p>
    <w:p w:rsidR="00A52162" w:rsidRPr="00620A13" w:rsidRDefault="00A52162" w:rsidP="00A52162">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lang w:val="es-ES"/>
        </w:rPr>
      </w:pPr>
    </w:p>
    <w:p w:rsidR="00A52162" w:rsidRPr="00620A13" w:rsidRDefault="005C0E61" w:rsidP="00415090">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lang w:val="es-ES"/>
        </w:rPr>
      </w:pPr>
      <w:r w:rsidRPr="00866FB6">
        <w:rPr>
          <w:rFonts w:cs="Arial"/>
          <w:highlight w:val="lightGray"/>
          <w:u w:val="single"/>
          <w:lang w:val="es-ES_tradnl"/>
        </w:rPr>
        <w:t xml:space="preserve">Código UPOV de la subespecie </w:t>
      </w:r>
      <w:r w:rsidRPr="00866FB6">
        <w:rPr>
          <w:rFonts w:cs="Arial"/>
          <w:i/>
          <w:iCs/>
          <w:highlight w:val="lightGray"/>
          <w:u w:val="single"/>
          <w:lang w:val="es-ES_tradnl"/>
        </w:rPr>
        <w:t>Abies sibirica</w:t>
      </w:r>
      <w:r w:rsidRPr="00866FB6">
        <w:rPr>
          <w:rFonts w:cs="Arial"/>
          <w:highlight w:val="lightGray"/>
          <w:u w:val="single"/>
          <w:lang w:val="es-ES_tradnl"/>
        </w:rPr>
        <w:t xml:space="preserve"> subsp. </w:t>
      </w:r>
      <w:r w:rsidRPr="00866FB6">
        <w:rPr>
          <w:rFonts w:cs="Arial"/>
          <w:i/>
          <w:iCs/>
          <w:highlight w:val="lightGray"/>
          <w:u w:val="single"/>
          <w:lang w:val="es-ES_tradnl"/>
        </w:rPr>
        <w:t>semenovii</w:t>
      </w:r>
      <w:r w:rsidRPr="00866FB6">
        <w:rPr>
          <w:rFonts w:cs="Arial"/>
          <w:highlight w:val="lightGray"/>
          <w:u w:val="single"/>
          <w:lang w:val="es-ES_tradnl"/>
        </w:rPr>
        <w:t>:</w:t>
      </w:r>
      <w:r w:rsidR="00A52162" w:rsidRPr="00620A13">
        <w:rPr>
          <w:rFonts w:cs="Arial"/>
          <w:highlight w:val="lightGray"/>
          <w:u w:val="single"/>
          <w:lang w:val="es-ES"/>
        </w:rPr>
        <w:tab/>
        <w:t>ABIES_SIB_SEM</w:t>
      </w:r>
    </w:p>
    <w:p w:rsidR="00A52162" w:rsidRPr="00620A13" w:rsidRDefault="005C0E61" w:rsidP="00415090">
      <w:pPr>
        <w:tabs>
          <w:tab w:val="left" w:leader="dot" w:pos="567"/>
          <w:tab w:val="left" w:leader="dot" w:pos="7371"/>
        </w:tabs>
        <w:kinsoku w:val="0"/>
        <w:overflowPunct w:val="0"/>
        <w:autoSpaceDE w:val="0"/>
        <w:autoSpaceDN w:val="0"/>
        <w:adjustRightInd w:val="0"/>
        <w:spacing w:line="238" w:lineRule="auto"/>
        <w:ind w:left="567" w:right="102"/>
        <w:rPr>
          <w:rFonts w:cs="Arial"/>
          <w:highlight w:val="lightGray"/>
          <w:u w:val="single"/>
          <w:lang w:val="es-ES"/>
        </w:rPr>
      </w:pPr>
      <w:r w:rsidRPr="00866FB6">
        <w:rPr>
          <w:rFonts w:cs="Arial"/>
          <w:highlight w:val="lightGray"/>
          <w:u w:val="single"/>
          <w:lang w:val="es-ES_tradnl"/>
        </w:rPr>
        <w:t>Código UPOV con elemento añadido</w:t>
      </w:r>
      <w:r w:rsidR="00A52162" w:rsidRPr="00620A13">
        <w:rPr>
          <w:rFonts w:cs="Arial"/>
          <w:highlight w:val="lightGray"/>
          <w:u w:val="single"/>
          <w:lang w:val="es-ES"/>
        </w:rPr>
        <w:t xml:space="preserve"> </w:t>
      </w:r>
      <w:r w:rsidR="00A52162" w:rsidRPr="00620A13">
        <w:rPr>
          <w:rFonts w:cs="Arial"/>
          <w:highlight w:val="lightGray"/>
          <w:u w:val="single"/>
          <w:lang w:val="es-ES"/>
        </w:rPr>
        <w:tab/>
        <w:t>ABIES_SIB_SEM_1234</w:t>
      </w:r>
    </w:p>
    <w:p w:rsidR="00A52162" w:rsidRPr="00463260" w:rsidRDefault="00A52162" w:rsidP="00A52162">
      <w:pPr>
        <w:keepNext/>
        <w:outlineLvl w:val="2"/>
        <w:rPr>
          <w:rFonts w:cs="Arial"/>
          <w:highlight w:val="lightGray"/>
          <w:u w:val="single"/>
          <w:lang w:val="es-ES"/>
        </w:rPr>
      </w:pPr>
    </w:p>
    <w:p w:rsidR="00A52162" w:rsidRPr="00463260" w:rsidRDefault="00A52162" w:rsidP="00A52162">
      <w:pPr>
        <w:kinsoku w:val="0"/>
        <w:overflowPunct w:val="0"/>
        <w:autoSpaceDE w:val="0"/>
        <w:autoSpaceDN w:val="0"/>
        <w:adjustRightInd w:val="0"/>
        <w:spacing w:before="7"/>
        <w:rPr>
          <w:rFonts w:cs="Arial"/>
          <w:highlight w:val="lightGray"/>
          <w:u w:val="single"/>
          <w:lang w:val="es-ES"/>
        </w:rPr>
      </w:pPr>
    </w:p>
    <w:p w:rsidR="00A52162" w:rsidRPr="00463260" w:rsidRDefault="00A52162" w:rsidP="00415090">
      <w:pPr>
        <w:keepNext/>
        <w:outlineLvl w:val="2"/>
        <w:rPr>
          <w:highlight w:val="lightGray"/>
          <w:u w:val="single"/>
          <w:lang w:val="es-ES"/>
        </w:rPr>
      </w:pPr>
      <w:bookmarkStart w:id="0" w:name="_Toc65759865"/>
      <w:r w:rsidRPr="00463260">
        <w:rPr>
          <w:highlight w:val="lightGray"/>
          <w:u w:val="single"/>
          <w:lang w:val="es-ES"/>
        </w:rPr>
        <w:t>5.2</w:t>
      </w:r>
      <w:r w:rsidRPr="00463260">
        <w:rPr>
          <w:highlight w:val="lightGray"/>
          <w:u w:val="single"/>
          <w:lang w:val="es-ES"/>
        </w:rPr>
        <w:tab/>
      </w:r>
      <w:bookmarkEnd w:id="0"/>
      <w:r w:rsidR="007F773E" w:rsidRPr="00463260">
        <w:rPr>
          <w:highlight w:val="lightGray"/>
          <w:u w:val="single"/>
          <w:lang w:val="es-ES_tradnl"/>
        </w:rPr>
        <w:t>Procedimiento para introducir y modificar el elemento añadido al código UPOV</w:t>
      </w:r>
    </w:p>
    <w:p w:rsidR="00A52162" w:rsidRPr="00463260" w:rsidRDefault="00A52162" w:rsidP="00A52162">
      <w:pPr>
        <w:keepNext/>
        <w:kinsoku w:val="0"/>
        <w:overflowPunct w:val="0"/>
        <w:autoSpaceDE w:val="0"/>
        <w:autoSpaceDN w:val="0"/>
        <w:adjustRightInd w:val="0"/>
        <w:spacing w:before="7"/>
        <w:rPr>
          <w:rFonts w:cs="Arial"/>
          <w:highlight w:val="lightGray"/>
          <w:u w:val="single"/>
          <w:lang w:val="es-ES"/>
        </w:rPr>
      </w:pPr>
    </w:p>
    <w:p w:rsidR="00A52162" w:rsidRPr="00463260" w:rsidRDefault="007F773E" w:rsidP="00415090">
      <w:pPr>
        <w:keepNext/>
        <w:kinsoku w:val="0"/>
        <w:overflowPunct w:val="0"/>
        <w:autoSpaceDE w:val="0"/>
        <w:autoSpaceDN w:val="0"/>
        <w:adjustRightInd w:val="0"/>
        <w:spacing w:before="7"/>
        <w:rPr>
          <w:rFonts w:cs="Arial"/>
          <w:highlight w:val="lightGray"/>
          <w:u w:val="single"/>
          <w:lang w:val="es-ES"/>
        </w:rPr>
      </w:pPr>
      <w:r w:rsidRPr="00463260">
        <w:rPr>
          <w:rFonts w:cs="Arial"/>
          <w:highlight w:val="lightGray"/>
          <w:u w:val="single"/>
          <w:lang w:val="es-ES_tradnl"/>
        </w:rPr>
        <w:t>Los TWP competentes formularán o considerarán las propuestas de añadido de los nuevos elementos a los códigos UPOV y toda modificación posterior.</w:t>
      </w:r>
      <w:r w:rsidR="006D6280" w:rsidRPr="00463260">
        <w:rPr>
          <w:rFonts w:cs="Arial"/>
          <w:highlight w:val="lightGray"/>
          <w:u w:val="single"/>
          <w:lang w:val="es-ES"/>
        </w:rPr>
        <w:t xml:space="preserve"> </w:t>
      </w:r>
      <w:r w:rsidR="00990B58" w:rsidRPr="00463260">
        <w:rPr>
          <w:rFonts w:cs="Arial"/>
          <w:highlight w:val="lightGray"/>
          <w:u w:val="single"/>
          <w:lang w:val="es-ES_tradnl"/>
        </w:rPr>
        <w:t>Los TWP competentes propondrán la información necesaria que se ha de añadir, por ejemplo, la definición de todos los grupos o tipos de cultivo y toda modificación posterior</w:t>
      </w:r>
      <w:r w:rsidR="00990B58" w:rsidRPr="00463260">
        <w:rPr>
          <w:rFonts w:eastAsiaTheme="minorEastAsia"/>
          <w:highlight w:val="lightGray"/>
          <w:u w:val="single"/>
          <w:lang w:val="es-ES_tradnl"/>
        </w:rPr>
        <w:t>.</w:t>
      </w:r>
      <w:r w:rsidR="006D6280" w:rsidRPr="00463260">
        <w:rPr>
          <w:rFonts w:eastAsiaTheme="minorEastAsia"/>
          <w:highlight w:val="lightGray"/>
          <w:u w:val="single"/>
          <w:lang w:val="es-ES"/>
        </w:rPr>
        <w:t xml:space="preserve"> </w:t>
      </w:r>
      <w:r w:rsidR="00225FB3" w:rsidRPr="00463260">
        <w:rPr>
          <w:rFonts w:eastAsiaTheme="minorEastAsia"/>
          <w:highlight w:val="lightGray"/>
          <w:u w:val="single"/>
          <w:lang w:val="es-ES_tradnl"/>
        </w:rPr>
        <w:t xml:space="preserve">Las propuestas de los TWP se someterán </w:t>
      </w:r>
      <w:r w:rsidR="00866FB6" w:rsidRPr="00463260">
        <w:rPr>
          <w:rFonts w:eastAsiaTheme="minorEastAsia"/>
          <w:highlight w:val="lightGray"/>
          <w:u w:val="single"/>
          <w:lang w:val="es-ES_tradnl"/>
        </w:rPr>
        <w:t>después</w:t>
      </w:r>
      <w:r w:rsidR="00225FB3" w:rsidRPr="00463260">
        <w:rPr>
          <w:rFonts w:eastAsiaTheme="minorEastAsia"/>
          <w:highlight w:val="lightGray"/>
          <w:u w:val="single"/>
          <w:lang w:val="es-ES_tradnl"/>
        </w:rPr>
        <w:t xml:space="preserve"> a la aprobación del Comité Técnico.</w:t>
      </w:r>
      <w:r w:rsidR="006D6280" w:rsidRPr="00463260">
        <w:rPr>
          <w:rFonts w:eastAsiaTheme="minorEastAsia"/>
          <w:highlight w:val="lightGray"/>
          <w:u w:val="single"/>
          <w:lang w:val="es-ES"/>
        </w:rPr>
        <w:t xml:space="preserve"> </w:t>
      </w:r>
    </w:p>
    <w:p w:rsidR="00A52162" w:rsidRPr="00463260" w:rsidRDefault="00A52162" w:rsidP="00A52162">
      <w:pPr>
        <w:kinsoku w:val="0"/>
        <w:overflowPunct w:val="0"/>
        <w:autoSpaceDE w:val="0"/>
        <w:autoSpaceDN w:val="0"/>
        <w:adjustRightInd w:val="0"/>
        <w:spacing w:before="7"/>
        <w:rPr>
          <w:rFonts w:cs="Arial"/>
          <w:highlight w:val="lightGray"/>
          <w:u w:val="single"/>
          <w:lang w:val="es-ES"/>
        </w:rPr>
      </w:pPr>
    </w:p>
    <w:p w:rsidR="00A52162" w:rsidRPr="00463260" w:rsidRDefault="00A52162" w:rsidP="00A52162">
      <w:pPr>
        <w:kinsoku w:val="0"/>
        <w:overflowPunct w:val="0"/>
        <w:autoSpaceDE w:val="0"/>
        <w:autoSpaceDN w:val="0"/>
        <w:adjustRightInd w:val="0"/>
        <w:spacing w:before="7"/>
        <w:rPr>
          <w:rFonts w:cs="Arial"/>
          <w:highlight w:val="lightGray"/>
          <w:u w:val="single"/>
          <w:lang w:val="es-ES"/>
        </w:rPr>
      </w:pPr>
    </w:p>
    <w:p w:rsidR="00A52162" w:rsidRPr="00463260" w:rsidRDefault="00A52162" w:rsidP="00415090">
      <w:pPr>
        <w:keepNext/>
        <w:outlineLvl w:val="2"/>
        <w:rPr>
          <w:rFonts w:eastAsiaTheme="minorEastAsia"/>
          <w:highlight w:val="lightGray"/>
          <w:u w:val="single"/>
          <w:lang w:val="es-ES"/>
        </w:rPr>
      </w:pPr>
      <w:bookmarkStart w:id="1" w:name="_Toc65759866"/>
      <w:r w:rsidRPr="00463260">
        <w:rPr>
          <w:rFonts w:eastAsiaTheme="minorEastAsia"/>
          <w:highlight w:val="lightGray"/>
          <w:u w:val="single"/>
          <w:lang w:val="es-ES"/>
        </w:rPr>
        <w:t>5.3</w:t>
      </w:r>
      <w:r w:rsidRPr="00463260">
        <w:rPr>
          <w:rFonts w:eastAsiaTheme="minorEastAsia"/>
          <w:highlight w:val="lightGray"/>
          <w:u w:val="single"/>
          <w:lang w:val="es-ES"/>
        </w:rPr>
        <w:tab/>
      </w:r>
      <w:bookmarkEnd w:id="1"/>
      <w:r w:rsidR="006258BD" w:rsidRPr="00463260">
        <w:rPr>
          <w:rFonts w:eastAsiaTheme="minorEastAsia"/>
          <w:highlight w:val="lightGray"/>
          <w:u w:val="single"/>
          <w:lang w:val="es-ES_tradnl"/>
        </w:rPr>
        <w:t>Utilización del elemento añadido al código UPOV</w:t>
      </w:r>
    </w:p>
    <w:p w:rsidR="00A52162" w:rsidRPr="00463260" w:rsidRDefault="00A52162" w:rsidP="00A52162">
      <w:pPr>
        <w:tabs>
          <w:tab w:val="left" w:pos="1134"/>
        </w:tabs>
        <w:kinsoku w:val="0"/>
        <w:overflowPunct w:val="0"/>
        <w:autoSpaceDE w:val="0"/>
        <w:autoSpaceDN w:val="0"/>
        <w:adjustRightInd w:val="0"/>
        <w:spacing w:before="10"/>
        <w:rPr>
          <w:rFonts w:cs="Arial"/>
          <w:highlight w:val="lightGray"/>
          <w:u w:val="single"/>
          <w:lang w:val="es-ES"/>
        </w:rPr>
      </w:pPr>
    </w:p>
    <w:p w:rsidR="00A52162" w:rsidRPr="00463260" w:rsidRDefault="006258BD" w:rsidP="00415090">
      <w:pPr>
        <w:rPr>
          <w:rFonts w:cs="Arial"/>
          <w:spacing w:val="-2"/>
          <w:highlight w:val="lightGray"/>
          <w:u w:val="single"/>
          <w:lang w:val="es-ES"/>
        </w:rPr>
      </w:pPr>
      <w:r w:rsidRPr="00463260">
        <w:rPr>
          <w:rFonts w:eastAsiaTheme="minorEastAsia" w:cs="Arial"/>
          <w:bCs/>
          <w:spacing w:val="-2"/>
          <w:highlight w:val="lightGray"/>
          <w:u w:val="single"/>
          <w:lang w:val="es-ES_tradnl"/>
        </w:rPr>
        <w:t>La estructura de los códigos UPOV, incluido el elemento añadido, es compatible con bases de datos y sistemas que no emplean dicho elemento.</w:t>
      </w:r>
      <w:r w:rsidR="006D6280" w:rsidRPr="00463260">
        <w:rPr>
          <w:rFonts w:eastAsiaTheme="minorEastAsia" w:cs="Arial"/>
          <w:bCs/>
          <w:spacing w:val="-2"/>
          <w:highlight w:val="lightGray"/>
          <w:u w:val="single"/>
          <w:lang w:val="es-ES"/>
        </w:rPr>
        <w:t xml:space="preserve"> </w:t>
      </w:r>
      <w:r w:rsidRPr="00463260">
        <w:rPr>
          <w:rFonts w:eastAsiaTheme="minorEastAsia" w:cs="Arial"/>
          <w:bCs/>
          <w:spacing w:val="-2"/>
          <w:highlight w:val="lightGray"/>
          <w:u w:val="single"/>
          <w:lang w:val="es-ES_tradnl"/>
        </w:rPr>
        <w:t xml:space="preserve">En particular, </w:t>
      </w:r>
      <w:r w:rsidRPr="00463260">
        <w:rPr>
          <w:rFonts w:cs="Arial"/>
          <w:spacing w:val="-2"/>
          <w:highlight w:val="lightGray"/>
          <w:u w:val="single"/>
          <w:lang w:val="es-ES_tradnl"/>
        </w:rPr>
        <w:t>los códigos UPOV que contienen un elemento añadido son compatibles con bases de datos y sistemas existentes</w:t>
      </w:r>
      <w:r w:rsidR="00463260">
        <w:rPr>
          <w:rFonts w:cs="Arial"/>
          <w:spacing w:val="-2"/>
          <w:highlight w:val="lightGray"/>
          <w:u w:val="single"/>
          <w:lang w:val="es-ES_tradnl"/>
        </w:rPr>
        <w:t>,</w:t>
      </w:r>
      <w:r w:rsidRPr="00463260">
        <w:rPr>
          <w:rFonts w:cs="Arial"/>
          <w:spacing w:val="-2"/>
          <w:highlight w:val="lightGray"/>
          <w:u w:val="single"/>
          <w:lang w:val="es-ES_tradnl"/>
        </w:rPr>
        <w:t xml:space="preserve"> aunque estos no admitan </w:t>
      </w:r>
      <w:r w:rsidR="00866FB6" w:rsidRPr="00463260">
        <w:rPr>
          <w:rFonts w:cs="Arial"/>
          <w:spacing w:val="-2"/>
          <w:highlight w:val="lightGray"/>
          <w:u w:val="single"/>
          <w:lang w:val="es-ES_tradnl"/>
        </w:rPr>
        <w:t>tal</w:t>
      </w:r>
      <w:r w:rsidRPr="00463260">
        <w:rPr>
          <w:rFonts w:cs="Arial"/>
          <w:spacing w:val="-2"/>
          <w:highlight w:val="lightGray"/>
          <w:u w:val="single"/>
          <w:lang w:val="es-ES_tradnl"/>
        </w:rPr>
        <w:t xml:space="preserve"> elemento.</w:t>
      </w:r>
      <w:r w:rsidR="006D6280" w:rsidRPr="00463260">
        <w:rPr>
          <w:rFonts w:cs="Arial"/>
          <w:spacing w:val="-2"/>
          <w:highlight w:val="lightGray"/>
          <w:u w:val="single"/>
          <w:lang w:val="es-ES"/>
        </w:rPr>
        <w:t xml:space="preserve"> </w:t>
      </w:r>
      <w:r w:rsidR="00346BA9" w:rsidRPr="00463260">
        <w:rPr>
          <w:rFonts w:cs="Arial"/>
          <w:spacing w:val="-2"/>
          <w:highlight w:val="lightGray"/>
          <w:u w:val="single"/>
          <w:lang w:val="es-ES_tradnl"/>
        </w:rPr>
        <w:t>Cabe indicar a este respecto que todos los usuarios tienen la opción de no utilizar el elemento añadido en los códigos UPOV.</w:t>
      </w:r>
      <w:r w:rsidR="00A52162" w:rsidRPr="00463260">
        <w:rPr>
          <w:rFonts w:cs="Arial"/>
          <w:spacing w:val="-2"/>
          <w:highlight w:val="lightGray"/>
          <w:u w:val="single"/>
          <w:lang w:val="es-ES"/>
        </w:rPr>
        <w:t xml:space="preserve"> </w:t>
      </w:r>
    </w:p>
    <w:p w:rsidR="00A52162" w:rsidRPr="00463260" w:rsidRDefault="00A52162" w:rsidP="00A52162">
      <w:pPr>
        <w:rPr>
          <w:rFonts w:eastAsiaTheme="minorEastAsia" w:cs="Arial"/>
          <w:bCs/>
          <w:highlight w:val="lightGray"/>
          <w:u w:val="single"/>
          <w:lang w:val="es-ES"/>
        </w:rPr>
      </w:pPr>
    </w:p>
    <w:p w:rsidR="00A52162" w:rsidRPr="00463260" w:rsidRDefault="00A52162" w:rsidP="00A52162">
      <w:pPr>
        <w:rPr>
          <w:rFonts w:eastAsiaTheme="minorEastAsia" w:cs="Arial"/>
          <w:bCs/>
          <w:highlight w:val="lightGray"/>
          <w:u w:val="single"/>
          <w:lang w:val="es-ES"/>
        </w:rPr>
      </w:pPr>
    </w:p>
    <w:p w:rsidR="00A52162" w:rsidRPr="00463260" w:rsidRDefault="00A52162" w:rsidP="00415090">
      <w:pPr>
        <w:keepNext/>
        <w:outlineLvl w:val="2"/>
        <w:rPr>
          <w:rFonts w:eastAsiaTheme="minorEastAsia"/>
          <w:highlight w:val="lightGray"/>
          <w:u w:val="single"/>
          <w:lang w:val="es-ES"/>
        </w:rPr>
      </w:pPr>
      <w:r w:rsidRPr="00463260">
        <w:rPr>
          <w:rFonts w:eastAsiaTheme="minorEastAsia"/>
          <w:highlight w:val="lightGray"/>
          <w:u w:val="single"/>
          <w:lang w:val="es-ES"/>
        </w:rPr>
        <w:t>5.4</w:t>
      </w:r>
      <w:r w:rsidRPr="00463260">
        <w:rPr>
          <w:rFonts w:eastAsiaTheme="minorEastAsia"/>
          <w:highlight w:val="lightGray"/>
          <w:u w:val="single"/>
          <w:lang w:val="es-ES"/>
        </w:rPr>
        <w:tab/>
      </w:r>
      <w:r w:rsidR="00346BA9" w:rsidRPr="00463260">
        <w:rPr>
          <w:rFonts w:eastAsiaTheme="minorEastAsia"/>
          <w:highlight w:val="lightGray"/>
          <w:u w:val="single"/>
          <w:lang w:val="es-ES_tradnl"/>
        </w:rPr>
        <w:t>Notificación de elementos añadidos a los códigos UPOV</w:t>
      </w:r>
    </w:p>
    <w:p w:rsidR="00A52162" w:rsidRPr="00620A13" w:rsidRDefault="00A52162" w:rsidP="00A52162">
      <w:pPr>
        <w:rPr>
          <w:rFonts w:eastAsiaTheme="minorEastAsia" w:cs="Arial"/>
          <w:bCs/>
          <w:highlight w:val="lightGray"/>
          <w:u w:val="single"/>
          <w:lang w:val="es-ES"/>
        </w:rPr>
      </w:pPr>
    </w:p>
    <w:p w:rsidR="00A52162" w:rsidRPr="00620A13" w:rsidRDefault="00346BA9" w:rsidP="00415090">
      <w:pPr>
        <w:rPr>
          <w:rFonts w:eastAsiaTheme="minorEastAsia" w:cs="Arial"/>
          <w:bCs/>
          <w:highlight w:val="yellow"/>
          <w:u w:val="single"/>
          <w:lang w:val="es-ES"/>
        </w:rPr>
      </w:pPr>
      <w:r w:rsidRPr="00866FB6">
        <w:rPr>
          <w:rFonts w:eastAsiaTheme="minorEastAsia" w:cs="Arial"/>
          <w:bCs/>
          <w:highlight w:val="lightGray"/>
          <w:u w:val="single"/>
          <w:lang w:val="es-ES_tradnl"/>
        </w:rPr>
        <w:t>Cuando se introduzca u</w:t>
      </w:r>
      <w:r w:rsidRPr="00866FB6">
        <w:rPr>
          <w:rFonts w:cs="Arial"/>
          <w:highlight w:val="lightGray"/>
          <w:u w:val="single"/>
          <w:lang w:val="es-ES_tradnl"/>
        </w:rPr>
        <w:t xml:space="preserve">n elemento añadido en un código UPOV, se informará a </w:t>
      </w:r>
      <w:r w:rsidRPr="00866FB6">
        <w:rPr>
          <w:rFonts w:eastAsiaTheme="minorEastAsia" w:cs="Arial"/>
          <w:bCs/>
          <w:highlight w:val="lightGray"/>
          <w:u w:val="single"/>
          <w:lang w:val="es-ES_tradnl"/>
        </w:rPr>
        <w:t xml:space="preserve">todos los miembros de la Unión </w:t>
      </w:r>
      <w:r w:rsidRPr="00866FB6">
        <w:rPr>
          <w:rFonts w:cs="Arial"/>
          <w:highlight w:val="lightGray"/>
          <w:u w:val="single"/>
          <w:lang w:val="es-ES_tradnl"/>
        </w:rPr>
        <w:t xml:space="preserve">y a </w:t>
      </w:r>
      <w:r w:rsidRPr="00866FB6">
        <w:rPr>
          <w:rFonts w:eastAsiaTheme="minorEastAsia" w:cs="Arial"/>
          <w:bCs/>
          <w:highlight w:val="lightGray"/>
          <w:u w:val="single"/>
          <w:lang w:val="es-ES_tradnl"/>
        </w:rPr>
        <w:t xml:space="preserve">quienes hayan hecho aportaciones a la base de datos </w:t>
      </w:r>
      <w:r w:rsidR="00D64AE9">
        <w:rPr>
          <w:rFonts w:eastAsiaTheme="minorEastAsia" w:cs="Arial"/>
          <w:bCs/>
          <w:highlight w:val="lightGray"/>
          <w:u w:val="single"/>
          <w:lang w:val="es-ES_tradnl"/>
        </w:rPr>
        <w:t>PLUTO</w:t>
      </w:r>
      <w:r w:rsidRPr="00866FB6">
        <w:rPr>
          <w:rFonts w:eastAsiaTheme="minorEastAsia" w:cs="Arial"/>
          <w:bCs/>
          <w:highlight w:val="lightGray"/>
          <w:u w:val="single"/>
          <w:lang w:val="es-ES_tradnl"/>
        </w:rPr>
        <w:t>.</w:t>
      </w:r>
      <w:r w:rsidR="006D6280" w:rsidRPr="00620A13">
        <w:rPr>
          <w:rFonts w:cs="Arial"/>
          <w:highlight w:val="lightGray"/>
          <w:u w:val="single"/>
          <w:lang w:val="es-ES"/>
        </w:rPr>
        <w:t xml:space="preserve"> </w:t>
      </w:r>
    </w:p>
    <w:p w:rsidR="00A52162" w:rsidRPr="00620A13" w:rsidRDefault="00A52162" w:rsidP="00A52162">
      <w:pPr>
        <w:rPr>
          <w:rFonts w:cs="Arial"/>
          <w:lang w:val="es-ES"/>
        </w:rPr>
      </w:pPr>
    </w:p>
    <w:p w:rsidR="00BC21DE" w:rsidRPr="00620A13" w:rsidRDefault="00BC21DE" w:rsidP="00A52162">
      <w:pPr>
        <w:rPr>
          <w:rFonts w:cs="Arial"/>
          <w:lang w:val="es-ES"/>
        </w:rPr>
      </w:pPr>
    </w:p>
    <w:p w:rsidR="00A52162" w:rsidRPr="00620A13" w:rsidRDefault="00A52162" w:rsidP="00A52162">
      <w:pPr>
        <w:rPr>
          <w:rFonts w:cs="Arial"/>
          <w:lang w:val="es-ES"/>
        </w:rPr>
      </w:pPr>
    </w:p>
    <w:p w:rsidR="00A52162" w:rsidRPr="00620A13" w:rsidRDefault="00A52162" w:rsidP="00415090">
      <w:pPr>
        <w:keepNext/>
        <w:outlineLvl w:val="0"/>
        <w:rPr>
          <w:caps/>
          <w:lang w:val="es-ES"/>
        </w:rPr>
      </w:pPr>
      <w:r w:rsidRPr="00620A13">
        <w:rPr>
          <w:caps/>
          <w:lang w:val="es-ES"/>
        </w:rPr>
        <w:t>6.</w:t>
      </w:r>
      <w:r w:rsidRPr="00620A13">
        <w:rPr>
          <w:caps/>
          <w:lang w:val="es-ES"/>
        </w:rPr>
        <w:tab/>
      </w:r>
      <w:r w:rsidR="00AF7681" w:rsidRPr="00866FB6">
        <w:rPr>
          <w:caps/>
          <w:lang w:val="es-ES_tradnl"/>
        </w:rPr>
        <w:t>PUBLICACIÓN DE LOS CÓDIGOS UPOV</w:t>
      </w:r>
    </w:p>
    <w:p w:rsidR="00A52162" w:rsidRPr="00620A13" w:rsidRDefault="00A52162" w:rsidP="00A52162">
      <w:pPr>
        <w:rPr>
          <w:rFonts w:cs="Arial"/>
          <w:lang w:val="es-ES"/>
        </w:rPr>
      </w:pPr>
    </w:p>
    <w:p w:rsidR="00A52162" w:rsidRPr="00620A13" w:rsidRDefault="00A52162" w:rsidP="00415090">
      <w:pPr>
        <w:rPr>
          <w:rFonts w:cs="Arial"/>
          <w:snapToGrid w:val="0"/>
          <w:lang w:val="es-ES"/>
        </w:rPr>
      </w:pPr>
      <w:r w:rsidRPr="00620A13">
        <w:rPr>
          <w:rFonts w:cs="Arial"/>
          <w:snapToGrid w:val="0"/>
          <w:lang w:val="es-ES"/>
        </w:rPr>
        <w:t>6.1</w:t>
      </w:r>
      <w:r w:rsidRPr="00620A13">
        <w:rPr>
          <w:rFonts w:cs="Arial"/>
          <w:snapToGrid w:val="0"/>
          <w:lang w:val="es-ES"/>
        </w:rPr>
        <w:tab/>
      </w:r>
      <w:r w:rsidR="00AF7681" w:rsidRPr="00866FB6">
        <w:rPr>
          <w:lang w:val="es-ES_tradnl"/>
        </w:rPr>
        <w:t>Como se explica en la sección 3.2, todos los códigos UPOV pueden consultarse en la base de datos GENIE, disponible en el sitio</w:t>
      </w:r>
      <w:r w:rsidR="000168CF" w:rsidRPr="00866FB6">
        <w:rPr>
          <w:lang w:val="es-ES_tradnl"/>
        </w:rPr>
        <w:t> </w:t>
      </w:r>
      <w:r w:rsidR="00AF7681" w:rsidRPr="00866FB6">
        <w:rPr>
          <w:lang w:val="es-ES_tradnl"/>
        </w:rPr>
        <w:t xml:space="preserve">web de la UPOV </w:t>
      </w:r>
      <w:r w:rsidR="00AF7681" w:rsidRPr="00866FB6">
        <w:rPr>
          <w:rFonts w:cs="Arial"/>
          <w:snapToGrid w:val="0"/>
          <w:lang w:val="es-ES_tradnl"/>
        </w:rPr>
        <w:t xml:space="preserve">(véase </w:t>
      </w:r>
      <w:hyperlink r:id="rId10" w:history="1">
        <w:r w:rsidR="00AF7681" w:rsidRPr="00866FB6">
          <w:rPr>
            <w:rFonts w:cs="Arial"/>
            <w:snapToGrid w:val="0"/>
            <w:color w:val="0000FF"/>
            <w:u w:val="single"/>
            <w:lang w:val="es-ES_tradnl"/>
          </w:rPr>
          <w:t>http://www.upov.int/genie/es/</w:t>
        </w:r>
      </w:hyperlink>
      <w:r w:rsidR="00AF7681" w:rsidRPr="00866FB6">
        <w:rPr>
          <w:rFonts w:cs="Arial"/>
          <w:snapToGrid w:val="0"/>
          <w:lang w:val="es-ES_tradnl"/>
        </w:rPr>
        <w:t>).</w:t>
      </w:r>
    </w:p>
    <w:p w:rsidR="00A52162" w:rsidRPr="00620A13" w:rsidRDefault="00A52162" w:rsidP="00A52162">
      <w:pPr>
        <w:rPr>
          <w:rFonts w:cs="Arial"/>
          <w:snapToGrid w:val="0"/>
          <w:lang w:val="es-ES"/>
        </w:rPr>
      </w:pPr>
    </w:p>
    <w:p w:rsidR="00A52162" w:rsidRPr="00620A13" w:rsidRDefault="00A52162" w:rsidP="00415090">
      <w:pPr>
        <w:rPr>
          <w:rFonts w:cs="Arial"/>
          <w:snapToGrid w:val="0"/>
          <w:lang w:val="es-ES"/>
        </w:rPr>
      </w:pPr>
      <w:r w:rsidRPr="00620A13">
        <w:rPr>
          <w:rFonts w:cs="Arial"/>
          <w:snapToGrid w:val="0"/>
          <w:lang w:val="es-ES"/>
        </w:rPr>
        <w:t>6.2</w:t>
      </w:r>
      <w:r w:rsidRPr="00620A13">
        <w:rPr>
          <w:rFonts w:cs="Arial"/>
          <w:snapToGrid w:val="0"/>
          <w:lang w:val="es-ES"/>
        </w:rPr>
        <w:tab/>
      </w:r>
      <w:r w:rsidR="00F03B22" w:rsidRPr="00866FB6">
        <w:rPr>
          <w:lang w:val="es-ES_tradnl"/>
        </w:rPr>
        <w:t xml:space="preserve">Además, los códigos UPOV, junto con sus correspondientes nombres botánicos y comunes y las clases de denominación de la variedad según figuran en la base de datos GENIE, se publican en el sitio web de la UPOV </w:t>
      </w:r>
      <w:r w:rsidR="00F03B22" w:rsidRPr="00866FB6">
        <w:rPr>
          <w:rFonts w:cs="Arial"/>
          <w:snapToGrid w:val="0"/>
          <w:lang w:val="es-ES_tradnl"/>
        </w:rPr>
        <w:t xml:space="preserve">(véase </w:t>
      </w:r>
      <w:hyperlink r:id="rId11" w:history="1">
        <w:r w:rsidR="00F03B22" w:rsidRPr="00866FB6">
          <w:rPr>
            <w:rFonts w:cs="Arial"/>
            <w:snapToGrid w:val="0"/>
            <w:color w:val="0000FF"/>
            <w:u w:val="single"/>
            <w:lang w:val="es-ES_tradnl"/>
          </w:rPr>
          <w:t>http://www.upov.int/genie/es/updates/</w:t>
        </w:r>
      </w:hyperlink>
      <w:r w:rsidR="00F03B22" w:rsidRPr="00866FB6">
        <w:rPr>
          <w:rFonts w:cs="Arial"/>
          <w:snapToGrid w:val="0"/>
          <w:u w:val="single"/>
          <w:lang w:val="es-ES_tradnl"/>
        </w:rPr>
        <w:t>)</w:t>
      </w:r>
      <w:r w:rsidR="00F03B22" w:rsidRPr="00866FB6">
        <w:rPr>
          <w:rFonts w:cs="Arial"/>
          <w:snapToGrid w:val="0"/>
          <w:lang w:val="es-ES_tradnl"/>
        </w:rPr>
        <w:t>.</w:t>
      </w:r>
      <w:r w:rsidR="006D6280" w:rsidRPr="00620A13">
        <w:rPr>
          <w:rFonts w:cs="Arial"/>
          <w:snapToGrid w:val="0"/>
          <w:lang w:val="es-ES"/>
        </w:rPr>
        <w:t xml:space="preserve"> </w:t>
      </w:r>
      <w:r w:rsidR="00EC2849" w:rsidRPr="00866FB6">
        <w:rPr>
          <w:rFonts w:cs="Arial"/>
          <w:snapToGrid w:val="0"/>
          <w:lang w:val="es-ES_tradnl"/>
        </w:rPr>
        <w:t>La publicación de esta información se presenta de modo que pueden descargarse fácilmente los códigos UPOV.</w:t>
      </w:r>
    </w:p>
    <w:p w:rsidR="00A52162" w:rsidRPr="00620A13" w:rsidRDefault="00A52162" w:rsidP="00A52162">
      <w:pPr>
        <w:rPr>
          <w:rFonts w:cs="Arial"/>
          <w:lang w:val="es-ES"/>
        </w:rPr>
      </w:pPr>
    </w:p>
    <w:p w:rsidR="00A52162" w:rsidRDefault="00A52162" w:rsidP="00A52162">
      <w:pPr>
        <w:tabs>
          <w:tab w:val="left" w:pos="567"/>
          <w:tab w:val="left" w:pos="3969"/>
        </w:tabs>
        <w:rPr>
          <w:rFonts w:cs="Arial"/>
          <w:snapToGrid w:val="0"/>
          <w:lang w:val="es-ES"/>
        </w:rPr>
      </w:pPr>
    </w:p>
    <w:p w:rsidR="00D64AE9" w:rsidRPr="00620A13" w:rsidRDefault="00D64AE9" w:rsidP="00A52162">
      <w:pPr>
        <w:tabs>
          <w:tab w:val="left" w:pos="567"/>
          <w:tab w:val="left" w:pos="3969"/>
        </w:tabs>
        <w:rPr>
          <w:rFonts w:cs="Arial"/>
          <w:snapToGrid w:val="0"/>
          <w:lang w:val="es-ES"/>
        </w:rPr>
      </w:pPr>
      <w:bookmarkStart w:id="2" w:name="_GoBack"/>
      <w:bookmarkEnd w:id="2"/>
    </w:p>
    <w:p w:rsidR="00A52162" w:rsidRPr="0005400B" w:rsidRDefault="00EC2849" w:rsidP="00912BE9">
      <w:pPr>
        <w:jc w:val="right"/>
      </w:pPr>
      <w:r w:rsidRPr="00866FB6">
        <w:rPr>
          <w:rFonts w:cs="Arial"/>
          <w:lang w:val="es-ES_tradnl"/>
        </w:rPr>
        <w:t>[Fin del documento]</w:t>
      </w:r>
    </w:p>
    <w:sectPr w:rsidR="00A52162" w:rsidRPr="0005400B" w:rsidSect="00A52162">
      <w:headerReference w:type="even" r:id="rId12"/>
      <w:headerReference w:type="default" r:id="rId13"/>
      <w:pgSz w:w="11907" w:h="16840" w:code="9"/>
      <w:pgMar w:top="510" w:right="1134" w:bottom="1134" w:left="1134" w:header="51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94D" w:rsidRDefault="006A594D" w:rsidP="00B1009B">
      <w:r>
        <w:separator/>
      </w:r>
    </w:p>
  </w:endnote>
  <w:endnote w:type="continuationSeparator" w:id="0">
    <w:p w:rsidR="006A594D" w:rsidRDefault="006A594D"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94D" w:rsidRDefault="006A594D" w:rsidP="00B1009B">
      <w:r>
        <w:separator/>
      </w:r>
    </w:p>
  </w:footnote>
  <w:footnote w:type="continuationSeparator" w:id="0">
    <w:p w:rsidR="006A594D" w:rsidRDefault="006A594D" w:rsidP="00B1009B">
      <w:r>
        <w:continuationSeparator/>
      </w:r>
    </w:p>
  </w:footnote>
  <w:footnote w:id="1">
    <w:p w:rsidR="00B85E6F" w:rsidRPr="00B064D2" w:rsidRDefault="00B85E6F" w:rsidP="00CC5BEB">
      <w:pPr>
        <w:pStyle w:val="FootnoteText"/>
      </w:pPr>
      <w:r w:rsidRPr="00B064D2">
        <w:rPr>
          <w:rStyle w:val="FootnoteReference"/>
        </w:rPr>
        <w:footnoteRef/>
      </w:r>
      <w:r w:rsidRPr="00B064D2">
        <w:tab/>
      </w:r>
      <w:r w:rsidRPr="008A649D">
        <w:t xml:space="preserve">USDA, ARS, National Genetic Resources Program. </w:t>
      </w:r>
      <w:r w:rsidRPr="008A649D">
        <w:rPr>
          <w:i/>
        </w:rPr>
        <w:t>Germplasm Resources Information Network - (GRIN)</w:t>
      </w:r>
      <w:r w:rsidRPr="008A649D">
        <w:t xml:space="preserve"> </w:t>
      </w:r>
      <w:r w:rsidR="00E116A5" w:rsidRPr="00620A13">
        <w:t>[Base de datos en línea].</w:t>
      </w:r>
      <w:r w:rsidRPr="008A649D">
        <w:t xml:space="preserve"> National Germplasm Resources Laboratory, </w:t>
      </w:r>
      <w:smartTag w:uri="urn:schemas-microsoft-com:office:smarttags" w:element="place">
        <w:smartTag w:uri="urn:schemas-microsoft-com:office:smarttags" w:element="City">
          <w:r w:rsidRPr="008A649D">
            <w:t>Beltsville</w:t>
          </w:r>
        </w:smartTag>
        <w:r w:rsidRPr="008A649D">
          <w:t xml:space="preserve">, </w:t>
        </w:r>
        <w:smartTag w:uri="urn:schemas-microsoft-com:office:smarttags" w:element="State">
          <w:r w:rsidRPr="008A649D">
            <w:t>Maryland</w:t>
          </w:r>
        </w:smartTag>
      </w:smartTag>
      <w:r w:rsidRPr="008A649D">
        <w:t xml:space="preserve">. URL: </w:t>
      </w:r>
      <w:hyperlink r:id="rId1" w:history="1">
        <w:r w:rsidR="00CC5BEB" w:rsidRPr="000866E5">
          <w:rPr>
            <w:rStyle w:val="Hyperlink"/>
          </w:rPr>
          <w:t>https://npgsweb.ars-grin.gov/gringlobal/search</w:t>
        </w:r>
      </w:hyperlink>
      <w:r w:rsidR="00CC5BE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94D" w:rsidRDefault="002521D1" w:rsidP="006A594D">
    <w:pPr>
      <w:pStyle w:val="Header"/>
    </w:pPr>
    <w:r>
      <w:rPr>
        <w:noProof/>
        <w:lang w:val="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1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A594D" w:rsidRDefault="006A594D" w:rsidP="006A594D">
                          <w:pPr>
                            <w:jc w:val="center"/>
                          </w:pPr>
                          <w:r w:rsidRPr="00CA3F2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1312;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BO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DI5wE6mAgAAXgUAAA4AAAAAAAAAAAAAAAAALgIA&#10;AGRycy9lMm9Eb2MueG1sUEsBAi0AFAAGAAgAAAAhAM3y8yjaAAAACAEAAA8AAAAAAAAAAAAAAAAA&#10;AAUAAGRycy9kb3ducmV2LnhtbFBLBQYAAAAABAAEAPMAAAAHBgAAAAA=&#10;" o:allowincell="f" filled="f" stroked="f" strokeweight=".5pt">
              <v:path arrowok="t"/>
              <v:textbox>
                <w:txbxContent>
                  <w:p w:rsidR="006A594D" w:rsidRDefault="006A594D" w:rsidP="006A594D">
                    <w:pPr>
                      <w:jc w:val="center"/>
                    </w:pPr>
                    <w:r w:rsidRPr="00CA3F22">
                      <w:rPr>
                        <w:color w:val="000000"/>
                        <w:sz w:val="17"/>
                      </w:rPr>
                      <w:t>WIPO FOR OFFICIAL USE ONLY</w:t>
                    </w:r>
                  </w:p>
                </w:txbxContent>
              </v:textbox>
              <w10:wrap anchorx="margin" anchory="margin"/>
            </v:shape>
          </w:pict>
        </mc:Fallback>
      </mc:AlternateContent>
    </w:r>
    <w:r w:rsidR="006A594D">
      <w:t>UPOV/INF/22/7 Draft 1</w:t>
    </w:r>
  </w:p>
  <w:p w:rsidR="006A594D" w:rsidRDefault="006A594D" w:rsidP="006A594D">
    <w:pPr>
      <w:pStyle w:val="Header"/>
      <w:rPr>
        <w:noProof/>
      </w:rPr>
    </w:pPr>
    <w:r>
      <w:t xml:space="preserve">page </w:t>
    </w:r>
    <w:r w:rsidR="00620A13">
      <w:fldChar w:fldCharType="begin"/>
    </w:r>
    <w:r w:rsidR="00620A13">
      <w:instrText xml:space="preserve"> PAGE   \* MERGEFORMAT </w:instrText>
    </w:r>
    <w:r w:rsidR="00620A13">
      <w:fldChar w:fldCharType="separate"/>
    </w:r>
    <w:r>
      <w:rPr>
        <w:noProof/>
      </w:rPr>
      <w:t>6</w:t>
    </w:r>
    <w:r w:rsidR="00620A13">
      <w:rPr>
        <w:noProof/>
      </w:rPr>
      <w:fldChar w:fldCharType="end"/>
    </w:r>
  </w:p>
  <w:p w:rsidR="006A594D" w:rsidRDefault="006A594D" w:rsidP="006A5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94D" w:rsidRDefault="006A594D">
    <w:pPr>
      <w:pStyle w:val="Header"/>
      <w:rPr>
        <w:lang w:val="fr-CH"/>
      </w:rPr>
    </w:pPr>
    <w:r>
      <w:rPr>
        <w:lang w:val="fr-CH"/>
      </w:rPr>
      <w:t>UPOV/INF/23/1 Draft 3</w:t>
    </w:r>
  </w:p>
  <w:p w:rsidR="006A594D" w:rsidRPr="00B62463" w:rsidRDefault="00B62463" w:rsidP="00B62463">
    <w:pPr>
      <w:pStyle w:val="Header"/>
      <w:rPr>
        <w:noProof/>
        <w:lang w:val="es-ES_tradnl"/>
      </w:rPr>
    </w:pPr>
    <w:r>
      <w:rPr>
        <w:lang w:val="es-ES_tradnl"/>
      </w:rPr>
      <w:t xml:space="preserve">página </w:t>
    </w:r>
    <w:r w:rsidR="007572E8" w:rsidRPr="00B62463">
      <w:rPr>
        <w:lang w:val="es-ES_tradnl"/>
      </w:rPr>
      <w:fldChar w:fldCharType="begin"/>
    </w:r>
    <w:r w:rsidR="006A594D" w:rsidRPr="00B62463">
      <w:rPr>
        <w:lang w:val="es-ES_tradnl"/>
      </w:rPr>
      <w:instrText xml:space="preserve"> PAGE   \* MERGEFORMAT </w:instrText>
    </w:r>
    <w:r w:rsidR="007572E8" w:rsidRPr="00B62463">
      <w:rPr>
        <w:lang w:val="es-ES_tradnl"/>
      </w:rPr>
      <w:fldChar w:fldCharType="separate"/>
    </w:r>
    <w:r w:rsidR="00D64AE9">
      <w:rPr>
        <w:noProof/>
        <w:lang w:val="es-ES_tradnl"/>
      </w:rPr>
      <w:t>5</w:t>
    </w:r>
    <w:r w:rsidR="007572E8" w:rsidRPr="00B62463">
      <w:rPr>
        <w:noProof/>
        <w:lang w:val="es-ES_tradnl"/>
      </w:rPr>
      <w:fldChar w:fldCharType="end"/>
    </w:r>
  </w:p>
  <w:p w:rsidR="006A594D" w:rsidRPr="00A52162" w:rsidRDefault="006A59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16"/>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6"/>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6"/>
  </w:num>
  <w:num w:numId="29">
    <w:abstractNumId w:val="1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9"/>
  </w:num>
  <w:num w:numId="43">
    <w:abstractNumId w:val="10"/>
  </w:num>
  <w:num w:numId="44">
    <w:abstractNumId w:val="17"/>
  </w:num>
  <w:num w:numId="45">
    <w:abstractNumId w:val="12"/>
  </w:num>
  <w:num w:numId="46">
    <w:abstractNumId w:val="20"/>
  </w:num>
  <w:num w:numId="47">
    <w:abstractNumId w:val="17"/>
  </w:num>
  <w:num w:numId="48">
    <w:abstractNumId w:val="11"/>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de-DE" w:vendorID="64" w:dllVersion="131078" w:nlCheck="1" w:checkStyle="0"/>
  <w:activeWritingStyle w:appName="MSWord" w:lang="es-AR" w:vendorID="64" w:dllVersion="131078" w:nlCheck="1" w:checkStyle="0"/>
  <w:activeWritingStyle w:appName="MSWord" w:lang="fr-CH" w:vendorID="64" w:dllVersion="131078"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1"/>
  </w:docVars>
  <w:rsids>
    <w:rsidRoot w:val="006B4F3E"/>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68CF"/>
    <w:rsid w:val="0001787D"/>
    <w:rsid w:val="000208DA"/>
    <w:rsid w:val="00020962"/>
    <w:rsid w:val="000215D1"/>
    <w:rsid w:val="00023EDE"/>
    <w:rsid w:val="00024020"/>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2489"/>
    <w:rsid w:val="00043776"/>
    <w:rsid w:val="00044035"/>
    <w:rsid w:val="00044D9F"/>
    <w:rsid w:val="00045EE0"/>
    <w:rsid w:val="00046148"/>
    <w:rsid w:val="00047094"/>
    <w:rsid w:val="000476B5"/>
    <w:rsid w:val="000476B6"/>
    <w:rsid w:val="000477C1"/>
    <w:rsid w:val="0005083A"/>
    <w:rsid w:val="00050871"/>
    <w:rsid w:val="00050A56"/>
    <w:rsid w:val="00050DEE"/>
    <w:rsid w:val="00051F03"/>
    <w:rsid w:val="0005265E"/>
    <w:rsid w:val="00052775"/>
    <w:rsid w:val="00052D34"/>
    <w:rsid w:val="000546C1"/>
    <w:rsid w:val="00055F43"/>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773D1"/>
    <w:rsid w:val="000801A2"/>
    <w:rsid w:val="00080744"/>
    <w:rsid w:val="00082605"/>
    <w:rsid w:val="00082F8A"/>
    <w:rsid w:val="00083D83"/>
    <w:rsid w:val="00083F03"/>
    <w:rsid w:val="0008525F"/>
    <w:rsid w:val="000855FB"/>
    <w:rsid w:val="00085885"/>
    <w:rsid w:val="00085A1E"/>
    <w:rsid w:val="00086DA8"/>
    <w:rsid w:val="00090011"/>
    <w:rsid w:val="0009063D"/>
    <w:rsid w:val="000906CD"/>
    <w:rsid w:val="00091004"/>
    <w:rsid w:val="000910D7"/>
    <w:rsid w:val="00091F9C"/>
    <w:rsid w:val="00091FE5"/>
    <w:rsid w:val="00092143"/>
    <w:rsid w:val="0009226C"/>
    <w:rsid w:val="00093165"/>
    <w:rsid w:val="00093556"/>
    <w:rsid w:val="00093F65"/>
    <w:rsid w:val="0009422B"/>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08CD"/>
    <w:rsid w:val="000B1202"/>
    <w:rsid w:val="000B2607"/>
    <w:rsid w:val="000B3512"/>
    <w:rsid w:val="000B408C"/>
    <w:rsid w:val="000B4476"/>
    <w:rsid w:val="000B4F2D"/>
    <w:rsid w:val="000B5B01"/>
    <w:rsid w:val="000B6276"/>
    <w:rsid w:val="000C280F"/>
    <w:rsid w:val="000C2BB7"/>
    <w:rsid w:val="000C3824"/>
    <w:rsid w:val="000C4CE7"/>
    <w:rsid w:val="000C4FCF"/>
    <w:rsid w:val="000C5B2E"/>
    <w:rsid w:val="000C7023"/>
    <w:rsid w:val="000C7A1F"/>
    <w:rsid w:val="000D05CF"/>
    <w:rsid w:val="000D19BA"/>
    <w:rsid w:val="000D21CC"/>
    <w:rsid w:val="000D259B"/>
    <w:rsid w:val="000D376A"/>
    <w:rsid w:val="000D39F0"/>
    <w:rsid w:val="000D53B7"/>
    <w:rsid w:val="000D625B"/>
    <w:rsid w:val="000D69BA"/>
    <w:rsid w:val="000D7885"/>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5C8C"/>
    <w:rsid w:val="00106091"/>
    <w:rsid w:val="001060D8"/>
    <w:rsid w:val="00106F43"/>
    <w:rsid w:val="00111C96"/>
    <w:rsid w:val="00113AE2"/>
    <w:rsid w:val="00114146"/>
    <w:rsid w:val="001157B5"/>
    <w:rsid w:val="001166FC"/>
    <w:rsid w:val="00120461"/>
    <w:rsid w:val="00120A93"/>
    <w:rsid w:val="00121DD0"/>
    <w:rsid w:val="00122152"/>
    <w:rsid w:val="00122F6C"/>
    <w:rsid w:val="001235D1"/>
    <w:rsid w:val="001237F6"/>
    <w:rsid w:val="00127C0D"/>
    <w:rsid w:val="0013000A"/>
    <w:rsid w:val="00130571"/>
    <w:rsid w:val="00130CA5"/>
    <w:rsid w:val="00131413"/>
    <w:rsid w:val="00131973"/>
    <w:rsid w:val="00133122"/>
    <w:rsid w:val="00133DEF"/>
    <w:rsid w:val="001350AE"/>
    <w:rsid w:val="001357DA"/>
    <w:rsid w:val="00135C63"/>
    <w:rsid w:val="00135CC0"/>
    <w:rsid w:val="0013633B"/>
    <w:rsid w:val="00137786"/>
    <w:rsid w:val="0013784A"/>
    <w:rsid w:val="001401B9"/>
    <w:rsid w:val="001416C0"/>
    <w:rsid w:val="00142FE8"/>
    <w:rsid w:val="00145342"/>
    <w:rsid w:val="00146636"/>
    <w:rsid w:val="00150252"/>
    <w:rsid w:val="001503D6"/>
    <w:rsid w:val="00150A66"/>
    <w:rsid w:val="00151207"/>
    <w:rsid w:val="00151E6C"/>
    <w:rsid w:val="00152C1F"/>
    <w:rsid w:val="00153DB6"/>
    <w:rsid w:val="001541CD"/>
    <w:rsid w:val="00154CD6"/>
    <w:rsid w:val="00155A9C"/>
    <w:rsid w:val="001561B9"/>
    <w:rsid w:val="0015629B"/>
    <w:rsid w:val="00157840"/>
    <w:rsid w:val="001619D7"/>
    <w:rsid w:val="00161C39"/>
    <w:rsid w:val="00162273"/>
    <w:rsid w:val="001623A0"/>
    <w:rsid w:val="001641C6"/>
    <w:rsid w:val="00165579"/>
    <w:rsid w:val="00166B8D"/>
    <w:rsid w:val="00167BE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8A2"/>
    <w:rsid w:val="001A6C4B"/>
    <w:rsid w:val="001B019A"/>
    <w:rsid w:val="001B22CC"/>
    <w:rsid w:val="001B2D4A"/>
    <w:rsid w:val="001B2FE2"/>
    <w:rsid w:val="001B370C"/>
    <w:rsid w:val="001B5023"/>
    <w:rsid w:val="001B6F8A"/>
    <w:rsid w:val="001B7057"/>
    <w:rsid w:val="001C02E4"/>
    <w:rsid w:val="001C1318"/>
    <w:rsid w:val="001C1D0B"/>
    <w:rsid w:val="001C232E"/>
    <w:rsid w:val="001C48A1"/>
    <w:rsid w:val="001C580C"/>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1C8A"/>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9B5"/>
    <w:rsid w:val="00214C02"/>
    <w:rsid w:val="00215431"/>
    <w:rsid w:val="0021579C"/>
    <w:rsid w:val="00216709"/>
    <w:rsid w:val="00216B4E"/>
    <w:rsid w:val="00216B72"/>
    <w:rsid w:val="00217404"/>
    <w:rsid w:val="00220BEA"/>
    <w:rsid w:val="00220C3D"/>
    <w:rsid w:val="0022130B"/>
    <w:rsid w:val="00224933"/>
    <w:rsid w:val="002254B1"/>
    <w:rsid w:val="00225596"/>
    <w:rsid w:val="002256DE"/>
    <w:rsid w:val="00225B1B"/>
    <w:rsid w:val="00225FB3"/>
    <w:rsid w:val="0022607D"/>
    <w:rsid w:val="002267E5"/>
    <w:rsid w:val="00226F25"/>
    <w:rsid w:val="00226F26"/>
    <w:rsid w:val="00230491"/>
    <w:rsid w:val="002334C6"/>
    <w:rsid w:val="00233B80"/>
    <w:rsid w:val="00233F1F"/>
    <w:rsid w:val="002352C1"/>
    <w:rsid w:val="00236F3A"/>
    <w:rsid w:val="002373E8"/>
    <w:rsid w:val="002403C8"/>
    <w:rsid w:val="00240860"/>
    <w:rsid w:val="00242EB1"/>
    <w:rsid w:val="002432FA"/>
    <w:rsid w:val="00243953"/>
    <w:rsid w:val="002453DC"/>
    <w:rsid w:val="00245FF4"/>
    <w:rsid w:val="0024755E"/>
    <w:rsid w:val="00250098"/>
    <w:rsid w:val="002509D7"/>
    <w:rsid w:val="00251097"/>
    <w:rsid w:val="002521D1"/>
    <w:rsid w:val="00255928"/>
    <w:rsid w:val="002560D7"/>
    <w:rsid w:val="00256210"/>
    <w:rsid w:val="0025772D"/>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61A5"/>
    <w:rsid w:val="002777B8"/>
    <w:rsid w:val="00277F03"/>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2B1D"/>
    <w:rsid w:val="0029329A"/>
    <w:rsid w:val="00293ED3"/>
    <w:rsid w:val="00294904"/>
    <w:rsid w:val="00294DB4"/>
    <w:rsid w:val="00295353"/>
    <w:rsid w:val="00297213"/>
    <w:rsid w:val="002973EA"/>
    <w:rsid w:val="002976A3"/>
    <w:rsid w:val="00297B8D"/>
    <w:rsid w:val="002A07D0"/>
    <w:rsid w:val="002A0A33"/>
    <w:rsid w:val="002A1328"/>
    <w:rsid w:val="002A29A5"/>
    <w:rsid w:val="002A2A4E"/>
    <w:rsid w:val="002A3501"/>
    <w:rsid w:val="002A3646"/>
    <w:rsid w:val="002A3D46"/>
    <w:rsid w:val="002A56B5"/>
    <w:rsid w:val="002A5A71"/>
    <w:rsid w:val="002A5ECE"/>
    <w:rsid w:val="002A60E6"/>
    <w:rsid w:val="002A7756"/>
    <w:rsid w:val="002B13C3"/>
    <w:rsid w:val="002B3228"/>
    <w:rsid w:val="002B3CB7"/>
    <w:rsid w:val="002B50D0"/>
    <w:rsid w:val="002B52E9"/>
    <w:rsid w:val="002B5EB6"/>
    <w:rsid w:val="002B6038"/>
    <w:rsid w:val="002C0CDA"/>
    <w:rsid w:val="002C231B"/>
    <w:rsid w:val="002C5439"/>
    <w:rsid w:val="002C6605"/>
    <w:rsid w:val="002C760B"/>
    <w:rsid w:val="002D0AEB"/>
    <w:rsid w:val="002D0C29"/>
    <w:rsid w:val="002D0ED1"/>
    <w:rsid w:val="002D2714"/>
    <w:rsid w:val="002D3B17"/>
    <w:rsid w:val="002D411F"/>
    <w:rsid w:val="002D4388"/>
    <w:rsid w:val="002D5C64"/>
    <w:rsid w:val="002D6048"/>
    <w:rsid w:val="002D7531"/>
    <w:rsid w:val="002D790E"/>
    <w:rsid w:val="002E0173"/>
    <w:rsid w:val="002E0B31"/>
    <w:rsid w:val="002E1869"/>
    <w:rsid w:val="002E1F19"/>
    <w:rsid w:val="002E216C"/>
    <w:rsid w:val="002E3CF7"/>
    <w:rsid w:val="002E4C89"/>
    <w:rsid w:val="002E6989"/>
    <w:rsid w:val="002E6D07"/>
    <w:rsid w:val="002F1D59"/>
    <w:rsid w:val="002F1E5B"/>
    <w:rsid w:val="002F36CE"/>
    <w:rsid w:val="002F5834"/>
    <w:rsid w:val="002F591A"/>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4BD"/>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6BA9"/>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32E"/>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32C0"/>
    <w:rsid w:val="00394208"/>
    <w:rsid w:val="00394694"/>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B4D"/>
    <w:rsid w:val="003B5C6C"/>
    <w:rsid w:val="003B5DF2"/>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0325"/>
    <w:rsid w:val="003D15FB"/>
    <w:rsid w:val="003D2AD2"/>
    <w:rsid w:val="003D2F3C"/>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5140"/>
    <w:rsid w:val="00406070"/>
    <w:rsid w:val="00406878"/>
    <w:rsid w:val="00407739"/>
    <w:rsid w:val="0041053C"/>
    <w:rsid w:val="00411203"/>
    <w:rsid w:val="00411B27"/>
    <w:rsid w:val="004126B6"/>
    <w:rsid w:val="00412E09"/>
    <w:rsid w:val="00414E05"/>
    <w:rsid w:val="00415090"/>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04AA"/>
    <w:rsid w:val="00441B83"/>
    <w:rsid w:val="0044274A"/>
    <w:rsid w:val="0044276D"/>
    <w:rsid w:val="00443537"/>
    <w:rsid w:val="00443CED"/>
    <w:rsid w:val="00444B28"/>
    <w:rsid w:val="004453E7"/>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106"/>
    <w:rsid w:val="00457BE7"/>
    <w:rsid w:val="00460BD6"/>
    <w:rsid w:val="00460E18"/>
    <w:rsid w:val="00460EA3"/>
    <w:rsid w:val="004610F3"/>
    <w:rsid w:val="00461972"/>
    <w:rsid w:val="0046292B"/>
    <w:rsid w:val="00462AA7"/>
    <w:rsid w:val="00463180"/>
    <w:rsid w:val="00463260"/>
    <w:rsid w:val="00464172"/>
    <w:rsid w:val="00464F66"/>
    <w:rsid w:val="004663DB"/>
    <w:rsid w:val="004665EE"/>
    <w:rsid w:val="00466F95"/>
    <w:rsid w:val="00470205"/>
    <w:rsid w:val="0047118A"/>
    <w:rsid w:val="00472A58"/>
    <w:rsid w:val="004730DE"/>
    <w:rsid w:val="00473812"/>
    <w:rsid w:val="004757E7"/>
    <w:rsid w:val="0047691A"/>
    <w:rsid w:val="00476E80"/>
    <w:rsid w:val="00476E94"/>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267"/>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25E0"/>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0DA1"/>
    <w:rsid w:val="00511731"/>
    <w:rsid w:val="0051262C"/>
    <w:rsid w:val="00512FC9"/>
    <w:rsid w:val="005131CD"/>
    <w:rsid w:val="005146C4"/>
    <w:rsid w:val="00517B9F"/>
    <w:rsid w:val="00520576"/>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3F8"/>
    <w:rsid w:val="00536A22"/>
    <w:rsid w:val="00536BFE"/>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0932"/>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1B7"/>
    <w:rsid w:val="00582208"/>
    <w:rsid w:val="00582B03"/>
    <w:rsid w:val="00583EF7"/>
    <w:rsid w:val="00584962"/>
    <w:rsid w:val="00584FDE"/>
    <w:rsid w:val="0058503C"/>
    <w:rsid w:val="005853AF"/>
    <w:rsid w:val="00587BE6"/>
    <w:rsid w:val="0059000E"/>
    <w:rsid w:val="00590383"/>
    <w:rsid w:val="00590D24"/>
    <w:rsid w:val="00591010"/>
    <w:rsid w:val="00592C5D"/>
    <w:rsid w:val="0059362C"/>
    <w:rsid w:val="00593AF1"/>
    <w:rsid w:val="0059428F"/>
    <w:rsid w:val="00594384"/>
    <w:rsid w:val="00594B41"/>
    <w:rsid w:val="0059547E"/>
    <w:rsid w:val="00596550"/>
    <w:rsid w:val="0059683E"/>
    <w:rsid w:val="005969C1"/>
    <w:rsid w:val="005970B7"/>
    <w:rsid w:val="00597AD5"/>
    <w:rsid w:val="00597E91"/>
    <w:rsid w:val="005A100C"/>
    <w:rsid w:val="005A2310"/>
    <w:rsid w:val="005A291D"/>
    <w:rsid w:val="005A2C11"/>
    <w:rsid w:val="005A2F0F"/>
    <w:rsid w:val="005A368F"/>
    <w:rsid w:val="005A398D"/>
    <w:rsid w:val="005A654E"/>
    <w:rsid w:val="005B1117"/>
    <w:rsid w:val="005B1D9E"/>
    <w:rsid w:val="005B3875"/>
    <w:rsid w:val="005B3F9D"/>
    <w:rsid w:val="005B414B"/>
    <w:rsid w:val="005B4488"/>
    <w:rsid w:val="005B574A"/>
    <w:rsid w:val="005B6087"/>
    <w:rsid w:val="005B6E11"/>
    <w:rsid w:val="005C0E6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95C"/>
    <w:rsid w:val="005E3ECF"/>
    <w:rsid w:val="005E40F4"/>
    <w:rsid w:val="005E5265"/>
    <w:rsid w:val="005E532E"/>
    <w:rsid w:val="005E6790"/>
    <w:rsid w:val="005F0328"/>
    <w:rsid w:val="005F03EB"/>
    <w:rsid w:val="005F16FB"/>
    <w:rsid w:val="005F1832"/>
    <w:rsid w:val="005F373B"/>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5DDE"/>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0A13"/>
    <w:rsid w:val="00621656"/>
    <w:rsid w:val="00621CF7"/>
    <w:rsid w:val="00622474"/>
    <w:rsid w:val="0062258C"/>
    <w:rsid w:val="00622692"/>
    <w:rsid w:val="00622EF4"/>
    <w:rsid w:val="006237B6"/>
    <w:rsid w:val="006258BD"/>
    <w:rsid w:val="0062679D"/>
    <w:rsid w:val="00626873"/>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DBA"/>
    <w:rsid w:val="00662F04"/>
    <w:rsid w:val="006630B6"/>
    <w:rsid w:val="00663486"/>
    <w:rsid w:val="006637E0"/>
    <w:rsid w:val="00663AF7"/>
    <w:rsid w:val="00664037"/>
    <w:rsid w:val="00664265"/>
    <w:rsid w:val="00665155"/>
    <w:rsid w:val="00665E9C"/>
    <w:rsid w:val="006665BF"/>
    <w:rsid w:val="00666A97"/>
    <w:rsid w:val="006701FD"/>
    <w:rsid w:val="006702E4"/>
    <w:rsid w:val="00671403"/>
    <w:rsid w:val="00672AE3"/>
    <w:rsid w:val="0067353E"/>
    <w:rsid w:val="00674578"/>
    <w:rsid w:val="00674F8F"/>
    <w:rsid w:val="006750C9"/>
    <w:rsid w:val="00675224"/>
    <w:rsid w:val="00675314"/>
    <w:rsid w:val="006772A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AFD"/>
    <w:rsid w:val="006A0EEC"/>
    <w:rsid w:val="006A1CD0"/>
    <w:rsid w:val="006A46EF"/>
    <w:rsid w:val="006A4E70"/>
    <w:rsid w:val="006A4F92"/>
    <w:rsid w:val="006A594D"/>
    <w:rsid w:val="006A59E4"/>
    <w:rsid w:val="006B03E2"/>
    <w:rsid w:val="006B0539"/>
    <w:rsid w:val="006B1269"/>
    <w:rsid w:val="006B26A6"/>
    <w:rsid w:val="006B3AEC"/>
    <w:rsid w:val="006B4F3E"/>
    <w:rsid w:val="006B53E7"/>
    <w:rsid w:val="006B61BA"/>
    <w:rsid w:val="006B6532"/>
    <w:rsid w:val="006B67A8"/>
    <w:rsid w:val="006B6B11"/>
    <w:rsid w:val="006C07B7"/>
    <w:rsid w:val="006C0802"/>
    <w:rsid w:val="006C1930"/>
    <w:rsid w:val="006C1E31"/>
    <w:rsid w:val="006C21A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280"/>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01E7"/>
    <w:rsid w:val="00711521"/>
    <w:rsid w:val="00711743"/>
    <w:rsid w:val="00711D94"/>
    <w:rsid w:val="007120E8"/>
    <w:rsid w:val="007121EC"/>
    <w:rsid w:val="00712EDB"/>
    <w:rsid w:val="00713BC6"/>
    <w:rsid w:val="00713CD0"/>
    <w:rsid w:val="00713E16"/>
    <w:rsid w:val="00714661"/>
    <w:rsid w:val="007161CA"/>
    <w:rsid w:val="00716CF2"/>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2E8"/>
    <w:rsid w:val="00757526"/>
    <w:rsid w:val="00761FB7"/>
    <w:rsid w:val="007623E3"/>
    <w:rsid w:val="00762611"/>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0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010"/>
    <w:rsid w:val="007F1695"/>
    <w:rsid w:val="007F21FC"/>
    <w:rsid w:val="007F2B90"/>
    <w:rsid w:val="007F3C54"/>
    <w:rsid w:val="007F412B"/>
    <w:rsid w:val="007F4173"/>
    <w:rsid w:val="007F5C6F"/>
    <w:rsid w:val="007F6A2B"/>
    <w:rsid w:val="007F773E"/>
    <w:rsid w:val="0080101C"/>
    <w:rsid w:val="0080293A"/>
    <w:rsid w:val="00802B83"/>
    <w:rsid w:val="00803D19"/>
    <w:rsid w:val="0080429D"/>
    <w:rsid w:val="0080476C"/>
    <w:rsid w:val="0080535B"/>
    <w:rsid w:val="00805830"/>
    <w:rsid w:val="008058F0"/>
    <w:rsid w:val="008059B5"/>
    <w:rsid w:val="0080722A"/>
    <w:rsid w:val="008076D7"/>
    <w:rsid w:val="00807C6D"/>
    <w:rsid w:val="008103F4"/>
    <w:rsid w:val="00810ACE"/>
    <w:rsid w:val="00811135"/>
    <w:rsid w:val="00812B71"/>
    <w:rsid w:val="00813E04"/>
    <w:rsid w:val="00813E1B"/>
    <w:rsid w:val="00814F3A"/>
    <w:rsid w:val="0081678E"/>
    <w:rsid w:val="00816A29"/>
    <w:rsid w:val="00821272"/>
    <w:rsid w:val="008212A9"/>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366"/>
    <w:rsid w:val="00845AEB"/>
    <w:rsid w:val="00846155"/>
    <w:rsid w:val="00846987"/>
    <w:rsid w:val="00846D0B"/>
    <w:rsid w:val="00847140"/>
    <w:rsid w:val="00847DF2"/>
    <w:rsid w:val="00850DA2"/>
    <w:rsid w:val="00851AEE"/>
    <w:rsid w:val="0085247D"/>
    <w:rsid w:val="00852644"/>
    <w:rsid w:val="00852E53"/>
    <w:rsid w:val="00853066"/>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6FB6"/>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0724"/>
    <w:rsid w:val="008A1460"/>
    <w:rsid w:val="008A1925"/>
    <w:rsid w:val="008A19FD"/>
    <w:rsid w:val="008A222B"/>
    <w:rsid w:val="008A3A2F"/>
    <w:rsid w:val="008A3AAF"/>
    <w:rsid w:val="008A4430"/>
    <w:rsid w:val="008A628C"/>
    <w:rsid w:val="008A649D"/>
    <w:rsid w:val="008A7EAB"/>
    <w:rsid w:val="008B0494"/>
    <w:rsid w:val="008B2198"/>
    <w:rsid w:val="008B37C2"/>
    <w:rsid w:val="008B3B75"/>
    <w:rsid w:val="008B3FCA"/>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344"/>
    <w:rsid w:val="008C5398"/>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CAA"/>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BE9"/>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1CF2"/>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3C3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0B58"/>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61E"/>
    <w:rsid w:val="009A58DB"/>
    <w:rsid w:val="009A5F40"/>
    <w:rsid w:val="009A6CBE"/>
    <w:rsid w:val="009A7D0F"/>
    <w:rsid w:val="009A7EAE"/>
    <w:rsid w:val="009B0A0E"/>
    <w:rsid w:val="009B2531"/>
    <w:rsid w:val="009B3670"/>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5BD"/>
    <w:rsid w:val="009D3B38"/>
    <w:rsid w:val="009D51E6"/>
    <w:rsid w:val="009D558F"/>
    <w:rsid w:val="009D7062"/>
    <w:rsid w:val="009D7962"/>
    <w:rsid w:val="009E055F"/>
    <w:rsid w:val="009E0576"/>
    <w:rsid w:val="009E06F2"/>
    <w:rsid w:val="009E132A"/>
    <w:rsid w:val="009E1477"/>
    <w:rsid w:val="009E1B11"/>
    <w:rsid w:val="009E2121"/>
    <w:rsid w:val="009E228D"/>
    <w:rsid w:val="009E3207"/>
    <w:rsid w:val="009E3B8B"/>
    <w:rsid w:val="009E58B1"/>
    <w:rsid w:val="009E691A"/>
    <w:rsid w:val="009E7723"/>
    <w:rsid w:val="009E7FCD"/>
    <w:rsid w:val="009F1503"/>
    <w:rsid w:val="009F16FE"/>
    <w:rsid w:val="009F274B"/>
    <w:rsid w:val="009F3068"/>
    <w:rsid w:val="009F30B6"/>
    <w:rsid w:val="009F31BD"/>
    <w:rsid w:val="009F3DF5"/>
    <w:rsid w:val="009F50A6"/>
    <w:rsid w:val="009F5891"/>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07E25"/>
    <w:rsid w:val="00A11E72"/>
    <w:rsid w:val="00A13094"/>
    <w:rsid w:val="00A1349F"/>
    <w:rsid w:val="00A13CE9"/>
    <w:rsid w:val="00A1452B"/>
    <w:rsid w:val="00A145D7"/>
    <w:rsid w:val="00A1480B"/>
    <w:rsid w:val="00A153D2"/>
    <w:rsid w:val="00A1577E"/>
    <w:rsid w:val="00A15CED"/>
    <w:rsid w:val="00A1675F"/>
    <w:rsid w:val="00A176C0"/>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032"/>
    <w:rsid w:val="00A371BC"/>
    <w:rsid w:val="00A4064E"/>
    <w:rsid w:val="00A41F2B"/>
    <w:rsid w:val="00A4231F"/>
    <w:rsid w:val="00A4427E"/>
    <w:rsid w:val="00A452D6"/>
    <w:rsid w:val="00A45A82"/>
    <w:rsid w:val="00A47257"/>
    <w:rsid w:val="00A477DA"/>
    <w:rsid w:val="00A502AB"/>
    <w:rsid w:val="00A51DA2"/>
    <w:rsid w:val="00A52162"/>
    <w:rsid w:val="00A527F9"/>
    <w:rsid w:val="00A53C7D"/>
    <w:rsid w:val="00A53F26"/>
    <w:rsid w:val="00A54849"/>
    <w:rsid w:val="00A54B56"/>
    <w:rsid w:val="00A55E34"/>
    <w:rsid w:val="00A576CB"/>
    <w:rsid w:val="00A60128"/>
    <w:rsid w:val="00A6033F"/>
    <w:rsid w:val="00A60ADC"/>
    <w:rsid w:val="00A65043"/>
    <w:rsid w:val="00A650B6"/>
    <w:rsid w:val="00A651D1"/>
    <w:rsid w:val="00A65BD4"/>
    <w:rsid w:val="00A65E61"/>
    <w:rsid w:val="00A661C3"/>
    <w:rsid w:val="00A676AD"/>
    <w:rsid w:val="00A67E41"/>
    <w:rsid w:val="00A70197"/>
    <w:rsid w:val="00A70B2E"/>
    <w:rsid w:val="00A719B9"/>
    <w:rsid w:val="00A765A3"/>
    <w:rsid w:val="00A76854"/>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20EF"/>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160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AF7681"/>
    <w:rsid w:val="00B00ACD"/>
    <w:rsid w:val="00B00E59"/>
    <w:rsid w:val="00B0149B"/>
    <w:rsid w:val="00B017C3"/>
    <w:rsid w:val="00B02D22"/>
    <w:rsid w:val="00B03319"/>
    <w:rsid w:val="00B06A49"/>
    <w:rsid w:val="00B0742F"/>
    <w:rsid w:val="00B074DF"/>
    <w:rsid w:val="00B07FF1"/>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6E46"/>
    <w:rsid w:val="00B17B24"/>
    <w:rsid w:val="00B17D1E"/>
    <w:rsid w:val="00B17D9E"/>
    <w:rsid w:val="00B211CB"/>
    <w:rsid w:val="00B21B55"/>
    <w:rsid w:val="00B21DB0"/>
    <w:rsid w:val="00B21F9F"/>
    <w:rsid w:val="00B223F1"/>
    <w:rsid w:val="00B2254F"/>
    <w:rsid w:val="00B2331C"/>
    <w:rsid w:val="00B2424B"/>
    <w:rsid w:val="00B24252"/>
    <w:rsid w:val="00B24352"/>
    <w:rsid w:val="00B24B81"/>
    <w:rsid w:val="00B24E75"/>
    <w:rsid w:val="00B257C7"/>
    <w:rsid w:val="00B25ED5"/>
    <w:rsid w:val="00B26915"/>
    <w:rsid w:val="00B2787C"/>
    <w:rsid w:val="00B27B20"/>
    <w:rsid w:val="00B30130"/>
    <w:rsid w:val="00B314D1"/>
    <w:rsid w:val="00B31E30"/>
    <w:rsid w:val="00B32406"/>
    <w:rsid w:val="00B32F3D"/>
    <w:rsid w:val="00B32FE5"/>
    <w:rsid w:val="00B33046"/>
    <w:rsid w:val="00B3405A"/>
    <w:rsid w:val="00B34E39"/>
    <w:rsid w:val="00B3636D"/>
    <w:rsid w:val="00B36CDD"/>
    <w:rsid w:val="00B37C2B"/>
    <w:rsid w:val="00B41020"/>
    <w:rsid w:val="00B41675"/>
    <w:rsid w:val="00B417A2"/>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2463"/>
    <w:rsid w:val="00B630CA"/>
    <w:rsid w:val="00B636EF"/>
    <w:rsid w:val="00B63BCF"/>
    <w:rsid w:val="00B6440E"/>
    <w:rsid w:val="00B67B5B"/>
    <w:rsid w:val="00B67E7A"/>
    <w:rsid w:val="00B703E8"/>
    <w:rsid w:val="00B70518"/>
    <w:rsid w:val="00B711E2"/>
    <w:rsid w:val="00B72F66"/>
    <w:rsid w:val="00B73222"/>
    <w:rsid w:val="00B73A93"/>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4ADF"/>
    <w:rsid w:val="00B85E6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1DE"/>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6C34"/>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54A"/>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0F7D"/>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9B"/>
    <w:rsid w:val="00C443D6"/>
    <w:rsid w:val="00C44D5E"/>
    <w:rsid w:val="00C45DCD"/>
    <w:rsid w:val="00C46212"/>
    <w:rsid w:val="00C46A14"/>
    <w:rsid w:val="00C47150"/>
    <w:rsid w:val="00C47176"/>
    <w:rsid w:val="00C47327"/>
    <w:rsid w:val="00C47ED1"/>
    <w:rsid w:val="00C500EC"/>
    <w:rsid w:val="00C50398"/>
    <w:rsid w:val="00C50456"/>
    <w:rsid w:val="00C50938"/>
    <w:rsid w:val="00C517B7"/>
    <w:rsid w:val="00C52D0E"/>
    <w:rsid w:val="00C533CF"/>
    <w:rsid w:val="00C53682"/>
    <w:rsid w:val="00C536A9"/>
    <w:rsid w:val="00C56313"/>
    <w:rsid w:val="00C567A7"/>
    <w:rsid w:val="00C573B6"/>
    <w:rsid w:val="00C57837"/>
    <w:rsid w:val="00C601E0"/>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212"/>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7F5"/>
    <w:rsid w:val="00CA1047"/>
    <w:rsid w:val="00CA1406"/>
    <w:rsid w:val="00CA19B4"/>
    <w:rsid w:val="00CA1F73"/>
    <w:rsid w:val="00CA2398"/>
    <w:rsid w:val="00CA28E2"/>
    <w:rsid w:val="00CA2920"/>
    <w:rsid w:val="00CA2A84"/>
    <w:rsid w:val="00CA2E85"/>
    <w:rsid w:val="00CA3469"/>
    <w:rsid w:val="00CA39F5"/>
    <w:rsid w:val="00CA4100"/>
    <w:rsid w:val="00CA4765"/>
    <w:rsid w:val="00CA662C"/>
    <w:rsid w:val="00CB03B3"/>
    <w:rsid w:val="00CB0ED3"/>
    <w:rsid w:val="00CB24CE"/>
    <w:rsid w:val="00CB2B2A"/>
    <w:rsid w:val="00CB38A8"/>
    <w:rsid w:val="00CB38C8"/>
    <w:rsid w:val="00CB44BE"/>
    <w:rsid w:val="00CB5C6B"/>
    <w:rsid w:val="00CB5DC7"/>
    <w:rsid w:val="00CB6402"/>
    <w:rsid w:val="00CB704A"/>
    <w:rsid w:val="00CB708E"/>
    <w:rsid w:val="00CB70B3"/>
    <w:rsid w:val="00CC00EA"/>
    <w:rsid w:val="00CC13C4"/>
    <w:rsid w:val="00CC1D2F"/>
    <w:rsid w:val="00CC3C0E"/>
    <w:rsid w:val="00CC3E64"/>
    <w:rsid w:val="00CC5BEB"/>
    <w:rsid w:val="00CC5E74"/>
    <w:rsid w:val="00CC6D28"/>
    <w:rsid w:val="00CD2F9C"/>
    <w:rsid w:val="00CD303E"/>
    <w:rsid w:val="00CD311A"/>
    <w:rsid w:val="00CD44B8"/>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900"/>
    <w:rsid w:val="00D34F52"/>
    <w:rsid w:val="00D35E36"/>
    <w:rsid w:val="00D36019"/>
    <w:rsid w:val="00D36B8A"/>
    <w:rsid w:val="00D37BB3"/>
    <w:rsid w:val="00D40629"/>
    <w:rsid w:val="00D40E18"/>
    <w:rsid w:val="00D42106"/>
    <w:rsid w:val="00D4281A"/>
    <w:rsid w:val="00D432B0"/>
    <w:rsid w:val="00D43DBA"/>
    <w:rsid w:val="00D46272"/>
    <w:rsid w:val="00D4648C"/>
    <w:rsid w:val="00D46775"/>
    <w:rsid w:val="00D46A87"/>
    <w:rsid w:val="00D5220F"/>
    <w:rsid w:val="00D5293F"/>
    <w:rsid w:val="00D52E71"/>
    <w:rsid w:val="00D53BCB"/>
    <w:rsid w:val="00D54D70"/>
    <w:rsid w:val="00D555B0"/>
    <w:rsid w:val="00D57A32"/>
    <w:rsid w:val="00D6156B"/>
    <w:rsid w:val="00D6291D"/>
    <w:rsid w:val="00D6384D"/>
    <w:rsid w:val="00D64AE9"/>
    <w:rsid w:val="00D64B10"/>
    <w:rsid w:val="00D65283"/>
    <w:rsid w:val="00D66E61"/>
    <w:rsid w:val="00D66EC3"/>
    <w:rsid w:val="00D67921"/>
    <w:rsid w:val="00D701C8"/>
    <w:rsid w:val="00D7372D"/>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485"/>
    <w:rsid w:val="00DA3AFC"/>
    <w:rsid w:val="00DA425D"/>
    <w:rsid w:val="00DA58AF"/>
    <w:rsid w:val="00DA5CE4"/>
    <w:rsid w:val="00DA6768"/>
    <w:rsid w:val="00DA750B"/>
    <w:rsid w:val="00DA76BA"/>
    <w:rsid w:val="00DB01FF"/>
    <w:rsid w:val="00DB064F"/>
    <w:rsid w:val="00DB09BC"/>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A49"/>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84B"/>
    <w:rsid w:val="00E07AE8"/>
    <w:rsid w:val="00E07D50"/>
    <w:rsid w:val="00E109B6"/>
    <w:rsid w:val="00E116A5"/>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687E"/>
    <w:rsid w:val="00E3781B"/>
    <w:rsid w:val="00E40399"/>
    <w:rsid w:val="00E4080F"/>
    <w:rsid w:val="00E408B8"/>
    <w:rsid w:val="00E408F5"/>
    <w:rsid w:val="00E40AA2"/>
    <w:rsid w:val="00E4175C"/>
    <w:rsid w:val="00E41BC4"/>
    <w:rsid w:val="00E4243F"/>
    <w:rsid w:val="00E43AF4"/>
    <w:rsid w:val="00E44A1A"/>
    <w:rsid w:val="00E458A0"/>
    <w:rsid w:val="00E45D9C"/>
    <w:rsid w:val="00E46484"/>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AB"/>
    <w:rsid w:val="00E63BA7"/>
    <w:rsid w:val="00E650C6"/>
    <w:rsid w:val="00E65F46"/>
    <w:rsid w:val="00E66023"/>
    <w:rsid w:val="00E66B5F"/>
    <w:rsid w:val="00E721D9"/>
    <w:rsid w:val="00E7359C"/>
    <w:rsid w:val="00E73FEA"/>
    <w:rsid w:val="00E74FF9"/>
    <w:rsid w:val="00E75D7C"/>
    <w:rsid w:val="00E81422"/>
    <w:rsid w:val="00E81B14"/>
    <w:rsid w:val="00E81CC0"/>
    <w:rsid w:val="00E829D3"/>
    <w:rsid w:val="00E83B30"/>
    <w:rsid w:val="00E83D9D"/>
    <w:rsid w:val="00E85599"/>
    <w:rsid w:val="00E860A9"/>
    <w:rsid w:val="00E87873"/>
    <w:rsid w:val="00E902EC"/>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490"/>
    <w:rsid w:val="00EB2520"/>
    <w:rsid w:val="00EB2752"/>
    <w:rsid w:val="00EB313E"/>
    <w:rsid w:val="00EB35DA"/>
    <w:rsid w:val="00EB3983"/>
    <w:rsid w:val="00EB41E1"/>
    <w:rsid w:val="00EB5421"/>
    <w:rsid w:val="00EC03F0"/>
    <w:rsid w:val="00EC0545"/>
    <w:rsid w:val="00EC0603"/>
    <w:rsid w:val="00EC0C4A"/>
    <w:rsid w:val="00EC11C9"/>
    <w:rsid w:val="00EC2279"/>
    <w:rsid w:val="00EC2849"/>
    <w:rsid w:val="00EC2930"/>
    <w:rsid w:val="00EC38B7"/>
    <w:rsid w:val="00EC3F90"/>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327"/>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3B22"/>
    <w:rsid w:val="00F04ADA"/>
    <w:rsid w:val="00F04D71"/>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4F2E"/>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245"/>
    <w:rsid w:val="00F8261B"/>
    <w:rsid w:val="00F8267D"/>
    <w:rsid w:val="00F828A1"/>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14F3"/>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CD0"/>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5E93"/>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524"/>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4337"/>
    <o:shapelayout v:ext="edit">
      <o:idmap v:ext="edit" data="1"/>
    </o:shapelayout>
  </w:shapeDefaults>
  <w:decimalSymbol w:val="."/>
  <w:listSeparator w:val=","/>
  <w14:docId w14:val="132D882B"/>
  <w15:docId w15:val="{7AF07EAE-5549-459B-9B3A-0E35126E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F3E"/>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8A649D"/>
    <w:pPr>
      <w:spacing w:before="60"/>
      <w:ind w:left="284" w:hanging="284"/>
      <w:jc w:val="left"/>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6B4F3E"/>
    <w:pPr>
      <w:spacing w:after="600"/>
      <w:jc w:val="left"/>
    </w:pPr>
    <w:rPr>
      <w:i/>
      <w:iCs/>
      <w:color w:val="A6A6A6" w:themeColor="background1" w:themeShade="A6"/>
    </w:rPr>
  </w:style>
  <w:style w:type="paragraph" w:customStyle="1" w:styleId="preparedby0">
    <w:name w:val="prepared_by"/>
    <w:basedOn w:val="Normal"/>
    <w:rsid w:val="006B4F3E"/>
    <w:pPr>
      <w:spacing w:after="240"/>
      <w:jc w:val="left"/>
    </w:pPr>
    <w:rPr>
      <w:i/>
      <w:iCs/>
    </w:rPr>
  </w:style>
  <w:style w:type="paragraph" w:styleId="ListParagraph">
    <w:name w:val="List Paragraph"/>
    <w:basedOn w:val="Normal"/>
    <w:uiPriority w:val="34"/>
    <w:qFormat/>
    <w:rsid w:val="006B4F3E"/>
    <w:pPr>
      <w:ind w:left="720"/>
      <w:contextualSpacing/>
    </w:pPr>
  </w:style>
  <w:style w:type="character" w:customStyle="1" w:styleId="HeaderChar">
    <w:name w:val="Header Char"/>
    <w:basedOn w:val="DefaultParagraphFont"/>
    <w:link w:val="Header"/>
    <w:rsid w:val="006B4F3E"/>
    <w:rPr>
      <w:lang w:val="fr-FR"/>
    </w:rPr>
  </w:style>
  <w:style w:type="character" w:customStyle="1" w:styleId="FootnoteTextChar">
    <w:name w:val="Footnote Text Char"/>
    <w:basedOn w:val="DefaultParagraphFont"/>
    <w:link w:val="FootnoteText"/>
    <w:rsid w:val="008A649D"/>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genie/es/upd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ov.int/genie/es/" TargetMode="External"/><Relationship Id="rId4" Type="http://schemas.openxmlformats.org/officeDocument/2006/relationships/settings" Target="settings.xml"/><Relationship Id="rId9" Type="http://schemas.openxmlformats.org/officeDocument/2006/relationships/hyperlink" Target="http://www.upov.int/genie/e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pgsweb.ars-grin.gov/gringlobal/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E91CD-3D5B-4B3C-8F12-E37EE440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2646</Words>
  <Characters>15087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keywords>FOR OFFICIAL USE ONLY</cp:keywords>
  <cp:lastModifiedBy>SANCHEZ VIZCAINO GOMEZ Rosa Maria</cp:lastModifiedBy>
  <cp:revision>5</cp:revision>
  <cp:lastPrinted>2008-06-18T15:37:00Z</cp:lastPrinted>
  <dcterms:created xsi:type="dcterms:W3CDTF">2021-06-14T09:28:00Z</dcterms:created>
  <dcterms:modified xsi:type="dcterms:W3CDTF">2021-06-15T16:43:00Z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95619678-af62-4b01-a193-1583fae1f4d6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