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C3EE1" w:rsidRPr="00EF52FD" w:rsidTr="00F0777A">
        <w:tc>
          <w:tcPr>
            <w:tcW w:w="6522" w:type="dxa"/>
          </w:tcPr>
          <w:p w:rsidR="00BC3EE1" w:rsidRPr="00EF52FD" w:rsidRDefault="00BC3EE1" w:rsidP="00F0777A">
            <w:pPr>
              <w:rPr>
                <w:lang w:val="es-ES_tradnl"/>
              </w:rPr>
            </w:pPr>
            <w:r w:rsidRPr="00EF52FD">
              <w:rPr>
                <w:noProof/>
              </w:rPr>
              <w:drawing>
                <wp:inline distT="0" distB="0" distL="0" distR="0" wp14:anchorId="76CD933A" wp14:editId="479602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C3EE1" w:rsidRPr="00EF52FD" w:rsidRDefault="00BC3EE1" w:rsidP="00F0777A">
            <w:pPr>
              <w:pStyle w:val="Lettrine"/>
            </w:pPr>
            <w:r w:rsidRPr="00EF52FD">
              <w:t>S</w:t>
            </w:r>
          </w:p>
        </w:tc>
      </w:tr>
      <w:tr w:rsidR="00BC3EE1" w:rsidRPr="00137A18" w:rsidTr="00F0777A">
        <w:trPr>
          <w:trHeight w:val="219"/>
        </w:trPr>
        <w:tc>
          <w:tcPr>
            <w:tcW w:w="6522" w:type="dxa"/>
          </w:tcPr>
          <w:p w:rsidR="00BC3EE1" w:rsidRPr="00EF52FD" w:rsidRDefault="00BC3EE1" w:rsidP="00F0777A">
            <w:pPr>
              <w:pStyle w:val="upove"/>
            </w:pPr>
            <w:r w:rsidRPr="00EF52FD">
              <w:t>Unión Internacional para la Protección de las Obtenciones Vegetales</w:t>
            </w:r>
          </w:p>
        </w:tc>
        <w:tc>
          <w:tcPr>
            <w:tcW w:w="3117" w:type="dxa"/>
          </w:tcPr>
          <w:p w:rsidR="00BC3EE1" w:rsidRPr="00EF52FD" w:rsidRDefault="00BC3EE1" w:rsidP="00F0777A">
            <w:pPr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C3EE1" w:rsidRPr="00137A18" w:rsidTr="003C6FFE">
        <w:tc>
          <w:tcPr>
            <w:tcW w:w="6521" w:type="dxa"/>
            <w:tcBorders>
              <w:bottom w:val="single" w:sz="4" w:space="0" w:color="auto"/>
            </w:tcBorders>
          </w:tcPr>
          <w:p w:rsidR="00BC3EE1" w:rsidRPr="00EF52FD" w:rsidRDefault="00BC3EE1" w:rsidP="00F0777A">
            <w:pPr>
              <w:pStyle w:val="Sessiontcplacedate"/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3EE1" w:rsidRPr="00EF52FD" w:rsidRDefault="00137A18" w:rsidP="00F0777A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 xml:space="preserve">UPOV/INF/22/8 </w:t>
            </w:r>
            <w:proofErr w:type="spellStart"/>
            <w:r>
              <w:rPr>
                <w:lang w:val="es-ES_tradnl"/>
              </w:rPr>
              <w:t>Draft</w:t>
            </w:r>
            <w:proofErr w:type="spellEnd"/>
            <w:r w:rsidRPr="00204E2C">
              <w:t xml:space="preserve"> </w:t>
            </w:r>
            <w:r w:rsidRPr="007B4D4F">
              <w:rPr>
                <w:strike/>
                <w:highlight w:val="yellow"/>
              </w:rPr>
              <w:t>1</w:t>
            </w:r>
            <w:r w:rsidRPr="007B4D4F">
              <w:rPr>
                <w:highlight w:val="yellow"/>
                <w:u w:val="single"/>
              </w:rPr>
              <w:t>2</w:t>
            </w:r>
          </w:p>
          <w:p w:rsidR="00BC3EE1" w:rsidRPr="00EF52FD" w:rsidRDefault="00BC3EE1" w:rsidP="00F0777A">
            <w:pPr>
              <w:pStyle w:val="Docoriginal"/>
            </w:pPr>
            <w:r w:rsidRPr="00EF52FD">
              <w:t>Original:</w:t>
            </w:r>
            <w:r w:rsidRPr="00EF52FD">
              <w:rPr>
                <w:b w:val="0"/>
                <w:spacing w:val="0"/>
              </w:rPr>
              <w:t xml:space="preserve">  </w:t>
            </w:r>
            <w:proofErr w:type="gramStart"/>
            <w:r w:rsidRPr="00EF52FD">
              <w:rPr>
                <w:b w:val="0"/>
                <w:spacing w:val="0"/>
              </w:rPr>
              <w:t>Inglés</w:t>
            </w:r>
            <w:proofErr w:type="gramEnd"/>
          </w:p>
          <w:p w:rsidR="00BC3EE1" w:rsidRPr="00EF52FD" w:rsidRDefault="00BC3EE1" w:rsidP="001A3129">
            <w:pPr>
              <w:pStyle w:val="Docoriginal"/>
            </w:pPr>
            <w:r w:rsidRPr="00EF52FD">
              <w:t>Fecha:</w:t>
            </w:r>
            <w:r w:rsidRPr="00EF52FD">
              <w:rPr>
                <w:b w:val="0"/>
                <w:spacing w:val="0"/>
              </w:rPr>
              <w:t xml:space="preserve">  </w:t>
            </w:r>
            <w:r w:rsidR="00137A18" w:rsidRPr="00141A37">
              <w:rPr>
                <w:b w:val="0"/>
                <w:strike/>
                <w:spacing w:val="0"/>
                <w:highlight w:val="yellow"/>
              </w:rPr>
              <w:t>10 de junio de 2021</w:t>
            </w:r>
            <w:r w:rsidR="00137A18">
              <w:rPr>
                <w:b w:val="0"/>
                <w:spacing w:val="0"/>
              </w:rPr>
              <w:br/>
              <w:t xml:space="preserve">          </w:t>
            </w:r>
            <w:r w:rsidR="0051759E">
              <w:rPr>
                <w:b w:val="0"/>
                <w:spacing w:val="0"/>
              </w:rPr>
              <w:t xml:space="preserve"> </w:t>
            </w:r>
            <w:bookmarkStart w:id="0" w:name="_GoBack"/>
            <w:bookmarkEnd w:id="0"/>
            <w:r w:rsidR="00137A18">
              <w:rPr>
                <w:b w:val="0"/>
                <w:spacing w:val="0"/>
              </w:rPr>
              <w:t xml:space="preserve">    </w:t>
            </w:r>
            <w:r w:rsidR="00137A18" w:rsidRPr="00141A37">
              <w:rPr>
                <w:b w:val="0"/>
                <w:spacing w:val="0"/>
                <w:highlight w:val="yellow"/>
                <w:u w:val="single"/>
              </w:rPr>
              <w:t>23 de agosto de 2021</w:t>
            </w:r>
          </w:p>
        </w:tc>
      </w:tr>
      <w:tr w:rsidR="00CA3A00" w:rsidRPr="00F91ECF" w:rsidTr="003C6FF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A00" w:rsidRPr="00EF52FD" w:rsidRDefault="00222F60" w:rsidP="00E7087D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EF52FD">
              <w:rPr>
                <w:i/>
              </w:rPr>
              <w:t>para examen</w:t>
            </w:r>
            <w:r w:rsidR="00CA3A00" w:rsidRPr="00EF52FD">
              <w:rPr>
                <w:i/>
              </w:rPr>
              <w:t xml:space="preserve"> por correspondencia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A3A00" w:rsidRPr="00EF52FD" w:rsidRDefault="00CA3A00" w:rsidP="00F0777A">
            <w:pPr>
              <w:pStyle w:val="Doccode"/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  <w:bookmarkStart w:id="1" w:name="TitleOfDoc"/>
      <w:bookmarkStart w:id="2" w:name="Prepared"/>
      <w:bookmarkEnd w:id="1"/>
      <w:bookmarkEnd w:id="2"/>
    </w:p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C3EE1" w:rsidRPr="00EF52FD" w:rsidTr="00F0777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EE1" w:rsidRPr="00EF52FD" w:rsidRDefault="00BC3EE1" w:rsidP="00F0777A">
            <w:pPr>
              <w:jc w:val="center"/>
              <w:rPr>
                <w:b/>
                <w:lang w:val="es-ES_tradnl"/>
              </w:rPr>
            </w:pPr>
            <w:r w:rsidRPr="00EF52FD">
              <w:rPr>
                <w:b/>
                <w:lang w:val="es-ES_tradnl"/>
              </w:rPr>
              <w:t>PROYECTO</w:t>
            </w:r>
          </w:p>
          <w:p w:rsidR="00BC3EE1" w:rsidRPr="00EF52FD" w:rsidRDefault="00BC3EE1" w:rsidP="00F0777A">
            <w:pPr>
              <w:jc w:val="center"/>
              <w:rPr>
                <w:lang w:val="es-ES_tradnl"/>
              </w:rPr>
            </w:pPr>
            <w:r w:rsidRPr="00EF52FD">
              <w:rPr>
                <w:b/>
                <w:lang w:val="es-ES_tradnl"/>
              </w:rPr>
              <w:t>(Revisión)</w:t>
            </w:r>
          </w:p>
        </w:tc>
      </w:tr>
    </w:tbl>
    <w:p w:rsidR="00BC3EE1" w:rsidRPr="00EF52FD" w:rsidRDefault="00BC3EE1" w:rsidP="00BC3EE1">
      <w:pPr>
        <w:pStyle w:val="Titleofdoc0"/>
      </w:pPr>
      <w:r w:rsidRPr="00EF52FD">
        <w:rPr>
          <w:rFonts w:cs="Arial"/>
        </w:rPr>
        <w:t>Programas informáticos y equipos utilizados por los miembros de la Unión</w:t>
      </w:r>
    </w:p>
    <w:p w:rsidR="00BC3EE1" w:rsidRPr="00EF52FD" w:rsidRDefault="00BC3EE1" w:rsidP="00BC3EE1">
      <w:pPr>
        <w:pStyle w:val="preparedby0"/>
        <w:jc w:val="left"/>
      </w:pPr>
      <w:r w:rsidRPr="00EF52FD">
        <w:t>Documento preparado por la Oficina de la Unión</w:t>
      </w:r>
    </w:p>
    <w:p w:rsidR="000B2C96" w:rsidRPr="00EF52FD" w:rsidRDefault="000B2C96" w:rsidP="00BC3EE1">
      <w:pPr>
        <w:pStyle w:val="preparedby0"/>
        <w:jc w:val="left"/>
      </w:pPr>
    </w:p>
    <w:p w:rsidR="000B2C96" w:rsidRPr="00EF52FD" w:rsidRDefault="000B2C96" w:rsidP="000B2C96">
      <w:pPr>
        <w:pStyle w:val="preparedby0"/>
        <w:jc w:val="left"/>
      </w:pPr>
      <w:r w:rsidRPr="00EF52FD">
        <w:t xml:space="preserve">para su examen por </w:t>
      </w:r>
    </w:p>
    <w:p w:rsidR="000B2C96" w:rsidRPr="00EF52FD" w:rsidRDefault="000B2C96" w:rsidP="000B2C96">
      <w:pPr>
        <w:pStyle w:val="preparedby0"/>
        <w:jc w:val="left"/>
      </w:pPr>
      <w:r w:rsidRPr="00EF52FD">
        <w:t xml:space="preserve">el Comité Técnico, el Comité Administrativo y Jurídico y el Consejo </w:t>
      </w:r>
      <w:r w:rsidR="00CA3A00" w:rsidRPr="00EF52FD">
        <w:t>en 202</w:t>
      </w:r>
      <w:r w:rsidR="001A3129">
        <w:t>1</w:t>
      </w:r>
    </w:p>
    <w:p w:rsidR="00CA3A00" w:rsidRPr="00EF52FD" w:rsidRDefault="00CA3A00" w:rsidP="000B2C96">
      <w:pPr>
        <w:pStyle w:val="preparedby0"/>
        <w:jc w:val="left"/>
      </w:pPr>
    </w:p>
    <w:p w:rsidR="00CA3A00" w:rsidRPr="00EF52FD" w:rsidRDefault="00CA3A00" w:rsidP="000B2C96">
      <w:pPr>
        <w:pStyle w:val="preparedby0"/>
        <w:jc w:val="left"/>
      </w:pPr>
    </w:p>
    <w:p w:rsidR="000B2C96" w:rsidRPr="00EF52FD" w:rsidRDefault="000B2C96" w:rsidP="00137A18">
      <w:pPr>
        <w:pStyle w:val="Disclaimer"/>
        <w:spacing w:after="1000"/>
      </w:pPr>
      <w:r w:rsidRPr="00EF52FD">
        <w:t>Descargo de responsabilidad: el presente documento no constituye un documento de política u orientación de la UPOV</w:t>
      </w:r>
    </w:p>
    <w:p w:rsidR="00BC3EE1" w:rsidRPr="00EF52FD" w:rsidRDefault="00BC3EE1" w:rsidP="00BC3EE1">
      <w:pPr>
        <w:jc w:val="left"/>
        <w:rPr>
          <w:lang w:val="es-ES_tradnl"/>
        </w:rPr>
      </w:pPr>
    </w:p>
    <w:p w:rsidR="000B2C96" w:rsidRPr="00EF52FD" w:rsidRDefault="000B2C96" w:rsidP="00BC3EE1">
      <w:pPr>
        <w:jc w:val="left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BC3EE1" w:rsidRPr="00137A18" w:rsidTr="004B54A7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EE1" w:rsidRPr="00EF52FD" w:rsidRDefault="00BC3EE1" w:rsidP="00F0777A">
            <w:pPr>
              <w:jc w:val="center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u w:val="single"/>
                <w:lang w:val="es-ES_tradnl"/>
              </w:rPr>
              <w:t>Nota sobre el presente proyecto</w:t>
            </w:r>
          </w:p>
          <w:p w:rsidR="00BC3EE1" w:rsidRPr="00EF52FD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F0777A">
            <w:pPr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bCs/>
                <w:strike/>
                <w:sz w:val="18"/>
                <w:szCs w:val="18"/>
                <w:highlight w:val="lightGray"/>
                <w:lang w:val="es-ES_tradnl"/>
              </w:rPr>
              <w:t>texto tachado</w:t>
            </w:r>
            <w:r w:rsidRPr="00EF52FD">
              <w:rPr>
                <w:rFonts w:cs="Arial"/>
                <w:bCs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indica lo que se ha suprimido del texto del documento </w:t>
            </w:r>
            <w:hyperlink r:id="rId9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UPOV/INF/22/</w:t>
              </w:r>
              <w:r w:rsidR="008E550A">
                <w:rPr>
                  <w:rStyle w:val="Hyperlink"/>
                  <w:sz w:val="18"/>
                  <w:szCs w:val="18"/>
                  <w:lang w:val="es-ES_tradnl"/>
                </w:rPr>
                <w:t>7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  <w:p w:rsidR="00BC3EE1" w:rsidRPr="00EF52FD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8E550A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texto subrayado</w:t>
            </w:r>
            <w:r w:rsidRPr="00EF52FD">
              <w:rPr>
                <w:rFonts w:cs="Arial"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 indica lo que se ha insertado al texto del documento </w:t>
            </w:r>
            <w:hyperlink r:id="rId10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</w:t>
              </w:r>
              <w:r w:rsidR="000B2C96" w:rsidRPr="00EF52FD">
                <w:rPr>
                  <w:rStyle w:val="Hyperlink"/>
                  <w:sz w:val="18"/>
                  <w:szCs w:val="18"/>
                  <w:lang w:val="es-ES_tradnl"/>
                </w:rPr>
                <w:t>/</w:t>
              </w:r>
              <w:r w:rsidR="008E550A">
                <w:rPr>
                  <w:rStyle w:val="Hyperlink"/>
                  <w:sz w:val="18"/>
                  <w:szCs w:val="18"/>
                  <w:lang w:val="es-ES_tradnl"/>
                </w:rPr>
                <w:t>7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</w:tc>
      </w:tr>
    </w:tbl>
    <w:p w:rsidR="00BC3EE1" w:rsidRPr="00EF52FD" w:rsidRDefault="00BC3EE1" w:rsidP="00BC3EE1">
      <w:pPr>
        <w:jc w:val="center"/>
        <w:rPr>
          <w:rFonts w:cs="Arial"/>
          <w:lang w:val="es-ES_tradnl"/>
        </w:rPr>
      </w:pPr>
    </w:p>
    <w:p w:rsidR="00BC3EE1" w:rsidRPr="00EF52FD" w:rsidRDefault="00BC3EE1" w:rsidP="00BC3EE1">
      <w:pPr>
        <w:jc w:val="left"/>
        <w:rPr>
          <w:lang w:val="es-ES_tradnl"/>
        </w:rPr>
      </w:pPr>
    </w:p>
    <w:p w:rsidR="00BC3EE1" w:rsidRPr="00EF52FD" w:rsidRDefault="00BC3EE1" w:rsidP="00BC3EE1">
      <w:pPr>
        <w:rPr>
          <w:snapToGrid w:val="0"/>
          <w:szCs w:val="24"/>
          <w:u w:val="single"/>
          <w:lang w:val="es-ES_tradnl"/>
        </w:rPr>
      </w:pPr>
      <w:r w:rsidRPr="00EF52FD">
        <w:rPr>
          <w:lang w:val="es-ES_tradnl"/>
        </w:rPr>
        <w:br w:type="page"/>
      </w:r>
      <w:r w:rsidRPr="00EF52FD">
        <w:rPr>
          <w:rFonts w:cs="Arial"/>
          <w:u w:val="single"/>
          <w:lang w:val="es-ES_tradnl"/>
        </w:rPr>
        <w:lastRenderedPageBreak/>
        <w:t>Requisitos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334A5B" w:rsidRPr="00EF52FD" w:rsidRDefault="00334A5B" w:rsidP="00334A5B">
      <w:pPr>
        <w:pStyle w:val="ListParagraph"/>
        <w:ind w:left="34"/>
        <w:rPr>
          <w:rFonts w:cs="Arial"/>
          <w:lang w:val="es-ES_tradnl"/>
        </w:rPr>
      </w:pP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Nombre del programa informático o el equipo</w:t>
      </w: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Función (breve resumen)</w:t>
      </w: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Fuente y datos de contacto</w:t>
      </w:r>
    </w:p>
    <w:p w:rsidR="00334A5B" w:rsidRPr="00EF52FD" w:rsidRDefault="00334A5B" w:rsidP="00334A5B">
      <w:pPr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Categorías de uso (véase la Sección 3, más abajo).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Procedimiento para la inclusión de programas informáticos y equipos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programas informáticos y los equipos que se proponga incluir en este documento se presentarán, en primer lugar, al Comité Técnico (TC).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El TC decidirá si:</w:t>
      </w:r>
    </w:p>
    <w:p w:rsidR="00334A5B" w:rsidRPr="00EF52FD" w:rsidRDefault="00334A5B" w:rsidP="00334A5B">
      <w:pPr>
        <w:rPr>
          <w:snapToGrid w:val="0"/>
          <w:lang w:val="es-ES_tradnl"/>
        </w:rPr>
      </w:pP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propone incluir la información en el documento;</w:t>
      </w: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solicita más orientación a otros órganos pertinentes (p. ej., el Comité administrativo y jurídico (CAJ) y los Grupos de Trabajo Técnico (TWP)</w:t>
      </w:r>
      <w:proofErr w:type="gramStart"/>
      <w:r w:rsidRPr="00EF52FD">
        <w:rPr>
          <w:rFonts w:cs="Arial"/>
          <w:lang w:val="es-ES_tradnl"/>
        </w:rPr>
        <w:t>);  o</w:t>
      </w:r>
      <w:proofErr w:type="gramEnd"/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 xml:space="preserve">propone no incluir la información en el documento. 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Categorías de programas informáticos y equipos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334A5B" w:rsidRPr="00EF52FD" w:rsidRDefault="00334A5B" w:rsidP="00334A5B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val="es-ES_tradnl" w:bidi="km-KH"/>
        </w:rPr>
      </w:pP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Administración de solicitudes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Sistemas de presentación de solicitudes por Internet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Control de la denominación de las variedades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Diseño de los ensayos DHE y análisis de datos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Inscripción y transferencia de datos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Análisis de imágenes</w:t>
      </w:r>
    </w:p>
    <w:p w:rsidR="00334A5B" w:rsidRPr="00EF52FD" w:rsidRDefault="00334A5B" w:rsidP="00334A5B">
      <w:pPr>
        <w:ind w:left="34" w:firstLine="567"/>
        <w:rPr>
          <w:rFonts w:cs="Arial"/>
          <w:lang w:val="es-ES_tradnl"/>
        </w:rPr>
      </w:pPr>
      <w:r w:rsidRPr="00EF52FD">
        <w:rPr>
          <w:rFonts w:cs="Arial"/>
          <w:lang w:val="es-ES_tradnl" w:bidi="km-KH"/>
        </w:rPr>
        <w:t>Datos bioquímicos y moleculares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snapToGrid w:val="0"/>
          <w:szCs w:val="24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Información sobre el uso por los miembros de la Unión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pacing w:val="-2"/>
          <w:szCs w:val="24"/>
          <w:lang w:val="es-ES_tradnl"/>
        </w:rPr>
      </w:pPr>
      <w:r w:rsidRPr="00EF52FD">
        <w:rPr>
          <w:rFonts w:cs="Arial"/>
          <w:spacing w:val="-2"/>
          <w:lang w:val="es-ES_tradnl"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 w:bidi="km-KH"/>
        </w:rPr>
      </w:pPr>
      <w:r w:rsidRPr="00EF52FD">
        <w:rPr>
          <w:rFonts w:cs="Arial"/>
          <w:u w:val="single"/>
          <w:lang w:val="es-ES_tradnl" w:bidi="km-KH"/>
        </w:rPr>
        <w:t>Descargo de responsabilidad</w:t>
      </w: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BC3EE1" w:rsidRPr="00EF52FD" w:rsidRDefault="00334A5B" w:rsidP="00334A5B">
      <w:pPr>
        <w:rPr>
          <w:rFonts w:cs="Arial"/>
          <w:lang w:val="es-ES_tradnl" w:bidi="km-KH"/>
        </w:rPr>
      </w:pPr>
      <w:r w:rsidRPr="00EF52FD">
        <w:rPr>
          <w:color w:val="000000" w:themeColor="text1"/>
          <w:lang w:val="es-ES_tradnl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rPr>
          <w:lang w:val="es-ES_tradnl"/>
        </w:rPr>
        <w:sectPr w:rsidR="00BC3EE1" w:rsidRPr="00EF52FD" w:rsidSect="00BC3EE1">
          <w:headerReference w:type="default" r:id="rId11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326"/>
        </w:sectPr>
      </w:pPr>
    </w:p>
    <w:p w:rsidR="00BC3EE1" w:rsidRPr="00EF52FD" w:rsidRDefault="00BC3EE1" w:rsidP="00BC3EE1">
      <w:pPr>
        <w:spacing w:after="300"/>
        <w:jc w:val="center"/>
        <w:rPr>
          <w:bCs/>
          <w:caps/>
          <w:kern w:val="28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lastRenderedPageBreak/>
        <w:t>PROGRAMAS INFORMÁTICOS Y EQUIPOS UTILIZADOS POR LOS MIEMBROS DE LA UNIÓN</w:t>
      </w:r>
    </w:p>
    <w:p w:rsidR="004C4FE5" w:rsidRPr="00EF52FD" w:rsidRDefault="004C4FE5" w:rsidP="00BC3EE1">
      <w:pPr>
        <w:rPr>
          <w:lang w:val="es-ES_tradnl"/>
        </w:rPr>
      </w:pPr>
    </w:p>
    <w:p w:rsidR="00334A5B" w:rsidRPr="00EF52FD" w:rsidRDefault="00334A5B" w:rsidP="00334A5B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t>a)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Administración de solicitudes</w:t>
      </w:r>
    </w:p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1831"/>
        <w:gridCol w:w="4540"/>
        <w:gridCol w:w="3339"/>
        <w:gridCol w:w="1701"/>
        <w:gridCol w:w="2717"/>
      </w:tblGrid>
      <w:tr w:rsidR="00334A5B" w:rsidRPr="00EF52FD" w:rsidTr="00136A1B">
        <w:trPr>
          <w:cantSplit/>
          <w:tblHeader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12" w:history="1">
              <w:r w:rsidR="0070423F"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="0070423F"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13" w:history="1">
              <w:r w:rsidR="0070423F"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MS Office Professional Plus 2010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Gestión de solicitudes y bases de datos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Unidad de Derechos de Obtentor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4" w:history="1">
              <w:r w:rsidRPr="00EF52FD">
                <w:rPr>
                  <w:rStyle w:val="Hyperlink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764294" w:rsidRDefault="00DD6788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>
              <w:rPr>
                <w:snapToGrid w:val="0"/>
                <w:sz w:val="18"/>
                <w:szCs w:val="18"/>
                <w:lang w:val="es-ES_tradnl" w:eastAsia="ja-JP"/>
              </w:rPr>
              <w:t>25</w:t>
            </w:r>
            <w:r w:rsidR="00334A5B" w:rsidRPr="00764294">
              <w:rPr>
                <w:snapToGrid w:val="0"/>
                <w:sz w:val="18"/>
                <w:szCs w:val="18"/>
                <w:lang w:val="es-ES_tradnl" w:eastAsia="ja-JP"/>
              </w:rPr>
              <w:t xml:space="preserve"> de octubre de 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764294">
              <w:rPr>
                <w:snapToGrid w:val="0"/>
                <w:sz w:val="18"/>
                <w:szCs w:val="18"/>
                <w:lang w:val="es-ES_tradnl"/>
              </w:rPr>
              <w:t>Si.Inase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6A1B" w:rsidRPr="00695950" w:rsidRDefault="00136A1B" w:rsidP="00136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95950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334A5B" w:rsidRPr="00EF52FD" w:rsidRDefault="00881E5E" w:rsidP="00136A1B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36A1B" w:rsidRPr="0069595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hyperlink r:id="rId15" w:history="1">
              <w:r w:rsidR="00136A1B"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smoure@inase.uy</w:t>
              </w:r>
            </w:hyperlink>
            <w:r w:rsidR="00136A1B" w:rsidRPr="00137A18">
              <w:rPr>
                <w:rFonts w:cs="Arial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16" w:history="1">
              <w:r w:rsidR="00136A1B" w:rsidRPr="00695950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Véase también b) </w:t>
            </w:r>
            <w:r w:rsidRPr="00EF52FD">
              <w:rPr>
                <w:i/>
                <w:iCs/>
                <w:snapToGrid w:val="0"/>
                <w:sz w:val="18"/>
                <w:szCs w:val="18"/>
                <w:lang w:val="es-ES_tradnl"/>
              </w:rPr>
              <w:t>infra</w:t>
            </w:r>
            <w:r w:rsidRPr="00EF52FD">
              <w:rPr>
                <w:snapToGrid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137A18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hyperlink r:id="rId17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Oracle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CCAFRA-</w:t>
            </w:r>
            <w:r w:rsidRPr="00EF52FD">
              <w:rPr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>Instituto de Semillas y Plántulas</w:t>
            </w:r>
          </w:p>
          <w:p w:rsidR="00334A5B" w:rsidRPr="00EF52FD" w:rsidRDefault="00881E5E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34A5B" w:rsidRPr="00EF52F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8" w:history="1">
              <w:r w:rsidR="00334A5B"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marina.zoric@hcphs.hr</w:t>
              </w:r>
            </w:hyperlink>
            <w:r w:rsidR="00334A5B" w:rsidRPr="00EF52F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Microsoft Office Excel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Derechos Intelectuales - SENADI</w:t>
            </w:r>
          </w:p>
          <w:p w:rsidR="00334A5B" w:rsidRPr="00EF52FD" w:rsidRDefault="00137A18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hyperlink r:id="rId19" w:tgtFrame="_blank" w:history="1">
              <w:r w:rsidR="00334A5B"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www.propiedadintelectual.gob.ec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Próton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protección de cultivares (SNPC)</w:t>
            </w:r>
            <w:r w:rsidRPr="00EF52FD">
              <w:rPr>
                <w:sz w:val="18"/>
                <w:szCs w:val="18"/>
                <w:lang w:val="es-ES_tradnl"/>
              </w:rPr>
              <w:br/>
            </w:r>
            <w:r w:rsidR="00881E5E"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="00881E5E"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81E5E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0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EF52FD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Programa electrónico AVETIS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Estatal de Plantas del Ministerio de Agricultura de la República de Lituania</w:t>
            </w:r>
          </w:p>
          <w:p w:rsidR="00334A5B" w:rsidRPr="00EF52FD" w:rsidRDefault="00881E5E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1" w:history="1">
              <w:r w:rsidR="00334A5B" w:rsidRPr="00EF52FD">
                <w:rPr>
                  <w:rStyle w:val="Hyperlink"/>
                  <w:sz w:val="18"/>
                  <w:lang w:val="es-ES_tradnl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LT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jc w:val="center"/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lastRenderedPageBreak/>
        <w:t>b)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Pr="00EF52FD">
        <w:rPr>
          <w:rFonts w:cs="Arial"/>
          <w:snapToGrid w:val="0"/>
          <w:lang w:val="es-ES_tradnl"/>
        </w:rPr>
        <w:t xml:space="preserve"> 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86"/>
        <w:gridCol w:w="3402"/>
        <w:gridCol w:w="1701"/>
        <w:gridCol w:w="2669"/>
      </w:tblGrid>
      <w:tr w:rsidR="00334A5B" w:rsidRPr="00EF52FD" w:rsidTr="00881E5E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2" w:history="1">
              <w:r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23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Solicitud para la protección de variedades vegetales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6A1B" w:rsidRPr="00695950" w:rsidRDefault="00136A1B" w:rsidP="00136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95950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334A5B" w:rsidRPr="00EF52FD" w:rsidRDefault="00881E5E" w:rsidP="00136A1B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4" w:history="1">
              <w:r w:rsidR="00136A1B"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smoure@inase.uy</w:t>
              </w:r>
            </w:hyperlink>
            <w:r w:rsidR="00136A1B" w:rsidRPr="00137A18">
              <w:rPr>
                <w:rFonts w:cs="Arial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25" w:history="1">
              <w:r w:rsidR="00136A1B" w:rsidRPr="00695950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Office (Word) y PDF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Nacional de Semillas.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Registro de Variedades Vegetales.</w:t>
            </w:r>
          </w:p>
          <w:p w:rsidR="00334A5B" w:rsidRPr="00EF52FD" w:rsidRDefault="00881E5E" w:rsidP="00F0777A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6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galizaga@ofinase.go.cr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eAkte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Sistema electrónico de procesamiento y archivo de expedientes de variedades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</w:t>
            </w:r>
            <w:r w:rsidRPr="00137A18">
              <w:rPr>
                <w:snapToGrid w:val="0"/>
                <w:sz w:val="18"/>
                <w:szCs w:val="18"/>
                <w:lang w:val="es-ES_tradnl"/>
              </w:rPr>
              <w:t xml:space="preserve">:  </w:t>
            </w:r>
            <w:hyperlink r:id="rId27" w:history="1">
              <w:r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28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 xml:space="preserve">Véase también b) </w:t>
            </w:r>
            <w:r w:rsidRPr="00EF52FD">
              <w:rPr>
                <w:i/>
                <w:iCs/>
                <w:snapToGrid w:val="0"/>
                <w:sz w:val="18"/>
                <w:szCs w:val="18"/>
                <w:lang w:val="es-ES_tradnl" w:eastAsia="ja-JP"/>
              </w:rPr>
              <w:t>supra</w:t>
            </w: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137A18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hyperlink r:id="rId29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CultivarWeb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Sistema de solicitud electrónica para la protección de variedades vegetales</w:t>
            </w:r>
          </w:p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Gestión de solicitudes</w:t>
            </w:r>
          </w:p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Firma electrónica</w:t>
            </w:r>
          </w:p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Administración de las tasas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protección de cultivares (SNPC)</w:t>
            </w:r>
            <w:r w:rsidRPr="00EF52FD">
              <w:rPr>
                <w:sz w:val="18"/>
                <w:szCs w:val="18"/>
                <w:lang w:val="es-ES_tradnl"/>
              </w:rPr>
              <w:br/>
            </w:r>
            <w:r w:rsidR="00881E5E"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="00881E5E"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81E5E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0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EF52FD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764294" w:rsidRDefault="00DD6788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25 </w:t>
            </w:r>
            <w:r w:rsidR="00334A5B" w:rsidRPr="00764294">
              <w:rPr>
                <w:snapToGrid w:val="0"/>
                <w:sz w:val="18"/>
                <w:szCs w:val="18"/>
                <w:lang w:val="es-ES_tradnl" w:eastAsia="ja-JP"/>
              </w:rPr>
              <w:t>de octubre de 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764294">
              <w:rPr>
                <w:rFonts w:cs="Arial"/>
                <w:sz w:val="18"/>
                <w:szCs w:val="18"/>
                <w:lang w:val="es-ES_tradnl"/>
              </w:rPr>
              <w:t>VATIS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764294">
              <w:rPr>
                <w:rFonts w:cs="Arial"/>
                <w:sz w:val="18"/>
                <w:szCs w:val="18"/>
                <w:lang w:val="es-ES_tradnl"/>
              </w:rPr>
              <w:t xml:space="preserve">Solicitudes electrónicas para derechos de obtentores (PBR) </w:t>
            </w:r>
            <w:proofErr w:type="spellStart"/>
            <w:r w:rsidRPr="00764294">
              <w:rPr>
                <w:rFonts w:cs="Arial"/>
                <w:sz w:val="18"/>
                <w:szCs w:val="18"/>
                <w:lang w:val="es-ES_tradnl"/>
              </w:rPr>
              <w:t>y</w:t>
            </w:r>
            <w:proofErr w:type="spellEnd"/>
            <w:r w:rsidRPr="00764294">
              <w:rPr>
                <w:rFonts w:cs="Arial"/>
                <w:sz w:val="18"/>
                <w:szCs w:val="18"/>
                <w:lang w:val="es-ES_tradnl"/>
              </w:rPr>
              <w:t xml:space="preserve"> inscripción en el Registro nacional (NLI)</w:t>
            </w:r>
            <w:r w:rsidRPr="00764294">
              <w:rPr>
                <w:rFonts w:cs="Arial"/>
                <w:sz w:val="18"/>
                <w:szCs w:val="18"/>
                <w:lang w:val="es-ES_tradnl"/>
              </w:rPr>
              <w:br/>
              <w:t>Idioma(s): Lituano e 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1E5E" w:rsidRDefault="00334A5B" w:rsidP="00F0777A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764294">
              <w:rPr>
                <w:rFonts w:cs="Arial"/>
                <w:color w:val="000000"/>
                <w:sz w:val="18"/>
                <w:szCs w:val="18"/>
                <w:lang w:val="es-ES_tradnl"/>
              </w:rPr>
              <w:t>Servicio nacional de variedades vegeta</w:t>
            </w:r>
            <w:r w:rsidR="00881E5E">
              <w:rPr>
                <w:rFonts w:cs="Arial"/>
                <w:color w:val="000000"/>
                <w:sz w:val="18"/>
                <w:szCs w:val="18"/>
                <w:lang w:val="es-ES_tradnl"/>
              </w:rPr>
              <w:t>les, Ministerio de Agricultura</w:t>
            </w:r>
          </w:p>
          <w:p w:rsidR="00334A5B" w:rsidRPr="00764294" w:rsidRDefault="00881E5E" w:rsidP="00F0777A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1" w:history="1">
              <w:r w:rsidR="00334A5B" w:rsidRPr="003373F1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764294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LT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764294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lang w:val="es-ES_tradnl"/>
        </w:rPr>
      </w:pPr>
    </w:p>
    <w:p w:rsidR="00334A5B" w:rsidRPr="00EF52FD" w:rsidRDefault="00334A5B" w:rsidP="00334A5B">
      <w:pPr>
        <w:jc w:val="left"/>
        <w:rPr>
          <w:snapToGrid w:val="0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c)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Control de la denominación de variedades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88"/>
        <w:gridCol w:w="3430"/>
        <w:gridCol w:w="1707"/>
        <w:gridCol w:w="2632"/>
      </w:tblGrid>
      <w:tr w:rsidR="00334A5B" w:rsidRPr="00EF52FD" w:rsidTr="00881E5E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Similitud de denominaciones de variedades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 con arreglo a las normas fonéticas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2" w:history="1">
              <w:r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33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Acsepto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137A18" w:rsidP="00F0777A">
            <w:pPr>
              <w:keepNext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hyperlink r:id="rId34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http://intellect.sword-group.com/Home/Acsepto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Similitud de denominaciones de variedades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Comisión Estatal de la Federación de Rusia encargada del Examen y la Protección de las Obtenciones Vegetales</w:t>
            </w:r>
          </w:p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35" w:history="1">
              <w:r w:rsidR="009C26D2" w:rsidRPr="00137A18">
                <w:rPr>
                  <w:rStyle w:val="Hyperlink"/>
                  <w:strike/>
                  <w:sz w:val="18"/>
                  <w:szCs w:val="18"/>
                  <w:highlight w:val="lightGray"/>
                  <w:u w:val="none"/>
                  <w:lang w:val="pt-PT"/>
                </w:rPr>
                <w:t>gossort@gossort.com</w:t>
              </w:r>
            </w:hyperlink>
            <w:r w:rsidR="009C26D2" w:rsidRPr="00137A18">
              <w:rPr>
                <w:strike/>
                <w:sz w:val="18"/>
                <w:szCs w:val="18"/>
                <w:highlight w:val="lightGray"/>
                <w:lang w:val="pt-PT"/>
              </w:rPr>
              <w:t xml:space="preserve"> </w:t>
            </w:r>
            <w:hyperlink r:id="rId36" w:history="1">
              <w:r w:rsidR="009C26D2" w:rsidRPr="000A1106">
                <w:rPr>
                  <w:rStyle w:val="Hyperlink"/>
                  <w:sz w:val="18"/>
                  <w:szCs w:val="18"/>
                  <w:highlight w:val="lightGray"/>
                  <w:lang w:val="pt-PT"/>
                </w:rPr>
                <w:t>gsk@gossortrf.ru</w:t>
              </w:r>
            </w:hyperlink>
            <w:r w:rsidRPr="00EF52FD">
              <w:rPr>
                <w:rStyle w:val="Hyperlink"/>
                <w:color w:val="000000"/>
                <w:sz w:val="18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RU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526BF" w:rsidRPr="003526BF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526BF" w:rsidRPr="00EF52FD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204E2C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204E2C">
              <w:rPr>
                <w:snapToGrid w:val="0"/>
                <w:sz w:val="18"/>
                <w:szCs w:val="18"/>
                <w:highlight w:val="lightGray"/>
                <w:u w:val="single"/>
              </w:rPr>
              <w:t>SI.INASE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3526BF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3526BF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Base de datos de denominaciones que se realiza el control de las denominaciones que han sido comercializados en Uruguay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881E5E" w:rsidRDefault="003526BF" w:rsidP="003526B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u w:val="single"/>
                <w:lang w:val="es-ES"/>
              </w:rPr>
            </w:pPr>
            <w:r w:rsidRPr="00881E5E">
              <w:rPr>
                <w:sz w:val="18"/>
                <w:szCs w:val="18"/>
                <w:highlight w:val="lightGray"/>
                <w:u w:val="single"/>
                <w:lang w:val="es-ES"/>
              </w:rPr>
              <w:t>Instituto Nacional de semillas</w:t>
            </w:r>
          </w:p>
          <w:p w:rsidR="003526BF" w:rsidRPr="00881E5E" w:rsidRDefault="00881E5E" w:rsidP="003526BF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  <w:lang w:val="es-ES"/>
              </w:rPr>
            </w:pPr>
            <w:r w:rsidRPr="00881E5E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Correo-e:</w:t>
            </w:r>
            <w:r w:rsidRPr="00881E5E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  <w:hyperlink r:id="rId37" w:history="1">
              <w:r w:rsidR="003526BF" w:rsidRPr="00881E5E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881E5E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881E5E">
              <w:rPr>
                <w:snapToGrid w:val="0"/>
                <w:sz w:val="18"/>
                <w:szCs w:val="18"/>
                <w:highlight w:val="lightGray"/>
                <w:u w:val="single"/>
              </w:rPr>
              <w:t>UY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881E5E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u w:val="single"/>
                <w:lang w:val="es-ES" w:eastAsia="ja-JP"/>
              </w:rPr>
            </w:pPr>
            <w:r w:rsidRPr="00881E5E">
              <w:rPr>
                <w:snapToGrid w:val="0"/>
                <w:sz w:val="18"/>
                <w:szCs w:val="18"/>
                <w:highlight w:val="lightGray"/>
                <w:u w:val="single"/>
                <w:lang w:val="es-ES" w:eastAsia="ja-JP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tabs>
          <w:tab w:val="left" w:pos="5670"/>
        </w:tabs>
        <w:jc w:val="left"/>
        <w:rPr>
          <w:snapToGrid w:val="0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d)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Diseño de los ensayos DHE y análisis de datos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88"/>
        <w:gridCol w:w="4565"/>
        <w:gridCol w:w="3414"/>
        <w:gridCol w:w="1679"/>
        <w:gridCol w:w="2604"/>
      </w:tblGrid>
      <w:tr w:rsidR="00B25D85" w:rsidRPr="00EF52FD" w:rsidTr="00881E5E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Register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(DHE)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8" w:history="1">
              <w:r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39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INFOSTAST</w:t>
            </w:r>
            <w:r w:rsidR="00B25D85" w:rsidRPr="00B25D8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, R y GAIA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B25D85" w:rsidP="00B25D85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>
              <w:rPr>
                <w:snapToGrid w:val="0"/>
                <w:sz w:val="18"/>
                <w:szCs w:val="18"/>
                <w:lang w:val="es-ES_tradnl"/>
              </w:rPr>
              <w:t>Estudio</w:t>
            </w:r>
            <w:r w:rsidRPr="00B25D85">
              <w:rPr>
                <w:snapToGrid w:val="0"/>
                <w:sz w:val="18"/>
                <w:szCs w:val="18"/>
                <w:u w:val="single"/>
                <w:lang w:val="es-ES_tradnl"/>
              </w:rPr>
              <w:t xml:space="preserve"> </w:t>
            </w:r>
            <w:r w:rsidRPr="00B25D8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de diferenciación varietal</w:t>
            </w:r>
            <w:r w:rsidRPr="00881E5E">
              <w:rPr>
                <w:snapToGrid w:val="0"/>
                <w:sz w:val="18"/>
                <w:szCs w:val="18"/>
                <w:lang w:val="es-ES_tradnl"/>
              </w:rPr>
              <w:t xml:space="preserve"> y</w:t>
            </w:r>
            <w:r w:rsidR="00334A5B" w:rsidRPr="00881E5E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334A5B" w:rsidRPr="00EF52FD">
              <w:rPr>
                <w:snapToGrid w:val="0"/>
                <w:sz w:val="18"/>
                <w:szCs w:val="18"/>
                <w:lang w:val="es-ES_tradnl"/>
              </w:rPr>
              <w:t>análisis de resultados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6A1B" w:rsidRPr="00695950" w:rsidRDefault="00136A1B" w:rsidP="00136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95950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334A5B" w:rsidRPr="00EF52FD" w:rsidRDefault="00881E5E" w:rsidP="00136A1B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36A1B" w:rsidRPr="0069595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hyperlink r:id="rId40" w:history="1">
              <w:r w:rsidR="00136A1B"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smoure@inase.uy</w:t>
              </w:r>
            </w:hyperlink>
            <w:r w:rsidR="00136A1B" w:rsidRPr="00137A18">
              <w:rPr>
                <w:rFonts w:cs="Arial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41" w:history="1">
              <w:r w:rsidR="00136A1B" w:rsidRPr="00695950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SAS y 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Diseño y análisis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KE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color w:val="000000"/>
                <w:sz w:val="18"/>
                <w:lang w:val="es-ES_tradnl"/>
              </w:rPr>
              <w:t>Register</w:t>
            </w:r>
            <w:proofErr w:type="spellEnd"/>
            <w:r w:rsidRPr="00EF52FD">
              <w:rPr>
                <w:color w:val="000000"/>
                <w:sz w:val="18"/>
                <w:lang w:val="es-ES_tradnl"/>
              </w:rPr>
              <w:t xml:space="preserve"> (DHE)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Diseño de cultivos, captura de datos, compilación de listas, COYD y COYU, descripción de la variedad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Centro de Investigación Agrícola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42" w:history="1">
              <w:r w:rsidRPr="00EF52FD">
                <w:rPr>
                  <w:rStyle w:val="Hyperlink"/>
                  <w:sz w:val="18"/>
                  <w:lang w:val="es-ES_tradnl"/>
                </w:rPr>
                <w:t>sordi@pmk.agri.ee</w:t>
              </w:r>
            </w:hyperlink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EE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137A18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lastRenderedPageBreak/>
              <w:t>2 de noviembre de 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Microsoft Access y Excel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ensayos, análisis estadístico. Elaboración de informes y de descripciones de variedades.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Microsoft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B25D85" w:rsidRPr="00137A18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SPSS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(no COYD)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IBM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334A5B" w:rsidRPr="00EF52FD" w:rsidRDefault="00334A5B" w:rsidP="00334A5B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334A5B" w:rsidRPr="00EF52FD" w:rsidRDefault="00334A5B" w:rsidP="00334A5B">
      <w:pPr>
        <w:keepNext/>
        <w:jc w:val="left"/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e)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Inscripción y transferencia de datos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325"/>
        <w:gridCol w:w="1701"/>
        <w:gridCol w:w="2668"/>
      </w:tblGrid>
      <w:tr w:rsidR="00334A5B" w:rsidRPr="00EF52FD" w:rsidTr="00136A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>Reg.mobile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3" w:history="1">
              <w:r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44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PANASONIC CF-U1 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Croacia</w:t>
            </w:r>
          </w:p>
          <w:p w:rsidR="00334A5B" w:rsidRPr="00EF52FD" w:rsidRDefault="00334A5B" w:rsidP="00137A18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 xml:space="preserve">Correo-e: 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45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bojan.markovic@hcphs.hr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Maíz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Motorola MC55A0 PDA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Ensayos DHE en el campo:  obtención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Unidad de Derechos de Obtentor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46" w:history="1">
              <w:r w:rsidRPr="00EF52FD">
                <w:rPr>
                  <w:rStyle w:val="Hyperlink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bidi="he-I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PANASONIC CF-U1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Servicio de Seguridad Alimentaria de Finlandia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Correo-e: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47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Kaarina.paavilainen@evira.fi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FI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Principalmente plantas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alógamas</w:t>
            </w:r>
            <w:proofErr w:type="spellEnd"/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PANASONIC FZ-G1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TOUGHPAD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Grabación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SASA</w:t>
            </w:r>
          </w:p>
          <w:p w:rsidR="00137A18" w:rsidRPr="00137A18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Style w:val="Hyperlink"/>
                <w:sz w:val="18"/>
                <w:highlight w:val="yellow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</w:t>
            </w:r>
            <w:hyperlink r:id="rId48" w:history="1">
              <w:r w:rsidRPr="00137A18">
                <w:rPr>
                  <w:rStyle w:val="Hyperlink"/>
                  <w:strike/>
                  <w:sz w:val="18"/>
                  <w:highlight w:val="yellow"/>
                  <w:u w:val="none"/>
                  <w:lang w:val="es-ES_tradnl"/>
                </w:rPr>
                <w:t>Tom.Christie@sasa.gsi.gov.uk</w:t>
              </w:r>
            </w:hyperlink>
          </w:p>
          <w:p w:rsidR="00334A5B" w:rsidRPr="00137A18" w:rsidRDefault="00137A18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hyperlink r:id="rId49" w:history="1">
              <w:r w:rsidRPr="00137A18">
                <w:rPr>
                  <w:rStyle w:val="Hyperlink"/>
                  <w:sz w:val="18"/>
                  <w:szCs w:val="18"/>
                  <w:highlight w:val="yellow"/>
                  <w:lang w:val="es-ES_tradnl"/>
                </w:rPr>
                <w:t>lesley.mccarthy@sasa.gov.scot</w:t>
              </w:r>
            </w:hyperlink>
            <w:r w:rsidRPr="00137A18">
              <w:rPr>
                <w:rStyle w:val="EndnoteReference"/>
                <w:b/>
                <w:sz w:val="18"/>
                <w:szCs w:val="18"/>
                <w:highlight w:val="yellow"/>
                <w:u w:val="single"/>
              </w:rPr>
              <w:endnoteReference w:id="1"/>
            </w:r>
            <w:r w:rsidR="00334A5B" w:rsidRPr="00137A18">
              <w:rPr>
                <w:sz w:val="18"/>
                <w:szCs w:val="18"/>
                <w:u w:val="single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GB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b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f)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Análisis de imágenes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30"/>
        <w:gridCol w:w="3358"/>
        <w:gridCol w:w="1709"/>
        <w:gridCol w:w="2660"/>
      </w:tblGrid>
      <w:tr w:rsidR="00334A5B" w:rsidRPr="00EF52FD" w:rsidTr="00136A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137A18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26D2" w:rsidRPr="00EF52FD" w:rsidRDefault="009C26D2" w:rsidP="009C26D2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9C26D2" w:rsidP="009C26D2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50" w:history="1">
              <w:r w:rsidRPr="00137A18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u w:val="none"/>
                  <w:lang w:val="es-ES"/>
                </w:rPr>
                <w:t>uwe.meyer@bundessortenamt.de</w:t>
              </w:r>
            </w:hyperlink>
            <w:r w:rsidRPr="00137A18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51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Empleados de la Oficina Federal de Variedades Vegetales</w:t>
            </w:r>
          </w:p>
        </w:tc>
      </w:tr>
      <w:tr w:rsidR="00334A5B" w:rsidRPr="00137A18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lang w:val="es-ES_tradnl"/>
              </w:rPr>
              <w:t>IMAGIN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División de </w:t>
            </w:r>
            <w:proofErr w:type="spellStart"/>
            <w:r w:rsidRPr="00EF52FD">
              <w:rPr>
                <w:sz w:val="18"/>
                <w:lang w:val="es-ES_tradnl"/>
              </w:rPr>
              <w:t>Biomatemáticas</w:t>
            </w:r>
            <w:proofErr w:type="spellEnd"/>
            <w:r w:rsidRPr="00EF52FD">
              <w:rPr>
                <w:sz w:val="18"/>
                <w:lang w:val="es-ES_tradnl"/>
              </w:rPr>
              <w:t xml:space="preserve"> y Estadísticas de Universidad de Edimburgo (Escocia)</w:t>
            </w:r>
          </w:p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52" w:history="1">
              <w:r w:rsidRPr="00EF52FD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a.roberts@bioss.ac.uk</w:t>
              </w:r>
            </w:hyperlink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Guisante, </w:t>
            </w:r>
            <w:r w:rsidR="00137A18">
              <w:rPr>
                <w:sz w:val="18"/>
                <w:lang w:val="es-ES_tradnl"/>
              </w:rPr>
              <w:t>chirivía</w:t>
            </w:r>
            <w:r w:rsidR="00137A18" w:rsidRPr="00137A18">
              <w:rPr>
                <w:sz w:val="18"/>
                <w:highlight w:val="yellow"/>
                <w:u w:val="single"/>
                <w:lang w:val="es-ES_tradnl"/>
              </w:rPr>
              <w:t>,</w:t>
            </w:r>
            <w:r w:rsidRPr="00137A18">
              <w:rPr>
                <w:sz w:val="18"/>
                <w:highlight w:val="yellow"/>
                <w:u w:val="single"/>
                <w:lang w:val="es-ES_tradnl"/>
              </w:rPr>
              <w:t xml:space="preserve"> </w:t>
            </w:r>
            <w:r w:rsidR="00137A18" w:rsidRPr="00137A18">
              <w:rPr>
                <w:sz w:val="18"/>
                <w:szCs w:val="18"/>
                <w:highlight w:val="yellow"/>
                <w:u w:val="single"/>
                <w:lang w:val="es-ES"/>
              </w:rPr>
              <w:t>Zanahoria</w:t>
            </w:r>
            <w:r w:rsidR="00137A18" w:rsidRPr="00137A18">
              <w:rPr>
                <w:rStyle w:val="EndnoteReference"/>
                <w:b/>
                <w:sz w:val="18"/>
                <w:szCs w:val="18"/>
                <w:highlight w:val="yellow"/>
                <w:u w:val="single"/>
                <w:lang w:val="es-ES"/>
              </w:rPr>
              <w:endnoteReference w:id="2"/>
            </w:r>
            <w:r w:rsidR="00137A18" w:rsidRPr="00137A18">
              <w:rPr>
                <w:sz w:val="18"/>
                <w:szCs w:val="18"/>
                <w:highlight w:val="yellow"/>
                <w:u w:val="single"/>
                <w:lang w:val="es-ES"/>
              </w:rPr>
              <w:t xml:space="preserve"> </w:t>
            </w:r>
            <w:r w:rsidRPr="00137A18">
              <w:rPr>
                <w:sz w:val="18"/>
                <w:szCs w:val="18"/>
                <w:lang w:val="es-ES_tradnl"/>
              </w:rPr>
              <w:t>y</w:t>
            </w:r>
            <w:r w:rsidRPr="00EF52FD">
              <w:rPr>
                <w:sz w:val="18"/>
                <w:lang w:val="es-ES_tradnl"/>
              </w:rPr>
              <w:t xml:space="preserve"> coles</w:t>
            </w:r>
          </w:p>
        </w:tc>
      </w:tr>
      <w:tr w:rsidR="00334A5B" w:rsidRPr="00EF52FD" w:rsidTr="00F0777A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Oficina Nacional de Variedades Vegetales</w:t>
            </w: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="009C26D2" w:rsidRPr="00EF52FD">
              <w:rPr>
                <w:sz w:val="18"/>
                <w:lang w:val="es-ES_tradnl"/>
              </w:rPr>
              <w:t>Correo-e</w:t>
            </w: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: </w:t>
            </w:r>
            <w:hyperlink r:id="rId53" w:history="1">
              <w:r w:rsidRPr="00EF52FD">
                <w:rPr>
                  <w:rStyle w:val="Hyperlink"/>
                  <w:sz w:val="18"/>
                  <w:lang w:val="es-ES_tradnl"/>
                </w:rPr>
                <w:t>martin.tlaskal@ukzuz.cz</w:t>
              </w:r>
            </w:hyperlink>
            <w:r w:rsidRPr="00EF52FD">
              <w:rPr>
                <w:sz w:val="18"/>
                <w:lang w:val="es-ES_tradnl"/>
              </w:rPr>
              <w:t xml:space="preserve">;  </w:t>
            </w:r>
            <w:hyperlink r:id="rId54" w:history="1">
              <w:r w:rsidRPr="00EF52FD">
                <w:rPr>
                  <w:rStyle w:val="Hyperlink"/>
                  <w:sz w:val="18"/>
                  <w:lang w:val="es-ES_tradnl"/>
                </w:rPr>
                <w:t>david.hampel@ukzuz.cz</w:t>
              </w:r>
            </w:hyperlink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Colza oleaginosa, guisante </w:t>
            </w:r>
          </w:p>
        </w:tc>
      </w:tr>
      <w:tr w:rsidR="00F0777A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0777A" w:rsidRPr="00EF52FD" w:rsidRDefault="00F0777A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204E2C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highlight w:val="lightGray"/>
                <w:u w:val="single"/>
              </w:rPr>
            </w:pPr>
            <w:r w:rsidRPr="00204E2C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Image analysis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F0777A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F0777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Evaluación automática de caracteres de la hoja 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y del pétalo floral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695950" w:rsidRDefault="00F0777A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695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Variety Testing Department </w:t>
            </w:r>
          </w:p>
          <w:p w:rsidR="00F0777A" w:rsidRPr="00695950" w:rsidRDefault="00F0777A" w:rsidP="00F0777A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695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E-mail: </w:t>
            </w:r>
            <w:hyperlink r:id="rId55" w:history="1">
              <w:r w:rsidRPr="00695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lubomir.basta@uksup.sk</w:t>
              </w:r>
            </w:hyperlink>
            <w:r w:rsidRPr="00695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204E2C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204E2C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204E2C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0777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Colza oleaginosa</w:t>
            </w:r>
          </w:p>
        </w:tc>
      </w:tr>
    </w:tbl>
    <w:p w:rsidR="00334A5B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8259CD" w:rsidRPr="00EF52FD" w:rsidRDefault="008259CD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g)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Datos bioquímicos y moleculares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16"/>
        <w:gridCol w:w="3372"/>
        <w:gridCol w:w="1681"/>
        <w:gridCol w:w="2688"/>
      </w:tblGrid>
      <w:tr w:rsidR="00334A5B" w:rsidRPr="00EF52FD" w:rsidTr="00136A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137A18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NTSYSpc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 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(versión 2.21m)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 xml:space="preserve">Programa de análisis </w:t>
            </w: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multivariante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 xml:space="preserve"> de datos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Applied</w:t>
            </w:r>
            <w:proofErr w:type="spellEnd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 xml:space="preserve"> </w:t>
            </w:r>
            <w:proofErr w:type="spellStart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Biostatistics</w:t>
            </w:r>
            <w:proofErr w:type="spellEnd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, Inc.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KR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ko-KR"/>
              </w:rPr>
              <w:t>Análisis de agrupamientos para la búsqueda de marcadores de ADN</w:t>
            </w:r>
          </w:p>
        </w:tc>
      </w:tr>
      <w:tr w:rsidR="009C26D2" w:rsidRPr="00137A18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C26D2" w:rsidRPr="00EF52FD" w:rsidRDefault="009C26D2" w:rsidP="009C26D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proofErr w:type="spellStart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Applied</w:t>
            </w:r>
            <w:proofErr w:type="spellEnd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Biosystems</w:t>
            </w:r>
            <w:proofErr w:type="spellEnd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/ Excel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9C26D2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 w:eastAsia="ja-JP"/>
              </w:rPr>
              <w:t xml:space="preserve">Determinación de variantes alélica de cada SNP del set predeterminado para identificar variedades de soja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Nacional de Semillas</w:t>
            </w:r>
          </w:p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sz w:val="18"/>
                <w:highlight w:val="lightGray"/>
                <w:u w:val="single"/>
                <w:lang w:val="es-ES_tradnl"/>
              </w:rPr>
              <w:t xml:space="preserve">Correo-e:  </w:t>
            </w:r>
            <w:hyperlink r:id="rId56" w:history="1">
              <w:r w:rsidRPr="009C26D2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  <w:lang w:val="es-ES_tradnl"/>
                </w:rPr>
                <w:t>fboschi@inase.uy</w:t>
              </w:r>
            </w:hyperlink>
          </w:p>
          <w:p w:rsidR="009C26D2" w:rsidRPr="009C26D2" w:rsidRDefault="00137A18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hyperlink r:id="rId57" w:history="1">
              <w:r w:rsidR="009C26D2" w:rsidRPr="009C26D2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  <w:lang w:val="es-ES_tradnl"/>
                </w:rPr>
                <w:t>mmenoni@inase.uy</w:t>
              </w:r>
            </w:hyperlink>
            <w:r w:rsidR="009C26D2" w:rsidRPr="009C26D2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UY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Determinar diferentes cultivares de forma molecular por variantes alélicas mediante SNP en soja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rPr>
          <w:lang w:val="es-ES_tradnl"/>
        </w:rPr>
      </w:pPr>
    </w:p>
    <w:p w:rsidR="00BC3EE1" w:rsidRPr="00EF52FD" w:rsidRDefault="00BC3EE1" w:rsidP="004C4FE5">
      <w:pPr>
        <w:ind w:right="53"/>
        <w:jc w:val="right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[</w:t>
      </w:r>
      <w:r w:rsidR="004C4FE5" w:rsidRPr="00EF52FD">
        <w:rPr>
          <w:rFonts w:cs="Arial"/>
          <w:lang w:val="es-ES_tradnl"/>
        </w:rPr>
        <w:t>Fin del documento]</w:t>
      </w:r>
    </w:p>
    <w:p w:rsidR="00BC3EE1" w:rsidRPr="00EF52FD" w:rsidRDefault="00BC3EE1" w:rsidP="00BC3EE1">
      <w:pPr>
        <w:jc w:val="right"/>
        <w:rPr>
          <w:lang w:val="es-ES_tradnl"/>
        </w:rPr>
      </w:pPr>
    </w:p>
    <w:sectPr w:rsidR="00BC3EE1" w:rsidRPr="00EF52FD" w:rsidSect="00BC3EE1">
      <w:endnotePr>
        <w:numFmt w:val="lowerLetter"/>
      </w:endnotePr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18" w:rsidRDefault="00137A18" w:rsidP="00B1009B">
      <w:r>
        <w:separator/>
      </w:r>
    </w:p>
  </w:endnote>
  <w:endnote w:type="continuationSeparator" w:id="0">
    <w:p w:rsidR="00137A18" w:rsidRDefault="00137A18" w:rsidP="00B1009B">
      <w:r>
        <w:continuationSeparator/>
      </w:r>
    </w:p>
  </w:endnote>
  <w:endnote w:id="1">
    <w:p w:rsidR="00137A18" w:rsidRPr="00137A18" w:rsidRDefault="00137A18" w:rsidP="00137A18">
      <w:pPr>
        <w:pStyle w:val="EndnoteText"/>
        <w:ind w:left="0" w:firstLine="0"/>
        <w:rPr>
          <w:szCs w:val="16"/>
          <w:u w:val="single"/>
          <w:lang w:val="es-ES"/>
        </w:rPr>
      </w:pPr>
      <w:r w:rsidRPr="00137A18">
        <w:rPr>
          <w:rStyle w:val="EndnoteReference"/>
          <w:szCs w:val="16"/>
          <w:highlight w:val="yellow"/>
          <w:u w:val="single"/>
        </w:rPr>
        <w:endnoteRef/>
      </w:r>
      <w:r w:rsidRPr="00137A18">
        <w:rPr>
          <w:szCs w:val="16"/>
          <w:highlight w:val="yellow"/>
          <w:u w:val="single"/>
          <w:lang w:val="es-ES"/>
        </w:rPr>
        <w:t xml:space="preserve"> </w:t>
      </w:r>
      <w:r w:rsidRPr="00137A18">
        <w:rPr>
          <w:szCs w:val="16"/>
          <w:highlight w:val="yellow"/>
          <w:u w:val="single"/>
          <w:lang w:val="es-ES"/>
        </w:rPr>
        <w:tab/>
        <w:t>El 13 de julio de 2021, el Reino Unido solicitó que se cambie la dirección de correo electrónico “</w:t>
      </w:r>
      <w:hyperlink r:id="rId1" w:history="1">
        <w:r w:rsidRPr="00137A18">
          <w:rPr>
            <w:rStyle w:val="Hyperlink"/>
            <w:szCs w:val="16"/>
            <w:highlight w:val="yellow"/>
            <w:lang w:val="es-ES"/>
          </w:rPr>
          <w:t>Tom.Christie@sasa.gsi.gov.uk</w:t>
        </w:r>
      </w:hyperlink>
      <w:r w:rsidRPr="00137A18">
        <w:rPr>
          <w:szCs w:val="16"/>
          <w:highlight w:val="yellow"/>
          <w:u w:val="single"/>
          <w:lang w:val="es-ES"/>
        </w:rPr>
        <w:t>” por “</w:t>
      </w:r>
      <w:proofErr w:type="spellStart"/>
      <w:r w:rsidRPr="00137A18">
        <w:rPr>
          <w:szCs w:val="16"/>
          <w:highlight w:val="yellow"/>
          <w:u w:val="single"/>
        </w:rPr>
        <w:fldChar w:fldCharType="begin"/>
      </w:r>
      <w:r w:rsidRPr="00137A18">
        <w:rPr>
          <w:szCs w:val="16"/>
          <w:highlight w:val="yellow"/>
          <w:u w:val="single"/>
          <w:lang w:val="es-ES"/>
        </w:rPr>
        <w:instrText xml:space="preserve"> HYPERLINK "mailto:lesley.mccarthy@sasa.gov.scot" </w:instrText>
      </w:r>
      <w:r w:rsidRPr="00137A18">
        <w:rPr>
          <w:szCs w:val="16"/>
          <w:highlight w:val="yellow"/>
          <w:u w:val="single"/>
        </w:rPr>
        <w:fldChar w:fldCharType="separate"/>
      </w:r>
      <w:r w:rsidRPr="00137A18">
        <w:rPr>
          <w:rStyle w:val="Hyperlink"/>
          <w:szCs w:val="16"/>
          <w:highlight w:val="yellow"/>
          <w:lang w:val="es-ES"/>
        </w:rPr>
        <w:t>lesley.mccarthy@sasa.gov.scot</w:t>
      </w:r>
      <w:proofErr w:type="spellEnd"/>
      <w:r w:rsidRPr="00137A18">
        <w:rPr>
          <w:rStyle w:val="Hyperlink"/>
          <w:szCs w:val="16"/>
          <w:highlight w:val="yellow"/>
        </w:rPr>
        <w:fldChar w:fldCharType="end"/>
      </w:r>
      <w:r w:rsidRPr="00137A18">
        <w:rPr>
          <w:szCs w:val="16"/>
          <w:highlight w:val="yellow"/>
          <w:u w:val="single"/>
          <w:lang w:val="es-ES"/>
        </w:rPr>
        <w:t>“.</w:t>
      </w:r>
    </w:p>
  </w:endnote>
  <w:endnote w:id="2">
    <w:p w:rsidR="00137A18" w:rsidRPr="00137A18" w:rsidRDefault="00137A18" w:rsidP="00137A18">
      <w:pPr>
        <w:pStyle w:val="EndnoteText"/>
        <w:ind w:left="0" w:firstLine="0"/>
        <w:rPr>
          <w:u w:val="single"/>
          <w:lang w:val="es-ES"/>
        </w:rPr>
      </w:pPr>
      <w:r w:rsidRPr="00137A18">
        <w:rPr>
          <w:rStyle w:val="EndnoteReference"/>
          <w:highlight w:val="yellow"/>
          <w:u w:val="single"/>
        </w:rPr>
        <w:endnoteRef/>
      </w:r>
      <w:r w:rsidRPr="00137A18">
        <w:rPr>
          <w:highlight w:val="yellow"/>
          <w:u w:val="single"/>
          <w:lang w:val="es-ES"/>
        </w:rPr>
        <w:t xml:space="preserve"> </w:t>
      </w:r>
      <w:r w:rsidRPr="00137A18">
        <w:rPr>
          <w:highlight w:val="yellow"/>
          <w:u w:val="single"/>
          <w:lang w:val="es-ES"/>
        </w:rPr>
        <w:tab/>
      </w:r>
      <w:r w:rsidRPr="00137A18">
        <w:rPr>
          <w:szCs w:val="16"/>
          <w:highlight w:val="yellow"/>
          <w:u w:val="single"/>
          <w:lang w:val="es-ES"/>
        </w:rPr>
        <w:t>El 13 de julio de 2021, el Reino Unido solicitó que se incluya “Zanahoria”.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18" w:rsidRDefault="00137A18" w:rsidP="00B1009B">
      <w:r>
        <w:separator/>
      </w:r>
    </w:p>
  </w:footnote>
  <w:footnote w:type="continuationSeparator" w:id="0">
    <w:p w:rsidR="00137A18" w:rsidRDefault="00137A18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18" w:rsidRDefault="00137A18">
    <w:pPr>
      <w:pStyle w:val="Header"/>
      <w:rPr>
        <w:lang w:val="es-ES_tradnl"/>
      </w:rPr>
    </w:pPr>
    <w:r>
      <w:rPr>
        <w:lang w:val="es-ES_tradnl"/>
      </w:rPr>
      <w:t xml:space="preserve">UPOV/INF/22/8 </w:t>
    </w:r>
    <w:proofErr w:type="spellStart"/>
    <w:r>
      <w:rPr>
        <w:lang w:val="es-ES_tradnl"/>
      </w:rPr>
      <w:t>Draft</w:t>
    </w:r>
    <w:proofErr w:type="spellEnd"/>
    <w:r>
      <w:rPr>
        <w:lang w:val="es-ES_tradnl"/>
      </w:rPr>
      <w:t xml:space="preserve"> </w:t>
    </w:r>
    <w:r w:rsidRPr="00B94607">
      <w:rPr>
        <w:strike/>
        <w:highlight w:val="yellow"/>
        <w:lang w:val="en-US"/>
      </w:rPr>
      <w:t>1</w:t>
    </w:r>
    <w:r w:rsidRPr="00B94607">
      <w:rPr>
        <w:highlight w:val="yellow"/>
        <w:u w:val="single"/>
        <w:lang w:val="en-US"/>
      </w:rPr>
      <w:t>2</w:t>
    </w:r>
  </w:p>
  <w:p w:rsidR="00137A18" w:rsidRDefault="00137A18">
    <w:pPr>
      <w:pStyle w:val="Header"/>
      <w:rPr>
        <w:noProof/>
        <w:lang w:val="es-ES_tradnl"/>
      </w:rPr>
    </w:pPr>
    <w:r>
      <w:rPr>
        <w:lang w:val="es-ES_tradnl"/>
      </w:rPr>
      <w:t xml:space="preserve">página </w:t>
    </w:r>
    <w:r w:rsidRPr="00BC3EE1">
      <w:rPr>
        <w:lang w:val="es-ES_tradnl"/>
      </w:rPr>
      <w:fldChar w:fldCharType="begin"/>
    </w:r>
    <w:r w:rsidRPr="00BC3EE1">
      <w:rPr>
        <w:lang w:val="es-ES_tradnl"/>
      </w:rPr>
      <w:instrText xml:space="preserve"> PAGE   \* MERGEFORMAT </w:instrText>
    </w:r>
    <w:r w:rsidRPr="00BC3EE1">
      <w:rPr>
        <w:lang w:val="es-ES_tradnl"/>
      </w:rPr>
      <w:fldChar w:fldCharType="separate"/>
    </w:r>
    <w:r w:rsidR="0051759E">
      <w:rPr>
        <w:noProof/>
        <w:lang w:val="es-ES_tradnl"/>
      </w:rPr>
      <w:t>7</w:t>
    </w:r>
    <w:r w:rsidRPr="00BC3EE1">
      <w:rPr>
        <w:noProof/>
        <w:lang w:val="es-ES_tradnl"/>
      </w:rPr>
      <w:fldChar w:fldCharType="end"/>
    </w:r>
  </w:p>
  <w:p w:rsidR="00137A18" w:rsidRDefault="00137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  <w:num w:numId="44">
    <w:abstractNumId w:val="16"/>
  </w:num>
  <w:num w:numId="45">
    <w:abstractNumId w:val="12"/>
  </w:num>
  <w:num w:numId="46">
    <w:abstractNumId w:val="20"/>
  </w:num>
  <w:num w:numId="47">
    <w:abstractNumId w:val="1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E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910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2C96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573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87F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3D39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3815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6A1B"/>
    <w:rsid w:val="00137786"/>
    <w:rsid w:val="00137A18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129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F60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4A5B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7FC6"/>
    <w:rsid w:val="00350C7F"/>
    <w:rsid w:val="003510E5"/>
    <w:rsid w:val="00351280"/>
    <w:rsid w:val="00352499"/>
    <w:rsid w:val="003526BF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6FFE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11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4A7"/>
    <w:rsid w:val="004B5E95"/>
    <w:rsid w:val="004B6C9C"/>
    <w:rsid w:val="004B7169"/>
    <w:rsid w:val="004C0722"/>
    <w:rsid w:val="004C0802"/>
    <w:rsid w:val="004C0A38"/>
    <w:rsid w:val="004C108E"/>
    <w:rsid w:val="004C1B43"/>
    <w:rsid w:val="004C1E9A"/>
    <w:rsid w:val="004C2435"/>
    <w:rsid w:val="004C2D50"/>
    <w:rsid w:val="004C306E"/>
    <w:rsid w:val="004C3290"/>
    <w:rsid w:val="004C4565"/>
    <w:rsid w:val="004C4FE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59E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1E2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1802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423F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59CD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1E5E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79A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29A"/>
    <w:rsid w:val="008C547D"/>
    <w:rsid w:val="008C5F38"/>
    <w:rsid w:val="008C6058"/>
    <w:rsid w:val="008C6696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60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50A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48A6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26D2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D85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E1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27D8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3A00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5FB6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8B1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024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6788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087D"/>
    <w:rsid w:val="00E721D9"/>
    <w:rsid w:val="00E7359C"/>
    <w:rsid w:val="00E73FEA"/>
    <w:rsid w:val="00E74FF9"/>
    <w:rsid w:val="00E75D7C"/>
    <w:rsid w:val="00E802C3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2AAA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2FD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21E"/>
    <w:rsid w:val="00F074CF"/>
    <w:rsid w:val="00F07507"/>
    <w:rsid w:val="00F0777A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73B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1ECF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4D1F9D0"/>
  <w15:chartTrackingRefBased/>
  <w15:docId w15:val="{42F24BB9-2DD9-4D66-939F-7E3A5C6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CA3A00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BC3EE1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BC3EE1"/>
    <w:pPr>
      <w:spacing w:after="240"/>
      <w:jc w:val="center"/>
    </w:pPr>
    <w:rPr>
      <w:i/>
      <w:iCs/>
      <w:lang w:val="es-ES_tradnl"/>
    </w:rPr>
  </w:style>
  <w:style w:type="paragraph" w:styleId="ListParagraph">
    <w:name w:val="List Paragraph"/>
    <w:basedOn w:val="Normal"/>
    <w:uiPriority w:val="34"/>
    <w:qFormat/>
    <w:rsid w:val="00BC3EE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A3A0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omas.brodek@bundessortenamt.de" TargetMode="External"/><Relationship Id="rId18" Type="http://schemas.openxmlformats.org/officeDocument/2006/relationships/hyperlink" Target="mailto:marina.zoric@hcphs.hr" TargetMode="External"/><Relationship Id="rId26" Type="http://schemas.openxmlformats.org/officeDocument/2006/relationships/hyperlink" Target="mailto:galizaga@ofinase.go.cr" TargetMode="External"/><Relationship Id="rId39" Type="http://schemas.openxmlformats.org/officeDocument/2006/relationships/hyperlink" Target="mailto:thomas.brodek@bundessortenamt.de" TargetMode="External"/><Relationship Id="rId21" Type="http://schemas.openxmlformats.org/officeDocument/2006/relationships/hyperlink" Target="mailto:info@vatzum.lt" TargetMode="External"/><Relationship Id="rId34" Type="http://schemas.openxmlformats.org/officeDocument/2006/relationships/hyperlink" Target="http://intellect.sword-group.com/Home/Acsepto" TargetMode="External"/><Relationship Id="rId42" Type="http://schemas.openxmlformats.org/officeDocument/2006/relationships/hyperlink" Target="mailto:sordi@pmk.agri.ee" TargetMode="External"/><Relationship Id="rId47" Type="http://schemas.openxmlformats.org/officeDocument/2006/relationships/hyperlink" Target="mailto:Kaarina.paavilainen@evira.fi" TargetMode="External"/><Relationship Id="rId50" Type="http://schemas.openxmlformats.org/officeDocument/2006/relationships/hyperlink" Target="mailto:uwe.meyer@bundessortenamt.de" TargetMode="External"/><Relationship Id="rId55" Type="http://schemas.openxmlformats.org/officeDocument/2006/relationships/hyperlink" Target="mailto:lubomir.basta@uksup.s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fboschi@inase.uy" TargetMode="External"/><Relationship Id="rId29" Type="http://schemas.openxmlformats.org/officeDocument/2006/relationships/hyperlink" Target="http://intellect.sword-group.com/Home/Ptolemy" TargetMode="External"/><Relationship Id="rId11" Type="http://schemas.openxmlformats.org/officeDocument/2006/relationships/header" Target="header1.xml"/><Relationship Id="rId24" Type="http://schemas.openxmlformats.org/officeDocument/2006/relationships/hyperlink" Target="mailto:smoure@inase.uy" TargetMode="External"/><Relationship Id="rId32" Type="http://schemas.openxmlformats.org/officeDocument/2006/relationships/hyperlink" Target="mailto:uwe.meyer@bundessortenamt.de" TargetMode="External"/><Relationship Id="rId37" Type="http://schemas.openxmlformats.org/officeDocument/2006/relationships/hyperlink" Target="mailto:fboschi@inase.uy" TargetMode="External"/><Relationship Id="rId40" Type="http://schemas.openxmlformats.org/officeDocument/2006/relationships/hyperlink" Target="mailto:smoure@inase.uy" TargetMode="External"/><Relationship Id="rId45" Type="http://schemas.openxmlformats.org/officeDocument/2006/relationships/hyperlink" Target="mailto:bojan.markovic@hcphs.hr" TargetMode="External"/><Relationship Id="rId53" Type="http://schemas.openxmlformats.org/officeDocument/2006/relationships/hyperlink" Target="mailto:martin.tlaskal@ukzuz.cz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propiedadintelectual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22.pdf" TargetMode="External"/><Relationship Id="rId14" Type="http://schemas.openxmlformats.org/officeDocument/2006/relationships/hyperlink" Target="mailto:benzionz@moag.gov.il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snpc@agricultura.gov.br" TargetMode="External"/><Relationship Id="rId35" Type="http://schemas.openxmlformats.org/officeDocument/2006/relationships/hyperlink" Target="mailto:gossort@gossort.com" TargetMode="External"/><Relationship Id="rId43" Type="http://schemas.openxmlformats.org/officeDocument/2006/relationships/hyperlink" Target="mailto:uwe.meyer@bundessortenamt.de" TargetMode="External"/><Relationship Id="rId48" Type="http://schemas.openxmlformats.org/officeDocument/2006/relationships/hyperlink" Target="mailto:Tom.Christie@sasa.gsi.gov.uk" TargetMode="External"/><Relationship Id="rId56" Type="http://schemas.openxmlformats.org/officeDocument/2006/relationships/hyperlink" Target="mailto:fboschi@inase.uy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thomas.brodek@bundessortenamt.de" TargetMode="External"/><Relationship Id="rId3" Type="http://schemas.openxmlformats.org/officeDocument/2006/relationships/styles" Target="style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http://intellect.sword-group.com/Home/Ptolemy" TargetMode="External"/><Relationship Id="rId25" Type="http://schemas.openxmlformats.org/officeDocument/2006/relationships/hyperlink" Target="mailto:fboschi@inase.uy" TargetMode="External"/><Relationship Id="rId33" Type="http://schemas.openxmlformats.org/officeDocument/2006/relationships/hyperlink" Target="mailto:thomas.brodek@bundessortenamt.de" TargetMode="External"/><Relationship Id="rId38" Type="http://schemas.openxmlformats.org/officeDocument/2006/relationships/hyperlink" Target="mailto:uwe.meyer@bundessortenamt.de" TargetMode="External"/><Relationship Id="rId46" Type="http://schemas.openxmlformats.org/officeDocument/2006/relationships/hyperlink" Target="mailto:benzionz@moag.gov.il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snpc@agricultura.gov.br" TargetMode="External"/><Relationship Id="rId41" Type="http://schemas.openxmlformats.org/officeDocument/2006/relationships/hyperlink" Target="mailto:fboschi@inase.uy" TargetMode="External"/><Relationship Id="rId54" Type="http://schemas.openxmlformats.org/officeDocument/2006/relationships/hyperlink" Target="mailto:david.hampel@ukzuz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moure@inase.uy" TargetMode="External"/><Relationship Id="rId23" Type="http://schemas.openxmlformats.org/officeDocument/2006/relationships/hyperlink" Target="mailto:thomas.brodek@bundessortenamt.de" TargetMode="External"/><Relationship Id="rId28" Type="http://schemas.openxmlformats.org/officeDocument/2006/relationships/hyperlink" Target="mailto:thomas.brodek@bundessortenamt.de" TargetMode="External"/><Relationship Id="rId36" Type="http://schemas.openxmlformats.org/officeDocument/2006/relationships/hyperlink" Target="mailto:gsk@gossortrf.ru" TargetMode="External"/><Relationship Id="rId49" Type="http://schemas.openxmlformats.org/officeDocument/2006/relationships/hyperlink" Target="mailto:lesley.mccarthy@sasa.gov.scot" TargetMode="External"/><Relationship Id="rId57" Type="http://schemas.openxmlformats.org/officeDocument/2006/relationships/hyperlink" Target="mailto:mmenoni@inase.uy" TargetMode="External"/><Relationship Id="rId10" Type="http://schemas.openxmlformats.org/officeDocument/2006/relationships/hyperlink" Target="https://www.upov.int/edocs/infdocs/es/upov_inf_22.pdf" TargetMode="External"/><Relationship Id="rId31" Type="http://schemas.openxmlformats.org/officeDocument/2006/relationships/hyperlink" Target="mailto:info@vatzum.lt" TargetMode="External"/><Relationship Id="rId44" Type="http://schemas.openxmlformats.org/officeDocument/2006/relationships/hyperlink" Target="mailto:thomas.brodek@bundessortenamt.de" TargetMode="External"/><Relationship Id="rId52" Type="http://schemas.openxmlformats.org/officeDocument/2006/relationships/hyperlink" Target="mailto:a.roberts@bioss.ac.uk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om.Christie@sasa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B48D-B179-41DC-9F0B-2EBB77F5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SANTOS Carla Marina</cp:lastModifiedBy>
  <cp:revision>12</cp:revision>
  <cp:lastPrinted>2008-06-18T15:37:00Z</cp:lastPrinted>
  <dcterms:created xsi:type="dcterms:W3CDTF">2021-06-09T09:21:00Z</dcterms:created>
  <dcterms:modified xsi:type="dcterms:W3CDTF">2021-08-17T14:30:00Z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585a302c-901a-4ad0-8e08-fac5e45a409c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